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78801" w14:textId="77777777" w:rsidR="00601C87" w:rsidRPr="00B1750B" w:rsidRDefault="00601C87" w:rsidP="00601C8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B1750B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B1750B">
        <w:rPr>
          <w:rFonts w:ascii="Garamond" w:hAnsi="Garamond"/>
          <w:b/>
          <w:color w:val="000000"/>
          <w:sz w:val="36"/>
        </w:rPr>
        <w:t> </w:t>
      </w:r>
    </w:p>
    <w:p w14:paraId="161980DC" w14:textId="77777777" w:rsidR="00601C87" w:rsidRPr="00B1750B" w:rsidRDefault="00601C87" w:rsidP="00601C87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B1750B">
        <w:rPr>
          <w:rFonts w:ascii="Garamond" w:hAnsi="Garamond"/>
          <w:color w:val="000000"/>
        </w:rPr>
        <w:t> U Soudu 6187/4, 708 82 Ostrava-Poruba</w:t>
      </w:r>
    </w:p>
    <w:p w14:paraId="6B7127A6" w14:textId="77777777" w:rsidR="00601C87" w:rsidRPr="00B1750B" w:rsidRDefault="00601C87" w:rsidP="00601C87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B1750B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B1750B">
        <w:rPr>
          <w:rFonts w:ascii="Garamond" w:hAnsi="Garamond"/>
          <w:color w:val="000000"/>
          <w:szCs w:val="18"/>
        </w:rPr>
        <w:t>IDDS: 2mhaesg</w:t>
      </w:r>
    </w:p>
    <w:p w14:paraId="6F0B0031" w14:textId="5084DF3E" w:rsidR="00601C87" w:rsidRPr="00B1750B" w:rsidRDefault="00601C87" w:rsidP="00601C87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B1750B">
        <w:rPr>
          <w:rFonts w:ascii="Garamond" w:hAnsi="Garamond"/>
          <w:b/>
          <w:bCs/>
        </w:rPr>
        <w:t xml:space="preserve">č. j. 0 Si </w:t>
      </w:r>
      <w:r w:rsidR="00965754" w:rsidRPr="00B1750B">
        <w:rPr>
          <w:rFonts w:ascii="Garamond" w:hAnsi="Garamond"/>
          <w:b/>
          <w:bCs/>
        </w:rPr>
        <w:t>77/2023-31</w:t>
      </w:r>
    </w:p>
    <w:p w14:paraId="14133F6E" w14:textId="77777777" w:rsidR="00601C87" w:rsidRPr="00B1750B" w:rsidRDefault="00601C87" w:rsidP="00601C87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B1750B">
        <w:rPr>
          <w:rFonts w:ascii="Garamond" w:hAnsi="Garamond"/>
          <w:b/>
          <w:sz w:val="40"/>
          <w:szCs w:val="40"/>
        </w:rPr>
        <w:t>USNESENÍ</w:t>
      </w:r>
    </w:p>
    <w:p w14:paraId="41751A87" w14:textId="0A56D1EA" w:rsidR="00601C87" w:rsidRPr="00B1750B" w:rsidRDefault="00601C87" w:rsidP="00601C87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B1750B">
        <w:rPr>
          <w:rFonts w:ascii="Garamond" w:hAnsi="Garamond"/>
        </w:rPr>
        <w:t>Okresní soud v Ostravě, jako věcně příslušný správní orgán dle § 2 odst. 1 zák. č. 106/1999 Sb., o svobodném přístupu k informacím, ve znění pozdějších předpisů (dále jen „</w:t>
      </w:r>
      <w:proofErr w:type="spellStart"/>
      <w:r w:rsidRPr="00B1750B">
        <w:rPr>
          <w:rFonts w:ascii="Garamond" w:hAnsi="Garamond"/>
        </w:rPr>
        <w:t>InfZ</w:t>
      </w:r>
      <w:proofErr w:type="spellEnd"/>
      <w:r w:rsidRPr="00B1750B">
        <w:rPr>
          <w:rFonts w:ascii="Garamond" w:hAnsi="Garamond"/>
        </w:rPr>
        <w:t xml:space="preserve">“), rozhodl o žádosti ze dne </w:t>
      </w:r>
      <w:r w:rsidR="00E20904" w:rsidRPr="00B1750B">
        <w:rPr>
          <w:rFonts w:ascii="Garamond" w:hAnsi="Garamond"/>
        </w:rPr>
        <w:t>25. ledna 2023</w:t>
      </w:r>
    </w:p>
    <w:p w14:paraId="44879664" w14:textId="69417FC8" w:rsidR="00601C87" w:rsidRPr="00B1750B" w:rsidRDefault="00601C87" w:rsidP="00601C87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proofErr w:type="gramStart"/>
      <w:r w:rsidRPr="00B1750B">
        <w:rPr>
          <w:rFonts w:ascii="Garamond" w:hAnsi="Garamond"/>
        </w:rPr>
        <w:t xml:space="preserve">žadatele:   </w:t>
      </w:r>
      <w:proofErr w:type="gramEnd"/>
      <w:r w:rsidRPr="00B1750B">
        <w:rPr>
          <w:rFonts w:ascii="Garamond" w:hAnsi="Garamond"/>
        </w:rPr>
        <w:t xml:space="preserve"> </w:t>
      </w:r>
      <w:r w:rsidR="00E20904" w:rsidRPr="00B1750B">
        <w:rPr>
          <w:rFonts w:ascii="Garamond" w:hAnsi="Garamond"/>
          <w:b/>
        </w:rPr>
        <w:t>Mgr. František Š</w:t>
      </w:r>
      <w:r w:rsidR="00E80986" w:rsidRPr="00B1750B">
        <w:rPr>
          <w:rFonts w:ascii="Garamond" w:hAnsi="Garamond"/>
          <w:b/>
        </w:rPr>
        <w:t>.</w:t>
      </w:r>
      <w:r w:rsidR="00E20904" w:rsidRPr="00B1750B">
        <w:rPr>
          <w:rFonts w:ascii="Garamond" w:hAnsi="Garamond"/>
          <w:b/>
        </w:rPr>
        <w:t xml:space="preserve">, narozený </w:t>
      </w:r>
      <w:r w:rsidR="00E80986" w:rsidRPr="00B1750B">
        <w:rPr>
          <w:rFonts w:ascii="Garamond" w:hAnsi="Garamond"/>
          <w:b/>
        </w:rPr>
        <w:t>XXXXX</w:t>
      </w:r>
      <w:r w:rsidR="00E20904" w:rsidRPr="00B1750B">
        <w:rPr>
          <w:rFonts w:ascii="Garamond" w:hAnsi="Garamond"/>
          <w:b/>
        </w:rPr>
        <w:t>,</w:t>
      </w:r>
      <w:r w:rsidRPr="00B1750B">
        <w:rPr>
          <w:rFonts w:ascii="Garamond" w:hAnsi="Garamond"/>
        </w:rPr>
        <w:t xml:space="preserve"> bytem </w:t>
      </w:r>
      <w:r w:rsidR="00E80986" w:rsidRPr="00B1750B">
        <w:t>XXXXX</w:t>
      </w:r>
      <w:r w:rsidR="00B10B6C" w:rsidRPr="00B1750B">
        <w:t xml:space="preserve">, adresa pro doručování: </w:t>
      </w:r>
      <w:r w:rsidR="00E80986" w:rsidRPr="00B1750B">
        <w:t>XXXXX</w:t>
      </w:r>
      <w:r w:rsidR="00B10B6C" w:rsidRPr="00B1750B">
        <w:t>,</w:t>
      </w:r>
    </w:p>
    <w:p w14:paraId="60AECC40" w14:textId="0345578E" w:rsidR="00B10B6C" w:rsidRPr="00B1750B" w:rsidRDefault="00601C87" w:rsidP="00B10B6C">
      <w:pPr>
        <w:spacing w:after="120"/>
        <w:jc w:val="both"/>
        <w:rPr>
          <w:rFonts w:ascii="Garamond" w:hAnsi="Garamond"/>
          <w:color w:val="000000"/>
        </w:rPr>
      </w:pPr>
      <w:r w:rsidRPr="00B1750B">
        <w:rPr>
          <w:rFonts w:ascii="Garamond" w:hAnsi="Garamond"/>
        </w:rPr>
        <w:t xml:space="preserve">o poskytnutí informací podle </w:t>
      </w:r>
      <w:proofErr w:type="spellStart"/>
      <w:r w:rsidRPr="00B1750B">
        <w:rPr>
          <w:rFonts w:ascii="Garamond" w:hAnsi="Garamond"/>
        </w:rPr>
        <w:t>InfZ</w:t>
      </w:r>
      <w:proofErr w:type="spellEnd"/>
      <w:r w:rsidRPr="00B1750B">
        <w:rPr>
          <w:rFonts w:ascii="Garamond" w:hAnsi="Garamond"/>
        </w:rPr>
        <w:t xml:space="preserve">, ve které žadatel </w:t>
      </w:r>
      <w:r w:rsidRPr="00B1750B">
        <w:rPr>
          <w:rFonts w:ascii="Garamond" w:hAnsi="Garamond"/>
          <w:color w:val="000000"/>
        </w:rPr>
        <w:t xml:space="preserve">požadoval </w:t>
      </w:r>
      <w:r w:rsidR="00B10B6C" w:rsidRPr="00B1750B">
        <w:rPr>
          <w:rFonts w:ascii="Garamond" w:hAnsi="Garamond"/>
          <w:color w:val="000000"/>
        </w:rPr>
        <w:t>informace o opatření</w:t>
      </w:r>
      <w:r w:rsidR="00074110" w:rsidRPr="00B1750B">
        <w:rPr>
          <w:rFonts w:ascii="Garamond" w:hAnsi="Garamond"/>
          <w:color w:val="000000"/>
        </w:rPr>
        <w:t>ch</w:t>
      </w:r>
      <w:r w:rsidR="00B10B6C" w:rsidRPr="00B1750B">
        <w:rPr>
          <w:rFonts w:ascii="Garamond" w:hAnsi="Garamond"/>
          <w:color w:val="000000"/>
        </w:rPr>
        <w:t xml:space="preserve"> na úsporu energií od roku 2020 do současnosti v aktuálním znění, organizační schéma, organizační řád, pracovní řád, spisový a skartační řád, etický kodex, předpisy BOZP, aktuální kolektivní smlouvu</w:t>
      </w:r>
    </w:p>
    <w:p w14:paraId="2BDDF41B" w14:textId="77777777" w:rsidR="00601C87" w:rsidRPr="00B1750B" w:rsidRDefault="00601C87" w:rsidP="00601C87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B1750B">
        <w:rPr>
          <w:rFonts w:ascii="Garamond" w:hAnsi="Garamond"/>
          <w:b/>
          <w:bCs/>
        </w:rPr>
        <w:t>takto:</w:t>
      </w:r>
    </w:p>
    <w:p w14:paraId="3E920100" w14:textId="2E5589FA" w:rsidR="00E20904" w:rsidRPr="00B1750B" w:rsidRDefault="00601C87" w:rsidP="007E1913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B1750B">
        <w:rPr>
          <w:rFonts w:ascii="Garamond" w:hAnsi="Garamond"/>
          <w:bCs/>
        </w:rPr>
        <w:t xml:space="preserve">Podle § 17 odst. 5 </w:t>
      </w:r>
      <w:proofErr w:type="spellStart"/>
      <w:r w:rsidRPr="00B1750B">
        <w:rPr>
          <w:rFonts w:ascii="Garamond" w:hAnsi="Garamond"/>
          <w:bCs/>
        </w:rPr>
        <w:t>InfZ</w:t>
      </w:r>
      <w:proofErr w:type="spellEnd"/>
      <w:r w:rsidRPr="00B1750B">
        <w:rPr>
          <w:rFonts w:ascii="Garamond" w:hAnsi="Garamond"/>
          <w:bCs/>
        </w:rPr>
        <w:t xml:space="preserve">, se žádost o informace </w:t>
      </w:r>
      <w:r w:rsidR="007E1913" w:rsidRPr="00B1750B">
        <w:rPr>
          <w:rFonts w:ascii="Garamond" w:hAnsi="Garamond"/>
          <w:bCs/>
        </w:rPr>
        <w:t xml:space="preserve">v rozsahu poskytnutí </w:t>
      </w:r>
      <w:r w:rsidR="007E1913" w:rsidRPr="00B1750B">
        <w:rPr>
          <w:rFonts w:ascii="Garamond" w:hAnsi="Garamond"/>
          <w:color w:val="000000"/>
        </w:rPr>
        <w:t>informace o opatření</w:t>
      </w:r>
      <w:r w:rsidR="00074110" w:rsidRPr="00B1750B">
        <w:rPr>
          <w:rFonts w:ascii="Garamond" w:hAnsi="Garamond"/>
          <w:color w:val="000000"/>
        </w:rPr>
        <w:t>ch</w:t>
      </w:r>
      <w:r w:rsidR="007E1913" w:rsidRPr="00B1750B">
        <w:rPr>
          <w:rFonts w:ascii="Garamond" w:hAnsi="Garamond"/>
          <w:color w:val="000000"/>
        </w:rPr>
        <w:t xml:space="preserve"> na úsporu energií od roku 2020 do současnosti v aktuálním znění, organizační schéma, organizační řád, pracovní řád, spisový a skartační řád, etický kodex, předpisy BOZP, aktuální kolektivní smlouvu </w:t>
      </w:r>
      <w:r w:rsidRPr="00B1750B">
        <w:rPr>
          <w:rFonts w:ascii="Garamond" w:hAnsi="Garamond"/>
          <w:bCs/>
        </w:rPr>
        <w:t xml:space="preserve">odkládá. </w:t>
      </w:r>
    </w:p>
    <w:p w14:paraId="4393FCCE" w14:textId="77777777" w:rsidR="007E1913" w:rsidRPr="00B1750B" w:rsidRDefault="007E1913" w:rsidP="007E1913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B1750B">
        <w:rPr>
          <w:rFonts w:ascii="Garamond" w:hAnsi="Garamond"/>
          <w:b/>
          <w:bCs/>
        </w:rPr>
        <w:t>Odůvodnění:</w:t>
      </w:r>
    </w:p>
    <w:p w14:paraId="33FE2BB8" w14:textId="4A1443D9" w:rsidR="007E1913" w:rsidRPr="00B1750B" w:rsidRDefault="007E1913" w:rsidP="007E1913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</w:rPr>
        <w:t xml:space="preserve">Okresní soud v Ostravě obdržel dne 25. ledna 2023 žádost o informace v rozsahu: </w:t>
      </w:r>
    </w:p>
    <w:p w14:paraId="29BCB995" w14:textId="76E11AD8" w:rsidR="003728A8" w:rsidRPr="00B1750B" w:rsidRDefault="007E1913" w:rsidP="003728A8">
      <w:pPr>
        <w:numPr>
          <w:ilvl w:val="0"/>
          <w:numId w:val="2"/>
        </w:numPr>
        <w:suppressAutoHyphens/>
        <w:autoSpaceDE/>
        <w:adjustRightInd/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  <w:color w:val="000000"/>
        </w:rPr>
        <w:t>Rozvrh práce na rok 2023.</w:t>
      </w:r>
    </w:p>
    <w:p w14:paraId="3FC1C7BE" w14:textId="73183137" w:rsidR="007E1913" w:rsidRPr="00B1750B" w:rsidRDefault="007E1913" w:rsidP="003728A8">
      <w:pPr>
        <w:numPr>
          <w:ilvl w:val="0"/>
          <w:numId w:val="2"/>
        </w:numPr>
        <w:suppressAutoHyphens/>
        <w:autoSpaceDE/>
        <w:adjustRightInd/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  <w:color w:val="000000"/>
        </w:rPr>
        <w:t>Výkazy o agendě trestní, civilní, stížnostní a VTOS, vše na předepsaných tiskopisech V(MS).</w:t>
      </w:r>
    </w:p>
    <w:p w14:paraId="33FCB27E" w14:textId="022FA4E2" w:rsidR="007E1913" w:rsidRPr="00B1750B" w:rsidRDefault="007E1913" w:rsidP="003728A8">
      <w:pPr>
        <w:numPr>
          <w:ilvl w:val="0"/>
          <w:numId w:val="2"/>
        </w:numPr>
        <w:suppressAutoHyphens/>
        <w:autoSpaceDE/>
        <w:adjustRightInd/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  <w:color w:val="000000"/>
        </w:rPr>
        <w:t>Výroční zpráva o plnění informační povinnosti podle zákona č. 106/1999 Sb. v platném znění za rok 2020, 2021 a 2022.</w:t>
      </w:r>
    </w:p>
    <w:p w14:paraId="580BA30E" w14:textId="6865DED3" w:rsidR="007E1913" w:rsidRPr="00B1750B" w:rsidRDefault="007E1913" w:rsidP="003728A8">
      <w:pPr>
        <w:numPr>
          <w:ilvl w:val="0"/>
          <w:numId w:val="2"/>
        </w:numPr>
        <w:suppressAutoHyphens/>
        <w:autoSpaceDE/>
        <w:adjustRightInd/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  <w:color w:val="000000"/>
        </w:rPr>
        <w:t>Opatření na úsporu energií od roku 2020 do současnosti v aktuálním znění.</w:t>
      </w:r>
    </w:p>
    <w:p w14:paraId="7D43864F" w14:textId="65D0A2F5" w:rsidR="007E1913" w:rsidRPr="00B1750B" w:rsidRDefault="007E1913" w:rsidP="003728A8">
      <w:pPr>
        <w:numPr>
          <w:ilvl w:val="0"/>
          <w:numId w:val="2"/>
        </w:numPr>
        <w:suppressAutoHyphens/>
        <w:autoSpaceDE/>
        <w:adjustRightInd/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  <w:color w:val="000000"/>
        </w:rPr>
        <w:t>Organizační schéma, organizační řád, pracovní řád, spisový a skartační řád, etický kodex, to vše v aktuálním znění.</w:t>
      </w:r>
    </w:p>
    <w:p w14:paraId="4E0B84C6" w14:textId="37BD0505" w:rsidR="007E1913" w:rsidRPr="00B1750B" w:rsidRDefault="007E1913" w:rsidP="003728A8">
      <w:pPr>
        <w:numPr>
          <w:ilvl w:val="0"/>
          <w:numId w:val="2"/>
        </w:numPr>
        <w:suppressAutoHyphens/>
        <w:autoSpaceDE/>
        <w:adjustRightInd/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  <w:color w:val="000000"/>
        </w:rPr>
        <w:t>Předpisy BOZP v aktuálním znění.</w:t>
      </w:r>
    </w:p>
    <w:p w14:paraId="0AF38219" w14:textId="29D93751" w:rsidR="007E1913" w:rsidRPr="00B1750B" w:rsidRDefault="007E1913" w:rsidP="003728A8">
      <w:pPr>
        <w:numPr>
          <w:ilvl w:val="0"/>
          <w:numId w:val="2"/>
        </w:numPr>
        <w:suppressAutoHyphens/>
        <w:autoSpaceDE/>
        <w:adjustRightInd/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  <w:color w:val="000000"/>
        </w:rPr>
        <w:t>Aktuální seznam soudců, vyšších soudních úředníků, asistentu soudců a čekatelů v rozsahu – titul, jméno, příjmení, rok narození, vznik a zastávaná funkce u povinného subjektu, členství v KSČ před rokem 1989.</w:t>
      </w:r>
    </w:p>
    <w:p w14:paraId="4004922E" w14:textId="6F67C5AA" w:rsidR="007E1913" w:rsidRPr="00B1750B" w:rsidRDefault="007E1913" w:rsidP="003728A8">
      <w:pPr>
        <w:numPr>
          <w:ilvl w:val="0"/>
          <w:numId w:val="2"/>
        </w:numPr>
        <w:suppressAutoHyphens/>
        <w:autoSpaceDE/>
        <w:adjustRightInd/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  <w:color w:val="000000"/>
        </w:rPr>
        <w:t xml:space="preserve">Seznam kárných věcí u povinného subjektu proti soudním osobám od roku 2012 do současnosti v </w:t>
      </w:r>
      <w:proofErr w:type="gramStart"/>
      <w:r w:rsidRPr="00B1750B">
        <w:rPr>
          <w:rFonts w:ascii="Garamond" w:hAnsi="Garamond"/>
          <w:color w:val="000000"/>
        </w:rPr>
        <w:t>rozsahu.–</w:t>
      </w:r>
      <w:proofErr w:type="gramEnd"/>
      <w:r w:rsidRPr="00B1750B">
        <w:rPr>
          <w:rFonts w:ascii="Garamond" w:hAnsi="Garamond"/>
          <w:color w:val="000000"/>
        </w:rPr>
        <w:t xml:space="preserve"> generálie kárně obviněného, předmět provinění, navrhovatel, stav řízení, při nabytí právní moci rezultát Nejvyššího správního soudu v kopii.</w:t>
      </w:r>
    </w:p>
    <w:p w14:paraId="71BA3131" w14:textId="71D1CF26" w:rsidR="007E1913" w:rsidRPr="00B1750B" w:rsidRDefault="007E1913" w:rsidP="003728A8">
      <w:pPr>
        <w:numPr>
          <w:ilvl w:val="0"/>
          <w:numId w:val="2"/>
        </w:numPr>
        <w:suppressAutoHyphens/>
        <w:autoSpaceDE/>
        <w:adjustRightInd/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  <w:color w:val="000000"/>
        </w:rPr>
        <w:t xml:space="preserve">Seznam trestních věcí u orgánů činných v trestním řízení, vedených proti soudním osobám u povinného subjektu od roku 2012 do současnosti v rozsahu – generálie soudní osoby, </w:t>
      </w:r>
      <w:r w:rsidRPr="00B1750B">
        <w:rPr>
          <w:rFonts w:ascii="Garamond" w:hAnsi="Garamond"/>
          <w:color w:val="000000"/>
        </w:rPr>
        <w:lastRenderedPageBreak/>
        <w:t>předmět obvinění, žalobce, stav řízení, při nabytí právní moci rezultát příslušného soudu v kopii.</w:t>
      </w:r>
    </w:p>
    <w:p w14:paraId="4679CD90" w14:textId="0CFAC781" w:rsidR="007E1913" w:rsidRPr="00B1750B" w:rsidRDefault="007E1913" w:rsidP="003728A8">
      <w:pPr>
        <w:numPr>
          <w:ilvl w:val="0"/>
          <w:numId w:val="2"/>
        </w:numPr>
        <w:suppressAutoHyphens/>
        <w:autoSpaceDE/>
        <w:adjustRightInd/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  <w:color w:val="000000"/>
        </w:rPr>
        <w:t xml:space="preserve">Seznam odborných organizací u povinného subjektu v </w:t>
      </w:r>
      <w:proofErr w:type="gramStart"/>
      <w:r w:rsidRPr="00B1750B">
        <w:rPr>
          <w:rFonts w:ascii="Garamond" w:hAnsi="Garamond"/>
          <w:color w:val="000000"/>
        </w:rPr>
        <w:t>rozsahu - název</w:t>
      </w:r>
      <w:proofErr w:type="gramEnd"/>
      <w:r w:rsidRPr="00B1750B">
        <w:rPr>
          <w:rFonts w:ascii="Garamond" w:hAnsi="Garamond"/>
          <w:color w:val="000000"/>
        </w:rPr>
        <w:t>, IČO, sídlo, statutární zástupce, aktuální kolektivní smlouva, pravidla a výkazy čerpání FKSP za rok 2020, 2021 a 2022.</w:t>
      </w:r>
    </w:p>
    <w:p w14:paraId="49CFDD7C" w14:textId="77777777" w:rsidR="007E1913" w:rsidRPr="00B1750B" w:rsidRDefault="007E1913" w:rsidP="003728A8">
      <w:pPr>
        <w:numPr>
          <w:ilvl w:val="0"/>
          <w:numId w:val="2"/>
        </w:numPr>
        <w:suppressAutoHyphens/>
        <w:autoSpaceDE/>
        <w:adjustRightInd/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  <w:color w:val="000000"/>
        </w:rPr>
        <w:t>Úplný výpis elektronického informačního systému povinného subjektu, ve které je uvedena osoba žadatele v různých rolích, a to v rozsahu – spisová značka, pověřený soudce či senát, účastníci (titul, jméno, příjmení, druh role), předmět a stav řízení, eventuelně nabytí právní moci.</w:t>
      </w:r>
    </w:p>
    <w:p w14:paraId="5652FD3A" w14:textId="29BBC996" w:rsidR="0088529E" w:rsidRPr="00B1750B" w:rsidRDefault="007E1913" w:rsidP="00B5667C">
      <w:pPr>
        <w:autoSpaceDE/>
        <w:adjustRightInd/>
        <w:spacing w:before="120" w:after="120"/>
        <w:jc w:val="both"/>
        <w:rPr>
          <w:rFonts w:ascii="Garamond" w:hAnsi="Garamond"/>
        </w:rPr>
      </w:pPr>
      <w:r w:rsidRPr="00B1750B">
        <w:rPr>
          <w:rFonts w:ascii="Garamond" w:hAnsi="Garamond"/>
        </w:rPr>
        <w:t>Této ž</w:t>
      </w:r>
      <w:r w:rsidR="00E20904" w:rsidRPr="00B1750B">
        <w:rPr>
          <w:rFonts w:ascii="Garamond" w:hAnsi="Garamond"/>
        </w:rPr>
        <w:t>ádosti bylo dne 31. ledna 2023 v bodech 1, 2, 3 a 7 vyhověno odkazem na již zveřejněné informace a dne 8. února 2023 bylo žádosti v bodech 5, 8, 9, 10 a 11 vyhověno poskytnutím požadovaných informací.</w:t>
      </w:r>
      <w:r w:rsidRPr="00B1750B">
        <w:rPr>
          <w:rFonts w:ascii="Garamond" w:hAnsi="Garamond"/>
        </w:rPr>
        <w:t xml:space="preserve"> Ve zbytku byla žadateli dne 8. února 2023 zaslána v </w:t>
      </w:r>
      <w:r w:rsidR="00601C87" w:rsidRPr="00B1750B">
        <w:rPr>
          <w:rFonts w:ascii="Garamond" w:hAnsi="Garamond"/>
        </w:rPr>
        <w:t xml:space="preserve">souladu s § 17 odst. 3 </w:t>
      </w:r>
      <w:proofErr w:type="spellStart"/>
      <w:r w:rsidR="00601C87" w:rsidRPr="00B1750B">
        <w:rPr>
          <w:rFonts w:ascii="Garamond" w:hAnsi="Garamond"/>
        </w:rPr>
        <w:t>InfZ</w:t>
      </w:r>
      <w:proofErr w:type="spellEnd"/>
      <w:r w:rsidR="00601C87" w:rsidRPr="00B1750B">
        <w:rPr>
          <w:rFonts w:ascii="Garamond" w:hAnsi="Garamond"/>
        </w:rPr>
        <w:t xml:space="preserve"> výzva k úhradě nákladů za poskytnutí informací, která byla žadateli doručena </w:t>
      </w:r>
      <w:r w:rsidR="00196537" w:rsidRPr="00B1750B">
        <w:rPr>
          <w:rFonts w:ascii="Garamond" w:hAnsi="Garamond"/>
        </w:rPr>
        <w:t>dne 9. února 2023.</w:t>
      </w:r>
      <w:r w:rsidR="00601C87" w:rsidRPr="00B1750B">
        <w:rPr>
          <w:rFonts w:ascii="Garamond" w:hAnsi="Garamond"/>
        </w:rPr>
        <w:t xml:space="preserve"> Žadatel podal dne </w:t>
      </w:r>
      <w:r w:rsidR="00AE4868" w:rsidRPr="00B1750B">
        <w:rPr>
          <w:rFonts w:ascii="Garamond" w:hAnsi="Garamond"/>
        </w:rPr>
        <w:t xml:space="preserve">9. </w:t>
      </w:r>
      <w:r w:rsidR="009D70D5" w:rsidRPr="00B1750B">
        <w:rPr>
          <w:rFonts w:ascii="Garamond" w:hAnsi="Garamond"/>
        </w:rPr>
        <w:t>února</w:t>
      </w:r>
      <w:r w:rsidR="00AE4868" w:rsidRPr="00B1750B">
        <w:rPr>
          <w:rFonts w:ascii="Garamond" w:hAnsi="Garamond"/>
        </w:rPr>
        <w:t xml:space="preserve"> 2023 </w:t>
      </w:r>
      <w:r w:rsidR="00601C87" w:rsidRPr="00B1750B">
        <w:rPr>
          <w:rFonts w:ascii="Garamond" w:hAnsi="Garamond"/>
        </w:rPr>
        <w:t xml:space="preserve">stížnost </w:t>
      </w:r>
      <w:r w:rsidR="009D70D5" w:rsidRPr="00B1750B">
        <w:rPr>
          <w:rFonts w:ascii="Garamond" w:hAnsi="Garamond"/>
        </w:rPr>
        <w:t>proti částečnému vyřízení žádosti</w:t>
      </w:r>
      <w:r w:rsidR="00196537" w:rsidRPr="00B1750B">
        <w:rPr>
          <w:rFonts w:ascii="Garamond" w:hAnsi="Garamond"/>
        </w:rPr>
        <w:t xml:space="preserve"> odkazem na již zveřejněné informace</w:t>
      </w:r>
      <w:r w:rsidR="009D70D5" w:rsidRPr="00B1750B">
        <w:rPr>
          <w:rFonts w:ascii="Garamond" w:hAnsi="Garamond"/>
        </w:rPr>
        <w:t xml:space="preserve"> a dne 14. února 2023 podal stížnost </w:t>
      </w:r>
      <w:r w:rsidR="00601C87" w:rsidRPr="00B1750B">
        <w:rPr>
          <w:rFonts w:ascii="Garamond" w:hAnsi="Garamond"/>
        </w:rPr>
        <w:t xml:space="preserve">proti oznámení o výši úhrady. </w:t>
      </w:r>
      <w:r w:rsidR="00AE4868" w:rsidRPr="00B1750B">
        <w:rPr>
          <w:rFonts w:ascii="Garamond" w:hAnsi="Garamond"/>
        </w:rPr>
        <w:t>Dne 15.</w:t>
      </w:r>
      <w:r w:rsidR="00196537" w:rsidRPr="00B1750B">
        <w:rPr>
          <w:rFonts w:ascii="Garamond" w:hAnsi="Garamond"/>
        </w:rPr>
        <w:t> </w:t>
      </w:r>
      <w:r w:rsidR="00AE4868" w:rsidRPr="00B1750B">
        <w:rPr>
          <w:rFonts w:ascii="Garamond" w:hAnsi="Garamond"/>
        </w:rPr>
        <w:t xml:space="preserve">února 2023 </w:t>
      </w:r>
      <w:r w:rsidR="00601C87" w:rsidRPr="00B1750B">
        <w:rPr>
          <w:rFonts w:ascii="Garamond" w:hAnsi="Garamond"/>
        </w:rPr>
        <w:t xml:space="preserve">byla Ministerstvu spravedlnosti ČR odeslána předkládací zpráva spolu se spisovým materiálem, doručena byla dne </w:t>
      </w:r>
      <w:r w:rsidR="0088529E" w:rsidRPr="00B1750B">
        <w:rPr>
          <w:rFonts w:ascii="Garamond" w:hAnsi="Garamond"/>
        </w:rPr>
        <w:t>20. února 2023</w:t>
      </w:r>
      <w:r w:rsidR="00601C87" w:rsidRPr="00B1750B">
        <w:rPr>
          <w:rFonts w:ascii="Garamond" w:hAnsi="Garamond"/>
        </w:rPr>
        <w:t>.</w:t>
      </w:r>
      <w:r w:rsidR="0088529E" w:rsidRPr="00B1750B">
        <w:rPr>
          <w:rFonts w:ascii="Garamond" w:hAnsi="Garamond"/>
        </w:rPr>
        <w:t xml:space="preserve"> </w:t>
      </w:r>
      <w:r w:rsidR="00601C87" w:rsidRPr="00B1750B">
        <w:rPr>
          <w:rFonts w:ascii="Garamond" w:hAnsi="Garamond"/>
        </w:rPr>
        <w:t xml:space="preserve">Dne </w:t>
      </w:r>
      <w:r w:rsidR="0088529E" w:rsidRPr="00B1750B">
        <w:rPr>
          <w:rFonts w:ascii="Garamond" w:hAnsi="Garamond"/>
        </w:rPr>
        <w:t>11. září 2023</w:t>
      </w:r>
      <w:r w:rsidR="00601C87" w:rsidRPr="00B1750B">
        <w:rPr>
          <w:rFonts w:ascii="Garamond" w:hAnsi="Garamond"/>
        </w:rPr>
        <w:t xml:space="preserve"> byl spisový materiál </w:t>
      </w:r>
      <w:proofErr w:type="gramStart"/>
      <w:r w:rsidR="00601C87" w:rsidRPr="00B1750B">
        <w:rPr>
          <w:rFonts w:ascii="Garamond" w:hAnsi="Garamond"/>
        </w:rPr>
        <w:t>Ministerstvem</w:t>
      </w:r>
      <w:proofErr w:type="gramEnd"/>
      <w:r w:rsidR="00601C87" w:rsidRPr="00B1750B">
        <w:rPr>
          <w:rFonts w:ascii="Garamond" w:hAnsi="Garamond"/>
        </w:rPr>
        <w:t xml:space="preserve"> spravedlnost ČR vrácen zpět zdejšímu soudu s tím, že </w:t>
      </w:r>
      <w:r w:rsidR="0088529E" w:rsidRPr="00B1750B">
        <w:rPr>
          <w:rFonts w:ascii="Garamond" w:hAnsi="Garamond"/>
        </w:rPr>
        <w:t>předmětná stížnost podatele byla zaslána povinnému subjektu pouze elektronicky</w:t>
      </w:r>
      <w:r w:rsidR="00196537" w:rsidRPr="00B1750B">
        <w:rPr>
          <w:rFonts w:ascii="Garamond" w:hAnsi="Garamond"/>
        </w:rPr>
        <w:t xml:space="preserve"> </w:t>
      </w:r>
      <w:r w:rsidR="0088529E" w:rsidRPr="00B1750B">
        <w:rPr>
          <w:rFonts w:ascii="Garamond" w:hAnsi="Garamond"/>
        </w:rPr>
        <w:t>(e</w:t>
      </w:r>
      <w:r w:rsidR="003728A8" w:rsidRPr="00B1750B">
        <w:rPr>
          <w:rFonts w:ascii="Garamond" w:hAnsi="Garamond"/>
        </w:rPr>
        <w:t>-</w:t>
      </w:r>
      <w:r w:rsidR="0088529E" w:rsidRPr="00B1750B">
        <w:rPr>
          <w:rFonts w:ascii="Garamond" w:hAnsi="Garamond"/>
        </w:rPr>
        <w:t>mailem), aniž by podání opatřil platným elektronickým podpisem.</w:t>
      </w:r>
      <w:r w:rsidR="006D2394" w:rsidRPr="00B1750B">
        <w:rPr>
          <w:rFonts w:ascii="Garamond" w:hAnsi="Garamond"/>
        </w:rPr>
        <w:t xml:space="preserve"> S ohledem na obecnou právní úpravu obsaženou zejména v </w:t>
      </w:r>
      <w:proofErr w:type="spellStart"/>
      <w:r w:rsidR="006D2394" w:rsidRPr="00B1750B">
        <w:rPr>
          <w:rFonts w:ascii="Garamond" w:hAnsi="Garamond"/>
        </w:rPr>
        <w:t>ust</w:t>
      </w:r>
      <w:proofErr w:type="spellEnd"/>
      <w:r w:rsidR="006D2394" w:rsidRPr="00B1750B">
        <w:rPr>
          <w:rFonts w:ascii="Garamond" w:hAnsi="Garamond"/>
        </w:rPr>
        <w:t>.</w:t>
      </w:r>
      <w:r w:rsidR="00E41491" w:rsidRPr="00B1750B">
        <w:rPr>
          <w:rFonts w:ascii="Garamond" w:hAnsi="Garamond"/>
        </w:rPr>
        <w:t> </w:t>
      </w:r>
      <w:r w:rsidR="006D2394" w:rsidRPr="00B1750B">
        <w:rPr>
          <w:rFonts w:ascii="Garamond" w:hAnsi="Garamond"/>
        </w:rPr>
        <w:t>§</w:t>
      </w:r>
      <w:r w:rsidR="00E41491" w:rsidRPr="00B1750B">
        <w:rPr>
          <w:rFonts w:ascii="Garamond" w:hAnsi="Garamond"/>
        </w:rPr>
        <w:t> </w:t>
      </w:r>
      <w:r w:rsidR="006D2394" w:rsidRPr="00B1750B">
        <w:rPr>
          <w:rFonts w:ascii="Garamond" w:hAnsi="Garamond"/>
        </w:rPr>
        <w:t>6</w:t>
      </w:r>
      <w:r w:rsidR="00E41491" w:rsidRPr="00B1750B">
        <w:rPr>
          <w:rFonts w:ascii="Garamond" w:hAnsi="Garamond"/>
        </w:rPr>
        <w:t> </w:t>
      </w:r>
      <w:r w:rsidR="006D2394" w:rsidRPr="00B1750B">
        <w:rPr>
          <w:rFonts w:ascii="Garamond" w:hAnsi="Garamond"/>
        </w:rPr>
        <w:t>odst.</w:t>
      </w:r>
      <w:r w:rsidR="00E41491" w:rsidRPr="00B1750B">
        <w:rPr>
          <w:rFonts w:ascii="Garamond" w:hAnsi="Garamond"/>
        </w:rPr>
        <w:t> </w:t>
      </w:r>
      <w:r w:rsidR="006D2394" w:rsidRPr="00B1750B">
        <w:rPr>
          <w:rFonts w:ascii="Garamond" w:hAnsi="Garamond"/>
        </w:rPr>
        <w:t xml:space="preserve">1 zákona č. 297/2016 Sb., o službách vytvářejících </w:t>
      </w:r>
      <w:r w:rsidR="00A11897" w:rsidRPr="00B1750B">
        <w:rPr>
          <w:rFonts w:ascii="Garamond" w:hAnsi="Garamond"/>
        </w:rPr>
        <w:t>důvěru pro elektronické transakce, ve znění pozdějších přepisů, podepisuje-li se elektronický dokument</w:t>
      </w:r>
      <w:r w:rsidR="009D70D5" w:rsidRPr="00B1750B">
        <w:rPr>
          <w:rFonts w:ascii="Garamond" w:hAnsi="Garamond"/>
        </w:rPr>
        <w:t xml:space="preserve">, kterým se činí úkon vůči veřejnoprávnímu podepisujícímu nebo jiné osobě v souvislosti s výkonem jejich působnosti, je třeba podání opatřit </w:t>
      </w:r>
      <w:r w:rsidR="002301FA" w:rsidRPr="00B1750B">
        <w:rPr>
          <w:rFonts w:ascii="Garamond" w:hAnsi="Garamond"/>
        </w:rPr>
        <w:t>elektronickým podpisem podatele, v tomto případě žadatele o poskytnutí informace. Vzhledem k absenci odchylné zvláštní právní úpravy podávání stížností na postup povinných subjektů při vyřizování žádostí o informace, nezbývá než v předmětné věci vyjít z uvedené obecné právní úpravy. Vzhledem k tomu má tak Ministerstvo spravedlnosti ČR za to, že shora uvedené podání je vadné a není způsobilé k zahájení řízení o</w:t>
      </w:r>
      <w:r w:rsidR="003728A8" w:rsidRPr="00B1750B">
        <w:rPr>
          <w:rFonts w:ascii="Garamond" w:hAnsi="Garamond"/>
        </w:rPr>
        <w:t> </w:t>
      </w:r>
      <w:r w:rsidR="002301FA" w:rsidRPr="00B1750B">
        <w:rPr>
          <w:rFonts w:ascii="Garamond" w:hAnsi="Garamond"/>
        </w:rPr>
        <w:t xml:space="preserve">stížnosti na postup povinného subjektu při vyřizování žádosti o informace. Tento závěr podtrhuje i </w:t>
      </w:r>
      <w:r w:rsidR="00F3661D" w:rsidRPr="00B1750B">
        <w:rPr>
          <w:rFonts w:ascii="Garamond" w:hAnsi="Garamond"/>
        </w:rPr>
        <w:t xml:space="preserve">stále </w:t>
      </w:r>
      <w:r w:rsidR="002301FA" w:rsidRPr="00B1750B">
        <w:rPr>
          <w:rFonts w:ascii="Garamond" w:hAnsi="Garamond"/>
        </w:rPr>
        <w:t>platná judikatura Nejvyššího správního soudu (</w:t>
      </w:r>
      <w:r w:rsidR="00F3661D" w:rsidRPr="00B1750B">
        <w:rPr>
          <w:rFonts w:ascii="Garamond" w:hAnsi="Garamond"/>
        </w:rPr>
        <w:t xml:space="preserve">např. rozsudek 1 </w:t>
      </w:r>
      <w:proofErr w:type="spellStart"/>
      <w:r w:rsidR="00F3661D" w:rsidRPr="00B1750B">
        <w:rPr>
          <w:rFonts w:ascii="Garamond" w:hAnsi="Garamond"/>
        </w:rPr>
        <w:t>ANs</w:t>
      </w:r>
      <w:proofErr w:type="spellEnd"/>
      <w:r w:rsidR="00F3661D" w:rsidRPr="00B1750B">
        <w:rPr>
          <w:rFonts w:ascii="Garamond" w:hAnsi="Garamond"/>
        </w:rPr>
        <w:t xml:space="preserve"> 5/2020-172 ze dne 16. 12. 2010), kterou byl dovozen závěr, že bezvadné a účinné elektronické podání stížnosti na postup při vyřizování žádosti o informace je podmíněno připojeným uznávaným elektronickým podpisem podatele.</w:t>
      </w:r>
    </w:p>
    <w:p w14:paraId="0BAFE70F" w14:textId="764013E3" w:rsidR="00601C87" w:rsidRPr="00B1750B" w:rsidRDefault="00601C87" w:rsidP="00B5667C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</w:rPr>
        <w:t xml:space="preserve">Vzhledem k tomu, že žadatel v zákonné 60denní lhůtě, která uplynula dne </w:t>
      </w:r>
      <w:r w:rsidR="003728A8" w:rsidRPr="00B1750B">
        <w:rPr>
          <w:rFonts w:ascii="Garamond" w:hAnsi="Garamond"/>
        </w:rPr>
        <w:t>11. dubna 2023</w:t>
      </w:r>
      <w:r w:rsidRPr="00B1750B">
        <w:rPr>
          <w:rFonts w:ascii="Garamond" w:hAnsi="Garamond"/>
        </w:rPr>
        <w:t xml:space="preserve">, požadovanou částku neuhradil, byla žádost </w:t>
      </w:r>
      <w:r w:rsidR="003728A8" w:rsidRPr="00B1750B">
        <w:rPr>
          <w:rFonts w:ascii="Garamond" w:hAnsi="Garamond"/>
        </w:rPr>
        <w:t xml:space="preserve">v uvedené části </w:t>
      </w:r>
      <w:r w:rsidRPr="00B1750B">
        <w:rPr>
          <w:rFonts w:ascii="Garamond" w:hAnsi="Garamond"/>
        </w:rPr>
        <w:t xml:space="preserve">odložena. </w:t>
      </w:r>
    </w:p>
    <w:p w14:paraId="763FE0B2" w14:textId="77777777" w:rsidR="00601C87" w:rsidRPr="00B1750B" w:rsidRDefault="00601C87" w:rsidP="00601C87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B1750B">
        <w:rPr>
          <w:rFonts w:ascii="Garamond" w:hAnsi="Garamond"/>
          <w:b/>
        </w:rPr>
        <w:t>Poučení:</w:t>
      </w:r>
    </w:p>
    <w:p w14:paraId="0B9BF9FD" w14:textId="77777777" w:rsidR="00601C87" w:rsidRPr="00B1750B" w:rsidRDefault="00601C87" w:rsidP="00601C87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</w:rPr>
        <w:t xml:space="preserve">Proti odložení žádosti podle § 17 odst. 5 </w:t>
      </w:r>
      <w:proofErr w:type="spellStart"/>
      <w:r w:rsidRPr="00B1750B">
        <w:rPr>
          <w:rFonts w:ascii="Garamond" w:hAnsi="Garamond"/>
        </w:rPr>
        <w:t>InfZ</w:t>
      </w:r>
      <w:proofErr w:type="spellEnd"/>
      <w:r w:rsidRPr="00B1750B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 71 odst. 2 tohoto zákona).</w:t>
      </w:r>
    </w:p>
    <w:p w14:paraId="79D212FB" w14:textId="77777777" w:rsidR="00601C87" w:rsidRPr="00B1750B" w:rsidRDefault="00601C87" w:rsidP="00601C87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0B2F309B" w14:textId="69C7420F" w:rsidR="00601C87" w:rsidRPr="00B1750B" w:rsidRDefault="00601C87" w:rsidP="00601C87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B1750B">
        <w:rPr>
          <w:rFonts w:ascii="Garamond" w:hAnsi="Garamond"/>
        </w:rPr>
        <w:t xml:space="preserve">Ostrava </w:t>
      </w:r>
      <w:r w:rsidR="003728A8" w:rsidRPr="00B1750B">
        <w:rPr>
          <w:rFonts w:ascii="Garamond" w:hAnsi="Garamond"/>
        </w:rPr>
        <w:t>19. září 2023</w:t>
      </w:r>
    </w:p>
    <w:p w14:paraId="2C6862E2" w14:textId="77777777" w:rsidR="00601C87" w:rsidRPr="00B1750B" w:rsidRDefault="00601C87" w:rsidP="00601C87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3BA630E6" w14:textId="77777777" w:rsidR="00601C87" w:rsidRPr="00B1750B" w:rsidRDefault="00601C87" w:rsidP="00601C87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71AEB541" w14:textId="7BEF1527" w:rsidR="00601C87" w:rsidRPr="00B1750B" w:rsidRDefault="00601C87" w:rsidP="00601C87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B1750B">
        <w:rPr>
          <w:rFonts w:ascii="Garamond" w:hAnsi="Garamond"/>
          <w:bCs/>
          <w:iCs/>
        </w:rPr>
        <w:t>Mgr. Tomáš Kamradek</w:t>
      </w:r>
      <w:r w:rsidR="001751E2" w:rsidRPr="00B1750B">
        <w:rPr>
          <w:rFonts w:ascii="Garamond" w:hAnsi="Garamond"/>
          <w:bCs/>
          <w:iCs/>
        </w:rPr>
        <w:t>, v. r.</w:t>
      </w:r>
    </w:p>
    <w:p w14:paraId="6F5473CB" w14:textId="1347DEC8" w:rsidR="00B91066" w:rsidRPr="00B1750B" w:rsidRDefault="00601C87" w:rsidP="003728A8">
      <w:pPr>
        <w:jc w:val="both"/>
        <w:rPr>
          <w:rFonts w:ascii="Garamond" w:hAnsi="Garamond"/>
        </w:rPr>
      </w:pPr>
      <w:r w:rsidRPr="00B1750B">
        <w:rPr>
          <w:rFonts w:ascii="Garamond" w:hAnsi="Garamond"/>
        </w:rPr>
        <w:t>předseda okresního soudu</w:t>
      </w:r>
      <w:r w:rsidRPr="00B1750B">
        <w:rPr>
          <w:rFonts w:ascii="Garamond" w:hAnsi="Garamond"/>
        </w:rPr>
        <w:tab/>
        <w:t xml:space="preserve"> </w:t>
      </w:r>
    </w:p>
    <w:sectPr w:rsidR="00B91066" w:rsidRPr="00B1750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CFA30" w14:textId="77777777" w:rsidR="00EA74CA" w:rsidRDefault="00EA74CA" w:rsidP="001751E2">
      <w:r>
        <w:separator/>
      </w:r>
    </w:p>
  </w:endnote>
  <w:endnote w:type="continuationSeparator" w:id="0">
    <w:p w14:paraId="37079D3F" w14:textId="77777777" w:rsidR="00EA74CA" w:rsidRDefault="00EA74CA" w:rsidP="0017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B73A3" w14:textId="7DCD6FA8" w:rsidR="001751E2" w:rsidRPr="001751E2" w:rsidRDefault="001751E2">
    <w:pPr>
      <w:pStyle w:val="Zpat"/>
      <w:rPr>
        <w:rFonts w:ascii="Garamond" w:hAnsi="Garamond"/>
      </w:rPr>
    </w:pPr>
    <w:r w:rsidRPr="001751E2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78805" w14:textId="77777777" w:rsidR="00EA74CA" w:rsidRDefault="00EA74CA" w:rsidP="001751E2">
      <w:r>
        <w:separator/>
      </w:r>
    </w:p>
  </w:footnote>
  <w:footnote w:type="continuationSeparator" w:id="0">
    <w:p w14:paraId="523A8D7A" w14:textId="77777777" w:rsidR="00EA74CA" w:rsidRDefault="00EA74CA" w:rsidP="00175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323E5A"/>
    <w:multiLevelType w:val="hybridMultilevel"/>
    <w:tmpl w:val="A1327C02"/>
    <w:lvl w:ilvl="0" w:tplc="42040B24">
      <w:start w:val="15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501969">
    <w:abstractNumId w:val="1"/>
  </w:num>
  <w:num w:numId="2" w16cid:durableId="5971817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K-0 Si 77_2023 Odložení ž 2023/09/21 07:38:15"/>
    <w:docVar w:name="DOKUMENT_ADRESAR_FS" w:val="C:\TMP\DB"/>
    <w:docVar w:name="DOKUMENT_AUTOMATICKE_UKLADANI" w:val="ANO"/>
    <w:docVar w:name="DOKUMENT_PERIODA_UKLADANI" w:val="15"/>
    <w:docVar w:name="DOKUMENT_ULOZIT_JAKO_DOCX" w:val="ANO"/>
  </w:docVars>
  <w:rsids>
    <w:rsidRoot w:val="00601C87"/>
    <w:rsid w:val="00074110"/>
    <w:rsid w:val="001751E2"/>
    <w:rsid w:val="00196537"/>
    <w:rsid w:val="002301FA"/>
    <w:rsid w:val="003728A8"/>
    <w:rsid w:val="004D0885"/>
    <w:rsid w:val="00601C87"/>
    <w:rsid w:val="006D2394"/>
    <w:rsid w:val="007E1913"/>
    <w:rsid w:val="0088529E"/>
    <w:rsid w:val="00965754"/>
    <w:rsid w:val="009D70D5"/>
    <w:rsid w:val="00A11897"/>
    <w:rsid w:val="00AE4868"/>
    <w:rsid w:val="00B10B6C"/>
    <w:rsid w:val="00B1750B"/>
    <w:rsid w:val="00B5667C"/>
    <w:rsid w:val="00B91066"/>
    <w:rsid w:val="00C44DCA"/>
    <w:rsid w:val="00C97A76"/>
    <w:rsid w:val="00D07F94"/>
    <w:rsid w:val="00E20904"/>
    <w:rsid w:val="00E41491"/>
    <w:rsid w:val="00E80986"/>
    <w:rsid w:val="00EA74CA"/>
    <w:rsid w:val="00F3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029B"/>
  <w15:chartTrackingRefBased/>
  <w15:docId w15:val="{5D9F29D9-C1DD-4F9D-A40A-9789C657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01C8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1C87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601C87"/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E20904"/>
    <w:pPr>
      <w:spacing w:after="0" w:line="240" w:lineRule="auto"/>
    </w:pPr>
    <w:rPr>
      <w:rFonts w:eastAsiaTheme="minorEastAsia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1751E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751E2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4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5</TotalTime>
  <Pages>1</Pages>
  <Words>798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Koziorková Michaela Mgr.</dc:creator>
  <cp:keywords/>
  <dc:description/>
  <cp:lastModifiedBy>Koziorková Michaela Mgr.</cp:lastModifiedBy>
  <cp:revision>6</cp:revision>
  <cp:lastPrinted>2023-09-21T05:34:00Z</cp:lastPrinted>
  <dcterms:created xsi:type="dcterms:W3CDTF">2023-11-10T11:13:00Z</dcterms:created>
  <dcterms:modified xsi:type="dcterms:W3CDTF">2023-11-10T12:22:00Z</dcterms:modified>
</cp:coreProperties>
</file>