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F68A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9F68A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F68A4">
        <w:rPr>
          <w:rFonts w:ascii="Garamond" w:hAnsi="Garamond"/>
          <w:b/>
          <w:color w:val="000000"/>
          <w:sz w:val="36"/>
        </w:rPr>
        <w:t> </w:t>
      </w:r>
    </w:p>
    <w:p w:rsidR="00896DB2" w:rsidRPr="009F68A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F68A4">
        <w:rPr>
          <w:rFonts w:ascii="Garamond" w:hAnsi="Garamond"/>
          <w:color w:val="000000"/>
        </w:rPr>
        <w:t> U Soudu</w:t>
      </w:r>
      <w:r w:rsidR="00E930E4" w:rsidRPr="009F68A4">
        <w:rPr>
          <w:rFonts w:ascii="Garamond" w:hAnsi="Garamond"/>
          <w:color w:val="000000"/>
        </w:rPr>
        <w:t xml:space="preserve"> 6187/4, 708 82 Ostrava-Poruba</w:t>
      </w:r>
    </w:p>
    <w:p w:rsidR="00896DB2" w:rsidRPr="009F68A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F68A4">
        <w:rPr>
          <w:rFonts w:ascii="Garamond" w:hAnsi="Garamond"/>
          <w:color w:val="000000"/>
        </w:rPr>
        <w:t>tel.: 596 972 111,</w:t>
      </w:r>
      <w:r w:rsidR="00E930E4" w:rsidRPr="009F68A4">
        <w:rPr>
          <w:rFonts w:ascii="Garamond" w:hAnsi="Garamond"/>
          <w:color w:val="000000"/>
        </w:rPr>
        <w:t xml:space="preserve"> fax: 596 972 801,</w:t>
      </w:r>
      <w:r w:rsidRPr="009F68A4">
        <w:rPr>
          <w:rFonts w:ascii="Garamond" w:hAnsi="Garamond"/>
          <w:color w:val="000000"/>
        </w:rPr>
        <w:t xml:space="preserve"> e-mail: osostrava@osoud.</w:t>
      </w:r>
      <w:proofErr w:type="gramStart"/>
      <w:r w:rsidRPr="009F68A4">
        <w:rPr>
          <w:rFonts w:ascii="Garamond" w:hAnsi="Garamond"/>
          <w:color w:val="000000"/>
        </w:rPr>
        <w:t>ova</w:t>
      </w:r>
      <w:proofErr w:type="gramEnd"/>
      <w:r w:rsidRPr="009F68A4">
        <w:rPr>
          <w:rFonts w:ascii="Garamond" w:hAnsi="Garamond"/>
          <w:color w:val="000000"/>
        </w:rPr>
        <w:t>.</w:t>
      </w:r>
      <w:proofErr w:type="gramStart"/>
      <w:r w:rsidRPr="009F68A4">
        <w:rPr>
          <w:rFonts w:ascii="Garamond" w:hAnsi="Garamond"/>
          <w:color w:val="000000"/>
        </w:rPr>
        <w:t>justice</w:t>
      </w:r>
      <w:proofErr w:type="gramEnd"/>
      <w:r w:rsidRPr="009F68A4">
        <w:rPr>
          <w:rFonts w:ascii="Garamond" w:hAnsi="Garamond"/>
          <w:color w:val="000000"/>
        </w:rPr>
        <w:t xml:space="preserve">.cz, </w:t>
      </w:r>
      <w:r w:rsidRPr="009F68A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F68A4" w:rsidTr="00401AD9">
        <w:tc>
          <w:tcPr>
            <w:tcW w:w="1123" w:type="pct"/>
            <w:tcMar>
              <w:bottom w:w="0" w:type="dxa"/>
            </w:tcMar>
          </w:tcPr>
          <w:p w:rsidR="00896DB2" w:rsidRPr="009F68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68A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F68A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F68A4" w:rsidRDefault="00E930E4" w:rsidP="00401AD9">
            <w:pPr>
              <w:rPr>
                <w:rFonts w:ascii="Garamond" w:hAnsi="Garamond"/>
                <w:color w:val="000000"/>
              </w:rPr>
            </w:pPr>
            <w:r w:rsidRPr="009F68A4">
              <w:rPr>
                <w:rFonts w:ascii="Garamond" w:hAnsi="Garamond"/>
                <w:color w:val="000000"/>
              </w:rPr>
              <w:t>0 Si 616/2020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F68A4" w:rsidRDefault="00322E4C" w:rsidP="00C06A7E">
            <w:pPr>
              <w:spacing w:line="240" w:lineRule="exact"/>
              <w:rPr>
                <w:rFonts w:ascii="Garamond" w:hAnsi="Garamond"/>
              </w:rPr>
            </w:pPr>
            <w:r w:rsidRPr="009F68A4">
              <w:rPr>
                <w:rFonts w:ascii="Garamond" w:hAnsi="Garamond"/>
              </w:rPr>
              <w:t xml:space="preserve">Vážená </w:t>
            </w:r>
            <w:r w:rsidR="00873B33" w:rsidRPr="009F68A4">
              <w:rPr>
                <w:rFonts w:ascii="Garamond" w:hAnsi="Garamond"/>
              </w:rPr>
              <w:t>paní</w:t>
            </w:r>
          </w:p>
          <w:p w:rsidR="00FF4BEB" w:rsidRPr="009F68A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F68A4">
              <w:rPr>
                <w:rFonts w:ascii="Garamond" w:hAnsi="Garamond"/>
              </w:rPr>
              <w:t>Daniela C</w:t>
            </w:r>
            <w:r w:rsidR="0090579F" w:rsidRPr="009F68A4">
              <w:rPr>
                <w:rFonts w:ascii="Garamond" w:hAnsi="Garamond"/>
              </w:rPr>
              <w:t>h.</w:t>
            </w:r>
          </w:p>
          <w:p w:rsidR="00670D1E" w:rsidRPr="009F68A4" w:rsidRDefault="0090579F" w:rsidP="00C06A7E">
            <w:pPr>
              <w:spacing w:line="240" w:lineRule="exact"/>
              <w:rPr>
                <w:rFonts w:ascii="Garamond" w:hAnsi="Garamond"/>
              </w:rPr>
            </w:pPr>
            <w:r w:rsidRPr="009F68A4">
              <w:rPr>
                <w:rFonts w:ascii="Garamond" w:hAnsi="Garamond"/>
              </w:rPr>
              <w:t>XXX</w:t>
            </w:r>
          </w:p>
          <w:p w:rsidR="00670D1E" w:rsidRPr="009F68A4" w:rsidRDefault="0090579F" w:rsidP="00C06A7E">
            <w:pPr>
              <w:spacing w:line="240" w:lineRule="exact"/>
              <w:rPr>
                <w:rFonts w:ascii="Garamond" w:hAnsi="Garamond"/>
              </w:rPr>
            </w:pPr>
            <w:r w:rsidRPr="009F68A4">
              <w:rPr>
                <w:rFonts w:ascii="Garamond" w:hAnsi="Garamond"/>
              </w:rPr>
              <w:t>XXX</w:t>
            </w:r>
          </w:p>
          <w:p w:rsidR="00896DB2" w:rsidRPr="009F68A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F68A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F68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68A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F68A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F68A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F68A4" w:rsidTr="00401AD9">
        <w:tc>
          <w:tcPr>
            <w:tcW w:w="1123" w:type="pct"/>
            <w:tcMar>
              <w:top w:w="0" w:type="dxa"/>
            </w:tcMar>
          </w:tcPr>
          <w:p w:rsidR="00896DB2" w:rsidRPr="009F68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68A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F68A4" w:rsidRDefault="00BA6A0B" w:rsidP="00401AD9">
            <w:pPr>
              <w:rPr>
                <w:rFonts w:ascii="Garamond" w:hAnsi="Garamond"/>
                <w:color w:val="000000"/>
              </w:rPr>
            </w:pPr>
            <w:r w:rsidRPr="009F68A4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F68A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F68A4" w:rsidTr="00401AD9">
        <w:tc>
          <w:tcPr>
            <w:tcW w:w="1123" w:type="pct"/>
            <w:tcMar>
              <w:top w:w="0" w:type="dxa"/>
            </w:tcMar>
          </w:tcPr>
          <w:p w:rsidR="00896DB2" w:rsidRPr="009F68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68A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F68A4" w:rsidRDefault="003904ED" w:rsidP="00FB0742">
            <w:pPr>
              <w:rPr>
                <w:rFonts w:ascii="Garamond" w:hAnsi="Garamond"/>
                <w:color w:val="000000"/>
              </w:rPr>
            </w:pPr>
            <w:r w:rsidRPr="009F68A4">
              <w:rPr>
                <w:rFonts w:ascii="Garamond" w:hAnsi="Garamond"/>
                <w:color w:val="000000"/>
              </w:rPr>
              <w:t>2</w:t>
            </w:r>
            <w:r w:rsidR="00FB0742" w:rsidRPr="009F68A4">
              <w:rPr>
                <w:rFonts w:ascii="Garamond" w:hAnsi="Garamond"/>
                <w:color w:val="000000"/>
              </w:rPr>
              <w:t>1</w:t>
            </w:r>
            <w:r w:rsidR="00E930E4" w:rsidRPr="009F68A4">
              <w:rPr>
                <w:rFonts w:ascii="Garamond" w:hAnsi="Garamond"/>
                <w:color w:val="000000"/>
              </w:rPr>
              <w:t>. července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F68A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F68A4" w:rsidRDefault="00896DB2" w:rsidP="00896DB2">
      <w:pPr>
        <w:rPr>
          <w:rFonts w:ascii="Garamond" w:hAnsi="Garamond"/>
          <w:color w:val="000000"/>
        </w:rPr>
      </w:pPr>
    </w:p>
    <w:p w:rsidR="00896DB2" w:rsidRPr="009F68A4" w:rsidRDefault="00896DB2" w:rsidP="00896DB2">
      <w:pPr>
        <w:rPr>
          <w:rFonts w:ascii="Garamond" w:hAnsi="Garamond"/>
          <w:color w:val="000000"/>
        </w:rPr>
      </w:pPr>
    </w:p>
    <w:p w:rsidR="00896DB2" w:rsidRPr="009F68A4" w:rsidRDefault="00896DB2" w:rsidP="00E930E4">
      <w:pPr>
        <w:jc w:val="both"/>
        <w:rPr>
          <w:rFonts w:ascii="Garamond" w:hAnsi="Garamond"/>
          <w:color w:val="000000"/>
        </w:rPr>
      </w:pPr>
      <w:r w:rsidRPr="009F68A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22E4C" w:rsidRPr="009F68A4">
        <w:rPr>
          <w:rFonts w:ascii="Garamond" w:hAnsi="Garamond"/>
          <w:b/>
          <w:color w:val="000000"/>
        </w:rPr>
        <w:t>,</w:t>
      </w:r>
      <w:r w:rsidRPr="009F68A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F68A4">
        <w:rPr>
          <w:rFonts w:ascii="Garamond" w:hAnsi="Garamond"/>
          <w:color w:val="000000"/>
        </w:rPr>
        <w:t xml:space="preserve"> </w:t>
      </w:r>
    </w:p>
    <w:p w:rsidR="002B20C2" w:rsidRPr="009F68A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F68A4" w:rsidRDefault="00322E4C" w:rsidP="005B440A">
      <w:pPr>
        <w:spacing w:after="120"/>
        <w:jc w:val="both"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 xml:space="preserve">Vážená </w:t>
      </w:r>
      <w:r w:rsidR="002B20C2" w:rsidRPr="009F68A4">
        <w:rPr>
          <w:rFonts w:ascii="Garamond" w:hAnsi="Garamond"/>
          <w:color w:val="000000"/>
        </w:rPr>
        <w:t>paní</w:t>
      </w:r>
      <w:r w:rsidRPr="009F68A4">
        <w:rPr>
          <w:rFonts w:ascii="Garamond" w:hAnsi="Garamond"/>
          <w:b/>
        </w:rPr>
        <w:t xml:space="preserve"> </w:t>
      </w:r>
      <w:r w:rsidRPr="009F68A4">
        <w:rPr>
          <w:rFonts w:ascii="Garamond" w:hAnsi="Garamond"/>
        </w:rPr>
        <w:t>Ch</w:t>
      </w:r>
      <w:r w:rsidR="0090579F" w:rsidRPr="009F68A4">
        <w:rPr>
          <w:rFonts w:ascii="Garamond" w:hAnsi="Garamond"/>
        </w:rPr>
        <w:t>.</w:t>
      </w:r>
      <w:r w:rsidR="00512183" w:rsidRPr="009F68A4">
        <w:rPr>
          <w:rFonts w:ascii="Garamond" w:hAnsi="Garamond"/>
        </w:rPr>
        <w:t>,</w:t>
      </w:r>
    </w:p>
    <w:p w:rsidR="00322E4C" w:rsidRPr="009F68A4" w:rsidRDefault="00896DB2" w:rsidP="00322E4C">
      <w:pPr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 xml:space="preserve">Okresní soud v Ostravě obdržel dne </w:t>
      </w:r>
      <w:r w:rsidR="00CC6E1B" w:rsidRPr="009F68A4">
        <w:rPr>
          <w:rFonts w:ascii="Garamond" w:hAnsi="Garamond"/>
          <w:color w:val="000000"/>
        </w:rPr>
        <w:t xml:space="preserve">14. července 2020 </w:t>
      </w:r>
      <w:r w:rsidRPr="009F68A4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22E4C" w:rsidRPr="009F68A4">
        <w:rPr>
          <w:rFonts w:ascii="Garamond" w:hAnsi="Garamond"/>
          <w:color w:val="000000"/>
        </w:rPr>
        <w:t>o pravomocné rozsudky za roky 2017-2020, ve kterých byl pachatel odsouzen za některý z následujících trestných činů:</w:t>
      </w:r>
    </w:p>
    <w:p w:rsidR="00322E4C" w:rsidRPr="009F68A4" w:rsidRDefault="00322E4C" w:rsidP="00322E4C">
      <w:pPr>
        <w:autoSpaceDE/>
        <w:autoSpaceDN/>
        <w:adjustRightInd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§ 346 trestního zákoníku - Podněcování k nenávisti vůči skupině osob nebo k omezování jejich práv a svobod;</w:t>
      </w:r>
    </w:p>
    <w:p w:rsidR="00322E4C" w:rsidRPr="009F68A4" w:rsidRDefault="00322E4C" w:rsidP="00322E4C">
      <w:pPr>
        <w:autoSpaceDE/>
        <w:autoSpaceDN/>
        <w:adjustRightInd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§ 352 trestního zákoníku - Násilí proti skupině obyvatelů a proti jednotlivci;</w:t>
      </w:r>
    </w:p>
    <w:p w:rsidR="00322E4C" w:rsidRPr="009F68A4" w:rsidRDefault="00322E4C" w:rsidP="00322E4C">
      <w:pPr>
        <w:autoSpaceDE/>
        <w:autoSpaceDN/>
        <w:adjustRightInd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§ 355 trestního zákoníku - Hanobení národa, rasy, etnické nebo jiné skupiny osob;</w:t>
      </w:r>
    </w:p>
    <w:p w:rsidR="00322E4C" w:rsidRPr="009F68A4" w:rsidRDefault="00322E4C" w:rsidP="00322E4C">
      <w:pPr>
        <w:autoSpaceDE/>
        <w:autoSpaceDN/>
        <w:adjustRightInd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§ 403 trestního zákoníku - Založení, podpora a propagace hnutí směřujícího k potlačení práv a svobod člověka;</w:t>
      </w:r>
    </w:p>
    <w:p w:rsidR="00322E4C" w:rsidRPr="009F68A4" w:rsidRDefault="00322E4C" w:rsidP="00322E4C">
      <w:pPr>
        <w:autoSpaceDE/>
        <w:autoSpaceDN/>
        <w:adjustRightInd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§ 404 trestního zákoníku - Projev sympatií k hnutí směřujícímu k potlačení práv a svobod člověka;</w:t>
      </w:r>
    </w:p>
    <w:p w:rsidR="005B440A" w:rsidRPr="009F68A4" w:rsidRDefault="00322E4C" w:rsidP="00322E4C">
      <w:pPr>
        <w:autoSpaceDE/>
        <w:autoSpaceDN/>
        <w:adjustRightInd/>
        <w:spacing w:after="120"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 xml:space="preserve">§ 405 trestního zákoníku - Popírání, zpochybňování, schvalování a ospravedlňování </w:t>
      </w:r>
      <w:proofErr w:type="spellStart"/>
      <w:r w:rsidRPr="009F68A4">
        <w:rPr>
          <w:rFonts w:ascii="Garamond" w:hAnsi="Garamond"/>
          <w:color w:val="000000"/>
        </w:rPr>
        <w:t>genocidia</w:t>
      </w:r>
      <w:proofErr w:type="spellEnd"/>
      <w:r w:rsidRPr="009F68A4">
        <w:rPr>
          <w:rFonts w:ascii="Garamond" w:hAnsi="Garamond"/>
          <w:color w:val="000000"/>
        </w:rPr>
        <w:t>.</w:t>
      </w:r>
    </w:p>
    <w:p w:rsidR="00313789" w:rsidRPr="009F68A4" w:rsidRDefault="00896DB2" w:rsidP="00322E4C">
      <w:pPr>
        <w:spacing w:after="120"/>
        <w:jc w:val="both"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 xml:space="preserve">V souladu s § 14 odst. 5 písm. d) </w:t>
      </w:r>
      <w:r w:rsidR="00586CB4" w:rsidRPr="009F68A4">
        <w:rPr>
          <w:rFonts w:ascii="Garamond" w:hAnsi="Garamond"/>
          <w:color w:val="000000"/>
        </w:rPr>
        <w:t>InfZ</w:t>
      </w:r>
      <w:r w:rsidRPr="009F68A4">
        <w:rPr>
          <w:rFonts w:ascii="Garamond" w:hAnsi="Garamond"/>
          <w:color w:val="000000"/>
        </w:rPr>
        <w:t xml:space="preserve"> vyhovuji</w:t>
      </w:r>
      <w:r w:rsidRPr="009F68A4">
        <w:rPr>
          <w:rFonts w:ascii="Garamond" w:hAnsi="Garamond"/>
          <w:b/>
          <w:color w:val="000000"/>
        </w:rPr>
        <w:t xml:space="preserve"> </w:t>
      </w:r>
      <w:r w:rsidRPr="009F68A4">
        <w:rPr>
          <w:rFonts w:ascii="Garamond" w:hAnsi="Garamond"/>
          <w:color w:val="000000"/>
        </w:rPr>
        <w:t>V</w:t>
      </w:r>
      <w:r w:rsidR="00313789" w:rsidRPr="009F68A4">
        <w:rPr>
          <w:rFonts w:ascii="Garamond" w:hAnsi="Garamond"/>
          <w:color w:val="000000"/>
        </w:rPr>
        <w:t>aší žádosti a v příloze zasílám anonym</w:t>
      </w:r>
      <w:r w:rsidR="00FD0003" w:rsidRPr="009F68A4">
        <w:rPr>
          <w:rFonts w:ascii="Garamond" w:hAnsi="Garamond"/>
          <w:color w:val="000000"/>
        </w:rPr>
        <w:t>izované verze trestních příkazů Okresního soudu v Ostravě č. j. 6 T 28/2018-287 ze dne 23. dubna 2018</w:t>
      </w:r>
      <w:r w:rsidR="00CD4CA0" w:rsidRPr="009F68A4">
        <w:rPr>
          <w:rFonts w:ascii="Garamond" w:hAnsi="Garamond"/>
          <w:color w:val="000000"/>
        </w:rPr>
        <w:t>, č. </w:t>
      </w:r>
      <w:r w:rsidR="00FD0003" w:rsidRPr="009F68A4">
        <w:rPr>
          <w:rFonts w:ascii="Garamond" w:hAnsi="Garamond"/>
          <w:color w:val="000000"/>
        </w:rPr>
        <w:t>j. 7 T 38/2018-75 ze dne 21. března 2019, č. j. 72 T 47/2019-179 ze dne 4. dubna 2019</w:t>
      </w:r>
      <w:r w:rsidR="00CD4CA0" w:rsidRPr="009F68A4">
        <w:rPr>
          <w:rFonts w:ascii="Garamond" w:hAnsi="Garamond"/>
          <w:color w:val="000000"/>
        </w:rPr>
        <w:t xml:space="preserve"> a č. j. 72 T </w:t>
      </w:r>
      <w:r w:rsidR="00FD0003" w:rsidRPr="009F68A4">
        <w:rPr>
          <w:rFonts w:ascii="Garamond" w:hAnsi="Garamond"/>
          <w:color w:val="000000"/>
        </w:rPr>
        <w:t xml:space="preserve">53/2020-106 ze dne 29. dubna 2020 a anonymizovanou verzi rozsudku Okresního soudu v Ostravě č. j. 1 T 107/2018-185 ze dne 30. dubna 2019. </w:t>
      </w:r>
    </w:p>
    <w:p w:rsidR="00364E7A" w:rsidRPr="009F68A4" w:rsidRDefault="00364E7A" w:rsidP="00322E4C">
      <w:pPr>
        <w:spacing w:after="120"/>
        <w:jc w:val="both"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Lustrace případů proběhla v informačním systému pro okresní soudy ISAS. Vámi uvedeným požadavkům vyhovuje 1 řízení. Nad rámec požadovaného Vám zasílám trestní příkazy vylustrované v rámci Vašich požadavků.</w:t>
      </w:r>
    </w:p>
    <w:p w:rsidR="005B440A" w:rsidRPr="009F68A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F68A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S</w:t>
      </w:r>
      <w:r w:rsidR="005B440A" w:rsidRPr="009F68A4">
        <w:rPr>
          <w:rFonts w:ascii="Garamond" w:hAnsi="Garamond"/>
          <w:color w:val="000000"/>
        </w:rPr>
        <w:t> </w:t>
      </w:r>
      <w:r w:rsidRPr="009F68A4">
        <w:rPr>
          <w:rFonts w:ascii="Garamond" w:hAnsi="Garamond"/>
          <w:color w:val="000000"/>
        </w:rPr>
        <w:t>pozdrav</w:t>
      </w:r>
      <w:r w:rsidR="005B440A" w:rsidRPr="009F68A4">
        <w:rPr>
          <w:rFonts w:ascii="Garamond" w:hAnsi="Garamond"/>
          <w:color w:val="000000"/>
        </w:rPr>
        <w:t>em</w:t>
      </w:r>
    </w:p>
    <w:p w:rsidR="005B440A" w:rsidRPr="009F68A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F68A4" w:rsidTr="00047ED5">
        <w:tc>
          <w:tcPr>
            <w:tcW w:w="4048" w:type="dxa"/>
            <w:hideMark/>
          </w:tcPr>
          <w:p w:rsidR="00047ED5" w:rsidRPr="009F68A4" w:rsidRDefault="00BA6A0B">
            <w:pPr>
              <w:widowControl w:val="0"/>
              <w:rPr>
                <w:rFonts w:ascii="Garamond" w:hAnsi="Garamond"/>
              </w:rPr>
            </w:pPr>
            <w:r w:rsidRPr="009F68A4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9F68A4" w:rsidTr="00047ED5">
        <w:tc>
          <w:tcPr>
            <w:tcW w:w="4048" w:type="dxa"/>
            <w:hideMark/>
          </w:tcPr>
          <w:p w:rsidR="00047ED5" w:rsidRPr="009F68A4" w:rsidRDefault="00CD4CA0">
            <w:pPr>
              <w:widowControl w:val="0"/>
              <w:rPr>
                <w:rFonts w:ascii="Garamond" w:hAnsi="Garamond"/>
              </w:rPr>
            </w:pPr>
            <w:r w:rsidRPr="009F68A4">
              <w:rPr>
                <w:rFonts w:ascii="Garamond" w:hAnsi="Garamond"/>
              </w:rPr>
              <w:t>vyšší soudní úřednice</w:t>
            </w:r>
          </w:p>
        </w:tc>
      </w:tr>
      <w:tr w:rsidR="00047ED5" w:rsidRPr="009F68A4" w:rsidTr="00047ED5">
        <w:tc>
          <w:tcPr>
            <w:tcW w:w="4048" w:type="dxa"/>
            <w:hideMark/>
          </w:tcPr>
          <w:p w:rsidR="00047ED5" w:rsidRPr="009F68A4" w:rsidRDefault="00047ED5">
            <w:pPr>
              <w:widowControl w:val="0"/>
              <w:rPr>
                <w:rFonts w:ascii="Garamond" w:hAnsi="Garamond"/>
              </w:rPr>
            </w:pPr>
            <w:r w:rsidRPr="009F68A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F68A4" w:rsidTr="00047ED5">
        <w:tc>
          <w:tcPr>
            <w:tcW w:w="4048" w:type="dxa"/>
            <w:hideMark/>
          </w:tcPr>
          <w:p w:rsidR="00047ED5" w:rsidRPr="009F68A4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9F68A4">
              <w:rPr>
                <w:rFonts w:ascii="Garamond" w:hAnsi="Garamond"/>
              </w:rPr>
              <w:t xml:space="preserve">dle </w:t>
            </w:r>
            <w:proofErr w:type="spellStart"/>
            <w:r w:rsidRPr="009F68A4">
              <w:rPr>
                <w:rFonts w:ascii="Garamond" w:hAnsi="Garamond"/>
              </w:rPr>
              <w:t>z.č</w:t>
            </w:r>
            <w:proofErr w:type="spellEnd"/>
            <w:r w:rsidRPr="009F68A4">
              <w:rPr>
                <w:rFonts w:ascii="Garamond" w:hAnsi="Garamond"/>
              </w:rPr>
              <w:t>.</w:t>
            </w:r>
            <w:proofErr w:type="gramEnd"/>
            <w:r w:rsidRPr="009F68A4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9F68A4" w:rsidTr="00047ED5">
        <w:tc>
          <w:tcPr>
            <w:tcW w:w="4048" w:type="dxa"/>
            <w:hideMark/>
          </w:tcPr>
          <w:p w:rsidR="00047ED5" w:rsidRPr="009F68A4" w:rsidRDefault="00047ED5">
            <w:pPr>
              <w:widowControl w:val="0"/>
              <w:rPr>
                <w:rFonts w:ascii="Garamond" w:hAnsi="Garamond"/>
              </w:rPr>
            </w:pPr>
            <w:r w:rsidRPr="009F68A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F68A4" w:rsidRDefault="00896DB2" w:rsidP="00896DB2">
      <w:pPr>
        <w:rPr>
          <w:b/>
          <w:color w:val="000000"/>
        </w:rPr>
      </w:pPr>
    </w:p>
    <w:p w:rsidR="00896DB2" w:rsidRPr="009F68A4" w:rsidRDefault="00896DB2" w:rsidP="00896DB2">
      <w:pPr>
        <w:rPr>
          <w:b/>
          <w:color w:val="000000"/>
        </w:rPr>
      </w:pPr>
    </w:p>
    <w:p w:rsidR="00E930E4" w:rsidRPr="009F68A4" w:rsidRDefault="00E930E4" w:rsidP="00896DB2">
      <w:pPr>
        <w:rPr>
          <w:rFonts w:ascii="Garamond" w:hAnsi="Garamond"/>
          <w:b/>
          <w:color w:val="000000"/>
        </w:rPr>
      </w:pPr>
    </w:p>
    <w:p w:rsidR="00E930E4" w:rsidRPr="009F68A4" w:rsidRDefault="00E930E4" w:rsidP="00896DB2">
      <w:pPr>
        <w:rPr>
          <w:rFonts w:ascii="Garamond" w:hAnsi="Garamond"/>
          <w:b/>
          <w:color w:val="000000"/>
        </w:rPr>
      </w:pPr>
    </w:p>
    <w:p w:rsidR="00E930E4" w:rsidRPr="009F68A4" w:rsidRDefault="00E930E4" w:rsidP="00896DB2">
      <w:pPr>
        <w:rPr>
          <w:rFonts w:ascii="Garamond" w:hAnsi="Garamond"/>
          <w:b/>
          <w:color w:val="000000"/>
        </w:rPr>
      </w:pPr>
    </w:p>
    <w:p w:rsidR="00E930E4" w:rsidRPr="009F68A4" w:rsidRDefault="00E930E4" w:rsidP="00896DB2">
      <w:pPr>
        <w:rPr>
          <w:rFonts w:ascii="Garamond" w:hAnsi="Garamond"/>
          <w:b/>
          <w:color w:val="000000"/>
        </w:rPr>
      </w:pPr>
    </w:p>
    <w:p w:rsidR="00E930E4" w:rsidRPr="009F68A4" w:rsidRDefault="00E930E4" w:rsidP="00896DB2">
      <w:pPr>
        <w:rPr>
          <w:rFonts w:ascii="Garamond" w:hAnsi="Garamond"/>
          <w:b/>
          <w:color w:val="000000"/>
        </w:rPr>
      </w:pPr>
    </w:p>
    <w:p w:rsidR="00883744" w:rsidRPr="009F68A4" w:rsidRDefault="00883744" w:rsidP="00896DB2">
      <w:pPr>
        <w:rPr>
          <w:rFonts w:ascii="Garamond" w:hAnsi="Garamond"/>
          <w:b/>
          <w:color w:val="000000"/>
        </w:rPr>
      </w:pPr>
    </w:p>
    <w:p w:rsidR="00010725" w:rsidRPr="009F68A4" w:rsidRDefault="00010725" w:rsidP="00896DB2">
      <w:pPr>
        <w:rPr>
          <w:rFonts w:ascii="Garamond" w:hAnsi="Garamond"/>
          <w:b/>
          <w:color w:val="000000"/>
        </w:rPr>
      </w:pPr>
      <w:r w:rsidRPr="009F68A4">
        <w:rPr>
          <w:rFonts w:ascii="Garamond" w:hAnsi="Garamond"/>
          <w:b/>
          <w:color w:val="000000"/>
        </w:rPr>
        <w:lastRenderedPageBreak/>
        <w:t xml:space="preserve"> </w:t>
      </w:r>
      <w:r w:rsidR="00CD4CA0" w:rsidRPr="009F68A4">
        <w:rPr>
          <w:rFonts w:ascii="Garamond" w:hAnsi="Garamond"/>
          <w:b/>
          <w:color w:val="000000"/>
        </w:rPr>
        <w:t>Přílohy</w:t>
      </w:r>
    </w:p>
    <w:p w:rsidR="00CD4CA0" w:rsidRPr="009F68A4" w:rsidRDefault="00CD4CA0" w:rsidP="00CD4CA0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anonymizovaná verze trestního příkazu Okresního soudu v Ostravě č. j. 6 T 28/2018-287 ze dne 23. dubna 2018</w:t>
      </w:r>
    </w:p>
    <w:p w:rsidR="00CD4CA0" w:rsidRPr="009F68A4" w:rsidRDefault="00CD4CA0" w:rsidP="00CD4CA0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anonymizovaná verze trestního příkazu Okresního soudu v Ostravě č. j. 7 T 38/2018-75 ze dne 21. března 2019</w:t>
      </w:r>
    </w:p>
    <w:p w:rsidR="00CD4CA0" w:rsidRPr="009F68A4" w:rsidRDefault="00CD4CA0" w:rsidP="00CD4CA0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 xml:space="preserve">anonymizovaná verze trestního příkazu Okresního soudu v Ostravě č. j. 72 T 47/2019-179 ze dne 4. dubna 2019 </w:t>
      </w:r>
    </w:p>
    <w:p w:rsidR="00CD4CA0" w:rsidRPr="009F68A4" w:rsidRDefault="00CD4CA0" w:rsidP="00CD4CA0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anonymizovaná verze trestního příkazu Okresního soudu v Ostravě č. j. 72 T 53/</w:t>
      </w:r>
      <w:r w:rsidR="008A0C9A" w:rsidRPr="009F68A4">
        <w:rPr>
          <w:rFonts w:ascii="Garamond" w:hAnsi="Garamond"/>
          <w:color w:val="000000"/>
        </w:rPr>
        <w:t>2020-106 ze dne 29. dubna 2020</w:t>
      </w:r>
    </w:p>
    <w:p w:rsidR="00CD4CA0" w:rsidRPr="009F68A4" w:rsidRDefault="00CD4CA0" w:rsidP="00CD4CA0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9F68A4">
        <w:rPr>
          <w:rFonts w:ascii="Garamond" w:hAnsi="Garamond"/>
          <w:color w:val="000000"/>
        </w:rPr>
        <w:t> anonymizovaná verze rozsudku Okresního soudu v Ostravě č. j. 1 T 107/2018-185 ze dne 30. dubna 2019</w:t>
      </w:r>
    </w:p>
    <w:p w:rsidR="00CD4CA0" w:rsidRPr="009F68A4" w:rsidRDefault="00CD4CA0" w:rsidP="00896DB2"/>
    <w:sectPr w:rsidR="00CD4CA0" w:rsidRPr="009F68A4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84" w:rsidRDefault="00E15584">
      <w:r>
        <w:separator/>
      </w:r>
    </w:p>
  </w:endnote>
  <w:endnote w:type="continuationSeparator" w:id="0">
    <w:p w:rsidR="00E15584" w:rsidRDefault="00E1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84" w:rsidRDefault="00E15584">
      <w:r>
        <w:separator/>
      </w:r>
    </w:p>
  </w:footnote>
  <w:footnote w:type="continuationSeparator" w:id="0">
    <w:p w:rsidR="00E15584" w:rsidRDefault="00E15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616/2020</w:t>
    </w:r>
    <w:r w:rsidRPr="00943455">
      <w:rPr>
        <w:rFonts w:ascii="Garamond" w:hAnsi="Garamond"/>
      </w:rPr>
      <w:t>-</w:t>
    </w:r>
    <w:r w:rsidR="00817EB8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CD0"/>
    <w:multiLevelType w:val="hybridMultilevel"/>
    <w:tmpl w:val="2E7E152E"/>
    <w:lvl w:ilvl="0" w:tplc="FB627A8E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4090D"/>
    <w:multiLevelType w:val="multilevel"/>
    <w:tmpl w:val="E08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7/15 09:30:2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16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62F85"/>
    <w:rsid w:val="000D1598"/>
    <w:rsid w:val="001D67FC"/>
    <w:rsid w:val="00201527"/>
    <w:rsid w:val="002133B2"/>
    <w:rsid w:val="0029587C"/>
    <w:rsid w:val="002B20C2"/>
    <w:rsid w:val="002B25DC"/>
    <w:rsid w:val="002C5BA1"/>
    <w:rsid w:val="002F4B31"/>
    <w:rsid w:val="00313789"/>
    <w:rsid w:val="00322E4C"/>
    <w:rsid w:val="00322E8B"/>
    <w:rsid w:val="003448F9"/>
    <w:rsid w:val="00364E7A"/>
    <w:rsid w:val="003902FE"/>
    <w:rsid w:val="003904ED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17EB8"/>
    <w:rsid w:val="00873B33"/>
    <w:rsid w:val="00883744"/>
    <w:rsid w:val="00896DB2"/>
    <w:rsid w:val="008970FE"/>
    <w:rsid w:val="008A0C9A"/>
    <w:rsid w:val="008C78C0"/>
    <w:rsid w:val="0090579F"/>
    <w:rsid w:val="00907B1A"/>
    <w:rsid w:val="00943455"/>
    <w:rsid w:val="00974F7F"/>
    <w:rsid w:val="009F68A4"/>
    <w:rsid w:val="00AD4A8B"/>
    <w:rsid w:val="00B312D3"/>
    <w:rsid w:val="00B57D55"/>
    <w:rsid w:val="00BA6A0B"/>
    <w:rsid w:val="00C06A7E"/>
    <w:rsid w:val="00C7287D"/>
    <w:rsid w:val="00CC6E1B"/>
    <w:rsid w:val="00CD4CA0"/>
    <w:rsid w:val="00CE5697"/>
    <w:rsid w:val="00D21239"/>
    <w:rsid w:val="00DA1457"/>
    <w:rsid w:val="00DF4FAE"/>
    <w:rsid w:val="00E038E3"/>
    <w:rsid w:val="00E15584"/>
    <w:rsid w:val="00E47086"/>
    <w:rsid w:val="00E621BD"/>
    <w:rsid w:val="00E6418A"/>
    <w:rsid w:val="00E930E4"/>
    <w:rsid w:val="00EA5544"/>
    <w:rsid w:val="00EA62DD"/>
    <w:rsid w:val="00EA63C6"/>
    <w:rsid w:val="00EB4747"/>
    <w:rsid w:val="00EB4B3C"/>
    <w:rsid w:val="00F03D32"/>
    <w:rsid w:val="00F53CC7"/>
    <w:rsid w:val="00F653E5"/>
    <w:rsid w:val="00FB0742"/>
    <w:rsid w:val="00FB3E1B"/>
    <w:rsid w:val="00FD0003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2020-07-21T05:42:00Z</cp:lastPrinted>
  <dcterms:created xsi:type="dcterms:W3CDTF">2020-07-22T07:36:00Z</dcterms:created>
  <dcterms:modified xsi:type="dcterms:W3CDTF">2020-07-22T07:38:00Z</dcterms:modified>
</cp:coreProperties>
</file>