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15F" w:rsidRDefault="0047515F" w:rsidP="0047515F">
      <w:pPr>
        <w:pStyle w:val="Nadpis1"/>
        <w:kinsoku w:val="0"/>
        <w:overflowPunct w:val="0"/>
        <w:spacing w:before="84"/>
        <w:ind w:left="0"/>
        <w:jc w:val="center"/>
        <w:rPr>
          <w:b w:val="0"/>
          <w:bCs w:val="0"/>
        </w:rPr>
      </w:pPr>
      <w:r>
        <w:rPr>
          <w:u w:val="single"/>
        </w:rPr>
        <w:t>ÚSEK</w:t>
      </w:r>
      <w:r>
        <w:rPr>
          <w:spacing w:val="-4"/>
          <w:u w:val="single"/>
        </w:rPr>
        <w:t xml:space="preserve"> </w:t>
      </w:r>
      <w:r>
        <w:rPr>
          <w:spacing w:val="-1"/>
          <w:u w:val="single"/>
        </w:rPr>
        <w:t>OBČANSKOPRÁVNÍ</w:t>
      </w:r>
      <w:r>
        <w:rPr>
          <w:spacing w:val="-2"/>
          <w:u w:val="single"/>
        </w:rPr>
        <w:t xml:space="preserve"> NESPORNÝ</w:t>
      </w:r>
    </w:p>
    <w:p w:rsidR="0047515F" w:rsidRDefault="0047515F" w:rsidP="0047515F">
      <w:pPr>
        <w:pStyle w:val="Zkladntext"/>
        <w:kinsoku w:val="0"/>
        <w:overflowPunct w:val="0"/>
        <w:ind w:left="0"/>
        <w:rPr>
          <w:b/>
          <w:bCs/>
          <w:szCs w:val="29"/>
        </w:rPr>
      </w:pPr>
    </w:p>
    <w:p w:rsidR="0047515F" w:rsidRDefault="0047515F" w:rsidP="0047515F">
      <w:pPr>
        <w:pStyle w:val="Zkladntext"/>
        <w:kinsoku w:val="0"/>
        <w:overflowPunct w:val="0"/>
        <w:ind w:left="0"/>
        <w:jc w:val="both"/>
        <w:rPr>
          <w:spacing w:val="-1"/>
        </w:rPr>
      </w:pPr>
      <w:r>
        <w:rPr>
          <w:spacing w:val="-1"/>
        </w:rPr>
        <w:t>Přidělování</w:t>
      </w:r>
      <w:r>
        <w:rPr>
          <w:spacing w:val="36"/>
        </w:rPr>
        <w:t xml:space="preserve"> </w:t>
      </w:r>
      <w:r>
        <w:t>věcí</w:t>
      </w:r>
      <w:r>
        <w:rPr>
          <w:spacing w:val="36"/>
        </w:rPr>
        <w:t xml:space="preserve"> </w:t>
      </w:r>
      <w:r>
        <w:t>do</w:t>
      </w:r>
      <w:r>
        <w:rPr>
          <w:spacing w:val="36"/>
        </w:rPr>
        <w:t xml:space="preserve"> </w:t>
      </w:r>
      <w:r>
        <w:rPr>
          <w:spacing w:val="-1"/>
        </w:rPr>
        <w:t>jednotlivých</w:t>
      </w:r>
      <w:r>
        <w:rPr>
          <w:spacing w:val="36"/>
        </w:rPr>
        <w:t xml:space="preserve"> </w:t>
      </w:r>
      <w:r>
        <w:rPr>
          <w:spacing w:val="-1"/>
        </w:rPr>
        <w:t>soudních</w:t>
      </w:r>
      <w:r>
        <w:rPr>
          <w:spacing w:val="36"/>
        </w:rPr>
        <w:t xml:space="preserve"> </w:t>
      </w:r>
      <w:r>
        <w:rPr>
          <w:spacing w:val="-1"/>
        </w:rPr>
        <w:t>oddělení</w:t>
      </w:r>
      <w:r>
        <w:rPr>
          <w:spacing w:val="36"/>
        </w:rPr>
        <w:t xml:space="preserve"> </w:t>
      </w:r>
      <w:r>
        <w:rPr>
          <w:spacing w:val="-1"/>
        </w:rPr>
        <w:t>se</w:t>
      </w:r>
      <w:r>
        <w:rPr>
          <w:spacing w:val="36"/>
        </w:rPr>
        <w:t xml:space="preserve"> </w:t>
      </w:r>
      <w:r>
        <w:rPr>
          <w:spacing w:val="-1"/>
        </w:rPr>
        <w:t>provádí</w:t>
      </w:r>
      <w:r>
        <w:rPr>
          <w:spacing w:val="36"/>
        </w:rPr>
        <w:t xml:space="preserve"> </w:t>
      </w:r>
      <w:r>
        <w:rPr>
          <w:spacing w:val="-1"/>
        </w:rPr>
        <w:t>automaticky</w:t>
      </w:r>
      <w:r>
        <w:rPr>
          <w:spacing w:val="36"/>
        </w:rPr>
        <w:t xml:space="preserve"> </w:t>
      </w:r>
      <w:r>
        <w:t>dle</w:t>
      </w:r>
      <w:r>
        <w:rPr>
          <w:spacing w:val="36"/>
        </w:rPr>
        <w:t xml:space="preserve"> </w:t>
      </w:r>
      <w:r>
        <w:t>obecného</w:t>
      </w:r>
      <w:r>
        <w:rPr>
          <w:spacing w:val="36"/>
        </w:rPr>
        <w:t xml:space="preserve"> </w:t>
      </w:r>
      <w:r>
        <w:rPr>
          <w:spacing w:val="-1"/>
        </w:rPr>
        <w:t>algoritmu</w:t>
      </w:r>
      <w:r>
        <w:rPr>
          <w:spacing w:val="36"/>
        </w:rPr>
        <w:t xml:space="preserve"> </w:t>
      </w:r>
      <w:r>
        <w:rPr>
          <w:spacing w:val="-1"/>
        </w:rPr>
        <w:t>přidělování</w:t>
      </w:r>
      <w:r>
        <w:rPr>
          <w:spacing w:val="36"/>
        </w:rPr>
        <w:t xml:space="preserve"> </w:t>
      </w:r>
      <w:r>
        <w:rPr>
          <w:spacing w:val="-1"/>
        </w:rPr>
        <w:t>informačním</w:t>
      </w:r>
      <w:r>
        <w:rPr>
          <w:spacing w:val="35"/>
        </w:rPr>
        <w:t xml:space="preserve"> </w:t>
      </w:r>
      <w:r>
        <w:rPr>
          <w:spacing w:val="-1"/>
        </w:rPr>
        <w:t>systémem</w:t>
      </w:r>
      <w:r>
        <w:rPr>
          <w:spacing w:val="35"/>
        </w:rPr>
        <w:t xml:space="preserve"> </w:t>
      </w:r>
      <w:r>
        <w:rPr>
          <w:spacing w:val="-1"/>
        </w:rPr>
        <w:t>ISAS</w:t>
      </w:r>
      <w:r>
        <w:rPr>
          <w:spacing w:val="36"/>
        </w:rPr>
        <w:t xml:space="preserve"> </w:t>
      </w:r>
      <w:r>
        <w:t>dle</w:t>
      </w:r>
      <w:r>
        <w:rPr>
          <w:spacing w:val="141"/>
        </w:rPr>
        <w:t xml:space="preserve"> </w:t>
      </w:r>
      <w:r>
        <w:rPr>
          <w:spacing w:val="-1"/>
        </w:rPr>
        <w:t>časové</w:t>
      </w:r>
      <w:r>
        <w:rPr>
          <w:spacing w:val="31"/>
        </w:rPr>
        <w:t xml:space="preserve"> </w:t>
      </w:r>
      <w:r>
        <w:rPr>
          <w:spacing w:val="-1"/>
        </w:rPr>
        <w:t>posloupnosti</w:t>
      </w:r>
      <w:r>
        <w:rPr>
          <w:spacing w:val="31"/>
        </w:rPr>
        <w:t xml:space="preserve"> </w:t>
      </w:r>
      <w:r>
        <w:t>podle</w:t>
      </w:r>
      <w:r>
        <w:rPr>
          <w:spacing w:val="31"/>
        </w:rPr>
        <w:t xml:space="preserve"> </w:t>
      </w:r>
      <w:r>
        <w:rPr>
          <w:spacing w:val="-1"/>
        </w:rPr>
        <w:t>pořadí</w:t>
      </w:r>
      <w:r>
        <w:rPr>
          <w:spacing w:val="31"/>
        </w:rPr>
        <w:t xml:space="preserve"> </w:t>
      </w:r>
      <w:r>
        <w:t>nápadu</w:t>
      </w:r>
      <w:r>
        <w:rPr>
          <w:spacing w:val="31"/>
        </w:rPr>
        <w:t xml:space="preserve"> </w:t>
      </w:r>
      <w:r>
        <w:t>věci</w:t>
      </w:r>
      <w:r>
        <w:rPr>
          <w:spacing w:val="31"/>
        </w:rPr>
        <w:t xml:space="preserve"> </w:t>
      </w:r>
      <w:r>
        <w:rPr>
          <w:spacing w:val="-1"/>
        </w:rPr>
        <w:t>počínaje</w:t>
      </w:r>
      <w:r>
        <w:rPr>
          <w:spacing w:val="31"/>
        </w:rPr>
        <w:t xml:space="preserve"> </w:t>
      </w:r>
      <w:r>
        <w:rPr>
          <w:spacing w:val="-1"/>
        </w:rPr>
        <w:t>soudním</w:t>
      </w:r>
      <w:r>
        <w:rPr>
          <w:spacing w:val="30"/>
        </w:rPr>
        <w:t xml:space="preserve"> </w:t>
      </w:r>
      <w:r>
        <w:t>oddělením</w:t>
      </w:r>
      <w:r>
        <w:rPr>
          <w:spacing w:val="30"/>
        </w:rPr>
        <w:t xml:space="preserve"> </w:t>
      </w:r>
      <w:r>
        <w:t>s</w:t>
      </w:r>
      <w:r>
        <w:rPr>
          <w:spacing w:val="-2"/>
        </w:rPr>
        <w:t xml:space="preserve"> </w:t>
      </w:r>
      <w:r>
        <w:rPr>
          <w:spacing w:val="-1"/>
        </w:rPr>
        <w:t>nejnižším</w:t>
      </w:r>
      <w:r>
        <w:rPr>
          <w:spacing w:val="30"/>
        </w:rPr>
        <w:t xml:space="preserve"> </w:t>
      </w:r>
      <w:r>
        <w:rPr>
          <w:spacing w:val="-1"/>
        </w:rPr>
        <w:t>číselným</w:t>
      </w:r>
      <w:r>
        <w:rPr>
          <w:spacing w:val="30"/>
        </w:rPr>
        <w:t xml:space="preserve"> </w:t>
      </w:r>
      <w:r>
        <w:t>označením.</w:t>
      </w:r>
      <w:r>
        <w:rPr>
          <w:spacing w:val="31"/>
        </w:rPr>
        <w:t xml:space="preserve"> </w:t>
      </w:r>
      <w:r>
        <w:rPr>
          <w:spacing w:val="-1"/>
        </w:rPr>
        <w:t>Vzhledem</w:t>
      </w:r>
      <w:r>
        <w:rPr>
          <w:spacing w:val="30"/>
        </w:rPr>
        <w:t xml:space="preserve"> </w:t>
      </w:r>
      <w:r>
        <w:t>ke</w:t>
      </w:r>
      <w:r>
        <w:rPr>
          <w:spacing w:val="31"/>
        </w:rPr>
        <w:t xml:space="preserve"> </w:t>
      </w:r>
      <w:r>
        <w:rPr>
          <w:spacing w:val="-1"/>
        </w:rPr>
        <w:t>specializacím</w:t>
      </w:r>
      <w:r>
        <w:rPr>
          <w:spacing w:val="30"/>
        </w:rPr>
        <w:t xml:space="preserve"> </w:t>
      </w:r>
      <w:r>
        <w:rPr>
          <w:spacing w:val="-1"/>
        </w:rPr>
        <w:t>zahrnuje</w:t>
      </w:r>
      <w:r>
        <w:rPr>
          <w:spacing w:val="123"/>
        </w:rPr>
        <w:t xml:space="preserve"> </w:t>
      </w:r>
      <w:r>
        <w:rPr>
          <w:spacing w:val="-1"/>
        </w:rPr>
        <w:t>systém přidělování</w:t>
      </w:r>
      <w:r>
        <w:t xml:space="preserve"> do </w:t>
      </w:r>
      <w:r>
        <w:rPr>
          <w:spacing w:val="-1"/>
        </w:rPr>
        <w:t>procentuálního</w:t>
      </w:r>
      <w:r>
        <w:t xml:space="preserve"> </w:t>
      </w:r>
      <w:r>
        <w:rPr>
          <w:spacing w:val="-1"/>
        </w:rPr>
        <w:t>nápadu</w:t>
      </w:r>
      <w:r>
        <w:t xml:space="preserve"> i </w:t>
      </w:r>
      <w:r>
        <w:rPr>
          <w:spacing w:val="-1"/>
        </w:rPr>
        <w:t>specializace.</w:t>
      </w:r>
    </w:p>
    <w:p w:rsidR="0047515F" w:rsidRDefault="0047515F" w:rsidP="0047515F">
      <w:pPr>
        <w:pStyle w:val="Zkladntext"/>
        <w:kinsoku w:val="0"/>
        <w:overflowPunct w:val="0"/>
        <w:spacing w:before="77"/>
        <w:ind w:left="0" w:right="65"/>
        <w:jc w:val="both"/>
        <w:rPr>
          <w:spacing w:val="-1"/>
        </w:rPr>
      </w:pPr>
    </w:p>
    <w:p w:rsidR="0047515F" w:rsidRDefault="0047515F" w:rsidP="0047515F">
      <w:pPr>
        <w:pStyle w:val="Zkladntext"/>
        <w:kinsoku w:val="0"/>
        <w:overflowPunct w:val="0"/>
        <w:ind w:left="0"/>
        <w:jc w:val="both"/>
      </w:pPr>
      <w:r>
        <w:rPr>
          <w:spacing w:val="-1"/>
          <w:u w:val="single"/>
        </w:rPr>
        <w:t xml:space="preserve">Napadne-li </w:t>
      </w:r>
      <w:r>
        <w:rPr>
          <w:u w:val="single"/>
        </w:rPr>
        <w:t xml:space="preserve">nový </w:t>
      </w:r>
      <w:r>
        <w:rPr>
          <w:spacing w:val="-1"/>
          <w:u w:val="single"/>
        </w:rPr>
        <w:t>návrh</w:t>
      </w:r>
      <w:r>
        <w:rPr>
          <w:u w:val="single"/>
        </w:rPr>
        <w:t xml:space="preserve"> ve</w:t>
      </w:r>
      <w:r>
        <w:rPr>
          <w:spacing w:val="-2"/>
          <w:u w:val="single"/>
        </w:rPr>
        <w:t xml:space="preserve"> </w:t>
      </w:r>
      <w:r>
        <w:rPr>
          <w:u w:val="single"/>
        </w:rPr>
        <w:t xml:space="preserve">věci </w:t>
      </w:r>
      <w:r>
        <w:rPr>
          <w:spacing w:val="-1"/>
          <w:u w:val="single"/>
        </w:rPr>
        <w:t>péče</w:t>
      </w:r>
      <w:r>
        <w:rPr>
          <w:u w:val="single"/>
        </w:rPr>
        <w:t xml:space="preserve"> </w:t>
      </w:r>
      <w:r>
        <w:rPr>
          <w:spacing w:val="-1"/>
          <w:u w:val="single"/>
        </w:rPr>
        <w:t>soudu</w:t>
      </w:r>
      <w:r>
        <w:rPr>
          <w:u w:val="single"/>
        </w:rPr>
        <w:t xml:space="preserve"> o </w:t>
      </w:r>
      <w:r>
        <w:rPr>
          <w:spacing w:val="-1"/>
          <w:u w:val="single"/>
        </w:rPr>
        <w:t>nezletilé,</w:t>
      </w:r>
      <w:r>
        <w:rPr>
          <w:u w:val="single"/>
        </w:rPr>
        <w:t xml:space="preserve"> </w:t>
      </w:r>
      <w:r>
        <w:rPr>
          <w:spacing w:val="-1"/>
          <w:u w:val="single"/>
        </w:rPr>
        <w:t>stejně</w:t>
      </w:r>
      <w:r>
        <w:rPr>
          <w:u w:val="single"/>
        </w:rPr>
        <w:t xml:space="preserve"> jako</w:t>
      </w:r>
      <w:r>
        <w:rPr>
          <w:spacing w:val="-1"/>
          <w:u w:val="single"/>
        </w:rPr>
        <w:t xml:space="preserve"> návrh</w:t>
      </w:r>
      <w:r>
        <w:rPr>
          <w:u w:val="single"/>
        </w:rPr>
        <w:t xml:space="preserve"> na </w:t>
      </w:r>
      <w:r>
        <w:rPr>
          <w:spacing w:val="-1"/>
          <w:u w:val="single"/>
        </w:rPr>
        <w:t>předběžné</w:t>
      </w:r>
      <w:r>
        <w:rPr>
          <w:u w:val="single"/>
        </w:rPr>
        <w:t xml:space="preserve"> </w:t>
      </w:r>
      <w:r>
        <w:rPr>
          <w:spacing w:val="-1"/>
          <w:u w:val="single"/>
        </w:rPr>
        <w:t>opatření</w:t>
      </w:r>
      <w:r>
        <w:rPr>
          <w:u w:val="single"/>
        </w:rPr>
        <w:t xml:space="preserve"> </w:t>
      </w:r>
      <w:r>
        <w:rPr>
          <w:spacing w:val="-1"/>
          <w:u w:val="single"/>
        </w:rPr>
        <w:t>dle</w:t>
      </w:r>
      <w:r>
        <w:rPr>
          <w:u w:val="single"/>
        </w:rPr>
        <w:t xml:space="preserve"> § 76</w:t>
      </w:r>
      <w:r>
        <w:rPr>
          <w:spacing w:val="-3"/>
          <w:u w:val="single"/>
        </w:rPr>
        <w:t xml:space="preserve"> </w:t>
      </w:r>
      <w:r>
        <w:rPr>
          <w:spacing w:val="-1"/>
          <w:u w:val="single"/>
        </w:rPr>
        <w:t>o.s.ř.</w:t>
      </w:r>
      <w:r>
        <w:rPr>
          <w:u w:val="single"/>
        </w:rPr>
        <w:t xml:space="preserve"> -</w:t>
      </w:r>
      <w:r>
        <w:rPr>
          <w:spacing w:val="-1"/>
          <w:u w:val="single"/>
        </w:rPr>
        <w:t xml:space="preserve"> PO</w:t>
      </w:r>
      <w:r>
        <w:rPr>
          <w:spacing w:val="-2"/>
          <w:u w:val="single"/>
        </w:rPr>
        <w:t xml:space="preserve"> </w:t>
      </w:r>
      <w:r>
        <w:rPr>
          <w:u w:val="single"/>
        </w:rPr>
        <w:t xml:space="preserve">nebo dle § 452 a </w:t>
      </w:r>
      <w:r>
        <w:rPr>
          <w:spacing w:val="-1"/>
          <w:u w:val="single"/>
        </w:rPr>
        <w:t>násl.</w:t>
      </w:r>
      <w:r>
        <w:rPr>
          <w:u w:val="single"/>
        </w:rPr>
        <w:t xml:space="preserve"> </w:t>
      </w:r>
      <w:proofErr w:type="spellStart"/>
      <w:r>
        <w:rPr>
          <w:spacing w:val="-1"/>
          <w:u w:val="single"/>
        </w:rPr>
        <w:t>z.ř.s</w:t>
      </w:r>
      <w:proofErr w:type="spellEnd"/>
      <w:r>
        <w:rPr>
          <w:spacing w:val="-1"/>
          <w:u w:val="single"/>
        </w:rPr>
        <w:t>.</w:t>
      </w:r>
      <w:r>
        <w:rPr>
          <w:u w:val="single"/>
        </w:rPr>
        <w:t xml:space="preserve"> – </w:t>
      </w:r>
      <w:r>
        <w:rPr>
          <w:spacing w:val="-1"/>
          <w:u w:val="single"/>
        </w:rPr>
        <w:t>SPO,</w:t>
      </w:r>
    </w:p>
    <w:p w:rsidR="0047515F" w:rsidRDefault="0047515F" w:rsidP="0047515F">
      <w:pPr>
        <w:pStyle w:val="Zkladntext"/>
        <w:kinsoku w:val="0"/>
        <w:overflowPunct w:val="0"/>
        <w:ind w:left="0"/>
        <w:rPr>
          <w:szCs w:val="17"/>
        </w:rPr>
      </w:pPr>
    </w:p>
    <w:p w:rsidR="0047515F" w:rsidRDefault="0047515F" w:rsidP="0047515F">
      <w:pPr>
        <w:pStyle w:val="Zkladntext"/>
        <w:numPr>
          <w:ilvl w:val="0"/>
          <w:numId w:val="2"/>
        </w:numPr>
        <w:tabs>
          <w:tab w:val="left" w:pos="1201"/>
        </w:tabs>
        <w:kinsoku w:val="0"/>
        <w:overflowPunct w:val="0"/>
        <w:spacing w:before="77"/>
        <w:rPr>
          <w:spacing w:val="-1"/>
        </w:rPr>
      </w:pPr>
      <w:r>
        <w:t xml:space="preserve">v době, kdy </w:t>
      </w:r>
      <w:r>
        <w:rPr>
          <w:spacing w:val="-1"/>
        </w:rPr>
        <w:t>předchozí</w:t>
      </w:r>
      <w:r>
        <w:t xml:space="preserve"> </w:t>
      </w:r>
      <w:r>
        <w:rPr>
          <w:spacing w:val="-1"/>
        </w:rPr>
        <w:t>řízení</w:t>
      </w:r>
      <w:r>
        <w:t xml:space="preserve"> nebylo </w:t>
      </w:r>
      <w:r>
        <w:rPr>
          <w:spacing w:val="-1"/>
        </w:rPr>
        <w:t>dosud</w:t>
      </w:r>
      <w:r>
        <w:t xml:space="preserve"> </w:t>
      </w:r>
      <w:r>
        <w:rPr>
          <w:spacing w:val="-1"/>
        </w:rPr>
        <w:t>pravomocně</w:t>
      </w:r>
      <w:r>
        <w:t xml:space="preserve"> </w:t>
      </w:r>
      <w:r>
        <w:rPr>
          <w:spacing w:val="-1"/>
        </w:rPr>
        <w:t>skončené,</w:t>
      </w:r>
      <w:r>
        <w:t xml:space="preserve"> </w:t>
      </w:r>
      <w:r>
        <w:rPr>
          <w:spacing w:val="-1"/>
        </w:rPr>
        <w:t>bude</w:t>
      </w:r>
      <w:r>
        <w:t xml:space="preserve"> věc</w:t>
      </w:r>
      <w:r>
        <w:rPr>
          <w:spacing w:val="-2"/>
        </w:rPr>
        <w:t xml:space="preserve"> </w:t>
      </w:r>
      <w:r>
        <w:rPr>
          <w:spacing w:val="-1"/>
        </w:rPr>
        <w:t>přidělena</w:t>
      </w:r>
      <w:r>
        <w:t xml:space="preserve"> </w:t>
      </w:r>
      <w:r>
        <w:rPr>
          <w:spacing w:val="-1"/>
        </w:rPr>
        <w:t>soudci,</w:t>
      </w:r>
      <w:r>
        <w:t xml:space="preserve"> </w:t>
      </w:r>
      <w:r>
        <w:rPr>
          <w:spacing w:val="-1"/>
        </w:rPr>
        <w:t>který</w:t>
      </w:r>
      <w:r>
        <w:t xml:space="preserve"> </w:t>
      </w:r>
      <w:r>
        <w:rPr>
          <w:spacing w:val="-1"/>
        </w:rPr>
        <w:t>doposud</w:t>
      </w:r>
      <w:r>
        <w:t xml:space="preserve"> </w:t>
      </w:r>
      <w:r>
        <w:rPr>
          <w:spacing w:val="-1"/>
        </w:rPr>
        <w:t>tuto</w:t>
      </w:r>
      <w:r>
        <w:t xml:space="preserve"> věc </w:t>
      </w:r>
      <w:r>
        <w:rPr>
          <w:spacing w:val="-1"/>
        </w:rPr>
        <w:t>vyřizoval,</w:t>
      </w:r>
    </w:p>
    <w:p w:rsidR="0047515F" w:rsidRDefault="0047515F" w:rsidP="0047515F">
      <w:pPr>
        <w:pStyle w:val="Zkladntext"/>
        <w:kinsoku w:val="0"/>
        <w:overflowPunct w:val="0"/>
        <w:ind w:left="0"/>
      </w:pPr>
    </w:p>
    <w:p w:rsidR="0047515F" w:rsidRDefault="0047515F" w:rsidP="0047515F">
      <w:pPr>
        <w:pStyle w:val="Zkladntext"/>
        <w:numPr>
          <w:ilvl w:val="0"/>
          <w:numId w:val="2"/>
        </w:numPr>
        <w:tabs>
          <w:tab w:val="left" w:pos="1201"/>
        </w:tabs>
        <w:kinsoku w:val="0"/>
        <w:overflowPunct w:val="0"/>
        <w:ind w:right="65"/>
        <w:jc w:val="both"/>
        <w:rPr>
          <w:spacing w:val="-1"/>
        </w:rPr>
      </w:pPr>
      <w:r>
        <w:t>v době,</w:t>
      </w:r>
      <w:r>
        <w:rPr>
          <w:spacing w:val="17"/>
        </w:rPr>
        <w:t xml:space="preserve"> </w:t>
      </w:r>
      <w:r>
        <w:t>kdy</w:t>
      </w:r>
      <w:r>
        <w:rPr>
          <w:spacing w:val="17"/>
        </w:rPr>
        <w:t xml:space="preserve"> </w:t>
      </w:r>
      <w:r>
        <w:rPr>
          <w:spacing w:val="-1"/>
        </w:rPr>
        <w:t>předchozí</w:t>
      </w:r>
      <w:r>
        <w:rPr>
          <w:spacing w:val="17"/>
        </w:rPr>
        <w:t xml:space="preserve"> </w:t>
      </w:r>
      <w:r>
        <w:rPr>
          <w:spacing w:val="-1"/>
        </w:rPr>
        <w:t>řízení</w:t>
      </w:r>
      <w:r>
        <w:rPr>
          <w:spacing w:val="17"/>
        </w:rPr>
        <w:t xml:space="preserve"> </w:t>
      </w:r>
      <w:r>
        <w:t>nebylo</w:t>
      </w:r>
      <w:r>
        <w:rPr>
          <w:spacing w:val="14"/>
        </w:rPr>
        <w:t xml:space="preserve"> </w:t>
      </w:r>
      <w:r>
        <w:rPr>
          <w:spacing w:val="-1"/>
        </w:rPr>
        <w:t>dosud</w:t>
      </w:r>
      <w:r>
        <w:rPr>
          <w:spacing w:val="16"/>
        </w:rPr>
        <w:t xml:space="preserve"> </w:t>
      </w:r>
      <w:r>
        <w:rPr>
          <w:spacing w:val="-1"/>
        </w:rPr>
        <w:t>pravomocně</w:t>
      </w:r>
      <w:r>
        <w:rPr>
          <w:spacing w:val="17"/>
        </w:rPr>
        <w:t xml:space="preserve"> </w:t>
      </w:r>
      <w:r>
        <w:rPr>
          <w:spacing w:val="-1"/>
        </w:rPr>
        <w:t>skončené</w:t>
      </w:r>
      <w:r>
        <w:rPr>
          <w:spacing w:val="15"/>
        </w:rPr>
        <w:t xml:space="preserve"> </w:t>
      </w:r>
      <w:r>
        <w:t>a</w:t>
      </w:r>
      <w:r>
        <w:rPr>
          <w:spacing w:val="17"/>
        </w:rPr>
        <w:t xml:space="preserve"> </w:t>
      </w:r>
      <w:r>
        <w:rPr>
          <w:spacing w:val="-1"/>
        </w:rPr>
        <w:t>věc</w:t>
      </w:r>
      <w:r>
        <w:rPr>
          <w:spacing w:val="17"/>
        </w:rPr>
        <w:t xml:space="preserve"> </w:t>
      </w:r>
      <w:r>
        <w:rPr>
          <w:spacing w:val="-1"/>
        </w:rPr>
        <w:t>byla</w:t>
      </w:r>
      <w:r>
        <w:rPr>
          <w:spacing w:val="15"/>
        </w:rPr>
        <w:t xml:space="preserve"> </w:t>
      </w:r>
      <w:r>
        <w:rPr>
          <w:spacing w:val="-1"/>
        </w:rPr>
        <w:t>postoupena</w:t>
      </w:r>
      <w:r>
        <w:rPr>
          <w:spacing w:val="17"/>
        </w:rPr>
        <w:t xml:space="preserve"> </w:t>
      </w:r>
      <w:r>
        <w:rPr>
          <w:spacing w:val="-1"/>
        </w:rPr>
        <w:t>jinému</w:t>
      </w:r>
      <w:r>
        <w:rPr>
          <w:spacing w:val="16"/>
        </w:rPr>
        <w:t xml:space="preserve"> </w:t>
      </w:r>
      <w:r>
        <w:rPr>
          <w:spacing w:val="-1"/>
        </w:rPr>
        <w:t>soudu,</w:t>
      </w:r>
      <w:r>
        <w:rPr>
          <w:spacing w:val="17"/>
        </w:rPr>
        <w:t xml:space="preserve"> </w:t>
      </w:r>
      <w:r>
        <w:t>bude</w:t>
      </w:r>
      <w:r>
        <w:rPr>
          <w:spacing w:val="17"/>
        </w:rPr>
        <w:t xml:space="preserve"> </w:t>
      </w:r>
      <w:r>
        <w:rPr>
          <w:spacing w:val="-1"/>
        </w:rPr>
        <w:t>věc</w:t>
      </w:r>
      <w:r>
        <w:rPr>
          <w:spacing w:val="17"/>
        </w:rPr>
        <w:t xml:space="preserve"> </w:t>
      </w:r>
      <w:r>
        <w:rPr>
          <w:spacing w:val="-1"/>
        </w:rPr>
        <w:t>přidělena</w:t>
      </w:r>
      <w:r>
        <w:rPr>
          <w:spacing w:val="17"/>
        </w:rPr>
        <w:t xml:space="preserve"> </w:t>
      </w:r>
      <w:r>
        <w:rPr>
          <w:spacing w:val="-1"/>
        </w:rPr>
        <w:t>soudci,</w:t>
      </w:r>
      <w:r>
        <w:rPr>
          <w:spacing w:val="17"/>
        </w:rPr>
        <w:t xml:space="preserve"> </w:t>
      </w:r>
      <w:r>
        <w:rPr>
          <w:spacing w:val="-2"/>
        </w:rPr>
        <w:t>který</w:t>
      </w:r>
      <w:r>
        <w:rPr>
          <w:spacing w:val="93"/>
        </w:rPr>
        <w:t xml:space="preserve"> </w:t>
      </w:r>
      <w:r>
        <w:rPr>
          <w:spacing w:val="-1"/>
        </w:rPr>
        <w:t>doposud</w:t>
      </w:r>
      <w:r>
        <w:t xml:space="preserve"> </w:t>
      </w:r>
      <w:r>
        <w:rPr>
          <w:spacing w:val="-1"/>
        </w:rPr>
        <w:t>tuto</w:t>
      </w:r>
      <w:r>
        <w:t xml:space="preserve"> věc </w:t>
      </w:r>
      <w:r>
        <w:rPr>
          <w:spacing w:val="-1"/>
        </w:rPr>
        <w:t>vyřizoval,</w:t>
      </w:r>
      <w:r>
        <w:rPr>
          <w:color w:val="FF0000"/>
          <w:spacing w:val="-1"/>
        </w:rPr>
        <w:t xml:space="preserve"> </w:t>
      </w:r>
      <w:r>
        <w:rPr>
          <w:spacing w:val="-1"/>
        </w:rPr>
        <w:t>případně soudci, který byl nově zařazen do stejného soudního oddělení.</w:t>
      </w:r>
    </w:p>
    <w:p w:rsidR="0047515F" w:rsidRDefault="0047515F" w:rsidP="0047515F">
      <w:pPr>
        <w:pStyle w:val="Zkladntext"/>
        <w:kinsoku w:val="0"/>
        <w:overflowPunct w:val="0"/>
        <w:ind w:left="0"/>
      </w:pPr>
    </w:p>
    <w:p w:rsidR="0047515F" w:rsidRDefault="0047515F" w:rsidP="0047515F">
      <w:pPr>
        <w:pStyle w:val="Zkladntext"/>
        <w:numPr>
          <w:ilvl w:val="0"/>
          <w:numId w:val="2"/>
        </w:numPr>
        <w:tabs>
          <w:tab w:val="left" w:pos="1201"/>
        </w:tabs>
        <w:kinsoku w:val="0"/>
        <w:overflowPunct w:val="0"/>
        <w:rPr>
          <w:spacing w:val="-1"/>
        </w:rPr>
      </w:pPr>
      <w:r>
        <w:t xml:space="preserve">v době, kdy byl </w:t>
      </w:r>
      <w:r>
        <w:rPr>
          <w:spacing w:val="-1"/>
        </w:rPr>
        <w:t>spis</w:t>
      </w:r>
      <w:r>
        <w:rPr>
          <w:spacing w:val="-2"/>
        </w:rPr>
        <w:t xml:space="preserve"> </w:t>
      </w:r>
      <w:r>
        <w:rPr>
          <w:spacing w:val="-1"/>
        </w:rPr>
        <w:t>postoupen</w:t>
      </w:r>
      <w:r>
        <w:t xml:space="preserve"> </w:t>
      </w:r>
      <w:r>
        <w:rPr>
          <w:spacing w:val="-1"/>
        </w:rPr>
        <w:t>jinému</w:t>
      </w:r>
      <w:r>
        <w:t xml:space="preserve"> </w:t>
      </w:r>
      <w:r>
        <w:rPr>
          <w:spacing w:val="-1"/>
        </w:rPr>
        <w:t>soudu,</w:t>
      </w:r>
      <w:r>
        <w:t xml:space="preserve"> bude</w:t>
      </w:r>
      <w:r>
        <w:rPr>
          <w:spacing w:val="-2"/>
        </w:rPr>
        <w:t xml:space="preserve"> </w:t>
      </w:r>
      <w:r>
        <w:t xml:space="preserve">věc </w:t>
      </w:r>
      <w:r>
        <w:rPr>
          <w:spacing w:val="-1"/>
        </w:rPr>
        <w:t>přidělena</w:t>
      </w:r>
      <w:r>
        <w:t xml:space="preserve"> </w:t>
      </w:r>
      <w:r>
        <w:rPr>
          <w:spacing w:val="-1"/>
        </w:rPr>
        <w:t>soudci,</w:t>
      </w:r>
      <w:r>
        <w:t xml:space="preserve"> </w:t>
      </w:r>
      <w:r>
        <w:rPr>
          <w:spacing w:val="-1"/>
        </w:rPr>
        <w:t>který</w:t>
      </w:r>
      <w:r>
        <w:t xml:space="preserve"> </w:t>
      </w:r>
      <w:r>
        <w:rPr>
          <w:spacing w:val="-1"/>
        </w:rPr>
        <w:t>naposledy</w:t>
      </w:r>
      <w:r>
        <w:t xml:space="preserve"> </w:t>
      </w:r>
      <w:r>
        <w:rPr>
          <w:spacing w:val="-1"/>
        </w:rPr>
        <w:t>tento</w:t>
      </w:r>
      <w:r>
        <w:t xml:space="preserve"> </w:t>
      </w:r>
      <w:r>
        <w:rPr>
          <w:spacing w:val="-1"/>
        </w:rPr>
        <w:t>spis</w:t>
      </w:r>
      <w:r>
        <w:rPr>
          <w:spacing w:val="-2"/>
        </w:rPr>
        <w:t xml:space="preserve"> </w:t>
      </w:r>
      <w:r>
        <w:rPr>
          <w:spacing w:val="-1"/>
        </w:rPr>
        <w:t>dozoroval,</w:t>
      </w:r>
      <w:r>
        <w:rPr>
          <w:color w:val="FF0000"/>
          <w:spacing w:val="-1"/>
        </w:rPr>
        <w:t xml:space="preserve"> </w:t>
      </w:r>
      <w:r>
        <w:rPr>
          <w:spacing w:val="-1"/>
        </w:rPr>
        <w:t>případně soudci, který byl nově zařazen do stejného soudního oddělení.</w:t>
      </w:r>
    </w:p>
    <w:p w:rsidR="0047515F" w:rsidRDefault="0047515F" w:rsidP="0047515F">
      <w:pPr>
        <w:pStyle w:val="Zkladntext"/>
        <w:kinsoku w:val="0"/>
        <w:overflowPunct w:val="0"/>
        <w:ind w:left="0"/>
      </w:pPr>
    </w:p>
    <w:p w:rsidR="0047515F" w:rsidRDefault="0047515F" w:rsidP="0047515F">
      <w:pPr>
        <w:pStyle w:val="Zkladntext"/>
        <w:numPr>
          <w:ilvl w:val="0"/>
          <w:numId w:val="2"/>
        </w:numPr>
        <w:tabs>
          <w:tab w:val="left" w:pos="1201"/>
        </w:tabs>
        <w:kinsoku w:val="0"/>
        <w:overflowPunct w:val="0"/>
        <w:ind w:right="114"/>
        <w:jc w:val="both"/>
        <w:rPr>
          <w:spacing w:val="-1"/>
        </w:rPr>
      </w:pPr>
      <w:r>
        <w:rPr>
          <w:spacing w:val="-1"/>
        </w:rPr>
        <w:t>poté,</w:t>
      </w:r>
      <w:r>
        <w:rPr>
          <w:spacing w:val="21"/>
        </w:rPr>
        <w:t xml:space="preserve"> </w:t>
      </w:r>
      <w:r>
        <w:t>co</w:t>
      </w:r>
      <w:r>
        <w:rPr>
          <w:spacing w:val="21"/>
        </w:rPr>
        <w:t xml:space="preserve"> </w:t>
      </w:r>
      <w:r>
        <w:rPr>
          <w:spacing w:val="-1"/>
        </w:rPr>
        <w:t>předchozí</w:t>
      </w:r>
      <w:r>
        <w:rPr>
          <w:spacing w:val="21"/>
        </w:rPr>
        <w:t xml:space="preserve"> </w:t>
      </w:r>
      <w:r>
        <w:rPr>
          <w:spacing w:val="-1"/>
        </w:rPr>
        <w:t>řízení</w:t>
      </w:r>
      <w:r>
        <w:rPr>
          <w:spacing w:val="19"/>
        </w:rPr>
        <w:t xml:space="preserve"> </w:t>
      </w:r>
      <w:r>
        <w:t>bylo</w:t>
      </w:r>
      <w:r>
        <w:rPr>
          <w:spacing w:val="21"/>
        </w:rPr>
        <w:t xml:space="preserve"> </w:t>
      </w:r>
      <w:r>
        <w:rPr>
          <w:spacing w:val="-1"/>
        </w:rPr>
        <w:t>zastaveno,</w:t>
      </w:r>
      <w:r>
        <w:rPr>
          <w:spacing w:val="21"/>
        </w:rPr>
        <w:t xml:space="preserve"> </w:t>
      </w:r>
      <w:r>
        <w:t>bude</w:t>
      </w:r>
      <w:r>
        <w:rPr>
          <w:spacing w:val="22"/>
        </w:rPr>
        <w:t xml:space="preserve"> </w:t>
      </w:r>
      <w:r>
        <w:rPr>
          <w:spacing w:val="-2"/>
        </w:rPr>
        <w:t>věc</w:t>
      </w:r>
      <w:r>
        <w:rPr>
          <w:spacing w:val="22"/>
        </w:rPr>
        <w:t xml:space="preserve"> </w:t>
      </w:r>
      <w:r>
        <w:rPr>
          <w:spacing w:val="-1"/>
        </w:rPr>
        <w:t>přidělena</w:t>
      </w:r>
      <w:r>
        <w:rPr>
          <w:spacing w:val="22"/>
        </w:rPr>
        <w:t xml:space="preserve"> </w:t>
      </w:r>
      <w:r>
        <w:rPr>
          <w:spacing w:val="-1"/>
        </w:rPr>
        <w:t>soudci,</w:t>
      </w:r>
      <w:r>
        <w:rPr>
          <w:spacing w:val="21"/>
        </w:rPr>
        <w:t xml:space="preserve"> </w:t>
      </w:r>
      <w:r>
        <w:rPr>
          <w:spacing w:val="-1"/>
        </w:rPr>
        <w:t>který</w:t>
      </w:r>
      <w:r>
        <w:rPr>
          <w:spacing w:val="19"/>
        </w:rPr>
        <w:t xml:space="preserve"> </w:t>
      </w:r>
      <w:r>
        <w:rPr>
          <w:spacing w:val="-1"/>
        </w:rPr>
        <w:t>poslední</w:t>
      </w:r>
      <w:r>
        <w:rPr>
          <w:spacing w:val="21"/>
        </w:rPr>
        <w:t xml:space="preserve"> </w:t>
      </w:r>
      <w:r>
        <w:rPr>
          <w:spacing w:val="-1"/>
        </w:rPr>
        <w:t>předchozí</w:t>
      </w:r>
      <w:r>
        <w:rPr>
          <w:spacing w:val="21"/>
        </w:rPr>
        <w:t xml:space="preserve"> </w:t>
      </w:r>
      <w:r>
        <w:rPr>
          <w:spacing w:val="-1"/>
        </w:rPr>
        <w:t>řízení</w:t>
      </w:r>
      <w:r>
        <w:rPr>
          <w:spacing w:val="19"/>
        </w:rPr>
        <w:t xml:space="preserve"> </w:t>
      </w:r>
      <w:r>
        <w:t>o</w:t>
      </w:r>
      <w:r>
        <w:rPr>
          <w:spacing w:val="21"/>
        </w:rPr>
        <w:t xml:space="preserve"> </w:t>
      </w:r>
      <w:r>
        <w:rPr>
          <w:spacing w:val="-1"/>
        </w:rPr>
        <w:t>stejném</w:t>
      </w:r>
      <w:r>
        <w:rPr>
          <w:spacing w:val="21"/>
        </w:rPr>
        <w:t xml:space="preserve"> </w:t>
      </w:r>
      <w:r>
        <w:rPr>
          <w:spacing w:val="-1"/>
        </w:rPr>
        <w:t>předmětu</w:t>
      </w:r>
      <w:r>
        <w:rPr>
          <w:spacing w:val="21"/>
        </w:rPr>
        <w:t xml:space="preserve"> </w:t>
      </w:r>
      <w:r>
        <w:rPr>
          <w:spacing w:val="-1"/>
        </w:rPr>
        <w:t>zastavil</w:t>
      </w:r>
      <w:r>
        <w:rPr>
          <w:spacing w:val="21"/>
        </w:rPr>
        <w:t xml:space="preserve"> </w:t>
      </w:r>
      <w:r>
        <w:rPr>
          <w:spacing w:val="-1"/>
        </w:rPr>
        <w:t>(PO</w:t>
      </w:r>
      <w:r>
        <w:rPr>
          <w:spacing w:val="21"/>
        </w:rPr>
        <w:t xml:space="preserve"> </w:t>
      </w:r>
      <w:r>
        <w:t>a</w:t>
      </w:r>
      <w:r>
        <w:rPr>
          <w:spacing w:val="151"/>
        </w:rPr>
        <w:t xml:space="preserve"> </w:t>
      </w:r>
      <w:r>
        <w:rPr>
          <w:spacing w:val="-1"/>
        </w:rPr>
        <w:t>SPO</w:t>
      </w:r>
      <w:r>
        <w:rPr>
          <w:spacing w:val="11"/>
        </w:rPr>
        <w:t xml:space="preserve"> </w:t>
      </w:r>
      <w:r>
        <w:rPr>
          <w:spacing w:val="-1"/>
        </w:rPr>
        <w:t>se</w:t>
      </w:r>
      <w:r>
        <w:rPr>
          <w:spacing w:val="12"/>
        </w:rPr>
        <w:t xml:space="preserve"> </w:t>
      </w:r>
      <w:r>
        <w:t>považuje</w:t>
      </w:r>
      <w:r>
        <w:rPr>
          <w:spacing w:val="12"/>
        </w:rPr>
        <w:t xml:space="preserve"> </w:t>
      </w:r>
      <w:r>
        <w:t>za</w:t>
      </w:r>
      <w:r>
        <w:rPr>
          <w:spacing w:val="12"/>
        </w:rPr>
        <w:t xml:space="preserve"> </w:t>
      </w:r>
      <w:r>
        <w:rPr>
          <w:spacing w:val="-1"/>
        </w:rPr>
        <w:t>stejné</w:t>
      </w:r>
      <w:r>
        <w:rPr>
          <w:spacing w:val="24"/>
        </w:rPr>
        <w:t xml:space="preserve"> </w:t>
      </w:r>
      <w:r>
        <w:rPr>
          <w:spacing w:val="-1"/>
        </w:rPr>
        <w:t>řízení),</w:t>
      </w:r>
      <w:r>
        <w:rPr>
          <w:color w:val="FF0000"/>
          <w:spacing w:val="-1"/>
        </w:rPr>
        <w:t xml:space="preserve"> </w:t>
      </w:r>
      <w:r>
        <w:rPr>
          <w:spacing w:val="-1"/>
        </w:rPr>
        <w:t>případně soudci, který byl nově zařazen do stejného soudního oddělení. Obdobně</w:t>
      </w:r>
      <w:r>
        <w:rPr>
          <w:spacing w:val="12"/>
        </w:rPr>
        <w:t xml:space="preserve"> </w:t>
      </w:r>
      <w:r>
        <w:rPr>
          <w:spacing w:val="-1"/>
        </w:rPr>
        <w:t>se</w:t>
      </w:r>
      <w:r>
        <w:rPr>
          <w:spacing w:val="12"/>
        </w:rPr>
        <w:t xml:space="preserve"> </w:t>
      </w:r>
      <w:r>
        <w:rPr>
          <w:spacing w:val="-1"/>
        </w:rPr>
        <w:t>postupuje,</w:t>
      </w:r>
      <w:r>
        <w:rPr>
          <w:spacing w:val="12"/>
        </w:rPr>
        <w:t xml:space="preserve"> </w:t>
      </w:r>
      <w:r>
        <w:t>pokud</w:t>
      </w:r>
      <w:r>
        <w:rPr>
          <w:spacing w:val="12"/>
        </w:rPr>
        <w:t xml:space="preserve"> </w:t>
      </w:r>
      <w:r>
        <w:t>byla</w:t>
      </w:r>
      <w:r>
        <w:rPr>
          <w:spacing w:val="12"/>
        </w:rPr>
        <w:t xml:space="preserve"> </w:t>
      </w:r>
      <w:r>
        <w:t>věc</w:t>
      </w:r>
      <w:r>
        <w:rPr>
          <w:spacing w:val="12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pokynu</w:t>
      </w:r>
      <w:r>
        <w:rPr>
          <w:spacing w:val="12"/>
        </w:rPr>
        <w:t xml:space="preserve"> </w:t>
      </w:r>
      <w:r>
        <w:rPr>
          <w:spacing w:val="-1"/>
        </w:rPr>
        <w:t>soudce</w:t>
      </w:r>
      <w:r>
        <w:rPr>
          <w:spacing w:val="12"/>
        </w:rPr>
        <w:t xml:space="preserve"> </w:t>
      </w:r>
      <w:r>
        <w:t>ukončena</w:t>
      </w:r>
      <w:r>
        <w:rPr>
          <w:spacing w:val="10"/>
        </w:rPr>
        <w:t xml:space="preserve"> </w:t>
      </w:r>
      <w:r>
        <w:rPr>
          <w:spacing w:val="-1"/>
        </w:rPr>
        <w:t>vyznačením</w:t>
      </w:r>
      <w:r>
        <w:rPr>
          <w:spacing w:val="11"/>
        </w:rPr>
        <w:t xml:space="preserve"> </w:t>
      </w:r>
      <w:r>
        <w:t xml:space="preserve">v </w:t>
      </w:r>
      <w:r>
        <w:rPr>
          <w:spacing w:val="-1"/>
        </w:rPr>
        <w:t>rejstříku</w:t>
      </w:r>
      <w:r>
        <w:rPr>
          <w:spacing w:val="12"/>
        </w:rPr>
        <w:t xml:space="preserve"> </w:t>
      </w:r>
      <w:r>
        <w:t>jako</w:t>
      </w:r>
      <w:r>
        <w:rPr>
          <w:spacing w:val="12"/>
        </w:rPr>
        <w:t xml:space="preserve"> </w:t>
      </w:r>
      <w:r>
        <w:rPr>
          <w:spacing w:val="-1"/>
        </w:rPr>
        <w:t>mylný</w:t>
      </w:r>
      <w:r>
        <w:rPr>
          <w:spacing w:val="87"/>
        </w:rPr>
        <w:t xml:space="preserve"> </w:t>
      </w:r>
      <w:r>
        <w:rPr>
          <w:spacing w:val="-1"/>
        </w:rPr>
        <w:t>zápis,</w:t>
      </w:r>
      <w:r>
        <w:t xml:space="preserve"> či byl </w:t>
      </w:r>
      <w:r>
        <w:rPr>
          <w:spacing w:val="-1"/>
        </w:rPr>
        <w:t>návrh</w:t>
      </w:r>
      <w:r>
        <w:t xml:space="preserve"> </w:t>
      </w:r>
      <w:r>
        <w:rPr>
          <w:spacing w:val="-1"/>
        </w:rPr>
        <w:t>odmítnut.</w:t>
      </w:r>
    </w:p>
    <w:p w:rsidR="0047515F" w:rsidRDefault="0047515F" w:rsidP="0047515F">
      <w:pPr>
        <w:pStyle w:val="Zkladntext"/>
        <w:kinsoku w:val="0"/>
        <w:overflowPunct w:val="0"/>
        <w:ind w:left="0"/>
      </w:pPr>
    </w:p>
    <w:p w:rsidR="0047515F" w:rsidRDefault="0047515F" w:rsidP="0047515F">
      <w:pPr>
        <w:pStyle w:val="Zkladntext"/>
        <w:kinsoku w:val="0"/>
        <w:overflowPunct w:val="0"/>
        <w:ind w:left="0"/>
        <w:jc w:val="both"/>
        <w:rPr>
          <w:spacing w:val="-1"/>
        </w:rPr>
      </w:pPr>
      <w:r>
        <w:t>Věci</w:t>
      </w:r>
      <w:r>
        <w:rPr>
          <w:spacing w:val="8"/>
        </w:rPr>
        <w:t xml:space="preserve"> </w:t>
      </w:r>
      <w:r>
        <w:rPr>
          <w:spacing w:val="-1"/>
        </w:rPr>
        <w:t>zapisované</w:t>
      </w:r>
      <w:r>
        <w:rPr>
          <w:spacing w:val="10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rejstříku</w:t>
      </w:r>
      <w:r>
        <w:rPr>
          <w:spacing w:val="9"/>
        </w:rPr>
        <w:t xml:space="preserve"> </w:t>
      </w:r>
      <w:proofErr w:type="spellStart"/>
      <w:r>
        <w:rPr>
          <w:spacing w:val="-1"/>
        </w:rPr>
        <w:t>Nc</w:t>
      </w:r>
      <w:proofErr w:type="spellEnd"/>
      <w:r>
        <w:rPr>
          <w:spacing w:val="10"/>
        </w:rPr>
        <w:t xml:space="preserve"> </w:t>
      </w:r>
      <w:r>
        <w:rPr>
          <w:spacing w:val="-1"/>
        </w:rPr>
        <w:t>se</w:t>
      </w:r>
      <w:r>
        <w:rPr>
          <w:spacing w:val="10"/>
        </w:rPr>
        <w:t xml:space="preserve"> </w:t>
      </w:r>
      <w:r>
        <w:rPr>
          <w:spacing w:val="-1"/>
        </w:rPr>
        <w:t>specializací</w:t>
      </w:r>
      <w:r>
        <w:rPr>
          <w:spacing w:val="9"/>
        </w:rPr>
        <w:t xml:space="preserve"> </w:t>
      </w:r>
      <w:r>
        <w:rPr>
          <w:spacing w:val="-1"/>
        </w:rPr>
        <w:t>O-SVÉPR</w:t>
      </w:r>
      <w:r>
        <w:rPr>
          <w:spacing w:val="10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O-POD.SVÉP</w:t>
      </w:r>
      <w:r>
        <w:rPr>
          <w:color w:val="FF0000"/>
          <w:spacing w:val="7"/>
        </w:rPr>
        <w:t xml:space="preserve"> </w:t>
      </w:r>
      <w:r>
        <w:rPr>
          <w:spacing w:val="-1"/>
        </w:rPr>
        <w:t>se</w:t>
      </w:r>
      <w:r>
        <w:rPr>
          <w:spacing w:val="10"/>
        </w:rPr>
        <w:t xml:space="preserve"> </w:t>
      </w:r>
      <w:r>
        <w:rPr>
          <w:spacing w:val="-1"/>
        </w:rPr>
        <w:t>přidělují</w:t>
      </w:r>
      <w:r>
        <w:rPr>
          <w:spacing w:val="9"/>
        </w:rPr>
        <w:t xml:space="preserve"> </w:t>
      </w:r>
      <w:r>
        <w:t xml:space="preserve">v </w:t>
      </w:r>
      <w:r>
        <w:rPr>
          <w:spacing w:val="-1"/>
        </w:rPr>
        <w:t>návaznosti</w:t>
      </w:r>
      <w:r>
        <w:rPr>
          <w:spacing w:val="9"/>
        </w:rPr>
        <w:t xml:space="preserve"> </w:t>
      </w:r>
      <w:r>
        <w:t>na</w:t>
      </w:r>
      <w:r>
        <w:rPr>
          <w:spacing w:val="9"/>
        </w:rPr>
        <w:t xml:space="preserve"> </w:t>
      </w:r>
      <w:r>
        <w:rPr>
          <w:spacing w:val="-1"/>
        </w:rPr>
        <w:t>přidělování</w:t>
      </w:r>
      <w:r>
        <w:rPr>
          <w:spacing w:val="9"/>
        </w:rPr>
        <w:t xml:space="preserve"> </w:t>
      </w:r>
      <w:r>
        <w:t xml:space="preserve">v </w:t>
      </w:r>
      <w:r>
        <w:rPr>
          <w:spacing w:val="-1"/>
        </w:rPr>
        <w:t>předchozím</w:t>
      </w:r>
      <w:r>
        <w:rPr>
          <w:spacing w:val="9"/>
        </w:rPr>
        <w:t xml:space="preserve"> </w:t>
      </w:r>
      <w:r>
        <w:rPr>
          <w:spacing w:val="-1"/>
        </w:rPr>
        <w:t>kalendářním</w:t>
      </w:r>
      <w:r>
        <w:rPr>
          <w:spacing w:val="9"/>
        </w:rPr>
        <w:t xml:space="preserve"> </w:t>
      </w:r>
      <w:r>
        <w:rPr>
          <w:spacing w:val="-2"/>
        </w:rPr>
        <w:t>roce</w:t>
      </w:r>
      <w:r>
        <w:rPr>
          <w:spacing w:val="147"/>
        </w:rPr>
        <w:t xml:space="preserve"> </w:t>
      </w:r>
      <w:r>
        <w:rPr>
          <w:spacing w:val="-1"/>
        </w:rPr>
        <w:t>postupně</w:t>
      </w:r>
      <w:r>
        <w:t xml:space="preserve"> podle </w:t>
      </w:r>
      <w:r>
        <w:rPr>
          <w:spacing w:val="-1"/>
        </w:rPr>
        <w:t>pořadí</w:t>
      </w:r>
      <w:r>
        <w:t xml:space="preserve"> </w:t>
      </w:r>
      <w:r>
        <w:rPr>
          <w:spacing w:val="-1"/>
        </w:rPr>
        <w:t>došlých</w:t>
      </w:r>
      <w:r>
        <w:t xml:space="preserve"> věcí do </w:t>
      </w:r>
      <w:r>
        <w:rPr>
          <w:spacing w:val="-1"/>
        </w:rPr>
        <w:t>oddělení</w:t>
      </w:r>
      <w:r>
        <w:t xml:space="preserve"> </w:t>
      </w:r>
      <w:r>
        <w:rPr>
          <w:spacing w:val="-3"/>
        </w:rPr>
        <w:t xml:space="preserve">13, </w:t>
      </w:r>
      <w:r>
        <w:t xml:space="preserve">14, 19, 21, 24 a </w:t>
      </w:r>
      <w:r>
        <w:rPr>
          <w:spacing w:val="-2"/>
        </w:rPr>
        <w:t>25</w:t>
      </w:r>
      <w:r>
        <w:t xml:space="preserve"> ve </w:t>
      </w:r>
      <w:r>
        <w:rPr>
          <w:spacing w:val="-1"/>
        </w:rPr>
        <w:t>shodném procentuálním poměru</w:t>
      </w:r>
      <w:r>
        <w:t xml:space="preserve"> jako věci P</w:t>
      </w:r>
      <w:r>
        <w:rPr>
          <w:spacing w:val="-4"/>
        </w:rPr>
        <w:t xml:space="preserve"> </w:t>
      </w:r>
      <w:r>
        <w:t xml:space="preserve">a </w:t>
      </w:r>
      <w:proofErr w:type="spellStart"/>
      <w:r>
        <w:rPr>
          <w:spacing w:val="-1"/>
        </w:rPr>
        <w:t>Nc</w:t>
      </w:r>
      <w:proofErr w:type="spellEnd"/>
      <w:r>
        <w:rPr>
          <w:spacing w:val="-1"/>
        </w:rPr>
        <w:t>.</w:t>
      </w:r>
    </w:p>
    <w:p w:rsidR="0047515F" w:rsidRDefault="0047515F" w:rsidP="0047515F">
      <w:pPr>
        <w:pStyle w:val="Zkladntext"/>
        <w:kinsoku w:val="0"/>
        <w:overflowPunct w:val="0"/>
        <w:ind w:left="0"/>
      </w:pPr>
    </w:p>
    <w:p w:rsidR="0047515F" w:rsidRDefault="0047515F" w:rsidP="0047515F">
      <w:pPr>
        <w:pStyle w:val="Zkladntext"/>
        <w:kinsoku w:val="0"/>
        <w:overflowPunct w:val="0"/>
        <w:ind w:left="0"/>
        <w:jc w:val="both"/>
      </w:pPr>
      <w:r>
        <w:rPr>
          <w:spacing w:val="-1"/>
        </w:rPr>
        <w:t>Bude-li</w:t>
      </w:r>
      <w:r>
        <w:rPr>
          <w:spacing w:val="25"/>
        </w:rPr>
        <w:t xml:space="preserve"> </w:t>
      </w:r>
      <w:r>
        <w:rPr>
          <w:spacing w:val="-1"/>
        </w:rPr>
        <w:t>soudu</w:t>
      </w:r>
      <w:r>
        <w:rPr>
          <w:spacing w:val="26"/>
        </w:rPr>
        <w:t xml:space="preserve"> </w:t>
      </w:r>
      <w:r>
        <w:rPr>
          <w:spacing w:val="-1"/>
        </w:rPr>
        <w:t>postoupen</w:t>
      </w:r>
      <w:r>
        <w:rPr>
          <w:spacing w:val="28"/>
        </w:rPr>
        <w:t xml:space="preserve"> </w:t>
      </w:r>
      <w:r>
        <w:rPr>
          <w:spacing w:val="-1"/>
        </w:rPr>
        <w:t>spis</w:t>
      </w:r>
      <w:r>
        <w:rPr>
          <w:spacing w:val="25"/>
        </w:rPr>
        <w:t xml:space="preserve"> </w:t>
      </w:r>
      <w:r>
        <w:t>od</w:t>
      </w:r>
      <w:r>
        <w:rPr>
          <w:spacing w:val="26"/>
        </w:rPr>
        <w:t xml:space="preserve"> </w:t>
      </w:r>
      <w:r>
        <w:t>jiného</w:t>
      </w:r>
      <w:r>
        <w:rPr>
          <w:spacing w:val="26"/>
        </w:rPr>
        <w:t xml:space="preserve"> </w:t>
      </w:r>
      <w:r>
        <w:rPr>
          <w:spacing w:val="-1"/>
        </w:rPr>
        <w:t>soudu,</w:t>
      </w:r>
      <w:r>
        <w:rPr>
          <w:spacing w:val="26"/>
        </w:rPr>
        <w:t xml:space="preserve"> </w:t>
      </w:r>
      <w:r>
        <w:t>který</w:t>
      </w:r>
      <w:r>
        <w:rPr>
          <w:spacing w:val="27"/>
        </w:rPr>
        <w:t xml:space="preserve"> </w:t>
      </w:r>
      <w:r>
        <w:t>je</w:t>
      </w:r>
      <w:r>
        <w:rPr>
          <w:spacing w:val="27"/>
        </w:rPr>
        <w:t xml:space="preserve"> </w:t>
      </w:r>
      <w:r>
        <w:rPr>
          <w:spacing w:val="-1"/>
        </w:rPr>
        <w:t>třeba</w:t>
      </w:r>
      <w:r>
        <w:rPr>
          <w:spacing w:val="27"/>
        </w:rPr>
        <w:t xml:space="preserve"> </w:t>
      </w:r>
      <w:r>
        <w:rPr>
          <w:spacing w:val="-1"/>
        </w:rPr>
        <w:t>dozorovat</w:t>
      </w:r>
      <w:r>
        <w:rPr>
          <w:spacing w:val="25"/>
        </w:rPr>
        <w:t xml:space="preserve"> </w:t>
      </w:r>
      <w:r>
        <w:rPr>
          <w:spacing w:val="-1"/>
        </w:rPr>
        <w:t>(omezení</w:t>
      </w:r>
      <w:r>
        <w:rPr>
          <w:spacing w:val="26"/>
        </w:rPr>
        <w:t xml:space="preserve"> </w:t>
      </w:r>
      <w:r>
        <w:rPr>
          <w:spacing w:val="-1"/>
        </w:rPr>
        <w:t>svéprávnosti,</w:t>
      </w:r>
      <w:r>
        <w:rPr>
          <w:spacing w:val="26"/>
        </w:rPr>
        <w:t xml:space="preserve"> </w:t>
      </w:r>
      <w:r>
        <w:rPr>
          <w:spacing w:val="-1"/>
        </w:rPr>
        <w:t>výchovné</w:t>
      </w:r>
      <w:r>
        <w:rPr>
          <w:spacing w:val="27"/>
        </w:rPr>
        <w:t xml:space="preserve"> </w:t>
      </w:r>
      <w:r>
        <w:rPr>
          <w:spacing w:val="-1"/>
        </w:rPr>
        <w:t>opatření,</w:t>
      </w:r>
      <w:r>
        <w:rPr>
          <w:spacing w:val="26"/>
        </w:rPr>
        <w:t xml:space="preserve"> </w:t>
      </w:r>
      <w:r>
        <w:rPr>
          <w:spacing w:val="-1"/>
        </w:rPr>
        <w:t>pěstounská</w:t>
      </w:r>
      <w:r>
        <w:rPr>
          <w:spacing w:val="27"/>
        </w:rPr>
        <w:t xml:space="preserve"> </w:t>
      </w:r>
      <w:r>
        <w:rPr>
          <w:spacing w:val="-1"/>
        </w:rPr>
        <w:t>péče,</w:t>
      </w:r>
      <w:r>
        <w:rPr>
          <w:spacing w:val="26"/>
        </w:rPr>
        <w:t xml:space="preserve"> </w:t>
      </w:r>
      <w:r>
        <w:rPr>
          <w:spacing w:val="-1"/>
        </w:rPr>
        <w:t>poručnictví),</w:t>
      </w:r>
      <w:r>
        <w:rPr>
          <w:spacing w:val="135"/>
        </w:rPr>
        <w:t xml:space="preserve"> </w:t>
      </w:r>
      <w:r>
        <w:t>bude</w:t>
      </w:r>
      <w:r>
        <w:rPr>
          <w:spacing w:val="41"/>
        </w:rPr>
        <w:t xml:space="preserve"> </w:t>
      </w:r>
      <w:r>
        <w:t>věc</w:t>
      </w:r>
      <w:r>
        <w:rPr>
          <w:spacing w:val="41"/>
        </w:rPr>
        <w:t xml:space="preserve"> </w:t>
      </w:r>
      <w:r>
        <w:rPr>
          <w:spacing w:val="-1"/>
        </w:rPr>
        <w:t>přidělena</w:t>
      </w:r>
      <w:r>
        <w:rPr>
          <w:spacing w:val="41"/>
        </w:rPr>
        <w:t xml:space="preserve"> </w:t>
      </w:r>
      <w:r>
        <w:rPr>
          <w:spacing w:val="-1"/>
        </w:rPr>
        <w:t>soudci</w:t>
      </w:r>
      <w:r>
        <w:rPr>
          <w:spacing w:val="41"/>
        </w:rPr>
        <w:t xml:space="preserve"> </w:t>
      </w:r>
      <w:r>
        <w:rPr>
          <w:spacing w:val="-1"/>
          <w:u w:val="single"/>
        </w:rPr>
        <w:t>samostatně</w:t>
      </w:r>
      <w:r>
        <w:rPr>
          <w:spacing w:val="41"/>
          <w:u w:val="single"/>
        </w:rPr>
        <w:t xml:space="preserve"> </w:t>
      </w:r>
      <w:r>
        <w:rPr>
          <w:spacing w:val="-1"/>
        </w:rPr>
        <w:t>(mimo</w:t>
      </w:r>
      <w:r>
        <w:rPr>
          <w:spacing w:val="40"/>
        </w:rPr>
        <w:t xml:space="preserve"> </w:t>
      </w:r>
      <w:r>
        <w:t>pořadí</w:t>
      </w:r>
      <w:r>
        <w:rPr>
          <w:spacing w:val="41"/>
        </w:rPr>
        <w:t xml:space="preserve"> </w:t>
      </w:r>
      <w:r>
        <w:rPr>
          <w:spacing w:val="-1"/>
        </w:rPr>
        <w:t>ostatních</w:t>
      </w:r>
      <w:r>
        <w:rPr>
          <w:spacing w:val="40"/>
        </w:rPr>
        <w:t xml:space="preserve"> </w:t>
      </w:r>
      <w:r>
        <w:t>P</w:t>
      </w:r>
      <w:r>
        <w:rPr>
          <w:spacing w:val="40"/>
        </w:rPr>
        <w:t xml:space="preserve"> </w:t>
      </w:r>
      <w:r>
        <w:t>a</w:t>
      </w:r>
      <w:r>
        <w:rPr>
          <w:spacing w:val="41"/>
        </w:rPr>
        <w:t xml:space="preserve"> </w:t>
      </w:r>
      <w:proofErr w:type="spellStart"/>
      <w:r>
        <w:rPr>
          <w:spacing w:val="-1"/>
        </w:rPr>
        <w:t>Nc</w:t>
      </w:r>
      <w:proofErr w:type="spellEnd"/>
      <w:r>
        <w:rPr>
          <w:spacing w:val="-1"/>
        </w:rPr>
        <w:t>)</w:t>
      </w:r>
      <w:r>
        <w:rPr>
          <w:spacing w:val="40"/>
        </w:rPr>
        <w:t xml:space="preserve"> </w:t>
      </w:r>
      <w:r>
        <w:rPr>
          <w:spacing w:val="1"/>
        </w:rPr>
        <w:t>do</w:t>
      </w:r>
      <w:r>
        <w:rPr>
          <w:spacing w:val="40"/>
        </w:rPr>
        <w:t xml:space="preserve"> </w:t>
      </w:r>
      <w:r>
        <w:rPr>
          <w:spacing w:val="-1"/>
        </w:rPr>
        <w:t>jednotlivých</w:t>
      </w:r>
      <w:r>
        <w:rPr>
          <w:spacing w:val="40"/>
        </w:rPr>
        <w:t xml:space="preserve"> </w:t>
      </w:r>
      <w:r>
        <w:t>oddělení</w:t>
      </w:r>
      <w:r>
        <w:rPr>
          <w:spacing w:val="38"/>
        </w:rPr>
        <w:t xml:space="preserve"> </w:t>
      </w:r>
      <w:r>
        <w:t>P</w:t>
      </w:r>
      <w:r>
        <w:rPr>
          <w:spacing w:val="40"/>
        </w:rPr>
        <w:t xml:space="preserve"> </w:t>
      </w:r>
      <w:r>
        <w:t>a</w:t>
      </w:r>
      <w:r>
        <w:rPr>
          <w:spacing w:val="41"/>
        </w:rPr>
        <w:t xml:space="preserve"> </w:t>
      </w:r>
      <w:proofErr w:type="spellStart"/>
      <w:r>
        <w:rPr>
          <w:spacing w:val="-1"/>
        </w:rPr>
        <w:t>Nc</w:t>
      </w:r>
      <w:proofErr w:type="spellEnd"/>
      <w:r>
        <w:rPr>
          <w:spacing w:val="22"/>
        </w:rPr>
        <w:t xml:space="preserve"> </w:t>
      </w:r>
      <w:r>
        <w:t>podle</w:t>
      </w:r>
      <w:r>
        <w:rPr>
          <w:spacing w:val="41"/>
        </w:rPr>
        <w:t xml:space="preserve"> </w:t>
      </w:r>
      <w:r>
        <w:t>obecného</w:t>
      </w:r>
      <w:r>
        <w:rPr>
          <w:spacing w:val="40"/>
        </w:rPr>
        <w:t xml:space="preserve"> </w:t>
      </w:r>
      <w:r>
        <w:rPr>
          <w:spacing w:val="-1"/>
        </w:rPr>
        <w:t>způsobu</w:t>
      </w:r>
      <w:r>
        <w:rPr>
          <w:spacing w:val="40"/>
        </w:rPr>
        <w:t xml:space="preserve"> </w:t>
      </w:r>
      <w:r>
        <w:rPr>
          <w:spacing w:val="-1"/>
        </w:rPr>
        <w:t>přidělování</w:t>
      </w:r>
      <w:r>
        <w:rPr>
          <w:spacing w:val="99"/>
        </w:rPr>
        <w:t xml:space="preserve"> </w:t>
      </w:r>
      <w:r>
        <w:rPr>
          <w:spacing w:val="-1"/>
        </w:rPr>
        <w:t xml:space="preserve">informačním systémem </w:t>
      </w:r>
      <w:r>
        <w:t xml:space="preserve">ISAS dle </w:t>
      </w:r>
      <w:r>
        <w:rPr>
          <w:spacing w:val="-1"/>
        </w:rPr>
        <w:t>časové</w:t>
      </w:r>
      <w:r>
        <w:t xml:space="preserve"> </w:t>
      </w:r>
      <w:r>
        <w:rPr>
          <w:spacing w:val="-1"/>
        </w:rPr>
        <w:t>posloupnosti</w:t>
      </w:r>
      <w:r>
        <w:t xml:space="preserve"> podle </w:t>
      </w:r>
      <w:r>
        <w:rPr>
          <w:spacing w:val="-1"/>
        </w:rPr>
        <w:t>pořadí</w:t>
      </w:r>
      <w:r>
        <w:t xml:space="preserve"> nápadu.</w:t>
      </w:r>
    </w:p>
    <w:p w:rsidR="0047515F" w:rsidRDefault="0047515F" w:rsidP="0047515F">
      <w:pPr>
        <w:pStyle w:val="Zkladntext"/>
        <w:kinsoku w:val="0"/>
        <w:overflowPunct w:val="0"/>
        <w:ind w:left="0"/>
        <w:rPr>
          <w:sz w:val="19"/>
          <w:szCs w:val="19"/>
        </w:rPr>
      </w:pPr>
    </w:p>
    <w:p w:rsidR="0047515F" w:rsidRDefault="0047515F" w:rsidP="0047515F">
      <w:pPr>
        <w:kinsoku w:val="0"/>
        <w:jc w:val="both"/>
        <w:rPr>
          <w:rFonts w:ascii="Garamond" w:hAnsi="Garamond" w:cs="Garamond"/>
          <w:spacing w:val="-1"/>
          <w:sz w:val="24"/>
          <w:szCs w:val="24"/>
        </w:rPr>
      </w:pPr>
      <w:r>
        <w:rPr>
          <w:rFonts w:ascii="Garamond" w:hAnsi="Garamond" w:cs="Garamond"/>
          <w:spacing w:val="-1"/>
          <w:sz w:val="24"/>
          <w:szCs w:val="24"/>
          <w:u w:val="single"/>
        </w:rPr>
        <w:t>Napadne-li</w:t>
      </w:r>
      <w:r>
        <w:rPr>
          <w:rFonts w:ascii="Garamond" w:hAnsi="Garamond" w:cs="Garamond"/>
          <w:spacing w:val="4"/>
          <w:sz w:val="24"/>
          <w:szCs w:val="24"/>
          <w:u w:val="single"/>
        </w:rPr>
        <w:t xml:space="preserve"> </w:t>
      </w:r>
      <w:r>
        <w:rPr>
          <w:rFonts w:ascii="Garamond" w:hAnsi="Garamond" w:cs="Garamond"/>
          <w:spacing w:val="-1"/>
          <w:sz w:val="24"/>
          <w:szCs w:val="24"/>
          <w:u w:val="single"/>
        </w:rPr>
        <w:t>návrh</w:t>
      </w:r>
      <w:r>
        <w:rPr>
          <w:rFonts w:ascii="Garamond" w:hAnsi="Garamond" w:cs="Garamond"/>
          <w:spacing w:val="4"/>
          <w:sz w:val="24"/>
          <w:szCs w:val="24"/>
          <w:u w:val="single"/>
        </w:rPr>
        <w:t xml:space="preserve"> </w:t>
      </w:r>
      <w:r>
        <w:rPr>
          <w:rFonts w:ascii="Garamond" w:hAnsi="Garamond" w:cs="Garamond"/>
          <w:sz w:val="24"/>
          <w:szCs w:val="24"/>
          <w:u w:val="single"/>
        </w:rPr>
        <w:t>na speciální</w:t>
      </w:r>
      <w:r>
        <w:rPr>
          <w:rFonts w:ascii="Garamond" w:hAnsi="Garamond" w:cs="Garamond"/>
          <w:spacing w:val="5"/>
          <w:sz w:val="24"/>
          <w:szCs w:val="24"/>
          <w:u w:val="single"/>
        </w:rPr>
        <w:t xml:space="preserve"> </w:t>
      </w:r>
      <w:r>
        <w:rPr>
          <w:rFonts w:ascii="Garamond" w:hAnsi="Garamond" w:cs="Garamond"/>
          <w:spacing w:val="-1"/>
          <w:sz w:val="24"/>
          <w:szCs w:val="24"/>
          <w:u w:val="single"/>
        </w:rPr>
        <w:t>předběžné</w:t>
      </w:r>
      <w:r>
        <w:rPr>
          <w:rFonts w:ascii="Garamond" w:hAnsi="Garamond" w:cs="Garamond"/>
          <w:spacing w:val="5"/>
          <w:sz w:val="24"/>
          <w:szCs w:val="24"/>
          <w:u w:val="single"/>
        </w:rPr>
        <w:t xml:space="preserve"> </w:t>
      </w:r>
      <w:r>
        <w:rPr>
          <w:rFonts w:ascii="Garamond" w:hAnsi="Garamond" w:cs="Garamond"/>
          <w:spacing w:val="-1"/>
          <w:sz w:val="24"/>
          <w:szCs w:val="24"/>
          <w:u w:val="single"/>
        </w:rPr>
        <w:t>opatření</w:t>
      </w:r>
      <w:r>
        <w:rPr>
          <w:rFonts w:ascii="Garamond" w:hAnsi="Garamond" w:cs="Garamond"/>
          <w:spacing w:val="5"/>
          <w:sz w:val="24"/>
          <w:szCs w:val="24"/>
          <w:u w:val="single"/>
        </w:rPr>
        <w:t xml:space="preserve"> </w:t>
      </w:r>
      <w:r>
        <w:rPr>
          <w:rFonts w:ascii="Garamond" w:hAnsi="Garamond" w:cs="Garamond"/>
          <w:sz w:val="24"/>
          <w:szCs w:val="24"/>
          <w:u w:val="single"/>
        </w:rPr>
        <w:t>dle</w:t>
      </w:r>
      <w:r>
        <w:rPr>
          <w:rFonts w:ascii="Garamond" w:hAnsi="Garamond" w:cs="Garamond"/>
          <w:spacing w:val="5"/>
          <w:sz w:val="24"/>
          <w:szCs w:val="24"/>
          <w:u w:val="single"/>
        </w:rPr>
        <w:t xml:space="preserve"> </w:t>
      </w:r>
      <w:r>
        <w:rPr>
          <w:rFonts w:ascii="Garamond" w:hAnsi="Garamond" w:cs="Garamond"/>
          <w:bCs/>
          <w:spacing w:val="5"/>
          <w:sz w:val="24"/>
          <w:szCs w:val="24"/>
          <w:u w:val="single"/>
        </w:rPr>
        <w:t xml:space="preserve">§ 924 </w:t>
      </w:r>
      <w:proofErr w:type="spellStart"/>
      <w:r>
        <w:rPr>
          <w:rFonts w:ascii="Garamond" w:hAnsi="Garamond" w:cs="Garamond"/>
          <w:bCs/>
          <w:spacing w:val="5"/>
          <w:sz w:val="24"/>
          <w:szCs w:val="24"/>
          <w:u w:val="single"/>
        </w:rPr>
        <w:t>o.z</w:t>
      </w:r>
      <w:proofErr w:type="spellEnd"/>
      <w:r>
        <w:rPr>
          <w:rFonts w:ascii="Garamond" w:hAnsi="Garamond" w:cs="Garamond"/>
          <w:bCs/>
          <w:spacing w:val="5"/>
          <w:sz w:val="24"/>
          <w:szCs w:val="24"/>
          <w:u w:val="single"/>
        </w:rPr>
        <w:t xml:space="preserve">. a </w:t>
      </w:r>
      <w:r>
        <w:rPr>
          <w:rFonts w:ascii="Garamond" w:hAnsi="Garamond" w:cs="Garamond"/>
          <w:sz w:val="24"/>
          <w:szCs w:val="24"/>
          <w:u w:val="single"/>
        </w:rPr>
        <w:t>§</w:t>
      </w:r>
      <w:r>
        <w:rPr>
          <w:rFonts w:ascii="Garamond" w:hAnsi="Garamond" w:cs="Garamond"/>
          <w:spacing w:val="5"/>
          <w:sz w:val="24"/>
          <w:szCs w:val="24"/>
          <w:u w:val="single"/>
        </w:rPr>
        <w:t xml:space="preserve"> </w:t>
      </w:r>
      <w:r>
        <w:rPr>
          <w:rFonts w:ascii="Garamond" w:hAnsi="Garamond" w:cs="Garamond"/>
          <w:sz w:val="24"/>
          <w:szCs w:val="24"/>
          <w:u w:val="single"/>
        </w:rPr>
        <w:t>452</w:t>
      </w:r>
      <w:r>
        <w:rPr>
          <w:rFonts w:ascii="Garamond" w:hAnsi="Garamond" w:cs="Garamond"/>
          <w:spacing w:val="4"/>
          <w:sz w:val="24"/>
          <w:szCs w:val="24"/>
          <w:u w:val="single"/>
        </w:rPr>
        <w:t xml:space="preserve"> </w:t>
      </w:r>
      <w:r>
        <w:rPr>
          <w:rFonts w:ascii="Garamond" w:hAnsi="Garamond" w:cs="Garamond"/>
          <w:sz w:val="24"/>
          <w:szCs w:val="24"/>
          <w:u w:val="single"/>
        </w:rPr>
        <w:t>a</w:t>
      </w:r>
      <w:r>
        <w:rPr>
          <w:rFonts w:ascii="Garamond" w:hAnsi="Garamond" w:cs="Garamond"/>
          <w:spacing w:val="5"/>
          <w:sz w:val="24"/>
          <w:szCs w:val="24"/>
          <w:u w:val="single"/>
        </w:rPr>
        <w:t xml:space="preserve"> </w:t>
      </w:r>
      <w:r>
        <w:rPr>
          <w:rFonts w:ascii="Garamond" w:hAnsi="Garamond" w:cs="Garamond"/>
          <w:spacing w:val="-1"/>
          <w:sz w:val="24"/>
          <w:szCs w:val="24"/>
          <w:u w:val="single"/>
        </w:rPr>
        <w:t>násl.</w:t>
      </w:r>
      <w:r>
        <w:rPr>
          <w:rFonts w:ascii="Garamond" w:hAnsi="Garamond" w:cs="Garamond"/>
          <w:spacing w:val="4"/>
          <w:sz w:val="24"/>
          <w:szCs w:val="24"/>
          <w:u w:val="single"/>
        </w:rPr>
        <w:t xml:space="preserve"> </w:t>
      </w:r>
      <w:proofErr w:type="spellStart"/>
      <w:r>
        <w:rPr>
          <w:rFonts w:ascii="Garamond" w:hAnsi="Garamond" w:cs="Garamond"/>
          <w:spacing w:val="-1"/>
          <w:sz w:val="24"/>
          <w:szCs w:val="24"/>
          <w:u w:val="single"/>
        </w:rPr>
        <w:t>z.ř.s</w:t>
      </w:r>
      <w:proofErr w:type="spellEnd"/>
      <w:r>
        <w:rPr>
          <w:rFonts w:ascii="Garamond" w:hAnsi="Garamond" w:cs="Garamond"/>
          <w:spacing w:val="-1"/>
          <w:sz w:val="24"/>
          <w:szCs w:val="24"/>
          <w:u w:val="single"/>
        </w:rPr>
        <w:t>.</w:t>
      </w:r>
      <w:r>
        <w:rPr>
          <w:rFonts w:ascii="Garamond" w:hAnsi="Garamond" w:cs="Garamond"/>
          <w:spacing w:val="5"/>
          <w:sz w:val="24"/>
          <w:szCs w:val="24"/>
          <w:u w:val="single"/>
        </w:rPr>
        <w:t xml:space="preserve"> </w:t>
      </w:r>
      <w:r>
        <w:rPr>
          <w:rFonts w:ascii="Garamond" w:hAnsi="Garamond" w:cs="Garamond"/>
          <w:sz w:val="24"/>
          <w:szCs w:val="24"/>
          <w:u w:val="single"/>
        </w:rPr>
        <w:t>–</w:t>
      </w:r>
      <w:r>
        <w:rPr>
          <w:rFonts w:ascii="Garamond" w:hAnsi="Garamond" w:cs="Garamond"/>
          <w:spacing w:val="4"/>
          <w:sz w:val="24"/>
          <w:szCs w:val="24"/>
          <w:u w:val="single"/>
        </w:rPr>
        <w:t xml:space="preserve"> </w:t>
      </w:r>
      <w:r>
        <w:rPr>
          <w:rFonts w:ascii="Garamond" w:hAnsi="Garamond" w:cs="Garamond"/>
          <w:spacing w:val="-1"/>
          <w:sz w:val="24"/>
          <w:szCs w:val="24"/>
          <w:u w:val="single"/>
        </w:rPr>
        <w:t>SPO,</w:t>
      </w:r>
      <w:r>
        <w:rPr>
          <w:rFonts w:ascii="Garamond" w:hAnsi="Garamond" w:cs="Garamond"/>
          <w:spacing w:val="5"/>
          <w:sz w:val="24"/>
          <w:szCs w:val="24"/>
          <w:u w:val="single"/>
        </w:rPr>
        <w:t xml:space="preserve"> </w:t>
      </w:r>
      <w:r>
        <w:rPr>
          <w:rFonts w:ascii="Garamond" w:hAnsi="Garamond" w:cs="Garamond"/>
          <w:sz w:val="24"/>
          <w:szCs w:val="24"/>
        </w:rPr>
        <w:t>aniž</w:t>
      </w:r>
      <w:r>
        <w:rPr>
          <w:rFonts w:ascii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by</w:t>
      </w:r>
      <w:r>
        <w:rPr>
          <w:rFonts w:ascii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ve</w:t>
      </w:r>
      <w:r>
        <w:rPr>
          <w:rFonts w:ascii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věci</w:t>
      </w:r>
      <w:r>
        <w:rPr>
          <w:rFonts w:ascii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hAnsi="Garamond" w:cs="Garamond"/>
          <w:spacing w:val="-1"/>
          <w:sz w:val="24"/>
          <w:szCs w:val="24"/>
        </w:rPr>
        <w:t>péče</w:t>
      </w:r>
      <w:r>
        <w:rPr>
          <w:rFonts w:ascii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o</w:t>
      </w:r>
      <w:r>
        <w:rPr>
          <w:rFonts w:ascii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hAnsi="Garamond" w:cs="Garamond"/>
          <w:spacing w:val="-1"/>
          <w:sz w:val="24"/>
          <w:szCs w:val="24"/>
        </w:rPr>
        <w:t>nezletilého</w:t>
      </w:r>
      <w:r>
        <w:rPr>
          <w:rFonts w:ascii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již</w:t>
      </w:r>
      <w:r>
        <w:rPr>
          <w:rFonts w:ascii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hAnsi="Garamond" w:cs="Garamond"/>
          <w:spacing w:val="-1"/>
          <w:sz w:val="24"/>
          <w:szCs w:val="24"/>
        </w:rPr>
        <w:t>probíhalo</w:t>
      </w:r>
      <w:r>
        <w:rPr>
          <w:rFonts w:ascii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hAnsi="Garamond" w:cs="Garamond"/>
          <w:spacing w:val="-1"/>
          <w:sz w:val="24"/>
          <w:szCs w:val="24"/>
        </w:rPr>
        <w:t>řízení,</w:t>
      </w:r>
      <w:r>
        <w:rPr>
          <w:rFonts w:ascii="Garamond" w:hAnsi="Garamond" w:cs="Garamond"/>
          <w:spacing w:val="111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bude</w:t>
      </w:r>
      <w:r>
        <w:rPr>
          <w:rFonts w:ascii="Garamond" w:hAnsi="Garamond" w:cs="Garamond"/>
          <w:spacing w:val="41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věc</w:t>
      </w:r>
      <w:r>
        <w:rPr>
          <w:rFonts w:ascii="Garamond" w:hAnsi="Garamond" w:cs="Garamond"/>
          <w:spacing w:val="41"/>
          <w:sz w:val="24"/>
          <w:szCs w:val="24"/>
        </w:rPr>
        <w:t xml:space="preserve"> </w:t>
      </w:r>
      <w:r>
        <w:rPr>
          <w:rFonts w:ascii="Garamond" w:hAnsi="Garamond" w:cs="Garamond"/>
          <w:spacing w:val="-1"/>
          <w:sz w:val="24"/>
          <w:szCs w:val="24"/>
        </w:rPr>
        <w:t>přidělena</w:t>
      </w:r>
      <w:r>
        <w:rPr>
          <w:rFonts w:ascii="Garamond" w:hAnsi="Garamond" w:cs="Garamond"/>
          <w:spacing w:val="41"/>
          <w:sz w:val="24"/>
          <w:szCs w:val="24"/>
        </w:rPr>
        <w:t xml:space="preserve"> </w:t>
      </w:r>
      <w:r>
        <w:rPr>
          <w:rFonts w:ascii="Garamond" w:hAnsi="Garamond" w:cs="Garamond"/>
          <w:spacing w:val="-1"/>
          <w:sz w:val="24"/>
          <w:szCs w:val="24"/>
        </w:rPr>
        <w:t>soudci</w:t>
      </w:r>
      <w:r>
        <w:rPr>
          <w:rFonts w:ascii="Garamond" w:hAnsi="Garamond" w:cs="Garamond"/>
          <w:spacing w:val="41"/>
          <w:sz w:val="24"/>
          <w:szCs w:val="24"/>
        </w:rPr>
        <w:t xml:space="preserve"> </w:t>
      </w:r>
      <w:r>
        <w:rPr>
          <w:rFonts w:ascii="Garamond" w:hAnsi="Garamond" w:cs="Garamond"/>
          <w:spacing w:val="-1"/>
          <w:sz w:val="24"/>
          <w:szCs w:val="24"/>
          <w:u w:val="single"/>
        </w:rPr>
        <w:t>samostatně</w:t>
      </w:r>
      <w:r>
        <w:rPr>
          <w:rFonts w:ascii="Garamond" w:hAnsi="Garamond" w:cs="Garamond"/>
          <w:spacing w:val="41"/>
          <w:sz w:val="24"/>
          <w:szCs w:val="24"/>
        </w:rPr>
        <w:t xml:space="preserve"> </w:t>
      </w:r>
      <w:r>
        <w:rPr>
          <w:rFonts w:ascii="Garamond" w:hAnsi="Garamond" w:cs="Garamond"/>
          <w:spacing w:val="-1"/>
          <w:sz w:val="24"/>
          <w:szCs w:val="24"/>
        </w:rPr>
        <w:t>(mimo</w:t>
      </w:r>
      <w:r>
        <w:rPr>
          <w:rFonts w:ascii="Garamond" w:hAnsi="Garamond" w:cs="Garamond"/>
          <w:spacing w:val="40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pořadí</w:t>
      </w:r>
      <w:r>
        <w:rPr>
          <w:rFonts w:ascii="Garamond" w:hAnsi="Garamond" w:cs="Garamond"/>
          <w:spacing w:val="41"/>
          <w:sz w:val="24"/>
          <w:szCs w:val="24"/>
        </w:rPr>
        <w:t xml:space="preserve"> </w:t>
      </w:r>
      <w:r>
        <w:rPr>
          <w:rFonts w:ascii="Garamond" w:hAnsi="Garamond" w:cs="Garamond"/>
          <w:spacing w:val="-1"/>
          <w:sz w:val="24"/>
          <w:szCs w:val="24"/>
        </w:rPr>
        <w:t>ostatních</w:t>
      </w:r>
      <w:r>
        <w:rPr>
          <w:rFonts w:ascii="Garamond" w:hAnsi="Garamond" w:cs="Garamond"/>
          <w:spacing w:val="40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P</w:t>
      </w:r>
      <w:r>
        <w:rPr>
          <w:rFonts w:ascii="Garamond" w:hAnsi="Garamond" w:cs="Garamond"/>
          <w:spacing w:val="40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a</w:t>
      </w:r>
      <w:r>
        <w:rPr>
          <w:rFonts w:ascii="Garamond" w:hAnsi="Garamond" w:cs="Garamond"/>
          <w:spacing w:val="41"/>
          <w:sz w:val="24"/>
          <w:szCs w:val="24"/>
        </w:rPr>
        <w:t xml:space="preserve"> </w:t>
      </w:r>
      <w:proofErr w:type="spellStart"/>
      <w:r>
        <w:rPr>
          <w:rFonts w:ascii="Garamond" w:hAnsi="Garamond" w:cs="Garamond"/>
          <w:spacing w:val="-1"/>
          <w:sz w:val="24"/>
          <w:szCs w:val="24"/>
        </w:rPr>
        <w:t>Nc</w:t>
      </w:r>
      <w:proofErr w:type="spellEnd"/>
      <w:r>
        <w:rPr>
          <w:rFonts w:ascii="Garamond" w:hAnsi="Garamond" w:cs="Garamond"/>
          <w:spacing w:val="-1"/>
          <w:sz w:val="24"/>
          <w:szCs w:val="24"/>
        </w:rPr>
        <w:t>)</w:t>
      </w:r>
      <w:r>
        <w:rPr>
          <w:rFonts w:ascii="Garamond" w:hAnsi="Garamond" w:cs="Garamond"/>
          <w:spacing w:val="40"/>
          <w:sz w:val="24"/>
          <w:szCs w:val="24"/>
        </w:rPr>
        <w:t xml:space="preserve"> </w:t>
      </w:r>
      <w:r>
        <w:rPr>
          <w:rFonts w:ascii="Garamond" w:hAnsi="Garamond" w:cs="Garamond"/>
          <w:spacing w:val="1"/>
          <w:sz w:val="24"/>
          <w:szCs w:val="24"/>
        </w:rPr>
        <w:t>do</w:t>
      </w:r>
      <w:r>
        <w:rPr>
          <w:rFonts w:ascii="Garamond" w:hAnsi="Garamond" w:cs="Garamond"/>
          <w:spacing w:val="40"/>
          <w:sz w:val="24"/>
          <w:szCs w:val="24"/>
        </w:rPr>
        <w:t xml:space="preserve"> </w:t>
      </w:r>
      <w:r>
        <w:rPr>
          <w:rFonts w:ascii="Garamond" w:hAnsi="Garamond" w:cs="Garamond"/>
          <w:spacing w:val="-1"/>
          <w:sz w:val="24"/>
          <w:szCs w:val="24"/>
        </w:rPr>
        <w:t>jednotlivých</w:t>
      </w:r>
      <w:r>
        <w:rPr>
          <w:rFonts w:ascii="Garamond" w:hAnsi="Garamond" w:cs="Garamond"/>
          <w:spacing w:val="40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oddělení</w:t>
      </w:r>
      <w:r>
        <w:rPr>
          <w:rFonts w:ascii="Garamond" w:hAnsi="Garamond" w:cs="Garamond"/>
          <w:spacing w:val="38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P</w:t>
      </w:r>
      <w:r>
        <w:rPr>
          <w:rFonts w:ascii="Garamond" w:hAnsi="Garamond" w:cs="Garamond"/>
          <w:spacing w:val="40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a</w:t>
      </w:r>
      <w:r>
        <w:rPr>
          <w:rFonts w:ascii="Garamond" w:hAnsi="Garamond" w:cs="Garamond"/>
          <w:spacing w:val="41"/>
          <w:sz w:val="24"/>
          <w:szCs w:val="24"/>
        </w:rPr>
        <w:t xml:space="preserve"> </w:t>
      </w:r>
      <w:proofErr w:type="spellStart"/>
      <w:r>
        <w:rPr>
          <w:rFonts w:ascii="Garamond" w:hAnsi="Garamond" w:cs="Garamond"/>
          <w:spacing w:val="-1"/>
          <w:sz w:val="24"/>
          <w:szCs w:val="24"/>
        </w:rPr>
        <w:t>Nc</w:t>
      </w:r>
      <w:proofErr w:type="spellEnd"/>
      <w:r>
        <w:rPr>
          <w:rFonts w:ascii="Garamond" w:hAnsi="Garamond" w:cs="Garamond"/>
          <w:spacing w:val="22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podle</w:t>
      </w:r>
      <w:r>
        <w:rPr>
          <w:rFonts w:ascii="Garamond" w:hAnsi="Garamond" w:cs="Garamond"/>
          <w:spacing w:val="41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obecného</w:t>
      </w:r>
      <w:r>
        <w:rPr>
          <w:rFonts w:ascii="Garamond" w:hAnsi="Garamond" w:cs="Garamond"/>
          <w:spacing w:val="40"/>
          <w:sz w:val="24"/>
          <w:szCs w:val="24"/>
        </w:rPr>
        <w:t xml:space="preserve"> </w:t>
      </w:r>
      <w:r>
        <w:rPr>
          <w:rFonts w:ascii="Garamond" w:hAnsi="Garamond" w:cs="Garamond"/>
          <w:spacing w:val="-1"/>
          <w:sz w:val="24"/>
          <w:szCs w:val="24"/>
        </w:rPr>
        <w:t>způsobu</w:t>
      </w:r>
      <w:r>
        <w:rPr>
          <w:rFonts w:ascii="Garamond" w:hAnsi="Garamond" w:cs="Garamond"/>
          <w:spacing w:val="40"/>
          <w:sz w:val="24"/>
          <w:szCs w:val="24"/>
        </w:rPr>
        <w:t xml:space="preserve"> </w:t>
      </w:r>
      <w:r>
        <w:rPr>
          <w:rFonts w:ascii="Garamond" w:hAnsi="Garamond" w:cs="Garamond"/>
          <w:spacing w:val="-1"/>
          <w:sz w:val="24"/>
          <w:szCs w:val="24"/>
        </w:rPr>
        <w:t>přidělování</w:t>
      </w:r>
      <w:r>
        <w:rPr>
          <w:rFonts w:ascii="Garamond" w:hAnsi="Garamond" w:cs="Garamond"/>
          <w:spacing w:val="99"/>
          <w:sz w:val="24"/>
          <w:szCs w:val="24"/>
        </w:rPr>
        <w:t xml:space="preserve"> </w:t>
      </w:r>
      <w:r>
        <w:rPr>
          <w:rFonts w:ascii="Garamond" w:hAnsi="Garamond" w:cs="Garamond"/>
          <w:spacing w:val="-1"/>
          <w:sz w:val="24"/>
          <w:szCs w:val="24"/>
        </w:rPr>
        <w:t>informačním</w:t>
      </w:r>
      <w:r>
        <w:rPr>
          <w:rFonts w:ascii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hAnsi="Garamond" w:cs="Garamond"/>
          <w:spacing w:val="-1"/>
          <w:sz w:val="24"/>
          <w:szCs w:val="24"/>
        </w:rPr>
        <w:t>systémem</w:t>
      </w:r>
      <w:r>
        <w:rPr>
          <w:rFonts w:ascii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ISAS</w:t>
      </w:r>
      <w:r>
        <w:rPr>
          <w:rFonts w:ascii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dle</w:t>
      </w:r>
      <w:r>
        <w:rPr>
          <w:rFonts w:ascii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hAnsi="Garamond" w:cs="Garamond"/>
          <w:spacing w:val="-1"/>
          <w:sz w:val="24"/>
          <w:szCs w:val="24"/>
        </w:rPr>
        <w:t>časové</w:t>
      </w:r>
      <w:r>
        <w:rPr>
          <w:rFonts w:ascii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hAnsi="Garamond" w:cs="Garamond"/>
          <w:spacing w:val="-1"/>
          <w:sz w:val="24"/>
          <w:szCs w:val="24"/>
        </w:rPr>
        <w:t>posloupnosti</w:t>
      </w:r>
      <w:r>
        <w:rPr>
          <w:rFonts w:ascii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podle</w:t>
      </w:r>
      <w:r>
        <w:rPr>
          <w:rFonts w:ascii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hAnsi="Garamond" w:cs="Garamond"/>
          <w:spacing w:val="-1"/>
          <w:sz w:val="24"/>
          <w:szCs w:val="24"/>
        </w:rPr>
        <w:t>pořadí</w:t>
      </w:r>
      <w:r>
        <w:rPr>
          <w:rFonts w:ascii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nápadu</w:t>
      </w:r>
      <w:r>
        <w:rPr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a s ohledem na specializaci a procentní rozsah celkového nápadu soudce.</w:t>
      </w:r>
      <w:r>
        <w:rPr>
          <w:rFonts w:ascii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hAnsi="Garamond" w:cs="Garamond"/>
          <w:spacing w:val="-1"/>
          <w:sz w:val="24"/>
          <w:szCs w:val="24"/>
        </w:rPr>
        <w:t>Pokud</w:t>
      </w:r>
      <w:r>
        <w:rPr>
          <w:rFonts w:ascii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bude</w:t>
      </w:r>
      <w:r>
        <w:rPr>
          <w:rFonts w:ascii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po</w:t>
      </w:r>
      <w:r>
        <w:rPr>
          <w:rFonts w:ascii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vydání</w:t>
      </w:r>
      <w:r>
        <w:rPr>
          <w:rFonts w:ascii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hAnsi="Garamond" w:cs="Garamond"/>
          <w:spacing w:val="-1"/>
          <w:sz w:val="24"/>
          <w:szCs w:val="24"/>
        </w:rPr>
        <w:t>SPO</w:t>
      </w:r>
      <w:r>
        <w:rPr>
          <w:rFonts w:ascii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ve</w:t>
      </w:r>
      <w:r>
        <w:rPr>
          <w:rFonts w:ascii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věci</w:t>
      </w:r>
      <w:r>
        <w:rPr>
          <w:rFonts w:ascii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hAnsi="Garamond" w:cs="Garamond"/>
          <w:spacing w:val="-1"/>
          <w:sz w:val="24"/>
          <w:szCs w:val="24"/>
        </w:rPr>
        <w:t>zahájeno</w:t>
      </w:r>
      <w:r>
        <w:rPr>
          <w:rFonts w:ascii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hAnsi="Garamond" w:cs="Garamond"/>
          <w:spacing w:val="-1"/>
          <w:sz w:val="24"/>
          <w:szCs w:val="24"/>
        </w:rPr>
        <w:t>opatrovnické</w:t>
      </w:r>
      <w:r>
        <w:rPr>
          <w:rFonts w:ascii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hAnsi="Garamond" w:cs="Garamond"/>
          <w:spacing w:val="-1"/>
          <w:sz w:val="24"/>
          <w:szCs w:val="24"/>
        </w:rPr>
        <w:t>řízení,</w:t>
      </w:r>
      <w:r>
        <w:rPr>
          <w:rFonts w:ascii="Garamond" w:hAnsi="Garamond" w:cs="Garamond"/>
          <w:spacing w:val="99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 xml:space="preserve">bude věc </w:t>
      </w:r>
      <w:r>
        <w:rPr>
          <w:rFonts w:ascii="Garamond" w:hAnsi="Garamond" w:cs="Garamond"/>
          <w:spacing w:val="-1"/>
          <w:sz w:val="24"/>
          <w:szCs w:val="24"/>
        </w:rPr>
        <w:t>přidělena</w:t>
      </w:r>
      <w:r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pacing w:val="-1"/>
          <w:sz w:val="24"/>
          <w:szCs w:val="24"/>
        </w:rPr>
        <w:t>soudci,</w:t>
      </w:r>
      <w:r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pacing w:val="-1"/>
          <w:sz w:val="24"/>
          <w:szCs w:val="24"/>
        </w:rPr>
        <w:t>který</w:t>
      </w:r>
      <w:r>
        <w:rPr>
          <w:rFonts w:ascii="Garamond" w:hAnsi="Garamond" w:cs="Garamond"/>
          <w:sz w:val="24"/>
          <w:szCs w:val="24"/>
        </w:rPr>
        <w:t xml:space="preserve"> vydal </w:t>
      </w:r>
      <w:r>
        <w:rPr>
          <w:rFonts w:ascii="Garamond" w:hAnsi="Garamond" w:cs="Garamond"/>
          <w:spacing w:val="-1"/>
          <w:sz w:val="24"/>
          <w:szCs w:val="24"/>
        </w:rPr>
        <w:t>SPO,</w:t>
      </w:r>
      <w:r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pacing w:val="-1"/>
          <w:sz w:val="24"/>
          <w:szCs w:val="24"/>
        </w:rPr>
        <w:t>přičemž</w:t>
      </w:r>
      <w:r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pacing w:val="-1"/>
          <w:sz w:val="24"/>
          <w:szCs w:val="24"/>
        </w:rPr>
        <w:t>toto</w:t>
      </w:r>
      <w:r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pacing w:val="-1"/>
          <w:sz w:val="24"/>
          <w:szCs w:val="24"/>
        </w:rPr>
        <w:t>pravidlo</w:t>
      </w:r>
      <w:r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pacing w:val="-1"/>
          <w:sz w:val="24"/>
          <w:szCs w:val="24"/>
        </w:rPr>
        <w:t>se</w:t>
      </w:r>
      <w:r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pacing w:val="-1"/>
          <w:sz w:val="24"/>
          <w:szCs w:val="24"/>
        </w:rPr>
        <w:t>netýká</w:t>
      </w:r>
      <w:r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pacing w:val="-1"/>
          <w:sz w:val="24"/>
          <w:szCs w:val="24"/>
        </w:rPr>
        <w:t>zastupujícího</w:t>
      </w:r>
      <w:r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pacing w:val="-1"/>
          <w:sz w:val="24"/>
          <w:szCs w:val="24"/>
        </w:rPr>
        <w:t>soudce.</w:t>
      </w:r>
      <w:r>
        <w:rPr>
          <w:rFonts w:ascii="Garamond" w:hAnsi="Garamond" w:cs="Garamond"/>
          <w:spacing w:val="-1"/>
          <w:sz w:val="24"/>
          <w:szCs w:val="24"/>
        </w:rPr>
        <w:br w:type="page"/>
      </w:r>
    </w:p>
    <w:p w:rsidR="0047515F" w:rsidRDefault="0047515F" w:rsidP="0047515F">
      <w:pPr>
        <w:pStyle w:val="Zkladntext"/>
        <w:kinsoku w:val="0"/>
        <w:overflowPunct w:val="0"/>
        <w:ind w:left="0"/>
        <w:jc w:val="both"/>
      </w:pPr>
      <w:r>
        <w:rPr>
          <w:spacing w:val="-1"/>
          <w:u w:val="single"/>
        </w:rPr>
        <w:lastRenderedPageBreak/>
        <w:t>Napadne-li</w:t>
      </w:r>
      <w:r>
        <w:rPr>
          <w:spacing w:val="4"/>
          <w:u w:val="single"/>
        </w:rPr>
        <w:t xml:space="preserve"> </w:t>
      </w:r>
      <w:r>
        <w:rPr>
          <w:spacing w:val="-1"/>
          <w:u w:val="single"/>
        </w:rPr>
        <w:t>návrh</w:t>
      </w:r>
      <w:r>
        <w:rPr>
          <w:spacing w:val="4"/>
          <w:u w:val="single"/>
        </w:rPr>
        <w:t xml:space="preserve"> </w:t>
      </w:r>
      <w:r>
        <w:rPr>
          <w:u w:val="single"/>
        </w:rPr>
        <w:t>na</w:t>
      </w:r>
      <w:r>
        <w:rPr>
          <w:spacing w:val="5"/>
          <w:u w:val="single"/>
        </w:rPr>
        <w:t xml:space="preserve"> </w:t>
      </w:r>
      <w:r>
        <w:rPr>
          <w:spacing w:val="-1"/>
          <w:u w:val="single"/>
        </w:rPr>
        <w:t>předběžné</w:t>
      </w:r>
      <w:r>
        <w:rPr>
          <w:spacing w:val="5"/>
          <w:u w:val="single"/>
        </w:rPr>
        <w:t xml:space="preserve"> </w:t>
      </w:r>
      <w:r>
        <w:rPr>
          <w:spacing w:val="-1"/>
          <w:u w:val="single"/>
        </w:rPr>
        <w:t>opatření</w:t>
      </w:r>
      <w:r>
        <w:rPr>
          <w:spacing w:val="5"/>
          <w:u w:val="single"/>
        </w:rPr>
        <w:t xml:space="preserve"> </w:t>
      </w:r>
      <w:r>
        <w:rPr>
          <w:u w:val="single"/>
        </w:rPr>
        <w:t>dle</w:t>
      </w:r>
      <w:r>
        <w:rPr>
          <w:spacing w:val="5"/>
          <w:u w:val="single"/>
        </w:rPr>
        <w:t xml:space="preserve"> </w:t>
      </w:r>
      <w:r>
        <w:rPr>
          <w:u w:val="single"/>
        </w:rPr>
        <w:t>§</w:t>
      </w:r>
      <w:r>
        <w:rPr>
          <w:spacing w:val="5"/>
          <w:u w:val="single"/>
        </w:rPr>
        <w:t xml:space="preserve"> </w:t>
      </w:r>
      <w:r>
        <w:rPr>
          <w:u w:val="single"/>
        </w:rPr>
        <w:t>76</w:t>
      </w:r>
      <w:r>
        <w:rPr>
          <w:spacing w:val="5"/>
          <w:u w:val="single"/>
        </w:rPr>
        <w:t xml:space="preserve"> </w:t>
      </w:r>
      <w:r>
        <w:rPr>
          <w:spacing w:val="-1"/>
          <w:u w:val="single"/>
        </w:rPr>
        <w:t xml:space="preserve">o.s.ř. a § 12 </w:t>
      </w:r>
      <w:proofErr w:type="spellStart"/>
      <w:r>
        <w:rPr>
          <w:spacing w:val="-1"/>
          <w:u w:val="single"/>
        </w:rPr>
        <w:t>z.ř.s</w:t>
      </w:r>
      <w:proofErr w:type="spellEnd"/>
      <w:r>
        <w:rPr>
          <w:spacing w:val="-1"/>
          <w:u w:val="single"/>
        </w:rPr>
        <w:t>.</w:t>
      </w:r>
      <w:r>
        <w:rPr>
          <w:spacing w:val="5"/>
          <w:u w:val="single"/>
        </w:rPr>
        <w:t xml:space="preserve"> </w:t>
      </w:r>
      <w:r>
        <w:rPr>
          <w:u w:val="single"/>
        </w:rPr>
        <w:t>-</w:t>
      </w:r>
      <w:r>
        <w:rPr>
          <w:spacing w:val="4"/>
          <w:u w:val="single"/>
        </w:rPr>
        <w:t xml:space="preserve"> </w:t>
      </w:r>
      <w:r>
        <w:rPr>
          <w:u w:val="single"/>
        </w:rPr>
        <w:t>PO</w:t>
      </w:r>
      <w:r>
        <w:rPr>
          <w:spacing w:val="4"/>
          <w:u w:val="single"/>
        </w:rPr>
        <w:t xml:space="preserve"> </w:t>
      </w:r>
      <w:r>
        <w:rPr>
          <w:spacing w:val="4"/>
        </w:rPr>
        <w:t xml:space="preserve">bez návrhu ve věci samé či s návrhem ve věci samé, aniž </w:t>
      </w:r>
      <w:r>
        <w:t>by</w:t>
      </w:r>
      <w:r>
        <w:rPr>
          <w:spacing w:val="5"/>
        </w:rPr>
        <w:t xml:space="preserve"> </w:t>
      </w:r>
      <w:r>
        <w:t>v této</w:t>
      </w:r>
      <w:r>
        <w:rPr>
          <w:spacing w:val="5"/>
        </w:rPr>
        <w:t xml:space="preserve"> </w:t>
      </w:r>
      <w:r>
        <w:t>věci</w:t>
      </w:r>
      <w:r>
        <w:rPr>
          <w:spacing w:val="5"/>
        </w:rPr>
        <w:t xml:space="preserve"> </w:t>
      </w:r>
      <w:r>
        <w:rPr>
          <w:spacing w:val="-1"/>
        </w:rPr>
        <w:t>péče</w:t>
      </w:r>
      <w:r>
        <w:rPr>
          <w:spacing w:val="5"/>
        </w:rPr>
        <w:t xml:space="preserve"> </w:t>
      </w:r>
      <w:r>
        <w:t>o</w:t>
      </w:r>
      <w:r>
        <w:rPr>
          <w:spacing w:val="4"/>
        </w:rPr>
        <w:t xml:space="preserve"> </w:t>
      </w:r>
      <w:r>
        <w:rPr>
          <w:spacing w:val="-1"/>
        </w:rPr>
        <w:t>nezletilého</w:t>
      </w:r>
      <w:r>
        <w:rPr>
          <w:spacing w:val="2"/>
        </w:rPr>
        <w:t xml:space="preserve"> bylo </w:t>
      </w:r>
      <w:r>
        <w:t>již</w:t>
      </w:r>
      <w:r>
        <w:rPr>
          <w:spacing w:val="5"/>
        </w:rPr>
        <w:t xml:space="preserve"> zahájeno jiné </w:t>
      </w:r>
      <w:r>
        <w:rPr>
          <w:spacing w:val="-1"/>
        </w:rPr>
        <w:t>řízení,</w:t>
      </w:r>
      <w:r>
        <w:rPr>
          <w:spacing w:val="111"/>
        </w:rPr>
        <w:t xml:space="preserve"> </w:t>
      </w:r>
      <w:r>
        <w:t>bude</w:t>
      </w:r>
      <w:r>
        <w:rPr>
          <w:spacing w:val="41"/>
        </w:rPr>
        <w:t xml:space="preserve"> </w:t>
      </w:r>
      <w:r>
        <w:t>věc</w:t>
      </w:r>
      <w:r>
        <w:rPr>
          <w:spacing w:val="41"/>
        </w:rPr>
        <w:t xml:space="preserve"> </w:t>
      </w:r>
      <w:r>
        <w:rPr>
          <w:spacing w:val="-1"/>
        </w:rPr>
        <w:t>přidělena</w:t>
      </w:r>
      <w:r>
        <w:rPr>
          <w:spacing w:val="41"/>
        </w:rPr>
        <w:t xml:space="preserve"> </w:t>
      </w:r>
      <w:r>
        <w:rPr>
          <w:spacing w:val="-1"/>
        </w:rPr>
        <w:t>soudci</w:t>
      </w:r>
      <w:r>
        <w:rPr>
          <w:spacing w:val="41"/>
        </w:rPr>
        <w:t xml:space="preserve"> </w:t>
      </w:r>
      <w:r>
        <w:rPr>
          <w:spacing w:val="-1"/>
          <w:u w:val="single"/>
        </w:rPr>
        <w:t>samostatně</w:t>
      </w:r>
      <w:r>
        <w:rPr>
          <w:spacing w:val="41"/>
        </w:rPr>
        <w:t xml:space="preserve"> </w:t>
      </w:r>
      <w:r>
        <w:rPr>
          <w:spacing w:val="-1"/>
        </w:rPr>
        <w:t>(mimo běžného nápadu věcí neobsahujících zároveň návrh na PO)</w:t>
      </w:r>
      <w:r>
        <w:rPr>
          <w:rFonts w:ascii="Times New Roman" w:hAnsi="Times New Roman" w:cs="Times New Roman"/>
        </w:rPr>
        <w:t xml:space="preserve"> </w:t>
      </w:r>
      <w:r>
        <w:rPr>
          <w:spacing w:val="1"/>
        </w:rPr>
        <w:t>do</w:t>
      </w:r>
      <w:r>
        <w:rPr>
          <w:spacing w:val="40"/>
        </w:rPr>
        <w:t xml:space="preserve"> </w:t>
      </w:r>
      <w:r>
        <w:rPr>
          <w:spacing w:val="-1"/>
        </w:rPr>
        <w:t>jednotlivých soudních</w:t>
      </w:r>
      <w:r>
        <w:rPr>
          <w:spacing w:val="40"/>
        </w:rPr>
        <w:t xml:space="preserve"> </w:t>
      </w:r>
      <w:r>
        <w:t>oddělení</w:t>
      </w:r>
      <w:r>
        <w:rPr>
          <w:spacing w:val="38"/>
        </w:rPr>
        <w:t xml:space="preserve"> </w:t>
      </w:r>
      <w:r>
        <w:t>dle</w:t>
      </w:r>
      <w:r>
        <w:rPr>
          <w:spacing w:val="12"/>
        </w:rPr>
        <w:t xml:space="preserve"> </w:t>
      </w:r>
      <w:r>
        <w:rPr>
          <w:spacing w:val="-1"/>
        </w:rPr>
        <w:t>časové</w:t>
      </w:r>
      <w:r>
        <w:rPr>
          <w:spacing w:val="12"/>
        </w:rPr>
        <w:t xml:space="preserve"> </w:t>
      </w:r>
      <w:r>
        <w:rPr>
          <w:spacing w:val="-1"/>
        </w:rPr>
        <w:t>posloupnosti</w:t>
      </w:r>
      <w:r>
        <w:rPr>
          <w:spacing w:val="12"/>
        </w:rPr>
        <w:t xml:space="preserve"> </w:t>
      </w:r>
      <w:r>
        <w:t>podle</w:t>
      </w:r>
      <w:r>
        <w:rPr>
          <w:spacing w:val="12"/>
        </w:rPr>
        <w:t xml:space="preserve"> </w:t>
      </w:r>
      <w:r>
        <w:rPr>
          <w:spacing w:val="-1"/>
        </w:rPr>
        <w:t>pořadí</w:t>
      </w:r>
      <w:r>
        <w:rPr>
          <w:spacing w:val="12"/>
        </w:rPr>
        <w:t xml:space="preserve"> </w:t>
      </w:r>
      <w:r>
        <w:t>nápadu a s ohledem na specializaci a procentní rozsah celkového nápadu soudce.</w:t>
      </w:r>
      <w:r>
        <w:rPr>
          <w:spacing w:val="9"/>
        </w:rPr>
        <w:t xml:space="preserve"> </w:t>
      </w:r>
      <w:r>
        <w:rPr>
          <w:spacing w:val="-1"/>
        </w:rPr>
        <w:t>Pokud</w:t>
      </w:r>
      <w:r>
        <w:rPr>
          <w:spacing w:val="12"/>
        </w:rPr>
        <w:t xml:space="preserve"> </w:t>
      </w:r>
      <w:r>
        <w:t>bude</w:t>
      </w:r>
      <w:r>
        <w:rPr>
          <w:spacing w:val="12"/>
        </w:rPr>
        <w:t xml:space="preserve"> </w:t>
      </w:r>
      <w:r>
        <w:t>po</w:t>
      </w:r>
      <w:r>
        <w:rPr>
          <w:spacing w:val="12"/>
        </w:rPr>
        <w:t xml:space="preserve"> </w:t>
      </w:r>
      <w:r>
        <w:t>vydání</w:t>
      </w:r>
      <w:r>
        <w:rPr>
          <w:spacing w:val="12"/>
        </w:rPr>
        <w:t xml:space="preserve"> </w:t>
      </w:r>
      <w:r>
        <w:rPr>
          <w:spacing w:val="-2"/>
        </w:rPr>
        <w:t>PO</w:t>
      </w:r>
      <w:r>
        <w:rPr>
          <w:spacing w:val="11"/>
        </w:rPr>
        <w:t xml:space="preserve"> </w:t>
      </w:r>
      <w:r>
        <w:t>ve</w:t>
      </w:r>
      <w:r>
        <w:rPr>
          <w:spacing w:val="12"/>
        </w:rPr>
        <w:t xml:space="preserve"> </w:t>
      </w:r>
      <w:r>
        <w:t>věci</w:t>
      </w:r>
      <w:r>
        <w:rPr>
          <w:spacing w:val="9"/>
        </w:rPr>
        <w:t xml:space="preserve"> </w:t>
      </w:r>
      <w:r>
        <w:rPr>
          <w:spacing w:val="-1"/>
        </w:rPr>
        <w:t>zahájeno</w:t>
      </w:r>
      <w:r>
        <w:rPr>
          <w:spacing w:val="12"/>
        </w:rPr>
        <w:t xml:space="preserve"> </w:t>
      </w:r>
      <w:r>
        <w:rPr>
          <w:spacing w:val="-1"/>
        </w:rPr>
        <w:t>opatrovnické</w:t>
      </w:r>
      <w:r>
        <w:rPr>
          <w:spacing w:val="12"/>
        </w:rPr>
        <w:t xml:space="preserve"> </w:t>
      </w:r>
      <w:r>
        <w:rPr>
          <w:spacing w:val="-1"/>
        </w:rPr>
        <w:t>řízení,</w:t>
      </w:r>
      <w:r>
        <w:rPr>
          <w:spacing w:val="99"/>
        </w:rPr>
        <w:t xml:space="preserve"> </w:t>
      </w:r>
      <w:r>
        <w:t xml:space="preserve">bude věc </w:t>
      </w:r>
      <w:r>
        <w:rPr>
          <w:spacing w:val="-1"/>
        </w:rPr>
        <w:t>přidělena</w:t>
      </w:r>
      <w:r>
        <w:t xml:space="preserve"> </w:t>
      </w:r>
      <w:r>
        <w:rPr>
          <w:spacing w:val="-1"/>
        </w:rPr>
        <w:t>soudci,</w:t>
      </w:r>
      <w:r>
        <w:t xml:space="preserve"> </w:t>
      </w:r>
      <w:r>
        <w:rPr>
          <w:spacing w:val="-1"/>
        </w:rPr>
        <w:t>který</w:t>
      </w:r>
      <w:r>
        <w:t xml:space="preserve"> vydal </w:t>
      </w:r>
      <w:r>
        <w:rPr>
          <w:spacing w:val="-1"/>
        </w:rPr>
        <w:t>PO,</w:t>
      </w:r>
      <w:r>
        <w:t xml:space="preserve"> </w:t>
      </w:r>
      <w:r>
        <w:rPr>
          <w:spacing w:val="-1"/>
        </w:rPr>
        <w:t>přičemž</w:t>
      </w:r>
      <w:r>
        <w:t xml:space="preserve"> </w:t>
      </w:r>
      <w:r>
        <w:rPr>
          <w:spacing w:val="-1"/>
        </w:rPr>
        <w:t>toto</w:t>
      </w:r>
      <w:r>
        <w:t xml:space="preserve"> </w:t>
      </w:r>
      <w:r>
        <w:rPr>
          <w:spacing w:val="-1"/>
        </w:rPr>
        <w:t>pravidlo</w:t>
      </w:r>
      <w:r>
        <w:t xml:space="preserve"> </w:t>
      </w:r>
      <w:r>
        <w:rPr>
          <w:spacing w:val="-1"/>
        </w:rPr>
        <w:t>se</w:t>
      </w:r>
      <w:r>
        <w:t xml:space="preserve"> </w:t>
      </w:r>
      <w:r>
        <w:rPr>
          <w:spacing w:val="-1"/>
        </w:rPr>
        <w:t>netýká</w:t>
      </w:r>
      <w:r>
        <w:t xml:space="preserve"> </w:t>
      </w:r>
      <w:r>
        <w:rPr>
          <w:spacing w:val="-1"/>
        </w:rPr>
        <w:t>zastupujícího</w:t>
      </w:r>
      <w:r>
        <w:t xml:space="preserve"> </w:t>
      </w:r>
      <w:r>
        <w:rPr>
          <w:spacing w:val="-1"/>
        </w:rPr>
        <w:t>soudce.</w:t>
      </w:r>
    </w:p>
    <w:p w:rsidR="0047515F" w:rsidRDefault="0047515F" w:rsidP="0047515F">
      <w:pPr>
        <w:pStyle w:val="Zkladntext"/>
        <w:kinsoku w:val="0"/>
        <w:overflowPunct w:val="0"/>
        <w:ind w:left="0"/>
      </w:pPr>
    </w:p>
    <w:p w:rsidR="0047515F" w:rsidRDefault="0047515F" w:rsidP="0047515F">
      <w:pPr>
        <w:pStyle w:val="Zkladntext"/>
        <w:kinsoku w:val="0"/>
        <w:overflowPunct w:val="0"/>
        <w:ind w:left="0"/>
        <w:jc w:val="both"/>
        <w:rPr>
          <w:spacing w:val="-1"/>
        </w:rPr>
      </w:pPr>
      <w:r>
        <w:t xml:space="preserve">Soudce </w:t>
      </w:r>
      <w:r>
        <w:rPr>
          <w:spacing w:val="-1"/>
        </w:rPr>
        <w:t>oddělení</w:t>
      </w:r>
      <w:r>
        <w:t xml:space="preserve"> P</w:t>
      </w:r>
      <w:r>
        <w:rPr>
          <w:spacing w:val="-1"/>
        </w:rPr>
        <w:t xml:space="preserve"> </w:t>
      </w:r>
      <w:r>
        <w:t xml:space="preserve">a </w:t>
      </w:r>
      <w:proofErr w:type="spellStart"/>
      <w:r>
        <w:rPr>
          <w:spacing w:val="-1"/>
        </w:rPr>
        <w:t>Nc</w:t>
      </w:r>
      <w:proofErr w:type="spellEnd"/>
      <w:r>
        <w:rPr>
          <w:spacing w:val="-1"/>
        </w:rPr>
        <w:t>,</w:t>
      </w:r>
      <w:r>
        <w:t xml:space="preserve"> </w:t>
      </w:r>
      <w:r>
        <w:rPr>
          <w:spacing w:val="-1"/>
        </w:rPr>
        <w:t>který</w:t>
      </w:r>
      <w:r>
        <w:t xml:space="preserve"> dá pokyn k </w:t>
      </w:r>
      <w:r>
        <w:rPr>
          <w:spacing w:val="-1"/>
        </w:rPr>
        <w:t>zahájení</w:t>
      </w:r>
      <w:r>
        <w:t xml:space="preserve"> </w:t>
      </w:r>
      <w:r>
        <w:rPr>
          <w:spacing w:val="-1"/>
        </w:rPr>
        <w:t>řízení</w:t>
      </w:r>
      <w:r>
        <w:rPr>
          <w:b/>
          <w:bCs/>
          <w:spacing w:val="-1"/>
        </w:rPr>
        <w:t xml:space="preserve">, </w:t>
      </w:r>
      <w:r>
        <w:rPr>
          <w:spacing w:val="-1"/>
        </w:rPr>
        <w:t>vyřizuje</w:t>
      </w:r>
      <w:r>
        <w:t xml:space="preserve"> </w:t>
      </w:r>
      <w:r>
        <w:rPr>
          <w:spacing w:val="-1"/>
        </w:rPr>
        <w:t>takto</w:t>
      </w:r>
      <w:r>
        <w:t xml:space="preserve"> nově </w:t>
      </w:r>
      <w:r>
        <w:rPr>
          <w:spacing w:val="-1"/>
        </w:rPr>
        <w:t>zahájenou</w:t>
      </w:r>
      <w:r>
        <w:t xml:space="preserve"> </w:t>
      </w:r>
      <w:r>
        <w:rPr>
          <w:spacing w:val="-1"/>
        </w:rPr>
        <w:t>věc.</w:t>
      </w:r>
    </w:p>
    <w:p w:rsidR="0047515F" w:rsidRDefault="0047515F" w:rsidP="0047515F">
      <w:pPr>
        <w:pStyle w:val="Zkladntext"/>
        <w:kinsoku w:val="0"/>
        <w:overflowPunct w:val="0"/>
        <w:ind w:left="0"/>
        <w:rPr>
          <w:szCs w:val="19"/>
        </w:rPr>
      </w:pPr>
    </w:p>
    <w:p w:rsidR="0047515F" w:rsidRDefault="0047515F" w:rsidP="0047515F">
      <w:pPr>
        <w:pStyle w:val="Zkladntext"/>
        <w:kinsoku w:val="0"/>
        <w:overflowPunct w:val="0"/>
        <w:ind w:left="0"/>
        <w:jc w:val="both"/>
      </w:pPr>
      <w:r>
        <w:rPr>
          <w:spacing w:val="-1"/>
        </w:rPr>
        <w:t>Podněty</w:t>
      </w:r>
      <w:r>
        <w:rPr>
          <w:spacing w:val="10"/>
        </w:rPr>
        <w:t xml:space="preserve"> </w:t>
      </w:r>
      <w:r>
        <w:t>ve</w:t>
      </w:r>
      <w:r>
        <w:rPr>
          <w:spacing w:val="10"/>
        </w:rPr>
        <w:t xml:space="preserve"> </w:t>
      </w:r>
      <w:r>
        <w:rPr>
          <w:spacing w:val="-1"/>
        </w:rPr>
        <w:t>spisech,</w:t>
      </w:r>
      <w:r>
        <w:rPr>
          <w:spacing w:val="9"/>
        </w:rPr>
        <w:t xml:space="preserve"> </w:t>
      </w:r>
      <w:r>
        <w:t>ve</w:t>
      </w:r>
      <w:r>
        <w:rPr>
          <w:spacing w:val="10"/>
        </w:rPr>
        <w:t xml:space="preserve"> </w:t>
      </w:r>
      <w:r>
        <w:rPr>
          <w:spacing w:val="-1"/>
        </w:rPr>
        <w:t>kterých</w:t>
      </w:r>
      <w:r>
        <w:rPr>
          <w:spacing w:val="9"/>
        </w:rPr>
        <w:t xml:space="preserve"> </w:t>
      </w:r>
      <w:r>
        <w:rPr>
          <w:spacing w:val="-1"/>
        </w:rPr>
        <w:t>neprobíhá</w:t>
      </w:r>
      <w:r>
        <w:rPr>
          <w:spacing w:val="10"/>
        </w:rPr>
        <w:t xml:space="preserve"> </w:t>
      </w:r>
      <w:r>
        <w:rPr>
          <w:spacing w:val="-1"/>
        </w:rPr>
        <w:t>řízení</w:t>
      </w:r>
      <w:r>
        <w:rPr>
          <w:spacing w:val="9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nejsou</w:t>
      </w:r>
      <w:r>
        <w:rPr>
          <w:spacing w:val="9"/>
        </w:rPr>
        <w:t xml:space="preserve"> </w:t>
      </w:r>
      <w:r>
        <w:t>ani</w:t>
      </w:r>
      <w:r>
        <w:rPr>
          <w:spacing w:val="9"/>
        </w:rPr>
        <w:t xml:space="preserve"> </w:t>
      </w:r>
      <w:r>
        <w:rPr>
          <w:spacing w:val="-1"/>
        </w:rPr>
        <w:t>dozorovány</w:t>
      </w:r>
      <w:r>
        <w:rPr>
          <w:spacing w:val="10"/>
        </w:rPr>
        <w:t xml:space="preserve"> </w:t>
      </w:r>
      <w:r>
        <w:rPr>
          <w:spacing w:val="-1"/>
        </w:rPr>
        <w:t>příslušným</w:t>
      </w:r>
      <w:r>
        <w:rPr>
          <w:spacing w:val="9"/>
        </w:rPr>
        <w:t xml:space="preserve"> </w:t>
      </w:r>
      <w:r>
        <w:rPr>
          <w:spacing w:val="-1"/>
        </w:rPr>
        <w:t>soudcem,</w:t>
      </w:r>
      <w:r>
        <w:rPr>
          <w:spacing w:val="9"/>
        </w:rPr>
        <w:t xml:space="preserve"> </w:t>
      </w:r>
      <w:r>
        <w:rPr>
          <w:spacing w:val="-1"/>
        </w:rPr>
        <w:t>se</w:t>
      </w:r>
      <w:r>
        <w:rPr>
          <w:spacing w:val="10"/>
        </w:rPr>
        <w:t xml:space="preserve"> </w:t>
      </w:r>
      <w:r>
        <w:t>přidělují</w:t>
      </w:r>
      <w:r>
        <w:rPr>
          <w:spacing w:val="9"/>
        </w:rPr>
        <w:t xml:space="preserve"> </w:t>
      </w:r>
      <w:r>
        <w:rPr>
          <w:spacing w:val="-1"/>
        </w:rPr>
        <w:t>postupně</w:t>
      </w:r>
      <w:r>
        <w:rPr>
          <w:spacing w:val="10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jednotlivých</w:t>
      </w:r>
      <w:r>
        <w:rPr>
          <w:spacing w:val="9"/>
        </w:rPr>
        <w:t xml:space="preserve"> </w:t>
      </w:r>
      <w:r>
        <w:rPr>
          <w:spacing w:val="-1"/>
        </w:rPr>
        <w:t>oddělení</w:t>
      </w:r>
      <w:r>
        <w:rPr>
          <w:spacing w:val="9"/>
        </w:rPr>
        <w:t xml:space="preserve"> </w:t>
      </w:r>
      <w:r>
        <w:t>P</w:t>
      </w:r>
      <w:r>
        <w:rPr>
          <w:spacing w:val="8"/>
        </w:rPr>
        <w:t xml:space="preserve"> </w:t>
      </w:r>
      <w:r>
        <w:t>a</w:t>
      </w:r>
      <w:r>
        <w:rPr>
          <w:spacing w:val="10"/>
        </w:rPr>
        <w:t xml:space="preserve"> </w:t>
      </w:r>
      <w:proofErr w:type="spellStart"/>
      <w:r>
        <w:rPr>
          <w:spacing w:val="-2"/>
        </w:rPr>
        <w:t>Nc</w:t>
      </w:r>
      <w:proofErr w:type="spellEnd"/>
      <w:r>
        <w:rPr>
          <w:spacing w:val="125"/>
        </w:rPr>
        <w:t xml:space="preserve"> </w:t>
      </w:r>
      <w:r>
        <w:t>podle obecného</w:t>
      </w:r>
      <w:r>
        <w:rPr>
          <w:spacing w:val="-3"/>
        </w:rPr>
        <w:t xml:space="preserve"> </w:t>
      </w:r>
      <w:r>
        <w:rPr>
          <w:spacing w:val="-1"/>
        </w:rPr>
        <w:t>způsobu</w:t>
      </w:r>
      <w:r>
        <w:t xml:space="preserve"> </w:t>
      </w:r>
      <w:r>
        <w:rPr>
          <w:spacing w:val="-1"/>
        </w:rPr>
        <w:t>přidělování</w:t>
      </w:r>
      <w:r>
        <w:t xml:space="preserve"> </w:t>
      </w:r>
      <w:r>
        <w:rPr>
          <w:spacing w:val="-1"/>
        </w:rPr>
        <w:t>informačním systémem ISAS</w:t>
      </w:r>
      <w:r>
        <w:t xml:space="preserve"> dle </w:t>
      </w:r>
      <w:r>
        <w:rPr>
          <w:spacing w:val="-1"/>
        </w:rPr>
        <w:t>časové</w:t>
      </w:r>
      <w:r>
        <w:rPr>
          <w:spacing w:val="-2"/>
        </w:rPr>
        <w:t xml:space="preserve"> </w:t>
      </w:r>
      <w:r>
        <w:rPr>
          <w:spacing w:val="-1"/>
        </w:rPr>
        <w:t>posloupnosti</w:t>
      </w:r>
      <w:r>
        <w:t xml:space="preserve"> podle </w:t>
      </w:r>
      <w:r>
        <w:rPr>
          <w:spacing w:val="-1"/>
        </w:rPr>
        <w:t>pořadí</w:t>
      </w:r>
      <w:r>
        <w:rPr>
          <w:spacing w:val="2"/>
        </w:rPr>
        <w:t xml:space="preserve"> </w:t>
      </w:r>
      <w:r>
        <w:t>nápadu</w:t>
      </w:r>
    </w:p>
    <w:p w:rsidR="0047515F" w:rsidRDefault="0047515F" w:rsidP="0047515F">
      <w:pPr>
        <w:pStyle w:val="Zkladntext"/>
        <w:kinsoku w:val="0"/>
        <w:overflowPunct w:val="0"/>
        <w:ind w:left="0"/>
      </w:pPr>
    </w:p>
    <w:p w:rsidR="0047515F" w:rsidRDefault="0047515F" w:rsidP="0047515F">
      <w:pPr>
        <w:pStyle w:val="Zkladntext"/>
        <w:kinsoku w:val="0"/>
        <w:overflowPunct w:val="0"/>
        <w:ind w:left="0"/>
        <w:jc w:val="both"/>
        <w:rPr>
          <w:spacing w:val="14"/>
        </w:rPr>
      </w:pPr>
      <w:r>
        <w:rPr>
          <w:spacing w:val="-1"/>
          <w:u w:val="single"/>
        </w:rPr>
        <w:t>Podněty</w:t>
      </w:r>
      <w:r>
        <w:rPr>
          <w:spacing w:val="10"/>
          <w:u w:val="single"/>
        </w:rPr>
        <w:t xml:space="preserve"> </w:t>
      </w:r>
      <w:r>
        <w:rPr>
          <w:u w:val="single"/>
        </w:rPr>
        <w:t>a</w:t>
      </w:r>
      <w:r>
        <w:rPr>
          <w:spacing w:val="10"/>
          <w:u w:val="single"/>
        </w:rPr>
        <w:t xml:space="preserve"> </w:t>
      </w:r>
      <w:r>
        <w:rPr>
          <w:spacing w:val="-1"/>
          <w:u w:val="single"/>
        </w:rPr>
        <w:t>návrhy</w:t>
      </w:r>
      <w:r>
        <w:rPr>
          <w:spacing w:val="10"/>
          <w:u w:val="single"/>
        </w:rPr>
        <w:t xml:space="preserve"> </w:t>
      </w:r>
      <w:r>
        <w:rPr>
          <w:u w:val="single"/>
        </w:rPr>
        <w:t>na</w:t>
      </w:r>
      <w:r>
        <w:rPr>
          <w:spacing w:val="10"/>
          <w:u w:val="single"/>
        </w:rPr>
        <w:t xml:space="preserve"> </w:t>
      </w:r>
      <w:r>
        <w:rPr>
          <w:spacing w:val="-1"/>
          <w:u w:val="single"/>
        </w:rPr>
        <w:t>zahájení</w:t>
      </w:r>
      <w:r>
        <w:rPr>
          <w:spacing w:val="9"/>
          <w:u w:val="single"/>
        </w:rPr>
        <w:t xml:space="preserve"> </w:t>
      </w:r>
      <w:r>
        <w:rPr>
          <w:spacing w:val="-1"/>
          <w:u w:val="single"/>
        </w:rPr>
        <w:t>řízení</w:t>
      </w:r>
      <w:r>
        <w:rPr>
          <w:spacing w:val="9"/>
          <w:u w:val="single"/>
        </w:rPr>
        <w:t xml:space="preserve"> </w:t>
      </w:r>
      <w:r>
        <w:rPr>
          <w:u w:val="single"/>
        </w:rPr>
        <w:t>o</w:t>
      </w:r>
      <w:r>
        <w:rPr>
          <w:spacing w:val="9"/>
          <w:u w:val="single"/>
        </w:rPr>
        <w:t xml:space="preserve"> </w:t>
      </w:r>
      <w:r>
        <w:rPr>
          <w:spacing w:val="-1"/>
          <w:u w:val="single"/>
        </w:rPr>
        <w:t>omezení</w:t>
      </w:r>
      <w:r>
        <w:rPr>
          <w:spacing w:val="9"/>
          <w:u w:val="single"/>
        </w:rPr>
        <w:t xml:space="preserve"> </w:t>
      </w:r>
      <w:r>
        <w:rPr>
          <w:spacing w:val="-1"/>
          <w:u w:val="single"/>
        </w:rPr>
        <w:t>svéprávnosti</w:t>
      </w:r>
      <w:r>
        <w:rPr>
          <w:spacing w:val="9"/>
          <w:u w:val="single"/>
        </w:rPr>
        <w:t xml:space="preserve"> </w:t>
      </w:r>
      <w:r>
        <w:rPr>
          <w:spacing w:val="-1"/>
        </w:rPr>
        <w:t>se</w:t>
      </w:r>
      <w:r>
        <w:rPr>
          <w:spacing w:val="10"/>
        </w:rPr>
        <w:t xml:space="preserve"> </w:t>
      </w:r>
      <w:r>
        <w:rPr>
          <w:spacing w:val="-1"/>
        </w:rPr>
        <w:t>přidělují</w:t>
      </w:r>
      <w:r>
        <w:rPr>
          <w:spacing w:val="9"/>
        </w:rPr>
        <w:t xml:space="preserve"> </w:t>
      </w:r>
      <w:r>
        <w:rPr>
          <w:spacing w:val="-1"/>
          <w:u w:val="single"/>
        </w:rPr>
        <w:t>samostatně</w:t>
      </w:r>
      <w:r>
        <w:rPr>
          <w:spacing w:val="10"/>
          <w:u w:val="single"/>
        </w:rPr>
        <w:t xml:space="preserve"> </w:t>
      </w:r>
      <w:r>
        <w:rPr>
          <w:spacing w:val="-1"/>
        </w:rPr>
        <w:t>(mimo</w:t>
      </w:r>
      <w:r>
        <w:rPr>
          <w:spacing w:val="9"/>
        </w:rPr>
        <w:t xml:space="preserve"> </w:t>
      </w:r>
      <w:r>
        <w:rPr>
          <w:spacing w:val="-1"/>
        </w:rPr>
        <w:t>pořadí</w:t>
      </w:r>
      <w:r>
        <w:rPr>
          <w:spacing w:val="9"/>
        </w:rPr>
        <w:t xml:space="preserve"> </w:t>
      </w:r>
      <w:r>
        <w:rPr>
          <w:spacing w:val="-1"/>
        </w:rPr>
        <w:t>ostatních</w:t>
      </w:r>
      <w:r>
        <w:rPr>
          <w:spacing w:val="9"/>
        </w:rPr>
        <w:t xml:space="preserve"> </w:t>
      </w:r>
      <w:r>
        <w:t>P</w:t>
      </w:r>
      <w:r>
        <w:rPr>
          <w:spacing w:val="8"/>
        </w:rPr>
        <w:t xml:space="preserve"> </w:t>
      </w:r>
      <w:r>
        <w:t>a</w:t>
      </w:r>
      <w:r>
        <w:rPr>
          <w:spacing w:val="10"/>
        </w:rPr>
        <w:t xml:space="preserve"> </w:t>
      </w:r>
      <w:proofErr w:type="spellStart"/>
      <w:r>
        <w:rPr>
          <w:spacing w:val="-1"/>
        </w:rPr>
        <w:t>Nc</w:t>
      </w:r>
      <w:proofErr w:type="spellEnd"/>
      <w:r>
        <w:rPr>
          <w:spacing w:val="-1"/>
        </w:rPr>
        <w:t>)</w:t>
      </w:r>
      <w:r>
        <w:rPr>
          <w:spacing w:val="9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jednotlivých</w:t>
      </w:r>
      <w:r>
        <w:rPr>
          <w:spacing w:val="9"/>
        </w:rPr>
        <w:t xml:space="preserve"> </w:t>
      </w:r>
      <w:r>
        <w:t>oddělení</w:t>
      </w:r>
      <w:r>
        <w:rPr>
          <w:spacing w:val="9"/>
        </w:rPr>
        <w:t xml:space="preserve"> </w:t>
      </w:r>
      <w:r>
        <w:t>P</w:t>
      </w:r>
      <w:r>
        <w:rPr>
          <w:spacing w:val="8"/>
        </w:rPr>
        <w:t xml:space="preserve"> </w:t>
      </w:r>
      <w:r>
        <w:t>a</w:t>
      </w:r>
      <w:r>
        <w:rPr>
          <w:spacing w:val="10"/>
        </w:rPr>
        <w:t xml:space="preserve"> </w:t>
      </w:r>
      <w:proofErr w:type="spellStart"/>
      <w:r>
        <w:rPr>
          <w:spacing w:val="-2"/>
        </w:rPr>
        <w:t>Nc</w:t>
      </w:r>
      <w:proofErr w:type="spellEnd"/>
      <w:r>
        <w:rPr>
          <w:spacing w:val="141"/>
        </w:rPr>
        <w:t xml:space="preserve"> </w:t>
      </w:r>
      <w:r>
        <w:t>podle</w:t>
      </w:r>
      <w:r>
        <w:rPr>
          <w:spacing w:val="15"/>
        </w:rPr>
        <w:t xml:space="preserve"> </w:t>
      </w:r>
      <w:r>
        <w:rPr>
          <w:spacing w:val="-1"/>
        </w:rPr>
        <w:t>obecného</w:t>
      </w:r>
      <w:r>
        <w:rPr>
          <w:spacing w:val="14"/>
        </w:rPr>
        <w:t xml:space="preserve"> </w:t>
      </w:r>
      <w:r>
        <w:rPr>
          <w:spacing w:val="-1"/>
        </w:rPr>
        <w:t>způsobu</w:t>
      </w:r>
      <w:r>
        <w:rPr>
          <w:spacing w:val="12"/>
        </w:rPr>
        <w:t xml:space="preserve"> </w:t>
      </w:r>
      <w:r>
        <w:rPr>
          <w:spacing w:val="-1"/>
        </w:rPr>
        <w:t>přidělování</w:t>
      </w:r>
      <w:r>
        <w:rPr>
          <w:spacing w:val="14"/>
        </w:rPr>
        <w:t xml:space="preserve"> </w:t>
      </w:r>
      <w:r>
        <w:rPr>
          <w:spacing w:val="-1"/>
        </w:rPr>
        <w:t>informačním</w:t>
      </w:r>
      <w:r>
        <w:rPr>
          <w:spacing w:val="9"/>
        </w:rPr>
        <w:t xml:space="preserve"> </w:t>
      </w:r>
      <w:r>
        <w:rPr>
          <w:spacing w:val="-1"/>
        </w:rPr>
        <w:t>systémem</w:t>
      </w:r>
      <w:r>
        <w:rPr>
          <w:spacing w:val="14"/>
        </w:rPr>
        <w:t xml:space="preserve"> </w:t>
      </w:r>
      <w:r>
        <w:rPr>
          <w:spacing w:val="-1"/>
        </w:rPr>
        <w:t>ISAS</w:t>
      </w:r>
      <w:r>
        <w:rPr>
          <w:spacing w:val="14"/>
        </w:rPr>
        <w:t xml:space="preserve"> </w:t>
      </w:r>
      <w:r>
        <w:t>dle</w:t>
      </w:r>
      <w:r>
        <w:rPr>
          <w:spacing w:val="12"/>
        </w:rPr>
        <w:t xml:space="preserve"> </w:t>
      </w:r>
      <w:r>
        <w:rPr>
          <w:spacing w:val="-1"/>
        </w:rPr>
        <w:t>časové</w:t>
      </w:r>
      <w:r>
        <w:rPr>
          <w:spacing w:val="15"/>
        </w:rPr>
        <w:t xml:space="preserve"> </w:t>
      </w:r>
      <w:r>
        <w:rPr>
          <w:spacing w:val="-1"/>
        </w:rPr>
        <w:t>posloupnosti</w:t>
      </w:r>
      <w:r>
        <w:rPr>
          <w:spacing w:val="14"/>
        </w:rPr>
        <w:t xml:space="preserve"> </w:t>
      </w:r>
      <w:r>
        <w:t>podle</w:t>
      </w:r>
      <w:r>
        <w:rPr>
          <w:spacing w:val="15"/>
        </w:rPr>
        <w:t xml:space="preserve"> </w:t>
      </w:r>
      <w:r>
        <w:rPr>
          <w:spacing w:val="-1"/>
        </w:rPr>
        <w:t>pořadí</w:t>
      </w:r>
      <w:r>
        <w:rPr>
          <w:spacing w:val="14"/>
        </w:rPr>
        <w:t xml:space="preserve"> </w:t>
      </w:r>
      <w:r>
        <w:rPr>
          <w:spacing w:val="-1"/>
        </w:rPr>
        <w:t>nápadu.</w:t>
      </w:r>
      <w:r>
        <w:rPr>
          <w:spacing w:val="14"/>
        </w:rPr>
        <w:t xml:space="preserve"> </w:t>
      </w:r>
    </w:p>
    <w:p w:rsidR="0047515F" w:rsidRDefault="0047515F" w:rsidP="0047515F">
      <w:pPr>
        <w:pStyle w:val="Zkladntext"/>
        <w:kinsoku w:val="0"/>
        <w:overflowPunct w:val="0"/>
        <w:ind w:left="0"/>
        <w:jc w:val="both"/>
        <w:rPr>
          <w:spacing w:val="-1"/>
        </w:rPr>
      </w:pPr>
    </w:p>
    <w:p w:rsidR="0047515F" w:rsidRDefault="0047515F" w:rsidP="0047515F">
      <w:pPr>
        <w:pStyle w:val="Zkladntext"/>
        <w:kinsoku w:val="0"/>
        <w:overflowPunct w:val="0"/>
        <w:ind w:left="0"/>
        <w:jc w:val="both"/>
        <w:rPr>
          <w:spacing w:val="-1"/>
        </w:rPr>
      </w:pPr>
      <w:r>
        <w:rPr>
          <w:spacing w:val="-1"/>
        </w:rPr>
        <w:t>Označení</w:t>
      </w:r>
      <w:r>
        <w:rPr>
          <w:spacing w:val="12"/>
        </w:rPr>
        <w:t xml:space="preserve"> </w:t>
      </w:r>
      <w:r>
        <w:rPr>
          <w:spacing w:val="-1"/>
        </w:rPr>
        <w:t>věcí</w:t>
      </w:r>
      <w:r>
        <w:rPr>
          <w:spacing w:val="14"/>
        </w:rPr>
        <w:t xml:space="preserve"> </w:t>
      </w:r>
      <w:r>
        <w:rPr>
          <w:spacing w:val="-1"/>
        </w:rPr>
        <w:t>„sudá</w:t>
      </w:r>
      <w:r>
        <w:rPr>
          <w:spacing w:val="15"/>
        </w:rPr>
        <w:t xml:space="preserve"> </w:t>
      </w:r>
      <w:r>
        <w:rPr>
          <w:spacing w:val="-1"/>
        </w:rPr>
        <w:t>či</w:t>
      </w:r>
      <w:r>
        <w:rPr>
          <w:spacing w:val="14"/>
        </w:rPr>
        <w:t xml:space="preserve"> </w:t>
      </w:r>
      <w:r>
        <w:rPr>
          <w:spacing w:val="-1"/>
        </w:rPr>
        <w:t>lichá</w:t>
      </w:r>
      <w:r>
        <w:rPr>
          <w:spacing w:val="12"/>
        </w:rPr>
        <w:t xml:space="preserve"> </w:t>
      </w:r>
      <w:r>
        <w:rPr>
          <w:spacing w:val="-1"/>
        </w:rPr>
        <w:t>čísla“</w:t>
      </w:r>
      <w:r>
        <w:rPr>
          <w:spacing w:val="127"/>
        </w:rPr>
        <w:t xml:space="preserve"> </w:t>
      </w:r>
      <w:r>
        <w:rPr>
          <w:spacing w:val="-1"/>
        </w:rPr>
        <w:t>se</w:t>
      </w:r>
      <w:r>
        <w:t xml:space="preserve"> </w:t>
      </w:r>
      <w:r>
        <w:rPr>
          <w:spacing w:val="-1"/>
        </w:rPr>
        <w:t>řídí</w:t>
      </w:r>
      <w:r>
        <w:t xml:space="preserve"> podle </w:t>
      </w:r>
      <w:r>
        <w:rPr>
          <w:spacing w:val="-1"/>
        </w:rPr>
        <w:t>poslední</w:t>
      </w:r>
      <w:r>
        <w:t xml:space="preserve"> </w:t>
      </w:r>
      <w:r>
        <w:rPr>
          <w:spacing w:val="-1"/>
        </w:rPr>
        <w:t>číslice</w:t>
      </w:r>
      <w:r>
        <w:t xml:space="preserve"> </w:t>
      </w:r>
      <w:r>
        <w:rPr>
          <w:spacing w:val="-1"/>
        </w:rPr>
        <w:t>běžného</w:t>
      </w:r>
      <w:r>
        <w:t xml:space="preserve"> </w:t>
      </w:r>
      <w:r>
        <w:rPr>
          <w:spacing w:val="-1"/>
        </w:rPr>
        <w:t>čísla</w:t>
      </w:r>
      <w:r>
        <w:t xml:space="preserve"> </w:t>
      </w:r>
      <w:r>
        <w:rPr>
          <w:spacing w:val="-1"/>
        </w:rPr>
        <w:t>spisu</w:t>
      </w:r>
      <w:r>
        <w:t xml:space="preserve"> </w:t>
      </w:r>
      <w:r>
        <w:rPr>
          <w:spacing w:val="-1"/>
        </w:rPr>
        <w:t>před</w:t>
      </w:r>
      <w:r>
        <w:t xml:space="preserve"> </w:t>
      </w:r>
      <w:r>
        <w:rPr>
          <w:spacing w:val="-1"/>
        </w:rPr>
        <w:t>lomítkem.</w:t>
      </w:r>
    </w:p>
    <w:p w:rsidR="0047515F" w:rsidRDefault="0047515F" w:rsidP="0047515F">
      <w:pPr>
        <w:pStyle w:val="Zkladntext"/>
        <w:kinsoku w:val="0"/>
        <w:overflowPunct w:val="0"/>
        <w:ind w:left="0"/>
      </w:pPr>
    </w:p>
    <w:p w:rsidR="0047515F" w:rsidRDefault="0047515F" w:rsidP="0047515F">
      <w:pPr>
        <w:pStyle w:val="Zkladntext"/>
        <w:kinsoku w:val="0"/>
        <w:overflowPunct w:val="0"/>
        <w:ind w:left="0"/>
        <w:jc w:val="both"/>
        <w:rPr>
          <w:spacing w:val="-1"/>
        </w:rPr>
      </w:pPr>
      <w:r>
        <w:rPr>
          <w:spacing w:val="-1"/>
        </w:rPr>
        <w:t>Napadne-li návrh</w:t>
      </w:r>
      <w:r>
        <w:t xml:space="preserve"> ve</w:t>
      </w:r>
      <w:r>
        <w:rPr>
          <w:spacing w:val="-2"/>
        </w:rPr>
        <w:t xml:space="preserve"> </w:t>
      </w:r>
      <w:r>
        <w:t>věci</w:t>
      </w:r>
      <w:r>
        <w:rPr>
          <w:spacing w:val="-3"/>
        </w:rPr>
        <w:t xml:space="preserve"> </w:t>
      </w:r>
      <w:r>
        <w:rPr>
          <w:spacing w:val="-1"/>
        </w:rPr>
        <w:t>osoby</w:t>
      </w:r>
      <w:r>
        <w:t xml:space="preserve"> </w:t>
      </w:r>
      <w:r>
        <w:rPr>
          <w:spacing w:val="-1"/>
        </w:rPr>
        <w:t>omezené</w:t>
      </w:r>
      <w:r>
        <w:t xml:space="preserve"> ve </w:t>
      </w:r>
      <w:r>
        <w:rPr>
          <w:spacing w:val="-1"/>
        </w:rPr>
        <w:t>svéprávnosti,</w:t>
      </w:r>
      <w:r>
        <w:t xml:space="preserve"> bude věc </w:t>
      </w:r>
      <w:r>
        <w:rPr>
          <w:spacing w:val="-1"/>
        </w:rPr>
        <w:t>přidělena</w:t>
      </w:r>
      <w:r>
        <w:rPr>
          <w:spacing w:val="-2"/>
        </w:rPr>
        <w:t xml:space="preserve"> </w:t>
      </w:r>
      <w:r>
        <w:rPr>
          <w:spacing w:val="-1"/>
        </w:rPr>
        <w:t>soudci,</w:t>
      </w:r>
      <w:r>
        <w:t xml:space="preserve"> </w:t>
      </w:r>
      <w:r>
        <w:rPr>
          <w:spacing w:val="-1"/>
        </w:rPr>
        <w:t>který</w:t>
      </w:r>
      <w:r>
        <w:t xml:space="preserve"> </w:t>
      </w:r>
      <w:r>
        <w:rPr>
          <w:spacing w:val="-1"/>
        </w:rPr>
        <w:t>dozoruje</w:t>
      </w:r>
      <w:r>
        <w:t xml:space="preserve"> </w:t>
      </w:r>
      <w:r>
        <w:rPr>
          <w:spacing w:val="-1"/>
        </w:rPr>
        <w:t>opatrovnický</w:t>
      </w:r>
      <w:r>
        <w:t xml:space="preserve"> </w:t>
      </w:r>
      <w:r>
        <w:rPr>
          <w:spacing w:val="-1"/>
        </w:rPr>
        <w:t>spis</w:t>
      </w:r>
      <w:r>
        <w:rPr>
          <w:spacing w:val="-2"/>
        </w:rPr>
        <w:t xml:space="preserve"> </w:t>
      </w:r>
      <w:r>
        <w:rPr>
          <w:spacing w:val="-1"/>
        </w:rPr>
        <w:t>této</w:t>
      </w:r>
      <w:r>
        <w:t xml:space="preserve"> </w:t>
      </w:r>
      <w:r>
        <w:rPr>
          <w:spacing w:val="-1"/>
        </w:rPr>
        <w:t>osoby.</w:t>
      </w:r>
    </w:p>
    <w:p w:rsidR="0047515F" w:rsidRDefault="0047515F" w:rsidP="0047515F">
      <w:pPr>
        <w:pStyle w:val="Zkladntext"/>
        <w:kinsoku w:val="0"/>
        <w:overflowPunct w:val="0"/>
        <w:ind w:left="0"/>
      </w:pPr>
    </w:p>
    <w:p w:rsidR="0047515F" w:rsidRDefault="0047515F" w:rsidP="0047515F">
      <w:pPr>
        <w:pStyle w:val="Zkladntext"/>
        <w:kinsoku w:val="0"/>
        <w:overflowPunct w:val="0"/>
        <w:ind w:left="0"/>
        <w:jc w:val="both"/>
        <w:rPr>
          <w:spacing w:val="-1"/>
        </w:rPr>
      </w:pPr>
      <w:r>
        <w:rPr>
          <w:spacing w:val="-1"/>
        </w:rPr>
        <w:t>Napadne-li</w:t>
      </w:r>
      <w:r>
        <w:rPr>
          <w:spacing w:val="42"/>
        </w:rPr>
        <w:t xml:space="preserve"> </w:t>
      </w:r>
      <w:r>
        <w:rPr>
          <w:spacing w:val="-1"/>
        </w:rPr>
        <w:t>nový</w:t>
      </w:r>
      <w:r>
        <w:rPr>
          <w:spacing w:val="43"/>
        </w:rPr>
        <w:t xml:space="preserve"> </w:t>
      </w:r>
      <w:r>
        <w:rPr>
          <w:spacing w:val="-1"/>
        </w:rPr>
        <w:t>návrh</w:t>
      </w:r>
      <w:r>
        <w:rPr>
          <w:spacing w:val="43"/>
        </w:rPr>
        <w:t xml:space="preserve"> </w:t>
      </w:r>
      <w:r>
        <w:rPr>
          <w:spacing w:val="-2"/>
        </w:rPr>
        <w:t>ve</w:t>
      </w:r>
      <w:r>
        <w:rPr>
          <w:spacing w:val="43"/>
        </w:rPr>
        <w:t xml:space="preserve"> </w:t>
      </w:r>
      <w:r>
        <w:rPr>
          <w:spacing w:val="-1"/>
        </w:rPr>
        <w:t>věci</w:t>
      </w:r>
      <w:r>
        <w:rPr>
          <w:spacing w:val="43"/>
        </w:rPr>
        <w:t xml:space="preserve"> </w:t>
      </w:r>
      <w:r>
        <w:rPr>
          <w:spacing w:val="-1"/>
        </w:rPr>
        <w:t>osoby,</w:t>
      </w:r>
      <w:r>
        <w:rPr>
          <w:spacing w:val="41"/>
        </w:rPr>
        <w:t xml:space="preserve"> </w:t>
      </w:r>
      <w:r>
        <w:rPr>
          <w:spacing w:val="-1"/>
        </w:rPr>
        <w:t>která</w:t>
      </w:r>
      <w:r>
        <w:rPr>
          <w:spacing w:val="44"/>
        </w:rPr>
        <w:t xml:space="preserve"> </w:t>
      </w:r>
      <w:r>
        <w:rPr>
          <w:spacing w:val="-1"/>
        </w:rPr>
        <w:t>byla</w:t>
      </w:r>
      <w:r>
        <w:rPr>
          <w:spacing w:val="39"/>
        </w:rPr>
        <w:t xml:space="preserve"> </w:t>
      </w:r>
      <w:r>
        <w:rPr>
          <w:spacing w:val="-1"/>
        </w:rPr>
        <w:t>dříve</w:t>
      </w:r>
      <w:r>
        <w:rPr>
          <w:spacing w:val="43"/>
        </w:rPr>
        <w:t xml:space="preserve"> </w:t>
      </w:r>
      <w:r>
        <w:rPr>
          <w:spacing w:val="-1"/>
        </w:rPr>
        <w:t>omezena</w:t>
      </w:r>
      <w:r>
        <w:rPr>
          <w:spacing w:val="44"/>
        </w:rPr>
        <w:t xml:space="preserve"> </w:t>
      </w:r>
      <w:r>
        <w:rPr>
          <w:spacing w:val="-2"/>
        </w:rPr>
        <w:t>ve</w:t>
      </w:r>
      <w:r>
        <w:rPr>
          <w:spacing w:val="43"/>
        </w:rPr>
        <w:t xml:space="preserve"> </w:t>
      </w:r>
      <w:r>
        <w:rPr>
          <w:spacing w:val="-1"/>
        </w:rPr>
        <w:t>svéprávnosti,</w:t>
      </w:r>
      <w:r>
        <w:rPr>
          <w:spacing w:val="43"/>
        </w:rPr>
        <w:t xml:space="preserve"> </w:t>
      </w:r>
      <w:r>
        <w:t>ale</w:t>
      </w:r>
      <w:r>
        <w:rPr>
          <w:spacing w:val="43"/>
        </w:rPr>
        <w:t xml:space="preserve"> </w:t>
      </w:r>
      <w:r>
        <w:rPr>
          <w:spacing w:val="-1"/>
        </w:rPr>
        <w:t>při</w:t>
      </w:r>
      <w:r>
        <w:rPr>
          <w:spacing w:val="41"/>
        </w:rPr>
        <w:t xml:space="preserve"> </w:t>
      </w:r>
      <w:r>
        <w:rPr>
          <w:spacing w:val="-1"/>
        </w:rPr>
        <w:t>rozhodování</w:t>
      </w:r>
      <w:r>
        <w:rPr>
          <w:spacing w:val="43"/>
        </w:rPr>
        <w:t xml:space="preserve"> </w:t>
      </w:r>
      <w:r>
        <w:t>o</w:t>
      </w:r>
      <w:r>
        <w:rPr>
          <w:spacing w:val="43"/>
        </w:rPr>
        <w:t xml:space="preserve"> </w:t>
      </w:r>
      <w:r>
        <w:rPr>
          <w:spacing w:val="-1"/>
        </w:rPr>
        <w:t>prodloužení</w:t>
      </w:r>
      <w:r>
        <w:rPr>
          <w:spacing w:val="41"/>
        </w:rPr>
        <w:t xml:space="preserve"> </w:t>
      </w:r>
      <w:r>
        <w:rPr>
          <w:spacing w:val="-1"/>
        </w:rPr>
        <w:t>omezení</w:t>
      </w:r>
      <w:r>
        <w:rPr>
          <w:spacing w:val="43"/>
        </w:rPr>
        <w:t xml:space="preserve"> </w:t>
      </w:r>
      <w:r>
        <w:rPr>
          <w:spacing w:val="-1"/>
        </w:rPr>
        <w:t>svéprávnosti</w:t>
      </w:r>
      <w:r>
        <w:rPr>
          <w:spacing w:val="43"/>
        </w:rPr>
        <w:t xml:space="preserve"> </w:t>
      </w:r>
      <w:r>
        <w:t>bylo</w:t>
      </w:r>
      <w:r>
        <w:rPr>
          <w:spacing w:val="127"/>
        </w:rPr>
        <w:t xml:space="preserve"> </w:t>
      </w:r>
      <w:r>
        <w:rPr>
          <w:spacing w:val="-1"/>
        </w:rPr>
        <w:t>rozhodnuto</w:t>
      </w:r>
      <w:r>
        <w:rPr>
          <w:spacing w:val="52"/>
        </w:rPr>
        <w:t xml:space="preserve"> </w:t>
      </w:r>
      <w:r>
        <w:t>o</w:t>
      </w:r>
      <w:r>
        <w:rPr>
          <w:spacing w:val="52"/>
        </w:rPr>
        <w:t xml:space="preserve"> </w:t>
      </w:r>
      <w:r>
        <w:t>jiné</w:t>
      </w:r>
      <w:r>
        <w:rPr>
          <w:spacing w:val="53"/>
        </w:rPr>
        <w:t xml:space="preserve"> </w:t>
      </w:r>
      <w:r>
        <w:rPr>
          <w:spacing w:val="-1"/>
        </w:rPr>
        <w:t>mírnější</w:t>
      </w:r>
      <w:r>
        <w:rPr>
          <w:spacing w:val="53"/>
        </w:rPr>
        <w:t xml:space="preserve"> </w:t>
      </w:r>
      <w:r>
        <w:rPr>
          <w:spacing w:val="-1"/>
        </w:rPr>
        <w:t>formě,</w:t>
      </w:r>
      <w:r>
        <w:rPr>
          <w:spacing w:val="53"/>
        </w:rPr>
        <w:t xml:space="preserve"> </w:t>
      </w:r>
      <w:r>
        <w:t>nebo</w:t>
      </w:r>
      <w:r>
        <w:rPr>
          <w:spacing w:val="55"/>
        </w:rPr>
        <w:t xml:space="preserve"> </w:t>
      </w:r>
      <w:r>
        <w:rPr>
          <w:spacing w:val="-1"/>
        </w:rPr>
        <w:t>osoby,</w:t>
      </w:r>
      <w:r>
        <w:rPr>
          <w:spacing w:val="55"/>
        </w:rPr>
        <w:t xml:space="preserve"> </w:t>
      </w:r>
      <w:r>
        <w:rPr>
          <w:spacing w:val="-1"/>
        </w:rPr>
        <w:t>která</w:t>
      </w:r>
      <w:r>
        <w:rPr>
          <w:spacing w:val="53"/>
        </w:rPr>
        <w:t xml:space="preserve"> </w:t>
      </w:r>
      <w:r>
        <w:rPr>
          <w:spacing w:val="-1"/>
        </w:rPr>
        <w:t>dosud</w:t>
      </w:r>
      <w:r>
        <w:rPr>
          <w:spacing w:val="52"/>
        </w:rPr>
        <w:t xml:space="preserve"> </w:t>
      </w:r>
      <w:r>
        <w:t>nebyla</w:t>
      </w:r>
      <w:r>
        <w:rPr>
          <w:spacing w:val="53"/>
        </w:rPr>
        <w:t xml:space="preserve"> </w:t>
      </w:r>
      <w:r>
        <w:rPr>
          <w:spacing w:val="-1"/>
        </w:rPr>
        <w:t>omezena</w:t>
      </w:r>
      <w:r>
        <w:rPr>
          <w:spacing w:val="53"/>
        </w:rPr>
        <w:t xml:space="preserve"> </w:t>
      </w:r>
      <w:r>
        <w:t>ve</w:t>
      </w:r>
      <w:r>
        <w:rPr>
          <w:spacing w:val="53"/>
        </w:rPr>
        <w:t xml:space="preserve"> </w:t>
      </w:r>
      <w:r>
        <w:rPr>
          <w:spacing w:val="-1"/>
        </w:rPr>
        <w:t>svéprávnosti</w:t>
      </w:r>
      <w:r>
        <w:rPr>
          <w:spacing w:val="53"/>
        </w:rPr>
        <w:t xml:space="preserve"> </w:t>
      </w:r>
      <w:r>
        <w:t>a</w:t>
      </w:r>
      <w:r>
        <w:rPr>
          <w:spacing w:val="53"/>
        </w:rPr>
        <w:t xml:space="preserve"> </w:t>
      </w:r>
      <w:r>
        <w:rPr>
          <w:spacing w:val="-1"/>
        </w:rPr>
        <w:t>při</w:t>
      </w:r>
      <w:r>
        <w:rPr>
          <w:spacing w:val="53"/>
        </w:rPr>
        <w:t xml:space="preserve"> </w:t>
      </w:r>
      <w:r>
        <w:rPr>
          <w:spacing w:val="-1"/>
        </w:rPr>
        <w:t>rozhodování</w:t>
      </w:r>
      <w:r>
        <w:rPr>
          <w:spacing w:val="53"/>
        </w:rPr>
        <w:t xml:space="preserve"> </w:t>
      </w:r>
      <w:r>
        <w:t>o</w:t>
      </w:r>
      <w:r>
        <w:rPr>
          <w:spacing w:val="52"/>
        </w:rPr>
        <w:t xml:space="preserve"> </w:t>
      </w:r>
      <w:r>
        <w:t>omezení</w:t>
      </w:r>
      <w:r>
        <w:rPr>
          <w:spacing w:val="53"/>
        </w:rPr>
        <w:t xml:space="preserve"> </w:t>
      </w:r>
      <w:r>
        <w:rPr>
          <w:spacing w:val="-1"/>
        </w:rPr>
        <w:t>svéprávnosti</w:t>
      </w:r>
      <w:r>
        <w:rPr>
          <w:spacing w:val="53"/>
        </w:rPr>
        <w:t xml:space="preserve"> </w:t>
      </w:r>
      <w:r>
        <w:t>bylo</w:t>
      </w:r>
      <w:r>
        <w:rPr>
          <w:spacing w:val="119"/>
        </w:rPr>
        <w:t xml:space="preserve"> </w:t>
      </w:r>
      <w:r>
        <w:rPr>
          <w:spacing w:val="-1"/>
        </w:rPr>
        <w:t>rozhodnuto</w:t>
      </w:r>
      <w:r>
        <w:rPr>
          <w:spacing w:val="31"/>
        </w:rPr>
        <w:t xml:space="preserve"> </w:t>
      </w:r>
      <w:r>
        <w:t>o</w:t>
      </w:r>
      <w:r>
        <w:rPr>
          <w:spacing w:val="31"/>
        </w:rPr>
        <w:t xml:space="preserve"> </w:t>
      </w:r>
      <w:r>
        <w:t>jiné</w:t>
      </w:r>
      <w:r>
        <w:rPr>
          <w:spacing w:val="31"/>
        </w:rPr>
        <w:t xml:space="preserve"> </w:t>
      </w:r>
      <w:r>
        <w:rPr>
          <w:spacing w:val="-1"/>
        </w:rPr>
        <w:t>mírnější</w:t>
      </w:r>
      <w:r>
        <w:rPr>
          <w:spacing w:val="31"/>
        </w:rPr>
        <w:t xml:space="preserve"> </w:t>
      </w:r>
      <w:r>
        <w:rPr>
          <w:spacing w:val="-1"/>
        </w:rPr>
        <w:t>formě,</w:t>
      </w:r>
      <w:r>
        <w:rPr>
          <w:spacing w:val="31"/>
        </w:rPr>
        <w:t xml:space="preserve"> </w:t>
      </w:r>
      <w:r>
        <w:t>bude</w:t>
      </w:r>
      <w:r>
        <w:rPr>
          <w:spacing w:val="31"/>
        </w:rPr>
        <w:t xml:space="preserve"> </w:t>
      </w:r>
      <w:r>
        <w:t>věc</w:t>
      </w:r>
      <w:r>
        <w:rPr>
          <w:spacing w:val="31"/>
        </w:rPr>
        <w:t xml:space="preserve"> </w:t>
      </w:r>
      <w:r>
        <w:rPr>
          <w:spacing w:val="-1"/>
        </w:rPr>
        <w:t>přidělena</w:t>
      </w:r>
      <w:r>
        <w:rPr>
          <w:spacing w:val="32"/>
        </w:rPr>
        <w:t xml:space="preserve"> </w:t>
      </w:r>
      <w:r>
        <w:rPr>
          <w:spacing w:val="-1"/>
        </w:rPr>
        <w:t>soudci,</w:t>
      </w:r>
      <w:r>
        <w:rPr>
          <w:spacing w:val="31"/>
        </w:rPr>
        <w:t xml:space="preserve"> </w:t>
      </w:r>
      <w:r>
        <w:rPr>
          <w:spacing w:val="-1"/>
        </w:rPr>
        <w:t>který</w:t>
      </w:r>
      <w:r>
        <w:rPr>
          <w:spacing w:val="31"/>
        </w:rPr>
        <w:t xml:space="preserve"> </w:t>
      </w:r>
      <w:r>
        <w:rPr>
          <w:spacing w:val="-1"/>
        </w:rPr>
        <w:t>dozoroval</w:t>
      </w:r>
      <w:r>
        <w:rPr>
          <w:spacing w:val="31"/>
        </w:rPr>
        <w:t xml:space="preserve"> </w:t>
      </w:r>
      <w:r>
        <w:rPr>
          <w:spacing w:val="-1"/>
        </w:rPr>
        <w:t>opatrovnickou</w:t>
      </w:r>
      <w:r>
        <w:rPr>
          <w:spacing w:val="31"/>
        </w:rPr>
        <w:t xml:space="preserve"> </w:t>
      </w:r>
      <w:r>
        <w:t>věc</w:t>
      </w:r>
      <w:r>
        <w:rPr>
          <w:spacing w:val="31"/>
        </w:rPr>
        <w:t xml:space="preserve"> </w:t>
      </w:r>
      <w:r>
        <w:rPr>
          <w:spacing w:val="-1"/>
        </w:rPr>
        <w:t>této</w:t>
      </w:r>
      <w:r>
        <w:rPr>
          <w:spacing w:val="31"/>
        </w:rPr>
        <w:t xml:space="preserve"> </w:t>
      </w:r>
      <w:r>
        <w:rPr>
          <w:spacing w:val="-1"/>
        </w:rPr>
        <w:t>osoby</w:t>
      </w:r>
      <w:r>
        <w:rPr>
          <w:spacing w:val="31"/>
        </w:rPr>
        <w:t xml:space="preserve"> </w:t>
      </w:r>
      <w:r>
        <w:t>v době,</w:t>
      </w:r>
      <w:r>
        <w:rPr>
          <w:spacing w:val="31"/>
        </w:rPr>
        <w:t xml:space="preserve"> </w:t>
      </w:r>
      <w:r>
        <w:t>kdy</w:t>
      </w:r>
      <w:r>
        <w:rPr>
          <w:spacing w:val="31"/>
        </w:rPr>
        <w:t xml:space="preserve"> </w:t>
      </w:r>
      <w:r>
        <w:t>bylo</w:t>
      </w:r>
      <w:r>
        <w:rPr>
          <w:spacing w:val="31"/>
        </w:rPr>
        <w:t xml:space="preserve"> </w:t>
      </w:r>
      <w:r>
        <w:rPr>
          <w:spacing w:val="-1"/>
        </w:rPr>
        <w:t>rozhodnuto</w:t>
      </w:r>
      <w:r>
        <w:rPr>
          <w:spacing w:val="31"/>
        </w:rPr>
        <w:t xml:space="preserve"> </w:t>
      </w:r>
      <w:r>
        <w:t>o</w:t>
      </w:r>
      <w:r>
        <w:rPr>
          <w:spacing w:val="33"/>
        </w:rPr>
        <w:t xml:space="preserve"> </w:t>
      </w:r>
      <w:r>
        <w:t>jiné</w:t>
      </w:r>
      <w:r>
        <w:rPr>
          <w:spacing w:val="139"/>
        </w:rPr>
        <w:t xml:space="preserve"> </w:t>
      </w:r>
      <w:r>
        <w:rPr>
          <w:spacing w:val="-1"/>
        </w:rPr>
        <w:t>mírnější</w:t>
      </w:r>
      <w:r>
        <w:t xml:space="preserve"> </w:t>
      </w:r>
      <w:r>
        <w:rPr>
          <w:spacing w:val="-1"/>
        </w:rPr>
        <w:t>formě.</w:t>
      </w:r>
    </w:p>
    <w:p w:rsidR="0047515F" w:rsidRDefault="0047515F" w:rsidP="0047515F">
      <w:pPr>
        <w:pStyle w:val="Zkladntext"/>
        <w:kinsoku w:val="0"/>
        <w:overflowPunct w:val="0"/>
        <w:ind w:left="0"/>
      </w:pPr>
    </w:p>
    <w:p w:rsidR="0047515F" w:rsidRDefault="0047515F" w:rsidP="0047515F">
      <w:pPr>
        <w:pStyle w:val="Zkladntext"/>
        <w:kinsoku w:val="0"/>
        <w:overflowPunct w:val="0"/>
        <w:ind w:left="0"/>
        <w:rPr>
          <w:spacing w:val="-1"/>
        </w:rPr>
      </w:pPr>
      <w:r>
        <w:rPr>
          <w:spacing w:val="-1"/>
        </w:rPr>
        <w:t>Výkon rozhodnutí v opatrovnických věcech projedná a provede soudce, který vydal vykonávané rozhodnutí, případně soudce, který byl nově zařazen do stejného soudního oddělení.</w:t>
      </w:r>
    </w:p>
    <w:p w:rsidR="0047515F" w:rsidRDefault="0047515F" w:rsidP="0047515F">
      <w:pPr>
        <w:pStyle w:val="Zkladntext"/>
        <w:kinsoku w:val="0"/>
        <w:overflowPunct w:val="0"/>
        <w:ind w:left="0"/>
      </w:pPr>
    </w:p>
    <w:p w:rsidR="0047515F" w:rsidRDefault="0047515F" w:rsidP="0047515F">
      <w:pPr>
        <w:pStyle w:val="Zkladntext"/>
        <w:kinsoku w:val="0"/>
        <w:overflowPunct w:val="0"/>
        <w:ind w:left="0"/>
        <w:jc w:val="both"/>
        <w:rPr>
          <w:spacing w:val="-1"/>
        </w:rPr>
      </w:pPr>
      <w:r>
        <w:rPr>
          <w:spacing w:val="-1"/>
        </w:rPr>
        <w:t>Napadne-li</w:t>
      </w:r>
      <w:r>
        <w:rPr>
          <w:spacing w:val="6"/>
        </w:rPr>
        <w:t xml:space="preserve"> </w:t>
      </w:r>
      <w:r>
        <w:t>nový</w:t>
      </w:r>
      <w:r>
        <w:rPr>
          <w:spacing w:val="7"/>
        </w:rPr>
        <w:t xml:space="preserve"> </w:t>
      </w:r>
      <w:r>
        <w:rPr>
          <w:spacing w:val="-1"/>
        </w:rPr>
        <w:t>návrh</w:t>
      </w:r>
      <w:r>
        <w:rPr>
          <w:spacing w:val="7"/>
        </w:rPr>
        <w:t xml:space="preserve"> </w:t>
      </w:r>
      <w:r>
        <w:t>ve</w:t>
      </w:r>
      <w:r>
        <w:rPr>
          <w:spacing w:val="5"/>
        </w:rPr>
        <w:t xml:space="preserve"> </w:t>
      </w:r>
      <w:r>
        <w:t>věci</w:t>
      </w:r>
      <w:r>
        <w:rPr>
          <w:spacing w:val="7"/>
        </w:rPr>
        <w:t xml:space="preserve"> </w:t>
      </w:r>
      <w:r>
        <w:rPr>
          <w:spacing w:val="-1"/>
        </w:rPr>
        <w:t>péče</w:t>
      </w:r>
      <w:r>
        <w:rPr>
          <w:spacing w:val="7"/>
        </w:rPr>
        <w:t xml:space="preserve"> </w:t>
      </w:r>
      <w:r>
        <w:rPr>
          <w:spacing w:val="-1"/>
        </w:rPr>
        <w:t>soudu</w:t>
      </w:r>
      <w:r>
        <w:rPr>
          <w:spacing w:val="7"/>
        </w:rPr>
        <w:t xml:space="preserve"> </w:t>
      </w:r>
      <w:r>
        <w:t>o</w:t>
      </w:r>
      <w:r>
        <w:rPr>
          <w:spacing w:val="7"/>
        </w:rPr>
        <w:t xml:space="preserve"> </w:t>
      </w:r>
      <w:r>
        <w:rPr>
          <w:spacing w:val="-1"/>
        </w:rPr>
        <w:t>nezletilého</w:t>
      </w:r>
      <w:r>
        <w:rPr>
          <w:spacing w:val="7"/>
        </w:rPr>
        <w:t xml:space="preserve"> </w:t>
      </w:r>
      <w:r>
        <w:t>v době,</w:t>
      </w:r>
      <w:r>
        <w:rPr>
          <w:spacing w:val="7"/>
        </w:rPr>
        <w:t xml:space="preserve"> </w:t>
      </w:r>
      <w:r>
        <w:rPr>
          <w:spacing w:val="-1"/>
        </w:rPr>
        <w:t>kdy</w:t>
      </w:r>
      <w:r>
        <w:rPr>
          <w:spacing w:val="7"/>
        </w:rPr>
        <w:t xml:space="preserve"> </w:t>
      </w:r>
      <w:r>
        <w:rPr>
          <w:spacing w:val="-1"/>
        </w:rPr>
        <w:t>probíhá</w:t>
      </w:r>
      <w:r>
        <w:rPr>
          <w:spacing w:val="5"/>
        </w:rPr>
        <w:t xml:space="preserve"> </w:t>
      </w:r>
      <w:r>
        <w:rPr>
          <w:spacing w:val="-1"/>
        </w:rPr>
        <w:t>řízení</w:t>
      </w:r>
      <w:r>
        <w:rPr>
          <w:spacing w:val="7"/>
        </w:rPr>
        <w:t xml:space="preserve"> </w:t>
      </w:r>
      <w:r>
        <w:t>o</w:t>
      </w:r>
      <w:r>
        <w:rPr>
          <w:spacing w:val="7"/>
        </w:rPr>
        <w:t xml:space="preserve"> </w:t>
      </w:r>
      <w:r>
        <w:t>výkon</w:t>
      </w:r>
      <w:r>
        <w:rPr>
          <w:spacing w:val="7"/>
        </w:rPr>
        <w:t xml:space="preserve"> </w:t>
      </w:r>
      <w:r>
        <w:rPr>
          <w:spacing w:val="-1"/>
        </w:rPr>
        <w:t>rozhodnutí</w:t>
      </w:r>
      <w:r>
        <w:rPr>
          <w:spacing w:val="5"/>
        </w:rPr>
        <w:t xml:space="preserve"> </w:t>
      </w:r>
      <w:r>
        <w:t xml:space="preserve">v </w:t>
      </w:r>
      <w:r>
        <w:rPr>
          <w:spacing w:val="-1"/>
        </w:rPr>
        <w:t>této</w:t>
      </w:r>
      <w:r>
        <w:rPr>
          <w:spacing w:val="7"/>
        </w:rPr>
        <w:t xml:space="preserve"> </w:t>
      </w:r>
      <w:r>
        <w:t>věci</w:t>
      </w:r>
      <w:r>
        <w:rPr>
          <w:spacing w:val="7"/>
        </w:rPr>
        <w:t xml:space="preserve"> </w:t>
      </w:r>
      <w:r>
        <w:rPr>
          <w:spacing w:val="-1"/>
        </w:rPr>
        <w:t>(spise),</w:t>
      </w:r>
      <w:r>
        <w:rPr>
          <w:spacing w:val="7"/>
        </w:rPr>
        <w:t xml:space="preserve"> </w:t>
      </w:r>
      <w:r>
        <w:t>bude</w:t>
      </w:r>
      <w:r>
        <w:rPr>
          <w:spacing w:val="7"/>
        </w:rPr>
        <w:t xml:space="preserve"> </w:t>
      </w:r>
      <w:r>
        <w:rPr>
          <w:spacing w:val="-1"/>
        </w:rPr>
        <w:t>věc</w:t>
      </w:r>
      <w:r>
        <w:rPr>
          <w:spacing w:val="7"/>
        </w:rPr>
        <w:t xml:space="preserve"> </w:t>
      </w:r>
      <w:r>
        <w:rPr>
          <w:spacing w:val="-1"/>
        </w:rPr>
        <w:t>přidělena</w:t>
      </w:r>
      <w:r>
        <w:rPr>
          <w:spacing w:val="8"/>
        </w:rPr>
        <w:t xml:space="preserve"> </w:t>
      </w:r>
      <w:r>
        <w:rPr>
          <w:spacing w:val="-1"/>
        </w:rPr>
        <w:t>soudci,</w:t>
      </w:r>
      <w:r>
        <w:rPr>
          <w:spacing w:val="105"/>
        </w:rPr>
        <w:t xml:space="preserve"> </w:t>
      </w:r>
      <w:r>
        <w:rPr>
          <w:spacing w:val="-1"/>
        </w:rPr>
        <w:t>který</w:t>
      </w:r>
      <w:r>
        <w:t xml:space="preserve"> </w:t>
      </w:r>
      <w:r>
        <w:rPr>
          <w:spacing w:val="-1"/>
        </w:rPr>
        <w:t>projednává</w:t>
      </w:r>
      <w:r>
        <w:t xml:space="preserve"> </w:t>
      </w:r>
      <w:r>
        <w:rPr>
          <w:spacing w:val="-1"/>
        </w:rPr>
        <w:t>výkon</w:t>
      </w:r>
      <w:r>
        <w:t xml:space="preserve"> </w:t>
      </w:r>
      <w:r>
        <w:rPr>
          <w:spacing w:val="-1"/>
        </w:rPr>
        <w:t>rozhodnutí.</w:t>
      </w:r>
    </w:p>
    <w:p w:rsidR="0047515F" w:rsidRDefault="0047515F" w:rsidP="0047515F">
      <w:pPr>
        <w:pStyle w:val="Zkladntext"/>
        <w:kinsoku w:val="0"/>
        <w:overflowPunct w:val="0"/>
        <w:ind w:left="0"/>
      </w:pPr>
    </w:p>
    <w:p w:rsidR="0047515F" w:rsidRDefault="0047515F" w:rsidP="0047515F">
      <w:pPr>
        <w:pStyle w:val="Zkladntext"/>
        <w:kinsoku w:val="0"/>
        <w:overflowPunct w:val="0"/>
        <w:ind w:left="0"/>
        <w:jc w:val="both"/>
        <w:rPr>
          <w:spacing w:val="-1"/>
        </w:rPr>
      </w:pPr>
      <w:r>
        <w:t>Soudce,</w:t>
      </w:r>
      <w:r>
        <w:rPr>
          <w:spacing w:val="2"/>
        </w:rPr>
        <w:t xml:space="preserve"> </w:t>
      </w:r>
      <w:r>
        <w:rPr>
          <w:spacing w:val="-1"/>
        </w:rPr>
        <w:t>který</w:t>
      </w:r>
      <w:r>
        <w:t xml:space="preserve"> </w:t>
      </w:r>
      <w:r>
        <w:rPr>
          <w:spacing w:val="-1"/>
        </w:rPr>
        <w:t>rozhodl</w:t>
      </w:r>
      <w:r>
        <w:rPr>
          <w:spacing w:val="2"/>
        </w:rPr>
        <w:t xml:space="preserve"> </w:t>
      </w:r>
      <w:r>
        <w:t>o</w:t>
      </w:r>
      <w:r>
        <w:rPr>
          <w:spacing w:val="2"/>
        </w:rPr>
        <w:t xml:space="preserve"> </w:t>
      </w:r>
      <w:r>
        <w:rPr>
          <w:spacing w:val="-1"/>
        </w:rPr>
        <w:t>výchovném</w:t>
      </w:r>
      <w:r>
        <w:rPr>
          <w:spacing w:val="2"/>
        </w:rPr>
        <w:t xml:space="preserve"> </w:t>
      </w:r>
      <w:r>
        <w:rPr>
          <w:spacing w:val="-1"/>
        </w:rPr>
        <w:t>opatření,</w:t>
      </w:r>
      <w:r>
        <w:t xml:space="preserve"> </w:t>
      </w:r>
      <w:r>
        <w:rPr>
          <w:spacing w:val="-1"/>
        </w:rPr>
        <w:t>včetně</w:t>
      </w:r>
      <w:r>
        <w:rPr>
          <w:spacing w:val="3"/>
        </w:rPr>
        <w:t xml:space="preserve"> </w:t>
      </w:r>
      <w:r>
        <w:rPr>
          <w:spacing w:val="-1"/>
        </w:rPr>
        <w:t>ústavní</w:t>
      </w:r>
      <w:r>
        <w:rPr>
          <w:spacing w:val="2"/>
        </w:rPr>
        <w:t xml:space="preserve"> </w:t>
      </w:r>
      <w:r>
        <w:rPr>
          <w:spacing w:val="-1"/>
        </w:rPr>
        <w:t>výchovy,</w:t>
      </w:r>
      <w:r>
        <w:rPr>
          <w:spacing w:val="2"/>
        </w:rPr>
        <w:t xml:space="preserve"> </w:t>
      </w:r>
      <w:r>
        <w:rPr>
          <w:spacing w:val="-1"/>
        </w:rPr>
        <w:t>pěstounské</w:t>
      </w:r>
      <w:r>
        <w:rPr>
          <w:spacing w:val="3"/>
        </w:rPr>
        <w:t xml:space="preserve"> </w:t>
      </w:r>
      <w:r>
        <w:t>péče a</w:t>
      </w:r>
      <w:r>
        <w:rPr>
          <w:spacing w:val="3"/>
        </w:rPr>
        <w:t xml:space="preserve"> </w:t>
      </w:r>
      <w:r>
        <w:rPr>
          <w:spacing w:val="-1"/>
        </w:rPr>
        <w:t>poručnictví,</w:t>
      </w:r>
      <w:r>
        <w:t xml:space="preserve"> </w:t>
      </w:r>
      <w:r>
        <w:rPr>
          <w:spacing w:val="-1"/>
        </w:rPr>
        <w:t>stejně</w:t>
      </w:r>
      <w:r>
        <w:rPr>
          <w:spacing w:val="3"/>
        </w:rPr>
        <w:t xml:space="preserve"> </w:t>
      </w:r>
      <w:r>
        <w:t>jako</w:t>
      </w:r>
      <w:r>
        <w:rPr>
          <w:spacing w:val="2"/>
        </w:rPr>
        <w:t xml:space="preserve"> </w:t>
      </w:r>
      <w:r>
        <w:rPr>
          <w:spacing w:val="-1"/>
        </w:rPr>
        <w:t>soudce,</w:t>
      </w:r>
      <w:r>
        <w:rPr>
          <w:spacing w:val="2"/>
        </w:rPr>
        <w:t xml:space="preserve"> </w:t>
      </w:r>
      <w:r>
        <w:rPr>
          <w:spacing w:val="-1"/>
        </w:rPr>
        <w:t>kterému</w:t>
      </w:r>
      <w:r>
        <w:rPr>
          <w:spacing w:val="2"/>
        </w:rPr>
        <w:t xml:space="preserve"> </w:t>
      </w:r>
      <w:r>
        <w:t xml:space="preserve">v </w:t>
      </w:r>
      <w:r>
        <w:rPr>
          <w:spacing w:val="-1"/>
        </w:rPr>
        <w:t>uvedených</w:t>
      </w:r>
      <w:r>
        <w:rPr>
          <w:spacing w:val="2"/>
        </w:rPr>
        <w:t xml:space="preserve"> </w:t>
      </w:r>
      <w:r>
        <w:rPr>
          <w:spacing w:val="-1"/>
        </w:rPr>
        <w:t>věcech</w:t>
      </w:r>
      <w:r>
        <w:rPr>
          <w:spacing w:val="125"/>
        </w:rPr>
        <w:t xml:space="preserve"> </w:t>
      </w:r>
      <w:r>
        <w:t>byl</w:t>
      </w:r>
      <w:r>
        <w:rPr>
          <w:spacing w:val="48"/>
        </w:rPr>
        <w:t xml:space="preserve"> </w:t>
      </w:r>
      <w:r>
        <w:rPr>
          <w:spacing w:val="-1"/>
        </w:rPr>
        <w:t>spis</w:t>
      </w:r>
      <w:r>
        <w:rPr>
          <w:spacing w:val="46"/>
        </w:rPr>
        <w:t xml:space="preserve"> </w:t>
      </w:r>
      <w:r>
        <w:rPr>
          <w:spacing w:val="-1"/>
        </w:rPr>
        <w:t>přidělen</w:t>
      </w:r>
      <w:r>
        <w:rPr>
          <w:spacing w:val="48"/>
        </w:rPr>
        <w:t xml:space="preserve"> </w:t>
      </w:r>
      <w:r>
        <w:t xml:space="preserve">k </w:t>
      </w:r>
      <w:r>
        <w:rPr>
          <w:spacing w:val="-1"/>
        </w:rPr>
        <w:t>dozorování</w:t>
      </w:r>
      <w:r>
        <w:rPr>
          <w:spacing w:val="48"/>
        </w:rPr>
        <w:t xml:space="preserve"> </w:t>
      </w:r>
      <w:r>
        <w:t>po</w:t>
      </w:r>
      <w:r>
        <w:rPr>
          <w:spacing w:val="48"/>
        </w:rPr>
        <w:t xml:space="preserve"> </w:t>
      </w:r>
      <w:r>
        <w:rPr>
          <w:spacing w:val="-1"/>
        </w:rPr>
        <w:t>postoupení</w:t>
      </w:r>
      <w:r>
        <w:rPr>
          <w:spacing w:val="48"/>
        </w:rPr>
        <w:t xml:space="preserve"> </w:t>
      </w:r>
      <w:r>
        <w:t>od</w:t>
      </w:r>
      <w:r>
        <w:rPr>
          <w:spacing w:val="45"/>
        </w:rPr>
        <w:t xml:space="preserve"> </w:t>
      </w:r>
      <w:r>
        <w:t>jiného</w:t>
      </w:r>
      <w:r>
        <w:rPr>
          <w:spacing w:val="48"/>
        </w:rPr>
        <w:t xml:space="preserve"> </w:t>
      </w:r>
      <w:r>
        <w:rPr>
          <w:spacing w:val="-1"/>
        </w:rPr>
        <w:t>soudu,</w:t>
      </w:r>
      <w:r>
        <w:rPr>
          <w:spacing w:val="48"/>
        </w:rPr>
        <w:t xml:space="preserve"> </w:t>
      </w:r>
      <w:r>
        <w:t>a</w:t>
      </w:r>
      <w:r>
        <w:rPr>
          <w:spacing w:val="46"/>
        </w:rPr>
        <w:t xml:space="preserve"> </w:t>
      </w:r>
      <w:r>
        <w:t>dokud</w:t>
      </w:r>
      <w:r>
        <w:rPr>
          <w:spacing w:val="45"/>
        </w:rPr>
        <w:t xml:space="preserve"> </w:t>
      </w:r>
      <w:r>
        <w:t>nedojde</w:t>
      </w:r>
      <w:r>
        <w:rPr>
          <w:spacing w:val="48"/>
        </w:rPr>
        <w:t xml:space="preserve"> </w:t>
      </w:r>
      <w:r>
        <w:t xml:space="preserve">k </w:t>
      </w:r>
      <w:r>
        <w:rPr>
          <w:spacing w:val="-1"/>
        </w:rPr>
        <w:t>jejich</w:t>
      </w:r>
      <w:r>
        <w:rPr>
          <w:spacing w:val="45"/>
        </w:rPr>
        <w:t xml:space="preserve"> </w:t>
      </w:r>
      <w:r>
        <w:rPr>
          <w:spacing w:val="-1"/>
        </w:rPr>
        <w:t>zrušení,</w:t>
      </w:r>
      <w:r>
        <w:rPr>
          <w:spacing w:val="45"/>
        </w:rPr>
        <w:t xml:space="preserve"> </w:t>
      </w:r>
      <w:r>
        <w:rPr>
          <w:spacing w:val="-1"/>
        </w:rPr>
        <w:t>rozhoduje</w:t>
      </w:r>
      <w:r>
        <w:rPr>
          <w:spacing w:val="48"/>
        </w:rPr>
        <w:t xml:space="preserve"> </w:t>
      </w:r>
      <w:r>
        <w:t>vždy</w:t>
      </w:r>
      <w:r>
        <w:rPr>
          <w:spacing w:val="46"/>
        </w:rPr>
        <w:t xml:space="preserve"> </w:t>
      </w:r>
      <w:r>
        <w:t>o</w:t>
      </w:r>
      <w:r>
        <w:rPr>
          <w:spacing w:val="48"/>
        </w:rPr>
        <w:t xml:space="preserve"> </w:t>
      </w:r>
      <w:r>
        <w:rPr>
          <w:spacing w:val="-1"/>
        </w:rPr>
        <w:t>dalších</w:t>
      </w:r>
      <w:r>
        <w:rPr>
          <w:spacing w:val="48"/>
        </w:rPr>
        <w:t xml:space="preserve"> </w:t>
      </w:r>
      <w:r>
        <w:rPr>
          <w:spacing w:val="-1"/>
        </w:rPr>
        <w:t>věcech</w:t>
      </w:r>
      <w:r>
        <w:rPr>
          <w:spacing w:val="48"/>
        </w:rPr>
        <w:t xml:space="preserve"> </w:t>
      </w:r>
      <w:r>
        <w:rPr>
          <w:spacing w:val="-1"/>
        </w:rPr>
        <w:t>péče</w:t>
      </w:r>
      <w:r>
        <w:rPr>
          <w:spacing w:val="48"/>
        </w:rPr>
        <w:t xml:space="preserve"> </w:t>
      </w:r>
      <w:r>
        <w:rPr>
          <w:spacing w:val="-1"/>
        </w:rPr>
        <w:t>téhož</w:t>
      </w:r>
      <w:r>
        <w:rPr>
          <w:spacing w:val="107"/>
        </w:rPr>
        <w:t xml:space="preserve"> </w:t>
      </w:r>
      <w:r>
        <w:rPr>
          <w:spacing w:val="-1"/>
        </w:rPr>
        <w:t>nezletilého</w:t>
      </w:r>
      <w:r>
        <w:t xml:space="preserve"> </w:t>
      </w:r>
      <w:r>
        <w:rPr>
          <w:spacing w:val="-1"/>
        </w:rPr>
        <w:t>(§</w:t>
      </w:r>
      <w:r>
        <w:rPr>
          <w:spacing w:val="-2"/>
        </w:rPr>
        <w:t xml:space="preserve"> </w:t>
      </w:r>
      <w:r>
        <w:t xml:space="preserve">466 </w:t>
      </w:r>
      <w:proofErr w:type="spellStart"/>
      <w:r>
        <w:rPr>
          <w:spacing w:val="-1"/>
        </w:rPr>
        <w:t>z.ř.s</w:t>
      </w:r>
      <w:proofErr w:type="spellEnd"/>
      <w:r>
        <w:rPr>
          <w:spacing w:val="-1"/>
        </w:rPr>
        <w:t>.).</w:t>
      </w:r>
      <w:r>
        <w:t xml:space="preserve"> </w:t>
      </w:r>
      <w:r>
        <w:rPr>
          <w:spacing w:val="-1"/>
        </w:rPr>
        <w:t>Toto</w:t>
      </w:r>
      <w:r>
        <w:t xml:space="preserve"> </w:t>
      </w:r>
      <w:r>
        <w:rPr>
          <w:spacing w:val="-1"/>
        </w:rPr>
        <w:t>pravidlo</w:t>
      </w:r>
      <w:r>
        <w:t xml:space="preserve"> </w:t>
      </w:r>
      <w:r>
        <w:rPr>
          <w:spacing w:val="-1"/>
        </w:rPr>
        <w:t>platí</w:t>
      </w:r>
      <w:r>
        <w:t xml:space="preserve"> </w:t>
      </w:r>
      <w:r>
        <w:rPr>
          <w:spacing w:val="-1"/>
        </w:rPr>
        <w:t>přednostně</w:t>
      </w:r>
      <w:r>
        <w:t xml:space="preserve"> </w:t>
      </w:r>
      <w:r>
        <w:rPr>
          <w:spacing w:val="-1"/>
        </w:rPr>
        <w:t>před</w:t>
      </w:r>
      <w:r>
        <w:t xml:space="preserve"> </w:t>
      </w:r>
      <w:r>
        <w:rPr>
          <w:spacing w:val="-1"/>
        </w:rPr>
        <w:t>ostatními</w:t>
      </w:r>
      <w:r>
        <w:t xml:space="preserve"> </w:t>
      </w:r>
      <w:r>
        <w:rPr>
          <w:spacing w:val="-1"/>
        </w:rPr>
        <w:t>pravidly</w:t>
      </w:r>
      <w:r>
        <w:t xml:space="preserve"> </w:t>
      </w:r>
      <w:r>
        <w:rPr>
          <w:spacing w:val="-1"/>
        </w:rPr>
        <w:t>pro</w:t>
      </w:r>
      <w:r>
        <w:t xml:space="preserve"> </w:t>
      </w:r>
      <w:r>
        <w:rPr>
          <w:spacing w:val="-1"/>
        </w:rPr>
        <w:t>přidělování</w:t>
      </w:r>
      <w:r>
        <w:t xml:space="preserve"> </w:t>
      </w:r>
      <w:r>
        <w:rPr>
          <w:spacing w:val="-1"/>
        </w:rPr>
        <w:t>věcí.</w:t>
      </w:r>
    </w:p>
    <w:p w:rsidR="0047515F" w:rsidRDefault="0047515F" w:rsidP="0047515F">
      <w:pPr>
        <w:pStyle w:val="Zkladntext"/>
        <w:kinsoku w:val="0"/>
        <w:overflowPunct w:val="0"/>
        <w:ind w:left="0"/>
      </w:pPr>
      <w:r>
        <w:br w:type="page"/>
      </w:r>
    </w:p>
    <w:p w:rsidR="0047515F" w:rsidRDefault="0047515F" w:rsidP="0047515F">
      <w:pPr>
        <w:pStyle w:val="Zkladntext"/>
        <w:kinsoku w:val="0"/>
        <w:overflowPunct w:val="0"/>
        <w:ind w:left="0"/>
        <w:jc w:val="both"/>
      </w:pPr>
      <w:r>
        <w:rPr>
          <w:spacing w:val="-1"/>
        </w:rPr>
        <w:lastRenderedPageBreak/>
        <w:t>Spisy</w:t>
      </w:r>
      <w:r>
        <w:rPr>
          <w:spacing w:val="39"/>
        </w:rPr>
        <w:t xml:space="preserve"> </w:t>
      </w:r>
      <w:r>
        <w:rPr>
          <w:spacing w:val="-1"/>
        </w:rPr>
        <w:t>plnorodých</w:t>
      </w:r>
      <w:r>
        <w:rPr>
          <w:spacing w:val="38"/>
        </w:rPr>
        <w:t xml:space="preserve"> </w:t>
      </w:r>
      <w:r>
        <w:t>sourozenců,</w:t>
      </w:r>
      <w:r>
        <w:rPr>
          <w:spacing w:val="38"/>
        </w:rPr>
        <w:t xml:space="preserve"> </w:t>
      </w:r>
      <w:r>
        <w:rPr>
          <w:spacing w:val="-1"/>
        </w:rPr>
        <w:t>dozorované</w:t>
      </w:r>
      <w:r>
        <w:rPr>
          <w:spacing w:val="39"/>
        </w:rPr>
        <w:t xml:space="preserve"> </w:t>
      </w:r>
      <w:r>
        <w:rPr>
          <w:spacing w:val="-1"/>
        </w:rPr>
        <w:t>dosud</w:t>
      </w:r>
      <w:r>
        <w:rPr>
          <w:spacing w:val="38"/>
        </w:rPr>
        <w:t xml:space="preserve"> </w:t>
      </w:r>
      <w:r>
        <w:rPr>
          <w:spacing w:val="-1"/>
        </w:rPr>
        <w:t>různými</w:t>
      </w:r>
      <w:r>
        <w:rPr>
          <w:spacing w:val="38"/>
        </w:rPr>
        <w:t xml:space="preserve"> </w:t>
      </w:r>
      <w:r>
        <w:rPr>
          <w:spacing w:val="-1"/>
        </w:rPr>
        <w:t>soudci,</w:t>
      </w:r>
      <w:r>
        <w:rPr>
          <w:spacing w:val="38"/>
        </w:rPr>
        <w:t xml:space="preserve"> </w:t>
      </w:r>
      <w:r>
        <w:t>bude</w:t>
      </w:r>
      <w:r>
        <w:rPr>
          <w:spacing w:val="39"/>
        </w:rPr>
        <w:t xml:space="preserve"> </w:t>
      </w:r>
      <w:r>
        <w:t>nadále</w:t>
      </w:r>
      <w:r>
        <w:rPr>
          <w:spacing w:val="39"/>
        </w:rPr>
        <w:t xml:space="preserve"> </w:t>
      </w:r>
      <w:r>
        <w:rPr>
          <w:spacing w:val="-1"/>
        </w:rPr>
        <w:t>dozorovat</w:t>
      </w:r>
      <w:r>
        <w:rPr>
          <w:spacing w:val="37"/>
        </w:rPr>
        <w:t xml:space="preserve"> </w:t>
      </w:r>
      <w:r>
        <w:rPr>
          <w:spacing w:val="-1"/>
        </w:rPr>
        <w:t>soudce,</w:t>
      </w:r>
      <w:r>
        <w:rPr>
          <w:spacing w:val="36"/>
        </w:rPr>
        <w:t xml:space="preserve"> </w:t>
      </w:r>
      <w:r>
        <w:rPr>
          <w:spacing w:val="-1"/>
        </w:rPr>
        <w:t>který</w:t>
      </w:r>
      <w:r>
        <w:rPr>
          <w:spacing w:val="39"/>
        </w:rPr>
        <w:t xml:space="preserve"> </w:t>
      </w:r>
      <w:r>
        <w:rPr>
          <w:spacing w:val="-1"/>
        </w:rPr>
        <w:t>nejdříve</w:t>
      </w:r>
      <w:r>
        <w:rPr>
          <w:spacing w:val="39"/>
        </w:rPr>
        <w:t xml:space="preserve"> </w:t>
      </w:r>
      <w:r>
        <w:rPr>
          <w:spacing w:val="-1"/>
        </w:rPr>
        <w:t>rozhodl</w:t>
      </w:r>
      <w:r>
        <w:rPr>
          <w:spacing w:val="38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výchovném</w:t>
      </w:r>
      <w:r>
        <w:rPr>
          <w:spacing w:val="38"/>
        </w:rPr>
        <w:t xml:space="preserve"> </w:t>
      </w:r>
      <w:r>
        <w:rPr>
          <w:spacing w:val="-1"/>
        </w:rPr>
        <w:t>opatření,</w:t>
      </w:r>
      <w:r>
        <w:rPr>
          <w:spacing w:val="139"/>
        </w:rPr>
        <w:t xml:space="preserve"> </w:t>
      </w:r>
      <w:r>
        <w:rPr>
          <w:spacing w:val="-1"/>
        </w:rPr>
        <w:t>včetně</w:t>
      </w:r>
      <w:r>
        <w:rPr>
          <w:spacing w:val="3"/>
        </w:rPr>
        <w:t xml:space="preserve"> </w:t>
      </w:r>
      <w:r>
        <w:rPr>
          <w:spacing w:val="-1"/>
        </w:rPr>
        <w:t>ústavní</w:t>
      </w:r>
      <w:r>
        <w:rPr>
          <w:spacing w:val="2"/>
        </w:rPr>
        <w:t xml:space="preserve"> </w:t>
      </w:r>
      <w:r>
        <w:rPr>
          <w:spacing w:val="-1"/>
        </w:rPr>
        <w:t>výchovy,</w:t>
      </w:r>
      <w:r>
        <w:rPr>
          <w:spacing w:val="2"/>
        </w:rPr>
        <w:t xml:space="preserve"> </w:t>
      </w:r>
      <w:r>
        <w:rPr>
          <w:spacing w:val="-1"/>
        </w:rPr>
        <w:t>pěstounské</w:t>
      </w:r>
      <w:r>
        <w:rPr>
          <w:spacing w:val="3"/>
        </w:rPr>
        <w:t xml:space="preserve"> </w:t>
      </w:r>
      <w:r>
        <w:t>péče</w:t>
      </w:r>
      <w:r>
        <w:rPr>
          <w:spacing w:val="3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poručnictví</w:t>
      </w:r>
      <w:r>
        <w:rPr>
          <w:spacing w:val="2"/>
        </w:rPr>
        <w:t xml:space="preserve"> </w:t>
      </w:r>
      <w:r>
        <w:t>jednoho</w:t>
      </w:r>
      <w:r>
        <w:rPr>
          <w:spacing w:val="2"/>
        </w:rPr>
        <w:t xml:space="preserve"> </w:t>
      </w:r>
      <w:r>
        <w:t>ze</w:t>
      </w:r>
      <w:r>
        <w:rPr>
          <w:spacing w:val="3"/>
        </w:rPr>
        <w:t xml:space="preserve"> </w:t>
      </w:r>
      <w:r>
        <w:rPr>
          <w:spacing w:val="-1"/>
        </w:rPr>
        <w:t>sourozenců.</w:t>
      </w:r>
      <w:r>
        <w:rPr>
          <w:spacing w:val="2"/>
        </w:rPr>
        <w:t xml:space="preserve"> </w:t>
      </w:r>
      <w:r>
        <w:rPr>
          <w:spacing w:val="-1"/>
        </w:rPr>
        <w:t>Toto</w:t>
      </w:r>
      <w:r>
        <w:rPr>
          <w:spacing w:val="2"/>
        </w:rPr>
        <w:t xml:space="preserve"> </w:t>
      </w:r>
      <w:r>
        <w:rPr>
          <w:spacing w:val="-1"/>
        </w:rPr>
        <w:t>pravidlo</w:t>
      </w:r>
      <w:r>
        <w:rPr>
          <w:spacing w:val="2"/>
        </w:rPr>
        <w:t xml:space="preserve"> </w:t>
      </w:r>
      <w:r>
        <w:rPr>
          <w:spacing w:val="-1"/>
        </w:rPr>
        <w:t>platí</w:t>
      </w:r>
      <w:r>
        <w:rPr>
          <w:spacing w:val="2"/>
        </w:rPr>
        <w:t xml:space="preserve"> </w:t>
      </w:r>
      <w:r>
        <w:rPr>
          <w:spacing w:val="-1"/>
        </w:rPr>
        <w:t>přednostně</w:t>
      </w:r>
      <w:r>
        <w:rPr>
          <w:spacing w:val="3"/>
        </w:rPr>
        <w:t xml:space="preserve"> </w:t>
      </w:r>
      <w:r>
        <w:rPr>
          <w:spacing w:val="-1"/>
        </w:rPr>
        <w:t>před</w:t>
      </w:r>
      <w:r>
        <w:rPr>
          <w:spacing w:val="2"/>
        </w:rPr>
        <w:t xml:space="preserve"> </w:t>
      </w:r>
      <w:r>
        <w:rPr>
          <w:spacing w:val="-1"/>
        </w:rPr>
        <w:t>ostatními</w:t>
      </w:r>
      <w:r>
        <w:rPr>
          <w:spacing w:val="2"/>
        </w:rPr>
        <w:t xml:space="preserve"> </w:t>
      </w:r>
      <w:r>
        <w:t>pravidly</w:t>
      </w:r>
      <w:r>
        <w:rPr>
          <w:spacing w:val="3"/>
        </w:rPr>
        <w:t xml:space="preserve"> </w:t>
      </w:r>
      <w:r>
        <w:rPr>
          <w:spacing w:val="-1"/>
        </w:rPr>
        <w:t>pro</w:t>
      </w:r>
      <w:r>
        <w:rPr>
          <w:spacing w:val="2"/>
        </w:rPr>
        <w:t xml:space="preserve"> </w:t>
      </w:r>
      <w:r>
        <w:rPr>
          <w:spacing w:val="-1"/>
        </w:rPr>
        <w:t>přidělování</w:t>
      </w:r>
      <w:r>
        <w:rPr>
          <w:spacing w:val="145"/>
        </w:rPr>
        <w:t xml:space="preserve"> </w:t>
      </w:r>
      <w:r>
        <w:t>věcí.</w:t>
      </w:r>
    </w:p>
    <w:p w:rsidR="0047515F" w:rsidRDefault="0047515F" w:rsidP="0047515F">
      <w:pPr>
        <w:pStyle w:val="Zkladntext"/>
        <w:kinsoku w:val="0"/>
        <w:overflowPunct w:val="0"/>
        <w:ind w:left="0"/>
      </w:pPr>
    </w:p>
    <w:p w:rsidR="0047515F" w:rsidRDefault="0047515F" w:rsidP="0047515F">
      <w:pPr>
        <w:pStyle w:val="Zkladntext"/>
        <w:kinsoku w:val="0"/>
        <w:overflowPunct w:val="0"/>
        <w:ind w:left="0"/>
        <w:jc w:val="both"/>
        <w:rPr>
          <w:spacing w:val="-1"/>
        </w:rPr>
      </w:pPr>
      <w:r>
        <w:t xml:space="preserve">Soudce, </w:t>
      </w:r>
      <w:r>
        <w:rPr>
          <w:spacing w:val="-1"/>
        </w:rPr>
        <w:t>který</w:t>
      </w:r>
      <w:r>
        <w:t xml:space="preserve"> </w:t>
      </w:r>
      <w:r>
        <w:rPr>
          <w:spacing w:val="-1"/>
        </w:rPr>
        <w:t>vydal</w:t>
      </w:r>
      <w:r>
        <w:t xml:space="preserve"> </w:t>
      </w:r>
      <w:r>
        <w:rPr>
          <w:spacing w:val="-1"/>
        </w:rPr>
        <w:t>první</w:t>
      </w:r>
      <w:r>
        <w:rPr>
          <w:spacing w:val="-3"/>
        </w:rPr>
        <w:t xml:space="preserve"> </w:t>
      </w:r>
      <w:r>
        <w:rPr>
          <w:spacing w:val="-1"/>
        </w:rPr>
        <w:t>rozhodnutí</w:t>
      </w:r>
      <w:r>
        <w:t xml:space="preserve"> v </w:t>
      </w:r>
      <w:r>
        <w:rPr>
          <w:spacing w:val="-1"/>
        </w:rPr>
        <w:t>řízení</w:t>
      </w:r>
      <w:r>
        <w:t xml:space="preserve"> o </w:t>
      </w:r>
      <w:r>
        <w:rPr>
          <w:spacing w:val="-1"/>
        </w:rPr>
        <w:t>osvojení,</w:t>
      </w:r>
      <w:r>
        <w:t xml:space="preserve"> </w:t>
      </w:r>
      <w:r>
        <w:rPr>
          <w:spacing w:val="-1"/>
        </w:rPr>
        <w:t>rozhoduje</w:t>
      </w:r>
      <w:r>
        <w:t xml:space="preserve"> o </w:t>
      </w:r>
      <w:r>
        <w:rPr>
          <w:spacing w:val="-1"/>
        </w:rPr>
        <w:t>dalších</w:t>
      </w:r>
      <w:r>
        <w:rPr>
          <w:spacing w:val="-3"/>
        </w:rPr>
        <w:t xml:space="preserve"> </w:t>
      </w:r>
      <w:r>
        <w:rPr>
          <w:spacing w:val="-1"/>
        </w:rPr>
        <w:t>návrzích</w:t>
      </w:r>
      <w:r>
        <w:t xml:space="preserve"> v </w:t>
      </w:r>
      <w:r>
        <w:rPr>
          <w:spacing w:val="-1"/>
        </w:rPr>
        <w:t>řízení</w:t>
      </w:r>
      <w:r>
        <w:t xml:space="preserve"> o </w:t>
      </w:r>
      <w:r>
        <w:rPr>
          <w:spacing w:val="-1"/>
        </w:rPr>
        <w:t>osvojení</w:t>
      </w:r>
      <w:r>
        <w:t xml:space="preserve"> </w:t>
      </w:r>
      <w:r>
        <w:rPr>
          <w:spacing w:val="-1"/>
        </w:rPr>
        <w:t>téhož</w:t>
      </w:r>
      <w:r>
        <w:t xml:space="preserve"> </w:t>
      </w:r>
      <w:r>
        <w:rPr>
          <w:spacing w:val="-1"/>
        </w:rPr>
        <w:t>nezletilého.</w:t>
      </w:r>
    </w:p>
    <w:p w:rsidR="0047515F" w:rsidRDefault="0047515F" w:rsidP="0047515F">
      <w:pPr>
        <w:pStyle w:val="Zkladntext"/>
        <w:kinsoku w:val="0"/>
        <w:overflowPunct w:val="0"/>
        <w:ind w:left="0"/>
      </w:pPr>
    </w:p>
    <w:p w:rsidR="0047515F" w:rsidRDefault="0047515F" w:rsidP="0047515F">
      <w:pPr>
        <w:pStyle w:val="Zkladntext"/>
        <w:kinsoku w:val="0"/>
        <w:overflowPunct w:val="0"/>
        <w:ind w:left="0"/>
        <w:jc w:val="both"/>
        <w:rPr>
          <w:spacing w:val="-1"/>
        </w:rPr>
      </w:pPr>
      <w:r>
        <w:rPr>
          <w:spacing w:val="-1"/>
        </w:rPr>
        <w:t>Při</w:t>
      </w:r>
      <w:r>
        <w:rPr>
          <w:spacing w:val="21"/>
        </w:rPr>
        <w:t xml:space="preserve"> </w:t>
      </w:r>
      <w:r>
        <w:rPr>
          <w:spacing w:val="-1"/>
        </w:rPr>
        <w:t>vzájemném</w:t>
      </w:r>
      <w:r>
        <w:rPr>
          <w:spacing w:val="20"/>
        </w:rPr>
        <w:t xml:space="preserve"> </w:t>
      </w:r>
      <w:r>
        <w:rPr>
          <w:spacing w:val="-1"/>
        </w:rPr>
        <w:t>zastupování</w:t>
      </w:r>
      <w:r>
        <w:rPr>
          <w:spacing w:val="21"/>
        </w:rPr>
        <w:t xml:space="preserve"> </w:t>
      </w:r>
      <w:r>
        <w:rPr>
          <w:spacing w:val="-1"/>
        </w:rPr>
        <w:t>soudců</w:t>
      </w:r>
      <w:r>
        <w:rPr>
          <w:spacing w:val="21"/>
        </w:rPr>
        <w:t xml:space="preserve"> </w:t>
      </w:r>
      <w:r>
        <w:rPr>
          <w:spacing w:val="-1"/>
        </w:rPr>
        <w:t>se</w:t>
      </w:r>
      <w:r>
        <w:rPr>
          <w:spacing w:val="24"/>
        </w:rPr>
        <w:t xml:space="preserve"> </w:t>
      </w:r>
      <w:r>
        <w:rPr>
          <w:spacing w:val="-1"/>
        </w:rPr>
        <w:t>soudci</w:t>
      </w:r>
      <w:r>
        <w:rPr>
          <w:spacing w:val="21"/>
        </w:rPr>
        <w:t xml:space="preserve"> </w:t>
      </w:r>
      <w:r>
        <w:rPr>
          <w:spacing w:val="-1"/>
        </w:rPr>
        <w:t>zastupují</w:t>
      </w:r>
      <w:r>
        <w:rPr>
          <w:spacing w:val="21"/>
        </w:rPr>
        <w:t xml:space="preserve"> </w:t>
      </w:r>
      <w:r>
        <w:t>dle</w:t>
      </w:r>
      <w:r>
        <w:rPr>
          <w:spacing w:val="21"/>
        </w:rPr>
        <w:t xml:space="preserve"> </w:t>
      </w:r>
      <w:r>
        <w:t>uvedeného</w:t>
      </w:r>
      <w:r>
        <w:rPr>
          <w:spacing w:val="21"/>
        </w:rPr>
        <w:t xml:space="preserve"> </w:t>
      </w:r>
      <w:r>
        <w:rPr>
          <w:spacing w:val="-1"/>
        </w:rPr>
        <w:t>pořadí,</w:t>
      </w:r>
      <w:r>
        <w:rPr>
          <w:spacing w:val="21"/>
        </w:rPr>
        <w:t xml:space="preserve"> </w:t>
      </w:r>
      <w:r>
        <w:rPr>
          <w:spacing w:val="-1"/>
        </w:rPr>
        <w:t>při</w:t>
      </w:r>
      <w:r>
        <w:rPr>
          <w:spacing w:val="21"/>
        </w:rPr>
        <w:t xml:space="preserve"> </w:t>
      </w:r>
      <w:r>
        <w:rPr>
          <w:spacing w:val="-1"/>
        </w:rPr>
        <w:t>zastupování</w:t>
      </w:r>
      <w:r>
        <w:rPr>
          <w:spacing w:val="21"/>
        </w:rPr>
        <w:t xml:space="preserve"> </w:t>
      </w:r>
      <w:r>
        <w:t>ve</w:t>
      </w:r>
      <w:r>
        <w:rPr>
          <w:spacing w:val="21"/>
        </w:rPr>
        <w:t xml:space="preserve"> </w:t>
      </w:r>
      <w:r>
        <w:t>věci</w:t>
      </w:r>
      <w:r>
        <w:rPr>
          <w:spacing w:val="21"/>
        </w:rPr>
        <w:t xml:space="preserve"> </w:t>
      </w:r>
      <w:r>
        <w:rPr>
          <w:spacing w:val="-1"/>
        </w:rPr>
        <w:t>se</w:t>
      </w:r>
      <w:r>
        <w:rPr>
          <w:spacing w:val="21"/>
        </w:rPr>
        <w:t xml:space="preserve"> </w:t>
      </w:r>
      <w:r>
        <w:rPr>
          <w:spacing w:val="-1"/>
        </w:rPr>
        <w:t>specializací</w:t>
      </w:r>
      <w:r>
        <w:rPr>
          <w:spacing w:val="21"/>
        </w:rPr>
        <w:t xml:space="preserve"> </w:t>
      </w:r>
      <w:r>
        <w:rPr>
          <w:spacing w:val="-1"/>
        </w:rPr>
        <w:t>se</w:t>
      </w:r>
      <w:r>
        <w:rPr>
          <w:spacing w:val="21"/>
        </w:rPr>
        <w:t xml:space="preserve"> </w:t>
      </w:r>
      <w:r>
        <w:rPr>
          <w:spacing w:val="-1"/>
        </w:rPr>
        <w:t>zastupují</w:t>
      </w:r>
      <w:r>
        <w:rPr>
          <w:spacing w:val="21"/>
        </w:rPr>
        <w:t xml:space="preserve"> </w:t>
      </w:r>
      <w:r>
        <w:rPr>
          <w:spacing w:val="-1"/>
        </w:rPr>
        <w:t>přednostně</w:t>
      </w:r>
      <w:r>
        <w:rPr>
          <w:spacing w:val="24"/>
        </w:rPr>
        <w:t xml:space="preserve"> </w:t>
      </w:r>
      <w:r>
        <w:rPr>
          <w:spacing w:val="-1"/>
        </w:rPr>
        <w:t>soudci</w:t>
      </w:r>
      <w:r>
        <w:rPr>
          <w:spacing w:val="145"/>
        </w:rPr>
        <w:t xml:space="preserve"> </w:t>
      </w:r>
      <w:r>
        <w:t>s</w:t>
      </w:r>
      <w:r>
        <w:rPr>
          <w:spacing w:val="-2"/>
        </w:rPr>
        <w:t xml:space="preserve"> </w:t>
      </w:r>
      <w:r>
        <w:rPr>
          <w:spacing w:val="-1"/>
        </w:rPr>
        <w:t>touto</w:t>
      </w:r>
      <w:r>
        <w:t xml:space="preserve"> </w:t>
      </w:r>
      <w:r>
        <w:rPr>
          <w:spacing w:val="-1"/>
        </w:rPr>
        <w:t>specializací.</w:t>
      </w:r>
    </w:p>
    <w:p w:rsidR="0047515F" w:rsidRDefault="0047515F" w:rsidP="0047515F">
      <w:pPr>
        <w:pStyle w:val="Zkladntext"/>
        <w:kinsoku w:val="0"/>
        <w:overflowPunct w:val="0"/>
        <w:ind w:left="0"/>
      </w:pPr>
    </w:p>
    <w:p w:rsidR="0047515F" w:rsidRDefault="0047515F" w:rsidP="0047515F">
      <w:pPr>
        <w:pStyle w:val="Zkladntext"/>
        <w:kinsoku w:val="0"/>
        <w:overflowPunct w:val="0"/>
        <w:ind w:left="0"/>
        <w:jc w:val="both"/>
        <w:rPr>
          <w:spacing w:val="-1"/>
        </w:rPr>
      </w:pPr>
      <w:r>
        <w:t>Věc,</w:t>
      </w:r>
      <w:r>
        <w:rPr>
          <w:spacing w:val="29"/>
        </w:rPr>
        <w:t xml:space="preserve"> </w:t>
      </w:r>
      <w:r>
        <w:t xml:space="preserve">v </w:t>
      </w:r>
      <w:r>
        <w:rPr>
          <w:spacing w:val="-1"/>
        </w:rPr>
        <w:t>níž</w:t>
      </w:r>
      <w:r>
        <w:rPr>
          <w:spacing w:val="29"/>
        </w:rPr>
        <w:t xml:space="preserve"> </w:t>
      </w:r>
      <w:r>
        <w:t>bylo</w:t>
      </w:r>
      <w:r>
        <w:rPr>
          <w:spacing w:val="28"/>
        </w:rPr>
        <w:t xml:space="preserve"> </w:t>
      </w:r>
      <w:r>
        <w:rPr>
          <w:spacing w:val="-1"/>
        </w:rPr>
        <w:t>rozhodnutí</w:t>
      </w:r>
      <w:r>
        <w:rPr>
          <w:spacing w:val="29"/>
        </w:rPr>
        <w:t xml:space="preserve"> </w:t>
      </w:r>
      <w:r>
        <w:rPr>
          <w:spacing w:val="-1"/>
        </w:rPr>
        <w:t>Okresního</w:t>
      </w:r>
      <w:r>
        <w:rPr>
          <w:spacing w:val="28"/>
        </w:rPr>
        <w:t xml:space="preserve"> </w:t>
      </w:r>
      <w:r>
        <w:rPr>
          <w:spacing w:val="-1"/>
        </w:rPr>
        <w:t>soudu</w:t>
      </w:r>
      <w:r>
        <w:rPr>
          <w:spacing w:val="28"/>
        </w:rPr>
        <w:t xml:space="preserve"> </w:t>
      </w:r>
      <w:r>
        <w:t>v Pardubicích</w:t>
      </w:r>
      <w:r>
        <w:rPr>
          <w:spacing w:val="28"/>
        </w:rPr>
        <w:t xml:space="preserve"> </w:t>
      </w:r>
      <w:r>
        <w:rPr>
          <w:spacing w:val="-1"/>
        </w:rPr>
        <w:t>zrušeno</w:t>
      </w:r>
      <w:r>
        <w:rPr>
          <w:spacing w:val="28"/>
        </w:rPr>
        <w:t xml:space="preserve"> </w:t>
      </w:r>
      <w:r>
        <w:rPr>
          <w:spacing w:val="-1"/>
        </w:rPr>
        <w:t>Nejvyšším</w:t>
      </w:r>
      <w:r>
        <w:rPr>
          <w:spacing w:val="28"/>
        </w:rPr>
        <w:t xml:space="preserve"> </w:t>
      </w:r>
      <w:r>
        <w:rPr>
          <w:spacing w:val="-1"/>
        </w:rPr>
        <w:t>soudem</w:t>
      </w:r>
      <w:r>
        <w:rPr>
          <w:spacing w:val="28"/>
        </w:rPr>
        <w:t xml:space="preserve"> </w:t>
      </w:r>
      <w:r>
        <w:t>ČR</w:t>
      </w:r>
      <w:r>
        <w:rPr>
          <w:spacing w:val="27"/>
        </w:rPr>
        <w:t xml:space="preserve"> </w:t>
      </w:r>
      <w:r>
        <w:t>či</w:t>
      </w:r>
      <w:r>
        <w:rPr>
          <w:spacing w:val="29"/>
        </w:rPr>
        <w:t xml:space="preserve"> </w:t>
      </w:r>
      <w:r>
        <w:rPr>
          <w:spacing w:val="-1"/>
        </w:rPr>
        <w:t>Ústavním</w:t>
      </w:r>
      <w:r>
        <w:rPr>
          <w:spacing w:val="28"/>
        </w:rPr>
        <w:t xml:space="preserve"> </w:t>
      </w:r>
      <w:r>
        <w:rPr>
          <w:spacing w:val="-1"/>
        </w:rPr>
        <w:t>soudem</w:t>
      </w:r>
      <w:r>
        <w:rPr>
          <w:spacing w:val="28"/>
        </w:rPr>
        <w:t xml:space="preserve"> </w:t>
      </w:r>
      <w:r>
        <w:t>ČR,</w:t>
      </w:r>
      <w:r>
        <w:rPr>
          <w:spacing w:val="29"/>
        </w:rPr>
        <w:t xml:space="preserve"> </w:t>
      </w:r>
      <w:r>
        <w:rPr>
          <w:spacing w:val="-1"/>
        </w:rPr>
        <w:t>bude</w:t>
      </w:r>
      <w:r>
        <w:rPr>
          <w:spacing w:val="29"/>
        </w:rPr>
        <w:t xml:space="preserve"> </w:t>
      </w:r>
      <w:r>
        <w:rPr>
          <w:spacing w:val="-1"/>
        </w:rPr>
        <w:t>přidělena</w:t>
      </w:r>
      <w:r>
        <w:rPr>
          <w:spacing w:val="29"/>
        </w:rPr>
        <w:t xml:space="preserve"> </w:t>
      </w:r>
      <w:r>
        <w:t>do</w:t>
      </w:r>
      <w:r>
        <w:rPr>
          <w:spacing w:val="28"/>
        </w:rPr>
        <w:t xml:space="preserve"> </w:t>
      </w:r>
      <w:r>
        <w:rPr>
          <w:spacing w:val="-1"/>
        </w:rPr>
        <w:t>oddělení,</w:t>
      </w:r>
      <w:r>
        <w:rPr>
          <w:spacing w:val="81"/>
        </w:rPr>
        <w:t xml:space="preserve"> </w:t>
      </w:r>
      <w:r>
        <w:rPr>
          <w:spacing w:val="-1"/>
        </w:rPr>
        <w:t>které zrušenou</w:t>
      </w:r>
      <w:r>
        <w:t xml:space="preserve"> věc </w:t>
      </w:r>
      <w:r>
        <w:rPr>
          <w:spacing w:val="-1"/>
        </w:rPr>
        <w:t>vydalo.</w:t>
      </w:r>
      <w:r>
        <w:t xml:space="preserve"> </w:t>
      </w:r>
      <w:r>
        <w:rPr>
          <w:spacing w:val="-1"/>
        </w:rPr>
        <w:t>Nebude-li</w:t>
      </w:r>
      <w:r>
        <w:t xml:space="preserve"> </w:t>
      </w:r>
      <w:r>
        <w:rPr>
          <w:spacing w:val="-1"/>
        </w:rPr>
        <w:t>takto</w:t>
      </w:r>
      <w:r>
        <w:t xml:space="preserve"> </w:t>
      </w:r>
      <w:r>
        <w:rPr>
          <w:spacing w:val="-1"/>
        </w:rPr>
        <w:t>možné</w:t>
      </w:r>
      <w:r>
        <w:t xml:space="preserve"> </w:t>
      </w:r>
      <w:r>
        <w:rPr>
          <w:spacing w:val="-1"/>
        </w:rPr>
        <w:t>věc</w:t>
      </w:r>
      <w:r>
        <w:t xml:space="preserve"> </w:t>
      </w:r>
      <w:r>
        <w:rPr>
          <w:spacing w:val="-1"/>
        </w:rPr>
        <w:t>přidělit,</w:t>
      </w:r>
      <w:r>
        <w:t xml:space="preserve"> bude </w:t>
      </w:r>
      <w:r>
        <w:rPr>
          <w:spacing w:val="-1"/>
        </w:rPr>
        <w:t>přidělena</w:t>
      </w:r>
      <w:r>
        <w:rPr>
          <w:spacing w:val="-2"/>
        </w:rPr>
        <w:t xml:space="preserve"> </w:t>
      </w:r>
      <w:r>
        <w:t xml:space="preserve">jako běžný </w:t>
      </w:r>
      <w:r>
        <w:rPr>
          <w:spacing w:val="-1"/>
        </w:rPr>
        <w:t>nový</w:t>
      </w:r>
      <w:r>
        <w:t xml:space="preserve"> </w:t>
      </w:r>
      <w:r>
        <w:rPr>
          <w:spacing w:val="-1"/>
        </w:rPr>
        <w:t>nápad.</w:t>
      </w:r>
    </w:p>
    <w:p w:rsidR="0047515F" w:rsidRDefault="0047515F" w:rsidP="0047515F">
      <w:pPr>
        <w:pStyle w:val="Zkladntext"/>
        <w:kinsoku w:val="0"/>
        <w:overflowPunct w:val="0"/>
        <w:ind w:left="0"/>
      </w:pPr>
    </w:p>
    <w:p w:rsidR="0047515F" w:rsidRDefault="0047515F" w:rsidP="0047515F">
      <w:pPr>
        <w:pStyle w:val="Zkladntext"/>
        <w:kinsoku w:val="0"/>
        <w:overflowPunct w:val="0"/>
        <w:ind w:left="0"/>
        <w:jc w:val="both"/>
        <w:rPr>
          <w:spacing w:val="-1"/>
        </w:rPr>
      </w:pPr>
      <w:r>
        <w:rPr>
          <w:spacing w:val="-1"/>
        </w:rPr>
        <w:t>Bude-li</w:t>
      </w:r>
      <w:r>
        <w:rPr>
          <w:spacing w:val="32"/>
        </w:rPr>
        <w:t xml:space="preserve"> </w:t>
      </w:r>
      <w:r>
        <w:rPr>
          <w:spacing w:val="-1"/>
        </w:rPr>
        <w:t>příslušný</w:t>
      </w:r>
      <w:r>
        <w:rPr>
          <w:spacing w:val="34"/>
        </w:rPr>
        <w:t xml:space="preserve"> </w:t>
      </w:r>
      <w:r>
        <w:rPr>
          <w:spacing w:val="-1"/>
        </w:rPr>
        <w:t>soudce</w:t>
      </w:r>
      <w:r>
        <w:rPr>
          <w:spacing w:val="34"/>
        </w:rPr>
        <w:t xml:space="preserve"> </w:t>
      </w:r>
      <w:r>
        <w:t>vyloučen</w:t>
      </w:r>
      <w:r>
        <w:rPr>
          <w:spacing w:val="31"/>
        </w:rPr>
        <w:t xml:space="preserve"> </w:t>
      </w:r>
      <w:r>
        <w:t>podle</w:t>
      </w:r>
      <w:r>
        <w:rPr>
          <w:spacing w:val="34"/>
        </w:rPr>
        <w:t xml:space="preserve"> </w:t>
      </w:r>
      <w:r>
        <w:t>§</w:t>
      </w:r>
      <w:r>
        <w:rPr>
          <w:spacing w:val="31"/>
        </w:rPr>
        <w:t xml:space="preserve"> </w:t>
      </w:r>
      <w:r>
        <w:t>14</w:t>
      </w:r>
      <w:r>
        <w:rPr>
          <w:spacing w:val="33"/>
        </w:rPr>
        <w:t xml:space="preserve"> </w:t>
      </w:r>
      <w:r>
        <w:rPr>
          <w:spacing w:val="-1"/>
        </w:rPr>
        <w:t>odst.</w:t>
      </w:r>
      <w:r>
        <w:rPr>
          <w:spacing w:val="33"/>
        </w:rPr>
        <w:t xml:space="preserve"> </w:t>
      </w:r>
      <w:r>
        <w:t>3</w:t>
      </w:r>
      <w:r>
        <w:rPr>
          <w:spacing w:val="33"/>
        </w:rPr>
        <w:t xml:space="preserve"> </w:t>
      </w:r>
      <w:r>
        <w:t>o.</w:t>
      </w:r>
      <w:r>
        <w:rPr>
          <w:spacing w:val="33"/>
        </w:rPr>
        <w:t xml:space="preserve"> </w:t>
      </w:r>
      <w:r>
        <w:rPr>
          <w:spacing w:val="-1"/>
        </w:rPr>
        <w:t>s.</w:t>
      </w:r>
      <w:r>
        <w:rPr>
          <w:spacing w:val="33"/>
        </w:rPr>
        <w:t xml:space="preserve"> </w:t>
      </w:r>
      <w:r>
        <w:rPr>
          <w:spacing w:val="-1"/>
        </w:rPr>
        <w:t>ř.</w:t>
      </w:r>
      <w:r>
        <w:rPr>
          <w:spacing w:val="33"/>
        </w:rPr>
        <w:t xml:space="preserve"> </w:t>
      </w:r>
      <w:r>
        <w:rPr>
          <w:spacing w:val="-1"/>
        </w:rPr>
        <w:t>(žaloba</w:t>
      </w:r>
      <w:r>
        <w:rPr>
          <w:spacing w:val="34"/>
        </w:rPr>
        <w:t xml:space="preserve"> </w:t>
      </w:r>
      <w:r>
        <w:rPr>
          <w:spacing w:val="-1"/>
        </w:rPr>
        <w:t>pro</w:t>
      </w:r>
      <w:r>
        <w:rPr>
          <w:spacing w:val="31"/>
        </w:rPr>
        <w:t xml:space="preserve"> </w:t>
      </w:r>
      <w:r>
        <w:rPr>
          <w:spacing w:val="-1"/>
        </w:rPr>
        <w:t>zmatečnost)</w:t>
      </w:r>
      <w:r>
        <w:rPr>
          <w:spacing w:val="33"/>
        </w:rPr>
        <w:t xml:space="preserve"> </w:t>
      </w:r>
      <w:r>
        <w:t>nebo</w:t>
      </w:r>
      <w:r>
        <w:rPr>
          <w:spacing w:val="33"/>
        </w:rPr>
        <w:t xml:space="preserve"> </w:t>
      </w:r>
      <w:r>
        <w:t>i</w:t>
      </w:r>
      <w:r>
        <w:rPr>
          <w:spacing w:val="31"/>
        </w:rPr>
        <w:t xml:space="preserve"> </w:t>
      </w:r>
      <w:r>
        <w:t xml:space="preserve">z </w:t>
      </w:r>
      <w:r>
        <w:rPr>
          <w:spacing w:val="-1"/>
        </w:rPr>
        <w:t>jakýchkoliv</w:t>
      </w:r>
      <w:r>
        <w:rPr>
          <w:spacing w:val="33"/>
        </w:rPr>
        <w:t xml:space="preserve"> </w:t>
      </w:r>
      <w:r>
        <w:rPr>
          <w:spacing w:val="-1"/>
        </w:rPr>
        <w:t>jiných</w:t>
      </w:r>
      <w:r>
        <w:rPr>
          <w:spacing w:val="33"/>
        </w:rPr>
        <w:t xml:space="preserve"> </w:t>
      </w:r>
      <w:r>
        <w:t>důvodů,</w:t>
      </w:r>
      <w:r>
        <w:rPr>
          <w:spacing w:val="33"/>
        </w:rPr>
        <w:t xml:space="preserve"> </w:t>
      </w:r>
      <w:r>
        <w:rPr>
          <w:spacing w:val="-1"/>
        </w:rPr>
        <w:t>bude</w:t>
      </w:r>
      <w:r>
        <w:rPr>
          <w:spacing w:val="34"/>
        </w:rPr>
        <w:t xml:space="preserve"> </w:t>
      </w:r>
      <w:r>
        <w:t>věc</w:t>
      </w:r>
      <w:r>
        <w:rPr>
          <w:spacing w:val="31"/>
        </w:rPr>
        <w:t xml:space="preserve"> </w:t>
      </w:r>
      <w:r>
        <w:rPr>
          <w:spacing w:val="-1"/>
        </w:rPr>
        <w:t>přidělena</w:t>
      </w:r>
      <w:r>
        <w:rPr>
          <w:spacing w:val="34"/>
        </w:rPr>
        <w:t xml:space="preserve"> </w:t>
      </w:r>
      <w:r>
        <w:t>do</w:t>
      </w:r>
      <w:r>
        <w:rPr>
          <w:spacing w:val="81"/>
        </w:rPr>
        <w:t xml:space="preserve"> </w:t>
      </w:r>
      <w:r>
        <w:t>oddělení</w:t>
      </w:r>
      <w:r>
        <w:rPr>
          <w:spacing w:val="21"/>
        </w:rPr>
        <w:t xml:space="preserve"> </w:t>
      </w:r>
      <w:r>
        <w:rPr>
          <w:spacing w:val="-1"/>
        </w:rPr>
        <w:t>zastupujícího</w:t>
      </w:r>
      <w:r>
        <w:rPr>
          <w:spacing w:val="21"/>
        </w:rPr>
        <w:t xml:space="preserve"> </w:t>
      </w:r>
      <w:r>
        <w:rPr>
          <w:spacing w:val="-1"/>
        </w:rPr>
        <w:t>soudce.</w:t>
      </w:r>
      <w:r>
        <w:rPr>
          <w:spacing w:val="21"/>
        </w:rPr>
        <w:t xml:space="preserve"> </w:t>
      </w:r>
      <w:r>
        <w:rPr>
          <w:spacing w:val="-1"/>
        </w:rPr>
        <w:t>Pokud</w:t>
      </w:r>
      <w:r>
        <w:rPr>
          <w:spacing w:val="21"/>
        </w:rPr>
        <w:t xml:space="preserve"> </w:t>
      </w:r>
      <w:r>
        <w:rPr>
          <w:spacing w:val="-1"/>
        </w:rPr>
        <w:t>rozhodnutí</w:t>
      </w:r>
      <w:r>
        <w:rPr>
          <w:spacing w:val="17"/>
        </w:rPr>
        <w:t xml:space="preserve"> </w:t>
      </w:r>
      <w:r>
        <w:t>napadené</w:t>
      </w:r>
      <w:r>
        <w:rPr>
          <w:spacing w:val="19"/>
        </w:rPr>
        <w:t xml:space="preserve"> </w:t>
      </w:r>
      <w:r>
        <w:t>žalobou</w:t>
      </w:r>
      <w:r>
        <w:rPr>
          <w:spacing w:val="19"/>
        </w:rPr>
        <w:t xml:space="preserve"> </w:t>
      </w:r>
      <w:r>
        <w:rPr>
          <w:spacing w:val="-1"/>
        </w:rPr>
        <w:t>pro</w:t>
      </w:r>
      <w:r>
        <w:rPr>
          <w:spacing w:val="21"/>
        </w:rPr>
        <w:t xml:space="preserve"> </w:t>
      </w:r>
      <w:r>
        <w:rPr>
          <w:spacing w:val="-1"/>
        </w:rPr>
        <w:t>zmatečnost</w:t>
      </w:r>
      <w:r>
        <w:rPr>
          <w:spacing w:val="21"/>
        </w:rPr>
        <w:t xml:space="preserve"> </w:t>
      </w:r>
      <w:r>
        <w:t>vydal</w:t>
      </w:r>
      <w:r>
        <w:rPr>
          <w:spacing w:val="19"/>
        </w:rPr>
        <w:t xml:space="preserve"> </w:t>
      </w:r>
      <w:r>
        <w:rPr>
          <w:spacing w:val="-1"/>
        </w:rPr>
        <w:t>vyšší</w:t>
      </w:r>
      <w:r>
        <w:rPr>
          <w:spacing w:val="21"/>
        </w:rPr>
        <w:t xml:space="preserve"> </w:t>
      </w:r>
      <w:r>
        <w:rPr>
          <w:spacing w:val="-1"/>
        </w:rPr>
        <w:t>soudní</w:t>
      </w:r>
      <w:r>
        <w:rPr>
          <w:spacing w:val="21"/>
        </w:rPr>
        <w:t xml:space="preserve"> </w:t>
      </w:r>
      <w:r>
        <w:rPr>
          <w:spacing w:val="-1"/>
        </w:rPr>
        <w:t>úředník</w:t>
      </w:r>
      <w:r>
        <w:rPr>
          <w:spacing w:val="21"/>
        </w:rPr>
        <w:t xml:space="preserve"> </w:t>
      </w:r>
      <w:r>
        <w:t>nebo</w:t>
      </w:r>
      <w:r>
        <w:rPr>
          <w:spacing w:val="19"/>
        </w:rPr>
        <w:t xml:space="preserve"> </w:t>
      </w:r>
      <w:r>
        <w:rPr>
          <w:spacing w:val="-1"/>
        </w:rPr>
        <w:t>soudní</w:t>
      </w:r>
      <w:r>
        <w:rPr>
          <w:spacing w:val="19"/>
        </w:rPr>
        <w:t xml:space="preserve"> </w:t>
      </w:r>
      <w:r>
        <w:rPr>
          <w:spacing w:val="-1"/>
        </w:rPr>
        <w:t>tajemník,</w:t>
      </w:r>
      <w:r>
        <w:rPr>
          <w:spacing w:val="21"/>
        </w:rPr>
        <w:t xml:space="preserve"> </w:t>
      </w:r>
      <w:r>
        <w:rPr>
          <w:spacing w:val="-1"/>
        </w:rPr>
        <w:t>rozhoduje</w:t>
      </w:r>
      <w:r>
        <w:rPr>
          <w:spacing w:val="22"/>
        </w:rPr>
        <w:t xml:space="preserve"> </w:t>
      </w:r>
      <w:r>
        <w:t xml:space="preserve">o žalobě </w:t>
      </w:r>
      <w:r>
        <w:rPr>
          <w:spacing w:val="-1"/>
        </w:rPr>
        <w:t>pro</w:t>
      </w:r>
      <w:r>
        <w:t xml:space="preserve"> </w:t>
      </w:r>
      <w:r>
        <w:rPr>
          <w:spacing w:val="-1"/>
        </w:rPr>
        <w:t xml:space="preserve">zmatečnost </w:t>
      </w:r>
      <w:r>
        <w:t xml:space="preserve">soudce, do jehož </w:t>
      </w:r>
      <w:r>
        <w:rPr>
          <w:spacing w:val="-1"/>
        </w:rPr>
        <w:t>soudního</w:t>
      </w:r>
      <w:r>
        <w:rPr>
          <w:spacing w:val="-3"/>
        </w:rPr>
        <w:t xml:space="preserve"> </w:t>
      </w:r>
      <w:r>
        <w:t xml:space="preserve">oddělení </w:t>
      </w:r>
      <w:r>
        <w:rPr>
          <w:spacing w:val="-1"/>
        </w:rPr>
        <w:t>věc</w:t>
      </w:r>
      <w:r>
        <w:t xml:space="preserve"> </w:t>
      </w:r>
      <w:r>
        <w:rPr>
          <w:spacing w:val="-1"/>
        </w:rPr>
        <w:t>náleží.</w:t>
      </w:r>
    </w:p>
    <w:p w:rsidR="0047515F" w:rsidRDefault="0047515F" w:rsidP="0047515F">
      <w:pPr>
        <w:pStyle w:val="Zkladntext"/>
        <w:kinsoku w:val="0"/>
        <w:overflowPunct w:val="0"/>
        <w:ind w:left="0"/>
      </w:pPr>
    </w:p>
    <w:p w:rsidR="0047515F" w:rsidRDefault="0047515F" w:rsidP="0047515F">
      <w:pPr>
        <w:pStyle w:val="Zkladntext"/>
        <w:kinsoku w:val="0"/>
        <w:overflowPunct w:val="0"/>
        <w:ind w:left="0"/>
        <w:jc w:val="both"/>
        <w:rPr>
          <w:bCs/>
          <w:spacing w:val="-1"/>
        </w:rPr>
      </w:pPr>
      <w:r>
        <w:rPr>
          <w:spacing w:val="-1"/>
        </w:rPr>
        <w:t xml:space="preserve">V případě pracovní neschopnosti soudce přesahující 30 pracovních dnů se nápad věcí do příslušného oddělení zastaví, </w:t>
      </w:r>
      <w:r>
        <w:rPr>
          <w:bCs/>
          <w:spacing w:val="-1"/>
        </w:rPr>
        <w:t xml:space="preserve">vyjma věcí příslušejících výhradně do jeho soudního oddělení a ke dni návratu bude znovu obnoven bez dorovnání. </w:t>
      </w:r>
    </w:p>
    <w:p w:rsidR="0047515F" w:rsidRDefault="0047515F" w:rsidP="0047515F">
      <w:pPr>
        <w:pStyle w:val="Zkladntext"/>
        <w:kinsoku w:val="0"/>
        <w:overflowPunct w:val="0"/>
        <w:ind w:left="0"/>
        <w:jc w:val="both"/>
        <w:rPr>
          <w:spacing w:val="-1"/>
        </w:rPr>
      </w:pPr>
    </w:p>
    <w:p w:rsidR="0047515F" w:rsidRDefault="0047515F" w:rsidP="0047515F">
      <w:pPr>
        <w:pStyle w:val="Zkladntext"/>
        <w:kinsoku w:val="0"/>
        <w:overflowPunct w:val="0"/>
        <w:ind w:left="0"/>
        <w:jc w:val="both"/>
        <w:rPr>
          <w:spacing w:val="-1"/>
        </w:rPr>
      </w:pPr>
      <w:r>
        <w:rPr>
          <w:spacing w:val="-1"/>
        </w:rPr>
        <w:t xml:space="preserve">Po dobu stáže soudce se nápad věcí do příslušného oddělení zastaví a po návratu se nápad dorovná do průměrné rozpracovanosti příslušného úseku ve stavu k </w:t>
      </w:r>
      <w:r>
        <w:rPr>
          <w:bCs/>
          <w:spacing w:val="-1"/>
        </w:rPr>
        <w:t xml:space="preserve">patnáctému </w:t>
      </w:r>
      <w:r>
        <w:rPr>
          <w:spacing w:val="-1"/>
        </w:rPr>
        <w:t>dni měsíce, předcházejícího měsíci jeho návratu.</w:t>
      </w:r>
    </w:p>
    <w:p w:rsidR="0047515F" w:rsidRDefault="0047515F" w:rsidP="0047515F">
      <w:pPr>
        <w:pStyle w:val="Zkladntext"/>
        <w:kinsoku w:val="0"/>
        <w:overflowPunct w:val="0"/>
        <w:ind w:left="0"/>
        <w:jc w:val="both"/>
        <w:rPr>
          <w:spacing w:val="-1"/>
        </w:rPr>
      </w:pPr>
    </w:p>
    <w:p w:rsidR="0047515F" w:rsidRDefault="0047515F" w:rsidP="0047515F">
      <w:pPr>
        <w:pStyle w:val="Zkladntext"/>
        <w:kinsoku w:val="0"/>
        <w:overflowPunct w:val="0"/>
        <w:ind w:left="0"/>
        <w:jc w:val="both"/>
        <w:rPr>
          <w:spacing w:val="-1"/>
        </w:rPr>
      </w:pPr>
      <w:r>
        <w:rPr>
          <w:spacing w:val="-1"/>
        </w:rPr>
        <w:t xml:space="preserve">Přechází-li soudce na jiný úsek soudu, dokončí věci jím rozpracované. </w:t>
      </w:r>
    </w:p>
    <w:p w:rsidR="0047515F" w:rsidRDefault="0047515F" w:rsidP="0047515F">
      <w:pPr>
        <w:pStyle w:val="Zkladntext"/>
        <w:kinsoku w:val="0"/>
        <w:overflowPunct w:val="0"/>
        <w:ind w:left="0"/>
        <w:jc w:val="both"/>
        <w:rPr>
          <w:spacing w:val="-1"/>
        </w:rPr>
      </w:pPr>
    </w:p>
    <w:p w:rsidR="0047515F" w:rsidRDefault="0047515F" w:rsidP="0047515F">
      <w:pPr>
        <w:pStyle w:val="Zkladntext"/>
        <w:kinsoku w:val="0"/>
        <w:overflowPunct w:val="0"/>
        <w:ind w:left="0"/>
        <w:jc w:val="both"/>
        <w:rPr>
          <w:spacing w:val="-1"/>
        </w:rPr>
      </w:pPr>
      <w:r>
        <w:rPr>
          <w:spacing w:val="-1"/>
        </w:rPr>
        <w:t xml:space="preserve">Nastupuje-li soudce do nově zřízeného nebo neobsazeného oddělení, dorovná se nápad tohoto oddělení do průměrné rozpracovanosti příslušného úseku ve stavu k </w:t>
      </w:r>
      <w:r>
        <w:rPr>
          <w:bCs/>
          <w:spacing w:val="-1"/>
        </w:rPr>
        <w:t>patnáctému</w:t>
      </w:r>
      <w:r>
        <w:rPr>
          <w:spacing w:val="-1"/>
        </w:rPr>
        <w:t xml:space="preserve"> dni měsíce, předcházejícího měsíci jeho nástupu.</w:t>
      </w:r>
    </w:p>
    <w:p w:rsidR="0047515F" w:rsidRDefault="0047515F" w:rsidP="0047515F">
      <w:pPr>
        <w:pStyle w:val="Zkladntext"/>
        <w:kinsoku w:val="0"/>
        <w:overflowPunct w:val="0"/>
        <w:ind w:left="0"/>
        <w:jc w:val="both"/>
        <w:rPr>
          <w:spacing w:val="-1"/>
        </w:rPr>
      </w:pPr>
    </w:p>
    <w:p w:rsidR="0047515F" w:rsidRDefault="0047515F" w:rsidP="0047515F">
      <w:pPr>
        <w:pStyle w:val="Zkladntext"/>
        <w:kinsoku w:val="0"/>
        <w:overflowPunct w:val="0"/>
        <w:ind w:left="0" w:firstLine="5"/>
        <w:jc w:val="both"/>
        <w:rPr>
          <w:bCs/>
        </w:rPr>
      </w:pPr>
      <w:r>
        <w:t xml:space="preserve">Nastupuje-li soudce do oddělení, v němž zůstaly rozpracované věci, tyto dokončí </w:t>
      </w:r>
      <w:r>
        <w:rPr>
          <w:bCs/>
        </w:rPr>
        <w:t>a nápad do tohoto oddělení se dorovná se započtením převzatých rozpracovaných věcí do průměrné rozpracovanosti příslušného úseku ve stavu k patnáctému dni měsíce, předcházejícího měsíci jeho nástupu.</w:t>
      </w:r>
    </w:p>
    <w:p w:rsidR="0047515F" w:rsidRDefault="0047515F" w:rsidP="0047515F">
      <w:pPr>
        <w:pStyle w:val="Zkladntext"/>
        <w:kinsoku w:val="0"/>
        <w:overflowPunct w:val="0"/>
        <w:ind w:left="0"/>
        <w:rPr>
          <w:rFonts w:cs="Times New Roman"/>
          <w:spacing w:val="-1"/>
          <w:lang w:eastAsia="en-US"/>
        </w:rPr>
      </w:pPr>
    </w:p>
    <w:p w:rsidR="0047515F" w:rsidRDefault="0047515F" w:rsidP="0047515F">
      <w:pPr>
        <w:pStyle w:val="Zkladntext"/>
        <w:kinsoku w:val="0"/>
        <w:overflowPunct w:val="0"/>
        <w:ind w:left="0"/>
        <w:jc w:val="both"/>
        <w:rPr>
          <w:spacing w:val="-1"/>
        </w:rPr>
      </w:pPr>
      <w:r>
        <w:t>Za</w:t>
      </w:r>
      <w:r>
        <w:rPr>
          <w:spacing w:val="12"/>
        </w:rPr>
        <w:t xml:space="preserve"> </w:t>
      </w:r>
      <w:r>
        <w:t>věc</w:t>
      </w:r>
      <w:r>
        <w:rPr>
          <w:spacing w:val="12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cizím</w:t>
      </w:r>
      <w:r>
        <w:rPr>
          <w:spacing w:val="11"/>
        </w:rPr>
        <w:t xml:space="preserve"> </w:t>
      </w:r>
      <w:r>
        <w:rPr>
          <w:spacing w:val="-1"/>
        </w:rPr>
        <w:t>prvkem</w:t>
      </w:r>
      <w:r>
        <w:rPr>
          <w:spacing w:val="11"/>
        </w:rPr>
        <w:t xml:space="preserve"> </w:t>
      </w:r>
      <w:r>
        <w:rPr>
          <w:spacing w:val="-1"/>
        </w:rPr>
        <w:t>jsou</w:t>
      </w:r>
      <w:r>
        <w:rPr>
          <w:spacing w:val="12"/>
        </w:rPr>
        <w:t xml:space="preserve"> </w:t>
      </w:r>
      <w:r>
        <w:t>považovány</w:t>
      </w:r>
      <w:r>
        <w:rPr>
          <w:spacing w:val="12"/>
        </w:rPr>
        <w:t xml:space="preserve"> </w:t>
      </w:r>
      <w:r>
        <w:rPr>
          <w:spacing w:val="-1"/>
        </w:rPr>
        <w:t>věci,</w:t>
      </w:r>
      <w:r>
        <w:rPr>
          <w:spacing w:val="12"/>
        </w:rPr>
        <w:t xml:space="preserve"> </w:t>
      </w:r>
      <w:r>
        <w:t xml:space="preserve">v </w:t>
      </w:r>
      <w:r>
        <w:rPr>
          <w:spacing w:val="-1"/>
        </w:rPr>
        <w:t>nichž</w:t>
      </w:r>
      <w:r>
        <w:rPr>
          <w:spacing w:val="12"/>
        </w:rPr>
        <w:t xml:space="preserve"> </w:t>
      </w:r>
      <w:r>
        <w:rPr>
          <w:spacing w:val="-1"/>
        </w:rPr>
        <w:t>alespoň</w:t>
      </w:r>
      <w:r>
        <w:rPr>
          <w:spacing w:val="12"/>
        </w:rPr>
        <w:t xml:space="preserve"> </w:t>
      </w:r>
      <w:r>
        <w:t>jeden</w:t>
      </w:r>
      <w:r>
        <w:rPr>
          <w:spacing w:val="12"/>
        </w:rPr>
        <w:t xml:space="preserve"> </w:t>
      </w:r>
      <w:r>
        <w:rPr>
          <w:spacing w:val="-1"/>
        </w:rPr>
        <w:t>účastník</w:t>
      </w:r>
      <w:r>
        <w:rPr>
          <w:spacing w:val="9"/>
        </w:rPr>
        <w:t xml:space="preserve"> </w:t>
      </w:r>
      <w:r>
        <w:rPr>
          <w:spacing w:val="-1"/>
        </w:rPr>
        <w:t>má</w:t>
      </w:r>
      <w:r>
        <w:rPr>
          <w:spacing w:val="12"/>
        </w:rPr>
        <w:t xml:space="preserve"> </w:t>
      </w:r>
      <w:r>
        <w:t>cizí</w:t>
      </w:r>
      <w:r>
        <w:rPr>
          <w:spacing w:val="12"/>
        </w:rPr>
        <w:t xml:space="preserve"> </w:t>
      </w:r>
      <w:r>
        <w:rPr>
          <w:spacing w:val="-1"/>
        </w:rPr>
        <w:t>státní</w:t>
      </w:r>
      <w:r>
        <w:rPr>
          <w:spacing w:val="12"/>
        </w:rPr>
        <w:t xml:space="preserve"> </w:t>
      </w:r>
      <w:r>
        <w:rPr>
          <w:spacing w:val="-1"/>
        </w:rPr>
        <w:t>příslušnost</w:t>
      </w:r>
      <w:r>
        <w:rPr>
          <w:spacing w:val="13"/>
        </w:rPr>
        <w:t xml:space="preserve"> </w:t>
      </w:r>
      <w:r>
        <w:t>nebo</w:t>
      </w:r>
      <w:r>
        <w:rPr>
          <w:spacing w:val="12"/>
        </w:rPr>
        <w:t xml:space="preserve"> </w:t>
      </w:r>
      <w:r>
        <w:rPr>
          <w:spacing w:val="-1"/>
        </w:rPr>
        <w:t>bydliště</w:t>
      </w:r>
      <w:r>
        <w:rPr>
          <w:spacing w:val="12"/>
        </w:rPr>
        <w:t xml:space="preserve"> </w:t>
      </w:r>
      <w:r>
        <w:t>nebo</w:t>
      </w:r>
      <w:r>
        <w:rPr>
          <w:spacing w:val="12"/>
        </w:rPr>
        <w:t xml:space="preserve"> </w:t>
      </w:r>
      <w:r>
        <w:t>obvyklý</w:t>
      </w:r>
      <w:r>
        <w:rPr>
          <w:spacing w:val="12"/>
        </w:rPr>
        <w:t xml:space="preserve"> </w:t>
      </w:r>
      <w:r>
        <w:t>pobyt</w:t>
      </w:r>
      <w:r>
        <w:rPr>
          <w:spacing w:val="11"/>
        </w:rPr>
        <w:t xml:space="preserve"> </w:t>
      </w:r>
      <w:r>
        <w:t xml:space="preserve">v </w:t>
      </w:r>
      <w:r>
        <w:rPr>
          <w:spacing w:val="-1"/>
        </w:rPr>
        <w:t>zahraničí.</w:t>
      </w:r>
      <w:r>
        <w:rPr>
          <w:spacing w:val="87"/>
        </w:rPr>
        <w:t xml:space="preserve"> </w:t>
      </w:r>
      <w:r>
        <w:t>Uznávání</w:t>
      </w:r>
      <w:r>
        <w:rPr>
          <w:spacing w:val="48"/>
        </w:rPr>
        <w:t xml:space="preserve"> </w:t>
      </w:r>
      <w:r>
        <w:rPr>
          <w:spacing w:val="-1"/>
        </w:rPr>
        <w:t>cizích</w:t>
      </w:r>
      <w:r>
        <w:rPr>
          <w:spacing w:val="48"/>
        </w:rPr>
        <w:t xml:space="preserve"> </w:t>
      </w:r>
      <w:r>
        <w:rPr>
          <w:spacing w:val="-1"/>
        </w:rPr>
        <w:t>opatrovnických</w:t>
      </w:r>
      <w:r>
        <w:rPr>
          <w:spacing w:val="48"/>
        </w:rPr>
        <w:t xml:space="preserve"> </w:t>
      </w:r>
      <w:r>
        <w:rPr>
          <w:spacing w:val="-1"/>
        </w:rPr>
        <w:t>rozhodnutí</w:t>
      </w:r>
      <w:r>
        <w:rPr>
          <w:spacing w:val="48"/>
        </w:rPr>
        <w:t xml:space="preserve"> </w:t>
      </w:r>
      <w:r>
        <w:t>je</w:t>
      </w:r>
      <w:r>
        <w:rPr>
          <w:spacing w:val="48"/>
        </w:rPr>
        <w:t xml:space="preserve"> </w:t>
      </w:r>
      <w:r>
        <w:rPr>
          <w:spacing w:val="-1"/>
        </w:rPr>
        <w:t>jako</w:t>
      </w:r>
      <w:r>
        <w:rPr>
          <w:spacing w:val="48"/>
        </w:rPr>
        <w:t xml:space="preserve"> </w:t>
      </w:r>
      <w:r>
        <w:t>běžný</w:t>
      </w:r>
      <w:r>
        <w:rPr>
          <w:spacing w:val="48"/>
        </w:rPr>
        <w:t xml:space="preserve"> </w:t>
      </w:r>
      <w:r>
        <w:t>nápad</w:t>
      </w:r>
      <w:r>
        <w:rPr>
          <w:spacing w:val="48"/>
        </w:rPr>
        <w:t xml:space="preserve"> </w:t>
      </w:r>
      <w:r>
        <w:rPr>
          <w:spacing w:val="-1"/>
        </w:rPr>
        <w:t>přidělováno</w:t>
      </w:r>
      <w:r>
        <w:rPr>
          <w:spacing w:val="48"/>
        </w:rPr>
        <w:t xml:space="preserve"> </w:t>
      </w:r>
      <w:r>
        <w:t>do</w:t>
      </w:r>
      <w:r>
        <w:rPr>
          <w:spacing w:val="48"/>
        </w:rPr>
        <w:t xml:space="preserve"> </w:t>
      </w:r>
      <w:r>
        <w:rPr>
          <w:spacing w:val="-1"/>
        </w:rPr>
        <w:t>soudních</w:t>
      </w:r>
      <w:r>
        <w:rPr>
          <w:spacing w:val="48"/>
        </w:rPr>
        <w:t xml:space="preserve"> </w:t>
      </w:r>
      <w:r>
        <w:t>oddělení</w:t>
      </w:r>
      <w:r>
        <w:rPr>
          <w:spacing w:val="48"/>
        </w:rPr>
        <w:t xml:space="preserve"> </w:t>
      </w:r>
      <w:r>
        <w:rPr>
          <w:spacing w:val="-1"/>
        </w:rPr>
        <w:t>se</w:t>
      </w:r>
      <w:r>
        <w:rPr>
          <w:spacing w:val="48"/>
        </w:rPr>
        <w:t xml:space="preserve"> </w:t>
      </w:r>
      <w:r>
        <w:rPr>
          <w:spacing w:val="-1"/>
        </w:rPr>
        <w:t>specializací</w:t>
      </w:r>
      <w:r>
        <w:rPr>
          <w:spacing w:val="48"/>
        </w:rPr>
        <w:t xml:space="preserve"> </w:t>
      </w:r>
      <w:r>
        <w:rPr>
          <w:spacing w:val="-2"/>
        </w:rPr>
        <w:t>na</w:t>
      </w:r>
      <w:r>
        <w:rPr>
          <w:spacing w:val="48"/>
        </w:rPr>
        <w:t xml:space="preserve"> </w:t>
      </w:r>
      <w:r>
        <w:rPr>
          <w:spacing w:val="-1"/>
        </w:rPr>
        <w:t>rozhodování</w:t>
      </w:r>
      <w:r>
        <w:rPr>
          <w:spacing w:val="48"/>
        </w:rPr>
        <w:t xml:space="preserve"> </w:t>
      </w:r>
      <w:r>
        <w:t>věcí</w:t>
      </w:r>
      <w:r>
        <w:rPr>
          <w:spacing w:val="48"/>
        </w:rPr>
        <w:t xml:space="preserve"> </w:t>
      </w:r>
      <w:r>
        <w:t>s</w:t>
      </w:r>
      <w:r>
        <w:rPr>
          <w:spacing w:val="-2"/>
        </w:rPr>
        <w:t xml:space="preserve"> </w:t>
      </w:r>
      <w:r>
        <w:rPr>
          <w:spacing w:val="-1"/>
        </w:rPr>
        <w:t>cizím</w:t>
      </w:r>
      <w:r>
        <w:rPr>
          <w:spacing w:val="115"/>
        </w:rPr>
        <w:t xml:space="preserve"> </w:t>
      </w:r>
      <w:r>
        <w:rPr>
          <w:spacing w:val="-1"/>
        </w:rPr>
        <w:t>prvkem.</w:t>
      </w:r>
      <w:r>
        <w:rPr>
          <w:spacing w:val="-1"/>
        </w:rPr>
        <w:br w:type="page"/>
      </w:r>
    </w:p>
    <w:p w:rsidR="0047515F" w:rsidRDefault="0047515F" w:rsidP="0047515F">
      <w:pPr>
        <w:pStyle w:val="Zkladntext"/>
        <w:kinsoku w:val="0"/>
        <w:overflowPunct w:val="0"/>
        <w:ind w:left="0"/>
        <w:jc w:val="both"/>
      </w:pPr>
      <w:r>
        <w:lastRenderedPageBreak/>
        <w:t>Věc</w:t>
      </w:r>
      <w:r>
        <w:rPr>
          <w:spacing w:val="31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cizím</w:t>
      </w:r>
      <w:r>
        <w:rPr>
          <w:spacing w:val="30"/>
        </w:rPr>
        <w:t xml:space="preserve"> </w:t>
      </w:r>
      <w:r>
        <w:rPr>
          <w:spacing w:val="-1"/>
        </w:rPr>
        <w:t>prvkem,</w:t>
      </w:r>
      <w:r>
        <w:rPr>
          <w:spacing w:val="29"/>
        </w:rPr>
        <w:t xml:space="preserve"> </w:t>
      </w:r>
      <w:r>
        <w:t xml:space="preserve">v </w:t>
      </w:r>
      <w:r>
        <w:rPr>
          <w:spacing w:val="-1"/>
        </w:rPr>
        <w:t>níž</w:t>
      </w:r>
      <w:r>
        <w:rPr>
          <w:spacing w:val="31"/>
        </w:rPr>
        <w:t xml:space="preserve"> </w:t>
      </w:r>
      <w:r>
        <w:t>je</w:t>
      </w:r>
      <w:r>
        <w:rPr>
          <w:spacing w:val="31"/>
        </w:rPr>
        <w:t xml:space="preserve"> </w:t>
      </w:r>
      <w:r>
        <w:rPr>
          <w:spacing w:val="-1"/>
        </w:rPr>
        <w:t>účastníkem</w:t>
      </w:r>
      <w:r>
        <w:rPr>
          <w:spacing w:val="30"/>
        </w:rPr>
        <w:t xml:space="preserve"> </w:t>
      </w:r>
      <w:r>
        <w:rPr>
          <w:spacing w:val="-1"/>
        </w:rPr>
        <w:t>řízení</w:t>
      </w:r>
      <w:r>
        <w:rPr>
          <w:spacing w:val="31"/>
        </w:rPr>
        <w:t xml:space="preserve"> </w:t>
      </w:r>
      <w:r>
        <w:rPr>
          <w:spacing w:val="-1"/>
        </w:rPr>
        <w:t>občan</w:t>
      </w:r>
      <w:r>
        <w:rPr>
          <w:spacing w:val="31"/>
        </w:rPr>
        <w:t xml:space="preserve"> </w:t>
      </w:r>
      <w:r>
        <w:rPr>
          <w:spacing w:val="-1"/>
        </w:rPr>
        <w:t>Slovenské</w:t>
      </w:r>
      <w:r>
        <w:rPr>
          <w:spacing w:val="31"/>
        </w:rPr>
        <w:t xml:space="preserve"> </w:t>
      </w:r>
      <w:r>
        <w:rPr>
          <w:spacing w:val="-1"/>
        </w:rPr>
        <w:t>republiky,</w:t>
      </w:r>
      <w:r>
        <w:rPr>
          <w:spacing w:val="29"/>
        </w:rPr>
        <w:t xml:space="preserve"> </w:t>
      </w:r>
      <w:r>
        <w:t>je</w:t>
      </w:r>
      <w:r>
        <w:rPr>
          <w:spacing w:val="31"/>
        </w:rPr>
        <w:t xml:space="preserve"> </w:t>
      </w:r>
      <w:r>
        <w:rPr>
          <w:spacing w:val="-1"/>
        </w:rPr>
        <w:t>přidělována</w:t>
      </w:r>
      <w:r>
        <w:rPr>
          <w:spacing w:val="32"/>
        </w:rPr>
        <w:t xml:space="preserve"> </w:t>
      </w:r>
      <w:r>
        <w:rPr>
          <w:spacing w:val="-1"/>
        </w:rPr>
        <w:t>mimo</w:t>
      </w:r>
      <w:r>
        <w:rPr>
          <w:spacing w:val="31"/>
        </w:rPr>
        <w:t xml:space="preserve"> </w:t>
      </w:r>
      <w:r>
        <w:rPr>
          <w:spacing w:val="-1"/>
        </w:rPr>
        <w:t>specializaci</w:t>
      </w:r>
      <w:r>
        <w:rPr>
          <w:spacing w:val="31"/>
        </w:rPr>
        <w:t xml:space="preserve"> </w:t>
      </w:r>
      <w:r>
        <w:rPr>
          <w:spacing w:val="-1"/>
        </w:rPr>
        <w:t>jako</w:t>
      </w:r>
      <w:r>
        <w:rPr>
          <w:spacing w:val="31"/>
        </w:rPr>
        <w:t xml:space="preserve"> </w:t>
      </w:r>
      <w:r>
        <w:rPr>
          <w:spacing w:val="-1"/>
        </w:rPr>
        <w:t>běžný</w:t>
      </w:r>
      <w:r>
        <w:rPr>
          <w:spacing w:val="31"/>
        </w:rPr>
        <w:t xml:space="preserve"> </w:t>
      </w:r>
      <w:r>
        <w:rPr>
          <w:spacing w:val="-1"/>
        </w:rPr>
        <w:t>nápad</w:t>
      </w:r>
      <w:r>
        <w:rPr>
          <w:spacing w:val="31"/>
        </w:rPr>
        <w:t xml:space="preserve"> </w:t>
      </w:r>
      <w:r>
        <w:t>do</w:t>
      </w:r>
      <w:r>
        <w:rPr>
          <w:spacing w:val="31"/>
        </w:rPr>
        <w:t xml:space="preserve"> </w:t>
      </w:r>
      <w:r>
        <w:rPr>
          <w:spacing w:val="-1"/>
        </w:rPr>
        <w:t>všech</w:t>
      </w:r>
      <w:r>
        <w:rPr>
          <w:spacing w:val="31"/>
        </w:rPr>
        <w:t xml:space="preserve"> </w:t>
      </w:r>
      <w:r>
        <w:rPr>
          <w:spacing w:val="-1"/>
        </w:rPr>
        <w:t xml:space="preserve">soudních </w:t>
      </w:r>
      <w:r>
        <w:t>oddělení.</w:t>
      </w:r>
    </w:p>
    <w:p w:rsidR="0047515F" w:rsidRDefault="0047515F" w:rsidP="0047515F">
      <w:pPr>
        <w:pStyle w:val="Zkladntext"/>
        <w:kinsoku w:val="0"/>
        <w:overflowPunct w:val="0"/>
        <w:ind w:left="0"/>
        <w:jc w:val="both"/>
      </w:pPr>
    </w:p>
    <w:p w:rsidR="0047515F" w:rsidRDefault="0047515F" w:rsidP="0047515F">
      <w:pPr>
        <w:pStyle w:val="Zkladntext"/>
        <w:kinsoku w:val="0"/>
        <w:overflowPunct w:val="0"/>
        <w:ind w:left="0"/>
        <w:jc w:val="both"/>
        <w:rPr>
          <w:bCs/>
          <w:spacing w:val="-1"/>
        </w:rPr>
      </w:pPr>
      <w:r>
        <w:rPr>
          <w:bCs/>
          <w:spacing w:val="-1"/>
        </w:rPr>
        <w:t>Při</w:t>
      </w:r>
      <w:r>
        <w:rPr>
          <w:bCs/>
        </w:rPr>
        <w:t xml:space="preserve"> </w:t>
      </w:r>
      <w:r>
        <w:rPr>
          <w:bCs/>
          <w:spacing w:val="-1"/>
        </w:rPr>
        <w:t>souběhu</w:t>
      </w:r>
      <w:r>
        <w:rPr>
          <w:bCs/>
        </w:rPr>
        <w:t xml:space="preserve"> pravidel pro přidělování věcí má přednost </w:t>
      </w:r>
      <w:r>
        <w:rPr>
          <w:bCs/>
          <w:spacing w:val="-1"/>
        </w:rPr>
        <w:t>specializace</w:t>
      </w:r>
      <w:r>
        <w:rPr>
          <w:bCs/>
          <w:spacing w:val="-2"/>
        </w:rPr>
        <w:t xml:space="preserve"> </w:t>
      </w:r>
      <w:r>
        <w:rPr>
          <w:bCs/>
        </w:rPr>
        <w:t>věcí s</w:t>
      </w:r>
      <w:r>
        <w:rPr>
          <w:bCs/>
          <w:spacing w:val="-2"/>
        </w:rPr>
        <w:t xml:space="preserve"> </w:t>
      </w:r>
      <w:r>
        <w:rPr>
          <w:bCs/>
        </w:rPr>
        <w:t>cizím</w:t>
      </w:r>
      <w:r>
        <w:rPr>
          <w:bCs/>
          <w:spacing w:val="-1"/>
        </w:rPr>
        <w:t xml:space="preserve"> prvkem.</w:t>
      </w:r>
    </w:p>
    <w:p w:rsidR="0047515F" w:rsidRDefault="0047515F" w:rsidP="0047515F">
      <w:pPr>
        <w:pStyle w:val="Zkladntext"/>
        <w:kinsoku w:val="0"/>
        <w:overflowPunct w:val="0"/>
        <w:ind w:left="0"/>
        <w:jc w:val="both"/>
      </w:pPr>
    </w:p>
    <w:p w:rsidR="0047515F" w:rsidRDefault="0047515F" w:rsidP="0047515F">
      <w:pPr>
        <w:pStyle w:val="Zkladntext"/>
        <w:kinsoku w:val="0"/>
        <w:overflowPunct w:val="0"/>
        <w:ind w:left="0"/>
        <w:jc w:val="both"/>
        <w:rPr>
          <w:spacing w:val="-1"/>
        </w:rPr>
      </w:pPr>
      <w:r>
        <w:rPr>
          <w:spacing w:val="-1"/>
        </w:rPr>
        <w:t>Všichni</w:t>
      </w:r>
      <w:r>
        <w:rPr>
          <w:spacing w:val="14"/>
        </w:rPr>
        <w:t xml:space="preserve"> </w:t>
      </w:r>
      <w:r>
        <w:rPr>
          <w:spacing w:val="-1"/>
        </w:rPr>
        <w:t>soudci</w:t>
      </w:r>
      <w:r>
        <w:rPr>
          <w:spacing w:val="14"/>
        </w:rPr>
        <w:t xml:space="preserve"> </w:t>
      </w:r>
      <w:r>
        <w:rPr>
          <w:spacing w:val="-1"/>
        </w:rPr>
        <w:t>jsou</w:t>
      </w:r>
      <w:r>
        <w:rPr>
          <w:spacing w:val="14"/>
        </w:rPr>
        <w:t xml:space="preserve"> </w:t>
      </w:r>
      <w:r>
        <w:rPr>
          <w:spacing w:val="-1"/>
        </w:rPr>
        <w:t>příkazci</w:t>
      </w:r>
      <w:r>
        <w:rPr>
          <w:spacing w:val="14"/>
        </w:rPr>
        <w:t xml:space="preserve"> </w:t>
      </w:r>
      <w:r>
        <w:rPr>
          <w:spacing w:val="-1"/>
        </w:rPr>
        <w:t>operací</w:t>
      </w:r>
      <w:r>
        <w:rPr>
          <w:spacing w:val="14"/>
        </w:rPr>
        <w:t xml:space="preserve"> </w:t>
      </w:r>
      <w:r>
        <w:t>dle</w:t>
      </w:r>
      <w:r>
        <w:rPr>
          <w:spacing w:val="15"/>
        </w:rPr>
        <w:t xml:space="preserve"> </w:t>
      </w:r>
      <w:r>
        <w:rPr>
          <w:spacing w:val="-1"/>
        </w:rPr>
        <w:t>zákona</w:t>
      </w:r>
      <w:r>
        <w:rPr>
          <w:spacing w:val="15"/>
        </w:rPr>
        <w:t xml:space="preserve"> </w:t>
      </w:r>
      <w:r>
        <w:t>o</w:t>
      </w:r>
      <w:r>
        <w:rPr>
          <w:spacing w:val="14"/>
        </w:rPr>
        <w:t xml:space="preserve"> </w:t>
      </w:r>
      <w:r>
        <w:rPr>
          <w:spacing w:val="-1"/>
        </w:rPr>
        <w:t>finanční</w:t>
      </w:r>
      <w:r>
        <w:rPr>
          <w:spacing w:val="14"/>
        </w:rPr>
        <w:t xml:space="preserve"> </w:t>
      </w:r>
      <w:r>
        <w:rPr>
          <w:spacing w:val="-1"/>
        </w:rPr>
        <w:t>kontrole</w:t>
      </w:r>
      <w:r>
        <w:rPr>
          <w:spacing w:val="15"/>
        </w:rPr>
        <w:t xml:space="preserve"> </w:t>
      </w:r>
      <w:r>
        <w:t>č.</w:t>
      </w:r>
      <w:r>
        <w:rPr>
          <w:spacing w:val="12"/>
        </w:rPr>
        <w:t xml:space="preserve"> </w:t>
      </w:r>
      <w:r>
        <w:rPr>
          <w:spacing w:val="-1"/>
        </w:rPr>
        <w:t>320/2001</w:t>
      </w:r>
      <w:r>
        <w:rPr>
          <w:spacing w:val="14"/>
        </w:rPr>
        <w:t xml:space="preserve"> </w:t>
      </w:r>
      <w:r>
        <w:t>Sb.,</w:t>
      </w:r>
      <w:r>
        <w:rPr>
          <w:spacing w:val="14"/>
        </w:rPr>
        <w:t xml:space="preserve"> </w:t>
      </w:r>
      <w:r>
        <w:t>ve</w:t>
      </w:r>
      <w:r>
        <w:rPr>
          <w:spacing w:val="12"/>
        </w:rPr>
        <w:t xml:space="preserve"> </w:t>
      </w:r>
      <w:r>
        <w:t>znění</w:t>
      </w:r>
      <w:r>
        <w:rPr>
          <w:spacing w:val="14"/>
        </w:rPr>
        <w:t xml:space="preserve"> </w:t>
      </w:r>
      <w:r>
        <w:rPr>
          <w:spacing w:val="-1"/>
        </w:rPr>
        <w:t>pozdějších</w:t>
      </w:r>
      <w:r>
        <w:rPr>
          <w:spacing w:val="14"/>
        </w:rPr>
        <w:t xml:space="preserve"> </w:t>
      </w:r>
      <w:r>
        <w:rPr>
          <w:spacing w:val="-1"/>
        </w:rPr>
        <w:t>předpisů</w:t>
      </w:r>
      <w:r>
        <w:rPr>
          <w:spacing w:val="14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1"/>
        </w:rPr>
        <w:t>Instrukce</w:t>
      </w:r>
      <w:r>
        <w:rPr>
          <w:spacing w:val="15"/>
        </w:rPr>
        <w:t xml:space="preserve"> </w:t>
      </w:r>
      <w:r>
        <w:rPr>
          <w:spacing w:val="-1"/>
        </w:rPr>
        <w:t>OS</w:t>
      </w:r>
      <w:r>
        <w:rPr>
          <w:spacing w:val="14"/>
        </w:rPr>
        <w:t xml:space="preserve"> </w:t>
      </w:r>
      <w:r>
        <w:rPr>
          <w:spacing w:val="-1"/>
        </w:rPr>
        <w:t>Pardubice</w:t>
      </w:r>
      <w:r>
        <w:rPr>
          <w:spacing w:val="15"/>
        </w:rPr>
        <w:t xml:space="preserve"> </w:t>
      </w:r>
      <w:r>
        <w:t>č.j.</w:t>
      </w:r>
      <w:r>
        <w:rPr>
          <w:spacing w:val="14"/>
        </w:rPr>
        <w:t xml:space="preserve"> </w:t>
      </w:r>
      <w:proofErr w:type="spellStart"/>
      <w:r>
        <w:rPr>
          <w:spacing w:val="-1"/>
        </w:rPr>
        <w:t>Spr</w:t>
      </w:r>
      <w:proofErr w:type="spellEnd"/>
      <w:r>
        <w:rPr>
          <w:spacing w:val="125"/>
        </w:rPr>
        <w:t> </w:t>
      </w:r>
      <w:r>
        <w:t xml:space="preserve">995/2005. </w:t>
      </w:r>
      <w:r>
        <w:rPr>
          <w:spacing w:val="-1"/>
        </w:rPr>
        <w:t>Rozhodují</w:t>
      </w:r>
      <w:r>
        <w:t xml:space="preserve"> o </w:t>
      </w:r>
      <w:r>
        <w:rPr>
          <w:spacing w:val="-1"/>
        </w:rPr>
        <w:t>nakládání</w:t>
      </w:r>
      <w:r>
        <w:t xml:space="preserve"> s</w:t>
      </w:r>
      <w:r>
        <w:rPr>
          <w:spacing w:val="-2"/>
        </w:rPr>
        <w:t xml:space="preserve"> </w:t>
      </w:r>
      <w:r>
        <w:rPr>
          <w:spacing w:val="-1"/>
        </w:rPr>
        <w:t>pohledávkami</w:t>
      </w:r>
      <w:r>
        <w:t xml:space="preserve"> z</w:t>
      </w:r>
      <w:r>
        <w:rPr>
          <w:spacing w:val="-2"/>
        </w:rPr>
        <w:t xml:space="preserve"> </w:t>
      </w:r>
      <w:r>
        <w:rPr>
          <w:spacing w:val="-1"/>
        </w:rPr>
        <w:t>pořádkových</w:t>
      </w:r>
      <w:r>
        <w:t xml:space="preserve"> </w:t>
      </w:r>
      <w:r>
        <w:rPr>
          <w:spacing w:val="-1"/>
        </w:rPr>
        <w:t>pokut,</w:t>
      </w:r>
      <w:r>
        <w:t xml:space="preserve"> kdy </w:t>
      </w:r>
      <w:r>
        <w:rPr>
          <w:spacing w:val="-1"/>
        </w:rPr>
        <w:t>rozhodnutí</w:t>
      </w:r>
      <w:r>
        <w:t xml:space="preserve"> </w:t>
      </w:r>
      <w:r>
        <w:rPr>
          <w:spacing w:val="-1"/>
        </w:rPr>
        <w:t>zakládající</w:t>
      </w:r>
      <w:r>
        <w:t xml:space="preserve"> </w:t>
      </w:r>
      <w:r>
        <w:rPr>
          <w:spacing w:val="-1"/>
        </w:rPr>
        <w:t>pohledávku</w:t>
      </w:r>
      <w:r>
        <w:t xml:space="preserve"> </w:t>
      </w:r>
      <w:r>
        <w:rPr>
          <w:spacing w:val="-1"/>
        </w:rPr>
        <w:t>vydal</w:t>
      </w:r>
      <w:r>
        <w:t xml:space="preserve"> </w:t>
      </w:r>
      <w:r>
        <w:rPr>
          <w:spacing w:val="-1"/>
        </w:rPr>
        <w:t>soudce.</w:t>
      </w:r>
    </w:p>
    <w:p w:rsidR="0047515F" w:rsidRDefault="0047515F" w:rsidP="0047515F">
      <w:pPr>
        <w:pStyle w:val="Zkladntext"/>
        <w:kinsoku w:val="0"/>
        <w:overflowPunct w:val="0"/>
        <w:ind w:left="0"/>
      </w:pPr>
    </w:p>
    <w:p w:rsidR="0047515F" w:rsidRDefault="0047515F" w:rsidP="0047515F">
      <w:pPr>
        <w:pStyle w:val="Bezmezer"/>
        <w:jc w:val="both"/>
        <w:rPr>
          <w:rFonts w:ascii="Garamond" w:hAnsi="Garamond"/>
        </w:rPr>
      </w:pPr>
      <w:r>
        <w:rPr>
          <w:rFonts w:ascii="Garamond" w:hAnsi="Garamond"/>
        </w:rPr>
        <w:t>Všichni</w:t>
      </w:r>
      <w:r>
        <w:rPr>
          <w:rFonts w:ascii="Garamond" w:hAnsi="Garamond"/>
          <w:spacing w:val="26"/>
        </w:rPr>
        <w:t xml:space="preserve"> trestní </w:t>
      </w:r>
      <w:r>
        <w:rPr>
          <w:rFonts w:ascii="Garamond" w:hAnsi="Garamond"/>
        </w:rPr>
        <w:t>soudci</w:t>
      </w:r>
      <w:r>
        <w:rPr>
          <w:rFonts w:ascii="Garamond" w:hAnsi="Garamond"/>
          <w:spacing w:val="26"/>
        </w:rPr>
        <w:t xml:space="preserve"> </w:t>
      </w:r>
      <w:r>
        <w:rPr>
          <w:rFonts w:ascii="Garamond" w:hAnsi="Garamond"/>
        </w:rPr>
        <w:t>okresního</w:t>
      </w:r>
      <w:r>
        <w:rPr>
          <w:rFonts w:ascii="Garamond" w:hAnsi="Garamond"/>
          <w:spacing w:val="24"/>
        </w:rPr>
        <w:t xml:space="preserve"> </w:t>
      </w:r>
      <w:r>
        <w:rPr>
          <w:rFonts w:ascii="Garamond" w:hAnsi="Garamond"/>
        </w:rPr>
        <w:t>soudu</w:t>
      </w:r>
      <w:r>
        <w:rPr>
          <w:rFonts w:ascii="Garamond" w:hAnsi="Garamond"/>
          <w:spacing w:val="26"/>
        </w:rPr>
        <w:t xml:space="preserve"> </w:t>
      </w:r>
      <w:r>
        <w:rPr>
          <w:rFonts w:ascii="Garamond" w:hAnsi="Garamond"/>
        </w:rPr>
        <w:t>jsou</w:t>
      </w:r>
      <w:r>
        <w:rPr>
          <w:rFonts w:ascii="Garamond" w:hAnsi="Garamond"/>
          <w:spacing w:val="26"/>
        </w:rPr>
        <w:t xml:space="preserve"> v pořadí oddělení 1-2-3-4-12-1 od 1. kalendářního týdne roku </w:t>
      </w:r>
      <w:r>
        <w:rPr>
          <w:rFonts w:ascii="Garamond" w:hAnsi="Garamond"/>
        </w:rPr>
        <w:t>mimo</w:t>
      </w:r>
      <w:r>
        <w:rPr>
          <w:rFonts w:ascii="Garamond" w:hAnsi="Garamond"/>
          <w:spacing w:val="26"/>
        </w:rPr>
        <w:t xml:space="preserve"> </w:t>
      </w:r>
      <w:r>
        <w:rPr>
          <w:rFonts w:ascii="Garamond" w:hAnsi="Garamond"/>
        </w:rPr>
        <w:t>pracovní</w:t>
      </w:r>
      <w:r>
        <w:rPr>
          <w:rFonts w:ascii="Garamond" w:hAnsi="Garamond"/>
          <w:spacing w:val="26"/>
        </w:rPr>
        <w:t xml:space="preserve"> </w:t>
      </w:r>
      <w:r>
        <w:rPr>
          <w:rFonts w:ascii="Garamond" w:hAnsi="Garamond"/>
        </w:rPr>
        <w:t>dobu</w:t>
      </w:r>
      <w:r>
        <w:rPr>
          <w:rFonts w:ascii="Garamond" w:hAnsi="Garamond"/>
          <w:spacing w:val="26"/>
        </w:rPr>
        <w:t xml:space="preserve"> v týdenním režimu </w:t>
      </w:r>
      <w:r>
        <w:rPr>
          <w:rFonts w:ascii="Garamond" w:hAnsi="Garamond"/>
        </w:rPr>
        <w:t>pověřeni</w:t>
      </w:r>
      <w:r>
        <w:rPr>
          <w:rFonts w:ascii="Garamond" w:hAnsi="Garamond"/>
          <w:spacing w:val="26"/>
        </w:rPr>
        <w:t xml:space="preserve"> </w:t>
      </w:r>
      <w:r>
        <w:rPr>
          <w:rFonts w:ascii="Garamond" w:hAnsi="Garamond"/>
        </w:rPr>
        <w:t>k</w:t>
      </w:r>
      <w:r>
        <w:rPr>
          <w:rFonts w:ascii="Garamond" w:hAnsi="Garamond"/>
          <w:spacing w:val="24"/>
        </w:rPr>
        <w:t xml:space="preserve"> </w:t>
      </w:r>
      <w:r>
        <w:rPr>
          <w:rFonts w:ascii="Garamond" w:hAnsi="Garamond"/>
        </w:rPr>
        <w:t>úkonům</w:t>
      </w:r>
      <w:r>
        <w:rPr>
          <w:rFonts w:ascii="Garamond" w:hAnsi="Garamond"/>
          <w:spacing w:val="26"/>
        </w:rPr>
        <w:t xml:space="preserve"> </w:t>
      </w:r>
      <w:r>
        <w:rPr>
          <w:rFonts w:ascii="Garamond" w:hAnsi="Garamond"/>
        </w:rPr>
        <w:t>spočívajícím</w:t>
      </w:r>
      <w:r>
        <w:rPr>
          <w:rFonts w:ascii="Garamond" w:hAnsi="Garamond"/>
          <w:spacing w:val="23"/>
        </w:rPr>
        <w:t xml:space="preserve"> </w:t>
      </w:r>
      <w:r>
        <w:rPr>
          <w:rFonts w:ascii="Garamond" w:hAnsi="Garamond"/>
        </w:rPr>
        <w:t>v</w:t>
      </w:r>
      <w:r>
        <w:rPr>
          <w:rFonts w:ascii="Garamond" w:hAnsi="Garamond"/>
          <w:spacing w:val="26"/>
        </w:rPr>
        <w:t xml:space="preserve"> </w:t>
      </w:r>
      <w:r>
        <w:rPr>
          <w:rFonts w:ascii="Garamond" w:hAnsi="Garamond"/>
        </w:rPr>
        <w:t>převzetí</w:t>
      </w:r>
      <w:r>
        <w:rPr>
          <w:rFonts w:ascii="Garamond" w:hAnsi="Garamond"/>
          <w:spacing w:val="26"/>
        </w:rPr>
        <w:t xml:space="preserve"> </w:t>
      </w:r>
      <w:r>
        <w:rPr>
          <w:rFonts w:ascii="Garamond" w:hAnsi="Garamond"/>
        </w:rPr>
        <w:t>a</w:t>
      </w:r>
      <w:r>
        <w:rPr>
          <w:rFonts w:ascii="Garamond" w:hAnsi="Garamond"/>
          <w:spacing w:val="24"/>
        </w:rPr>
        <w:t xml:space="preserve"> </w:t>
      </w:r>
      <w:r>
        <w:rPr>
          <w:rFonts w:ascii="Garamond" w:hAnsi="Garamond"/>
        </w:rPr>
        <w:t>v</w:t>
      </w:r>
      <w:r>
        <w:rPr>
          <w:rFonts w:ascii="Garamond" w:hAnsi="Garamond"/>
          <w:spacing w:val="26"/>
        </w:rPr>
        <w:t xml:space="preserve"> </w:t>
      </w:r>
      <w:r>
        <w:rPr>
          <w:rFonts w:ascii="Garamond" w:hAnsi="Garamond"/>
        </w:rPr>
        <w:t>případě,</w:t>
      </w:r>
      <w:r>
        <w:rPr>
          <w:rFonts w:ascii="Garamond" w:hAnsi="Garamond"/>
          <w:spacing w:val="24"/>
        </w:rPr>
        <w:t xml:space="preserve"> </w:t>
      </w:r>
      <w:r>
        <w:rPr>
          <w:rFonts w:ascii="Garamond" w:hAnsi="Garamond"/>
        </w:rPr>
        <w:t>že</w:t>
      </w:r>
      <w:r>
        <w:rPr>
          <w:rFonts w:ascii="Garamond" w:hAnsi="Garamond"/>
          <w:spacing w:val="24"/>
        </w:rPr>
        <w:t xml:space="preserve"> </w:t>
      </w:r>
      <w:r>
        <w:rPr>
          <w:rFonts w:ascii="Garamond" w:hAnsi="Garamond"/>
        </w:rPr>
        <w:t>věc</w:t>
      </w:r>
      <w:r>
        <w:rPr>
          <w:rFonts w:ascii="Garamond" w:hAnsi="Garamond"/>
          <w:spacing w:val="24"/>
        </w:rPr>
        <w:t xml:space="preserve"> </w:t>
      </w:r>
      <w:r>
        <w:rPr>
          <w:rFonts w:ascii="Garamond" w:hAnsi="Garamond"/>
        </w:rPr>
        <w:t>nesnese</w:t>
      </w:r>
      <w:r>
        <w:rPr>
          <w:rFonts w:ascii="Garamond" w:hAnsi="Garamond"/>
          <w:spacing w:val="27"/>
        </w:rPr>
        <w:t xml:space="preserve"> </w:t>
      </w:r>
      <w:r>
        <w:rPr>
          <w:rFonts w:ascii="Garamond" w:hAnsi="Garamond"/>
        </w:rPr>
        <w:t>odkladu</w:t>
      </w:r>
      <w:r>
        <w:rPr>
          <w:rFonts w:ascii="Garamond" w:hAnsi="Garamond"/>
          <w:spacing w:val="24"/>
        </w:rPr>
        <w:t xml:space="preserve"> </w:t>
      </w:r>
      <w:r>
        <w:rPr>
          <w:rFonts w:ascii="Garamond" w:hAnsi="Garamond"/>
        </w:rPr>
        <w:t>(např.</w:t>
      </w:r>
      <w:r>
        <w:rPr>
          <w:rFonts w:ascii="Garamond" w:hAnsi="Garamond"/>
          <w:spacing w:val="109"/>
        </w:rPr>
        <w:t xml:space="preserve"> </w:t>
      </w:r>
      <w:r>
        <w:rPr>
          <w:rFonts w:ascii="Garamond" w:hAnsi="Garamond"/>
        </w:rPr>
        <w:t>hrozí-li</w:t>
      </w:r>
      <w:r>
        <w:rPr>
          <w:rFonts w:ascii="Garamond" w:hAnsi="Garamond"/>
          <w:spacing w:val="6"/>
        </w:rPr>
        <w:t xml:space="preserve"> </w:t>
      </w:r>
      <w:r>
        <w:rPr>
          <w:rFonts w:ascii="Garamond" w:hAnsi="Garamond"/>
        </w:rPr>
        <w:t>nedodržení</w:t>
      </w:r>
      <w:r>
        <w:rPr>
          <w:rFonts w:ascii="Garamond" w:hAnsi="Garamond"/>
          <w:spacing w:val="7"/>
        </w:rPr>
        <w:t xml:space="preserve"> </w:t>
      </w:r>
      <w:r>
        <w:rPr>
          <w:rFonts w:ascii="Garamond" w:hAnsi="Garamond"/>
        </w:rPr>
        <w:t>zákonné</w:t>
      </w:r>
      <w:r>
        <w:rPr>
          <w:rFonts w:ascii="Garamond" w:hAnsi="Garamond"/>
          <w:spacing w:val="7"/>
        </w:rPr>
        <w:t xml:space="preserve"> </w:t>
      </w:r>
      <w:r>
        <w:rPr>
          <w:rFonts w:ascii="Garamond" w:hAnsi="Garamond"/>
        </w:rPr>
        <w:t>lhůty</w:t>
      </w:r>
      <w:r>
        <w:rPr>
          <w:rFonts w:ascii="Garamond" w:hAnsi="Garamond"/>
          <w:spacing w:val="7"/>
        </w:rPr>
        <w:t xml:space="preserve"> </w:t>
      </w:r>
      <w:r>
        <w:rPr>
          <w:rFonts w:ascii="Garamond" w:hAnsi="Garamond"/>
        </w:rPr>
        <w:t>pro</w:t>
      </w:r>
      <w:r>
        <w:rPr>
          <w:rFonts w:ascii="Garamond" w:hAnsi="Garamond"/>
          <w:spacing w:val="7"/>
        </w:rPr>
        <w:t xml:space="preserve"> </w:t>
      </w:r>
      <w:r>
        <w:rPr>
          <w:rFonts w:ascii="Garamond" w:hAnsi="Garamond"/>
        </w:rPr>
        <w:t>provedení</w:t>
      </w:r>
      <w:r>
        <w:rPr>
          <w:rFonts w:ascii="Garamond" w:hAnsi="Garamond"/>
          <w:spacing w:val="7"/>
        </w:rPr>
        <w:t xml:space="preserve"> </w:t>
      </w:r>
      <w:r>
        <w:rPr>
          <w:rFonts w:ascii="Garamond" w:hAnsi="Garamond"/>
        </w:rPr>
        <w:t>úkonu</w:t>
      </w:r>
      <w:r>
        <w:rPr>
          <w:rFonts w:ascii="Garamond" w:hAnsi="Garamond"/>
          <w:spacing w:val="7"/>
        </w:rPr>
        <w:t xml:space="preserve"> </w:t>
      </w:r>
      <w:r>
        <w:rPr>
          <w:rFonts w:ascii="Garamond" w:hAnsi="Garamond"/>
        </w:rPr>
        <w:t>nebo</w:t>
      </w:r>
      <w:r>
        <w:rPr>
          <w:rFonts w:ascii="Garamond" w:hAnsi="Garamond"/>
          <w:spacing w:val="7"/>
        </w:rPr>
        <w:t xml:space="preserve"> </w:t>
      </w:r>
      <w:r>
        <w:rPr>
          <w:rFonts w:ascii="Garamond" w:hAnsi="Garamond"/>
        </w:rPr>
        <w:t>zmaření</w:t>
      </w:r>
      <w:r>
        <w:rPr>
          <w:rFonts w:ascii="Garamond" w:hAnsi="Garamond"/>
          <w:spacing w:val="7"/>
        </w:rPr>
        <w:t xml:space="preserve"> </w:t>
      </w:r>
      <w:r>
        <w:rPr>
          <w:rFonts w:ascii="Garamond" w:hAnsi="Garamond"/>
        </w:rPr>
        <w:t>účelu</w:t>
      </w:r>
      <w:r>
        <w:rPr>
          <w:rFonts w:ascii="Garamond" w:hAnsi="Garamond"/>
          <w:spacing w:val="7"/>
        </w:rPr>
        <w:t xml:space="preserve"> </w:t>
      </w:r>
      <w:r>
        <w:rPr>
          <w:rFonts w:ascii="Garamond" w:hAnsi="Garamond"/>
        </w:rPr>
        <w:t>takového</w:t>
      </w:r>
      <w:r>
        <w:rPr>
          <w:rFonts w:ascii="Garamond" w:hAnsi="Garamond"/>
          <w:spacing w:val="7"/>
        </w:rPr>
        <w:t xml:space="preserve"> </w:t>
      </w:r>
      <w:r>
        <w:rPr>
          <w:rFonts w:ascii="Garamond" w:hAnsi="Garamond"/>
        </w:rPr>
        <w:t>úkonu)</w:t>
      </w:r>
      <w:r>
        <w:rPr>
          <w:rFonts w:ascii="Garamond" w:hAnsi="Garamond"/>
          <w:spacing w:val="6"/>
        </w:rPr>
        <w:t xml:space="preserve"> </w:t>
      </w:r>
      <w:r>
        <w:rPr>
          <w:rFonts w:ascii="Garamond" w:hAnsi="Garamond"/>
        </w:rPr>
        <w:t>i</w:t>
      </w:r>
      <w:r>
        <w:rPr>
          <w:rFonts w:ascii="Garamond" w:hAnsi="Garamond"/>
          <w:spacing w:val="7"/>
        </w:rPr>
        <w:t xml:space="preserve"> </w:t>
      </w:r>
      <w:r>
        <w:rPr>
          <w:rFonts w:ascii="Garamond" w:hAnsi="Garamond"/>
        </w:rPr>
        <w:t>k</w:t>
      </w:r>
      <w:r>
        <w:rPr>
          <w:rFonts w:ascii="Garamond" w:hAnsi="Garamond"/>
          <w:spacing w:val="7"/>
        </w:rPr>
        <w:t xml:space="preserve"> </w:t>
      </w:r>
      <w:r>
        <w:rPr>
          <w:rFonts w:ascii="Garamond" w:hAnsi="Garamond"/>
        </w:rPr>
        <w:t>vyřízení</w:t>
      </w:r>
      <w:r>
        <w:rPr>
          <w:rFonts w:ascii="Garamond" w:hAnsi="Garamond"/>
          <w:spacing w:val="6"/>
        </w:rPr>
        <w:t xml:space="preserve"> </w:t>
      </w:r>
      <w:r>
        <w:rPr>
          <w:rFonts w:ascii="Garamond" w:hAnsi="Garamond"/>
        </w:rPr>
        <w:t>věcí, dojde-li</w:t>
      </w:r>
      <w:r>
        <w:rPr>
          <w:rFonts w:ascii="Garamond" w:hAnsi="Garamond"/>
          <w:spacing w:val="7"/>
        </w:rPr>
        <w:t xml:space="preserve"> </w:t>
      </w:r>
      <w:r>
        <w:rPr>
          <w:rFonts w:ascii="Garamond" w:hAnsi="Garamond"/>
        </w:rPr>
        <w:t>k</w:t>
      </w:r>
      <w:r>
        <w:rPr>
          <w:rFonts w:ascii="Garamond" w:hAnsi="Garamond"/>
          <w:spacing w:val="7"/>
        </w:rPr>
        <w:t xml:space="preserve"> </w:t>
      </w:r>
      <w:r>
        <w:rPr>
          <w:rFonts w:ascii="Garamond" w:hAnsi="Garamond"/>
        </w:rPr>
        <w:t>jejich</w:t>
      </w:r>
      <w:r>
        <w:rPr>
          <w:rFonts w:ascii="Garamond" w:hAnsi="Garamond"/>
          <w:spacing w:val="7"/>
        </w:rPr>
        <w:t xml:space="preserve"> </w:t>
      </w:r>
      <w:r>
        <w:rPr>
          <w:rFonts w:ascii="Garamond" w:hAnsi="Garamond"/>
        </w:rPr>
        <w:t>nápadu</w:t>
      </w:r>
      <w:r>
        <w:rPr>
          <w:rFonts w:ascii="Garamond" w:hAnsi="Garamond"/>
          <w:spacing w:val="4"/>
        </w:rPr>
        <w:t xml:space="preserve"> </w:t>
      </w:r>
      <w:r>
        <w:rPr>
          <w:rFonts w:ascii="Garamond" w:hAnsi="Garamond"/>
        </w:rPr>
        <w:t>v</w:t>
      </w:r>
      <w:r>
        <w:rPr>
          <w:rFonts w:ascii="Garamond" w:hAnsi="Garamond"/>
          <w:spacing w:val="101"/>
        </w:rPr>
        <w:t xml:space="preserve"> </w:t>
      </w:r>
      <w:r>
        <w:rPr>
          <w:rFonts w:ascii="Garamond" w:hAnsi="Garamond"/>
        </w:rPr>
        <w:t>mimopracovní</w:t>
      </w:r>
      <w:r>
        <w:rPr>
          <w:rFonts w:ascii="Garamond" w:hAnsi="Garamond"/>
          <w:spacing w:val="21"/>
        </w:rPr>
        <w:t xml:space="preserve"> </w:t>
      </w:r>
      <w:r>
        <w:rPr>
          <w:rFonts w:ascii="Garamond" w:hAnsi="Garamond"/>
        </w:rPr>
        <w:t>době</w:t>
      </w:r>
      <w:r>
        <w:rPr>
          <w:rFonts w:ascii="Garamond" w:hAnsi="Garamond"/>
          <w:spacing w:val="22"/>
        </w:rPr>
        <w:t xml:space="preserve"> </w:t>
      </w:r>
      <w:r>
        <w:rPr>
          <w:rFonts w:ascii="Garamond" w:hAnsi="Garamond"/>
        </w:rPr>
        <w:t>(zejména</w:t>
      </w:r>
      <w:r>
        <w:rPr>
          <w:rFonts w:ascii="Garamond" w:hAnsi="Garamond"/>
          <w:spacing w:val="22"/>
        </w:rPr>
        <w:t xml:space="preserve"> </w:t>
      </w:r>
      <w:r>
        <w:rPr>
          <w:rFonts w:ascii="Garamond" w:hAnsi="Garamond"/>
        </w:rPr>
        <w:t>ohledně</w:t>
      </w:r>
      <w:r>
        <w:rPr>
          <w:rFonts w:ascii="Garamond" w:hAnsi="Garamond"/>
          <w:spacing w:val="22"/>
        </w:rPr>
        <w:t xml:space="preserve"> </w:t>
      </w:r>
      <w:r>
        <w:rPr>
          <w:rFonts w:ascii="Garamond" w:hAnsi="Garamond"/>
        </w:rPr>
        <w:t>přípravného</w:t>
      </w:r>
      <w:r>
        <w:rPr>
          <w:rFonts w:ascii="Garamond" w:hAnsi="Garamond"/>
          <w:spacing w:val="21"/>
        </w:rPr>
        <w:t xml:space="preserve"> </w:t>
      </w:r>
      <w:r>
        <w:rPr>
          <w:rFonts w:ascii="Garamond" w:hAnsi="Garamond"/>
        </w:rPr>
        <w:t>řízení</w:t>
      </w:r>
      <w:r>
        <w:rPr>
          <w:rFonts w:ascii="Garamond" w:hAnsi="Garamond"/>
          <w:spacing w:val="21"/>
        </w:rPr>
        <w:t xml:space="preserve"> </w:t>
      </w:r>
      <w:r>
        <w:rPr>
          <w:rFonts w:ascii="Garamond" w:hAnsi="Garamond"/>
        </w:rPr>
        <w:t>trestního</w:t>
      </w:r>
      <w:r>
        <w:rPr>
          <w:rFonts w:ascii="Garamond" w:hAnsi="Garamond"/>
          <w:spacing w:val="21"/>
        </w:rPr>
        <w:t xml:space="preserve"> </w:t>
      </w:r>
      <w:r>
        <w:rPr>
          <w:rFonts w:ascii="Garamond" w:hAnsi="Garamond"/>
        </w:rPr>
        <w:t>–</w:t>
      </w:r>
      <w:r>
        <w:rPr>
          <w:rFonts w:ascii="Garamond" w:hAnsi="Garamond"/>
          <w:spacing w:val="21"/>
        </w:rPr>
        <w:t xml:space="preserve"> </w:t>
      </w:r>
      <w:r>
        <w:rPr>
          <w:rFonts w:ascii="Garamond" w:hAnsi="Garamond"/>
        </w:rPr>
        <w:t>rejstřík</w:t>
      </w:r>
      <w:r>
        <w:rPr>
          <w:rFonts w:ascii="Garamond" w:hAnsi="Garamond"/>
          <w:spacing w:val="21"/>
        </w:rPr>
        <w:t xml:space="preserve"> </w:t>
      </w:r>
      <w:r>
        <w:rPr>
          <w:rFonts w:ascii="Garamond" w:hAnsi="Garamond"/>
        </w:rPr>
        <w:t>4</w:t>
      </w:r>
      <w:r>
        <w:rPr>
          <w:rFonts w:ascii="Garamond" w:hAnsi="Garamond"/>
          <w:spacing w:val="21"/>
        </w:rPr>
        <w:t xml:space="preserve"> </w:t>
      </w:r>
      <w:proofErr w:type="spellStart"/>
      <w:r>
        <w:rPr>
          <w:rFonts w:ascii="Garamond" w:hAnsi="Garamond"/>
        </w:rPr>
        <w:t>Nt</w:t>
      </w:r>
      <w:proofErr w:type="spellEnd"/>
      <w:r>
        <w:rPr>
          <w:rFonts w:ascii="Garamond" w:hAnsi="Garamond"/>
        </w:rPr>
        <w:t>,</w:t>
      </w:r>
      <w:r>
        <w:rPr>
          <w:rFonts w:ascii="Garamond" w:hAnsi="Garamond"/>
          <w:spacing w:val="21"/>
        </w:rPr>
        <w:t xml:space="preserve"> </w:t>
      </w:r>
      <w:r>
        <w:rPr>
          <w:rFonts w:ascii="Garamond" w:hAnsi="Garamond"/>
        </w:rPr>
        <w:t>rozhodování</w:t>
      </w:r>
      <w:r>
        <w:rPr>
          <w:rFonts w:ascii="Garamond" w:hAnsi="Garamond"/>
          <w:spacing w:val="21"/>
        </w:rPr>
        <w:t xml:space="preserve"> </w:t>
      </w:r>
      <w:r>
        <w:rPr>
          <w:rFonts w:ascii="Garamond" w:hAnsi="Garamond"/>
        </w:rPr>
        <w:t>podle</w:t>
      </w:r>
      <w:r>
        <w:rPr>
          <w:rFonts w:ascii="Garamond" w:hAnsi="Garamond"/>
          <w:spacing w:val="22"/>
        </w:rPr>
        <w:t xml:space="preserve"> </w:t>
      </w:r>
      <w:r>
        <w:rPr>
          <w:rFonts w:ascii="Garamond" w:hAnsi="Garamond"/>
        </w:rPr>
        <w:t>§</w:t>
      </w:r>
      <w:r>
        <w:rPr>
          <w:rFonts w:ascii="Garamond" w:hAnsi="Garamond"/>
          <w:spacing w:val="19"/>
        </w:rPr>
        <w:t xml:space="preserve"> </w:t>
      </w:r>
      <w:r>
        <w:rPr>
          <w:rFonts w:ascii="Garamond" w:hAnsi="Garamond"/>
        </w:rPr>
        <w:t>314b</w:t>
      </w:r>
      <w:r>
        <w:rPr>
          <w:rFonts w:ascii="Garamond" w:hAnsi="Garamond"/>
          <w:spacing w:val="21"/>
        </w:rPr>
        <w:t xml:space="preserve"> </w:t>
      </w:r>
      <w:r>
        <w:rPr>
          <w:rFonts w:ascii="Garamond" w:hAnsi="Garamond"/>
        </w:rPr>
        <w:t>odst.</w:t>
      </w:r>
      <w:r>
        <w:rPr>
          <w:rFonts w:ascii="Garamond" w:hAnsi="Garamond"/>
          <w:spacing w:val="21"/>
        </w:rPr>
        <w:t xml:space="preserve"> </w:t>
      </w:r>
      <w:r>
        <w:rPr>
          <w:rFonts w:ascii="Garamond" w:hAnsi="Garamond"/>
        </w:rPr>
        <w:t>2</w:t>
      </w:r>
      <w:r>
        <w:rPr>
          <w:rFonts w:ascii="Garamond" w:hAnsi="Garamond"/>
          <w:spacing w:val="21"/>
        </w:rPr>
        <w:t xml:space="preserve"> </w:t>
      </w:r>
      <w:proofErr w:type="spellStart"/>
      <w:r>
        <w:rPr>
          <w:rFonts w:ascii="Garamond" w:hAnsi="Garamond"/>
        </w:rPr>
        <w:t>tr</w:t>
      </w:r>
      <w:proofErr w:type="spellEnd"/>
      <w:r>
        <w:rPr>
          <w:rFonts w:ascii="Garamond" w:hAnsi="Garamond"/>
        </w:rPr>
        <w:t>.</w:t>
      </w:r>
      <w:r>
        <w:rPr>
          <w:rFonts w:ascii="Garamond" w:hAnsi="Garamond"/>
          <w:spacing w:val="21"/>
        </w:rPr>
        <w:t xml:space="preserve"> </w:t>
      </w:r>
      <w:r>
        <w:rPr>
          <w:rFonts w:ascii="Garamond" w:hAnsi="Garamond"/>
        </w:rPr>
        <w:t>ř.,</w:t>
      </w:r>
      <w:r>
        <w:rPr>
          <w:rFonts w:ascii="Garamond" w:hAnsi="Garamond"/>
          <w:spacing w:val="21"/>
        </w:rPr>
        <w:t xml:space="preserve"> </w:t>
      </w:r>
      <w:r>
        <w:rPr>
          <w:rFonts w:ascii="Garamond" w:hAnsi="Garamond"/>
        </w:rPr>
        <w:t>rozhodování</w:t>
      </w:r>
      <w:r>
        <w:rPr>
          <w:rFonts w:ascii="Garamond" w:hAnsi="Garamond"/>
          <w:spacing w:val="21"/>
        </w:rPr>
        <w:t xml:space="preserve"> </w:t>
      </w:r>
      <w:r>
        <w:rPr>
          <w:rFonts w:ascii="Garamond" w:hAnsi="Garamond"/>
        </w:rPr>
        <w:t>v</w:t>
      </w:r>
      <w:r>
        <w:rPr>
          <w:rFonts w:ascii="Garamond" w:hAnsi="Garamond"/>
          <w:spacing w:val="21"/>
        </w:rPr>
        <w:t xml:space="preserve"> </w:t>
      </w:r>
      <w:r>
        <w:rPr>
          <w:rFonts w:ascii="Garamond" w:hAnsi="Garamond"/>
        </w:rPr>
        <w:t>přípravném</w:t>
      </w:r>
      <w:r>
        <w:rPr>
          <w:rFonts w:ascii="Garamond" w:hAnsi="Garamond"/>
          <w:spacing w:val="123"/>
        </w:rPr>
        <w:t xml:space="preserve"> </w:t>
      </w:r>
      <w:r>
        <w:rPr>
          <w:rFonts w:ascii="Garamond" w:hAnsi="Garamond"/>
        </w:rPr>
        <w:t>řízení</w:t>
      </w:r>
      <w:r>
        <w:rPr>
          <w:rFonts w:ascii="Garamond" w:hAnsi="Garamond"/>
          <w:spacing w:val="2"/>
        </w:rPr>
        <w:t xml:space="preserve"> </w:t>
      </w:r>
      <w:r>
        <w:rPr>
          <w:rFonts w:ascii="Garamond" w:hAnsi="Garamond"/>
        </w:rPr>
        <w:t>o</w:t>
      </w:r>
      <w:r>
        <w:rPr>
          <w:rFonts w:ascii="Garamond" w:hAnsi="Garamond"/>
          <w:spacing w:val="2"/>
        </w:rPr>
        <w:t xml:space="preserve"> </w:t>
      </w:r>
      <w:r>
        <w:rPr>
          <w:rFonts w:ascii="Garamond" w:hAnsi="Garamond"/>
        </w:rPr>
        <w:t>vazbě</w:t>
      </w:r>
      <w:r>
        <w:rPr>
          <w:rFonts w:ascii="Garamond" w:hAnsi="Garamond"/>
          <w:spacing w:val="3"/>
        </w:rPr>
        <w:t xml:space="preserve"> </w:t>
      </w:r>
      <w:r>
        <w:rPr>
          <w:rFonts w:ascii="Garamond" w:hAnsi="Garamond"/>
        </w:rPr>
        <w:t>mladistvého</w:t>
      </w:r>
      <w:r>
        <w:rPr>
          <w:rFonts w:ascii="Garamond" w:hAnsi="Garamond"/>
          <w:spacing w:val="2"/>
        </w:rPr>
        <w:t xml:space="preserve"> </w:t>
      </w:r>
      <w:r>
        <w:rPr>
          <w:rFonts w:ascii="Garamond" w:hAnsi="Garamond"/>
        </w:rPr>
        <w:t>podle</w:t>
      </w:r>
      <w:r>
        <w:rPr>
          <w:rFonts w:ascii="Garamond" w:hAnsi="Garamond"/>
          <w:spacing w:val="3"/>
        </w:rPr>
        <w:t xml:space="preserve"> </w:t>
      </w:r>
      <w:r>
        <w:rPr>
          <w:rFonts w:ascii="Garamond" w:hAnsi="Garamond"/>
        </w:rPr>
        <w:t>§</w:t>
      </w:r>
      <w:r>
        <w:rPr>
          <w:rFonts w:ascii="Garamond" w:hAnsi="Garamond"/>
          <w:spacing w:val="3"/>
        </w:rPr>
        <w:t xml:space="preserve"> </w:t>
      </w:r>
      <w:r>
        <w:rPr>
          <w:rFonts w:ascii="Garamond" w:hAnsi="Garamond"/>
        </w:rPr>
        <w:t>46</w:t>
      </w:r>
      <w:r>
        <w:rPr>
          <w:rFonts w:ascii="Garamond" w:hAnsi="Garamond"/>
          <w:spacing w:val="2"/>
        </w:rPr>
        <w:t xml:space="preserve"> </w:t>
      </w:r>
      <w:r>
        <w:rPr>
          <w:rFonts w:ascii="Garamond" w:hAnsi="Garamond"/>
        </w:rPr>
        <w:t>zák.</w:t>
      </w:r>
      <w:r>
        <w:rPr>
          <w:rFonts w:ascii="Garamond" w:hAnsi="Garamond"/>
          <w:spacing w:val="2"/>
        </w:rPr>
        <w:t xml:space="preserve"> </w:t>
      </w:r>
      <w:r>
        <w:rPr>
          <w:rFonts w:ascii="Garamond" w:hAnsi="Garamond"/>
        </w:rPr>
        <w:t>č.</w:t>
      </w:r>
      <w:r>
        <w:rPr>
          <w:rFonts w:ascii="Garamond" w:hAnsi="Garamond"/>
          <w:spacing w:val="2"/>
        </w:rPr>
        <w:t xml:space="preserve"> </w:t>
      </w:r>
      <w:r>
        <w:rPr>
          <w:rFonts w:ascii="Garamond" w:hAnsi="Garamond"/>
        </w:rPr>
        <w:t>218/2003</w:t>
      </w:r>
      <w:r>
        <w:rPr>
          <w:rFonts w:ascii="Garamond" w:hAnsi="Garamond"/>
          <w:spacing w:val="2"/>
        </w:rPr>
        <w:t xml:space="preserve"> </w:t>
      </w:r>
      <w:r>
        <w:rPr>
          <w:rFonts w:ascii="Garamond" w:hAnsi="Garamond"/>
        </w:rPr>
        <w:t>Sb.</w:t>
      </w:r>
      <w:r>
        <w:rPr>
          <w:rFonts w:ascii="Garamond" w:hAnsi="Garamond"/>
          <w:spacing w:val="2"/>
        </w:rPr>
        <w:t xml:space="preserve"> </w:t>
      </w:r>
      <w:r>
        <w:rPr>
          <w:rFonts w:ascii="Garamond" w:hAnsi="Garamond"/>
        </w:rPr>
        <w:t>a</w:t>
      </w:r>
      <w:r>
        <w:rPr>
          <w:rFonts w:ascii="Garamond" w:hAnsi="Garamond"/>
          <w:spacing w:val="3"/>
        </w:rPr>
        <w:t xml:space="preserve"> </w:t>
      </w:r>
      <w:r>
        <w:rPr>
          <w:rFonts w:ascii="Garamond" w:hAnsi="Garamond"/>
        </w:rPr>
        <w:t>další</w:t>
      </w:r>
      <w:r>
        <w:rPr>
          <w:rFonts w:ascii="Garamond" w:hAnsi="Garamond"/>
          <w:spacing w:val="2"/>
        </w:rPr>
        <w:t xml:space="preserve"> </w:t>
      </w:r>
      <w:r>
        <w:rPr>
          <w:rFonts w:ascii="Garamond" w:hAnsi="Garamond"/>
        </w:rPr>
        <w:t>související</w:t>
      </w:r>
      <w:r>
        <w:rPr>
          <w:rFonts w:ascii="Garamond" w:hAnsi="Garamond"/>
          <w:spacing w:val="2"/>
        </w:rPr>
        <w:t xml:space="preserve"> </w:t>
      </w:r>
      <w:r>
        <w:rPr>
          <w:rFonts w:ascii="Garamond" w:hAnsi="Garamond"/>
        </w:rPr>
        <w:t>agendy</w:t>
      </w:r>
      <w:r>
        <w:rPr>
          <w:rFonts w:ascii="Garamond" w:hAnsi="Garamond"/>
          <w:spacing w:val="3"/>
        </w:rPr>
        <w:t xml:space="preserve"> </w:t>
      </w:r>
      <w:r>
        <w:rPr>
          <w:rFonts w:ascii="Garamond" w:hAnsi="Garamond"/>
        </w:rPr>
        <w:t>přípravného</w:t>
      </w:r>
      <w:r>
        <w:rPr>
          <w:rFonts w:ascii="Garamond" w:hAnsi="Garamond"/>
          <w:spacing w:val="2"/>
        </w:rPr>
        <w:t xml:space="preserve"> </w:t>
      </w:r>
      <w:r>
        <w:rPr>
          <w:rFonts w:ascii="Garamond" w:hAnsi="Garamond"/>
        </w:rPr>
        <w:t>řízení podle</w:t>
      </w:r>
      <w:r>
        <w:rPr>
          <w:rFonts w:ascii="Garamond" w:hAnsi="Garamond"/>
          <w:spacing w:val="3"/>
        </w:rPr>
        <w:t xml:space="preserve"> </w:t>
      </w:r>
      <w:r>
        <w:rPr>
          <w:rFonts w:ascii="Garamond" w:hAnsi="Garamond"/>
        </w:rPr>
        <w:t>zákona</w:t>
      </w:r>
      <w:r>
        <w:rPr>
          <w:rFonts w:ascii="Garamond" w:hAnsi="Garamond"/>
          <w:spacing w:val="3"/>
        </w:rPr>
        <w:t xml:space="preserve"> </w:t>
      </w:r>
      <w:r>
        <w:rPr>
          <w:rFonts w:ascii="Garamond" w:hAnsi="Garamond"/>
        </w:rPr>
        <w:t>č.</w:t>
      </w:r>
      <w:r>
        <w:rPr>
          <w:rFonts w:ascii="Garamond" w:hAnsi="Garamond"/>
          <w:spacing w:val="2"/>
        </w:rPr>
        <w:t xml:space="preserve"> </w:t>
      </w:r>
      <w:r>
        <w:rPr>
          <w:rFonts w:ascii="Garamond" w:hAnsi="Garamond"/>
        </w:rPr>
        <w:t>218/2003</w:t>
      </w:r>
      <w:r>
        <w:rPr>
          <w:rFonts w:ascii="Garamond" w:hAnsi="Garamond"/>
          <w:spacing w:val="2"/>
        </w:rPr>
        <w:t xml:space="preserve"> </w:t>
      </w:r>
      <w:r>
        <w:rPr>
          <w:rFonts w:ascii="Garamond" w:hAnsi="Garamond"/>
        </w:rPr>
        <w:t>Sb.,</w:t>
      </w:r>
      <w:r>
        <w:rPr>
          <w:rFonts w:ascii="Garamond" w:hAnsi="Garamond"/>
          <w:spacing w:val="2"/>
        </w:rPr>
        <w:t xml:space="preserve"> </w:t>
      </w:r>
      <w:r>
        <w:rPr>
          <w:rFonts w:ascii="Garamond" w:hAnsi="Garamond"/>
        </w:rPr>
        <w:t>o</w:t>
      </w:r>
      <w:r>
        <w:rPr>
          <w:rFonts w:ascii="Garamond" w:hAnsi="Garamond"/>
          <w:spacing w:val="2"/>
        </w:rPr>
        <w:t xml:space="preserve"> </w:t>
      </w:r>
      <w:r>
        <w:rPr>
          <w:rFonts w:ascii="Garamond" w:hAnsi="Garamond"/>
        </w:rPr>
        <w:t>soudnictví</w:t>
      </w:r>
      <w:r>
        <w:rPr>
          <w:rFonts w:ascii="Garamond" w:hAnsi="Garamond"/>
          <w:spacing w:val="2"/>
        </w:rPr>
        <w:t xml:space="preserve"> </w:t>
      </w:r>
      <w:r>
        <w:rPr>
          <w:rFonts w:ascii="Garamond" w:hAnsi="Garamond"/>
        </w:rPr>
        <w:t>ve</w:t>
      </w:r>
      <w:r>
        <w:rPr>
          <w:rFonts w:ascii="Garamond" w:hAnsi="Garamond"/>
          <w:spacing w:val="97"/>
        </w:rPr>
        <w:t xml:space="preserve"> </w:t>
      </w:r>
      <w:r>
        <w:rPr>
          <w:rFonts w:ascii="Garamond" w:hAnsi="Garamond"/>
        </w:rPr>
        <w:t xml:space="preserve">věcech mládeže – rejstřík </w:t>
      </w:r>
      <w:proofErr w:type="spellStart"/>
      <w:r>
        <w:rPr>
          <w:rFonts w:ascii="Garamond" w:hAnsi="Garamond"/>
        </w:rPr>
        <w:t>Ntm</w:t>
      </w:r>
      <w:proofErr w:type="spellEnd"/>
      <w:r>
        <w:rPr>
          <w:rFonts w:ascii="Garamond" w:hAnsi="Garamond"/>
        </w:rPr>
        <w:t xml:space="preserve">, rozhodování na základě příkazu k zatčení a rozhodování o předběžných opatřeních podle § 76 o.s.ř., § 400 </w:t>
      </w:r>
      <w:proofErr w:type="spellStart"/>
      <w:r>
        <w:rPr>
          <w:rFonts w:ascii="Garamond" w:hAnsi="Garamond"/>
        </w:rPr>
        <w:t>z.ř.s</w:t>
      </w:r>
      <w:proofErr w:type="spellEnd"/>
      <w:r>
        <w:rPr>
          <w:rFonts w:ascii="Garamond" w:hAnsi="Garamond"/>
        </w:rPr>
        <w:t>. – ochrany</w:t>
      </w:r>
      <w:r>
        <w:rPr>
          <w:rFonts w:ascii="Garamond" w:hAnsi="Garamond"/>
          <w:spacing w:val="149"/>
        </w:rPr>
        <w:t xml:space="preserve"> </w:t>
      </w:r>
      <w:r>
        <w:rPr>
          <w:rFonts w:ascii="Garamond" w:hAnsi="Garamond"/>
        </w:rPr>
        <w:t>proti</w:t>
      </w:r>
      <w:r>
        <w:rPr>
          <w:rFonts w:ascii="Garamond" w:hAnsi="Garamond"/>
          <w:spacing w:val="7"/>
        </w:rPr>
        <w:t xml:space="preserve"> </w:t>
      </w:r>
      <w:r>
        <w:rPr>
          <w:rFonts w:ascii="Garamond" w:hAnsi="Garamond"/>
        </w:rPr>
        <w:t>domácímu</w:t>
      </w:r>
      <w:r>
        <w:rPr>
          <w:rFonts w:ascii="Garamond" w:hAnsi="Garamond"/>
          <w:spacing w:val="7"/>
        </w:rPr>
        <w:t xml:space="preserve"> </w:t>
      </w:r>
      <w:r>
        <w:rPr>
          <w:rFonts w:ascii="Garamond" w:hAnsi="Garamond"/>
        </w:rPr>
        <w:t>násilí</w:t>
      </w:r>
      <w:r>
        <w:rPr>
          <w:rFonts w:ascii="Garamond" w:hAnsi="Garamond"/>
          <w:spacing w:val="5"/>
        </w:rPr>
        <w:t xml:space="preserve"> </w:t>
      </w:r>
      <w:r>
        <w:rPr>
          <w:rFonts w:ascii="Garamond" w:hAnsi="Garamond"/>
        </w:rPr>
        <w:t>a</w:t>
      </w:r>
      <w:r>
        <w:rPr>
          <w:rFonts w:ascii="Garamond" w:hAnsi="Garamond"/>
          <w:spacing w:val="8"/>
        </w:rPr>
        <w:t xml:space="preserve"> </w:t>
      </w:r>
      <w:r>
        <w:rPr>
          <w:rFonts w:ascii="Garamond" w:hAnsi="Garamond"/>
        </w:rPr>
        <w:t>§</w:t>
      </w:r>
      <w:r>
        <w:rPr>
          <w:rFonts w:ascii="Garamond" w:hAnsi="Garamond"/>
          <w:spacing w:val="3"/>
        </w:rPr>
        <w:t> </w:t>
      </w:r>
      <w:r>
        <w:rPr>
          <w:rFonts w:ascii="Garamond" w:hAnsi="Garamond"/>
        </w:rPr>
        <w:t>452</w:t>
      </w:r>
      <w:r>
        <w:rPr>
          <w:rFonts w:ascii="Garamond" w:hAnsi="Garamond"/>
          <w:spacing w:val="14"/>
        </w:rPr>
        <w:t xml:space="preserve"> </w:t>
      </w:r>
      <w:proofErr w:type="spellStart"/>
      <w:r>
        <w:rPr>
          <w:rFonts w:ascii="Garamond" w:hAnsi="Garamond"/>
        </w:rPr>
        <w:t>z.ř.s</w:t>
      </w:r>
      <w:proofErr w:type="spellEnd"/>
      <w:r>
        <w:rPr>
          <w:rFonts w:ascii="Garamond" w:hAnsi="Garamond"/>
        </w:rPr>
        <w:t>.</w:t>
      </w:r>
      <w:r>
        <w:rPr>
          <w:rFonts w:ascii="Garamond" w:hAnsi="Garamond"/>
          <w:spacing w:val="7"/>
        </w:rPr>
        <w:t xml:space="preserve"> </w:t>
      </w:r>
      <w:r>
        <w:rPr>
          <w:rFonts w:ascii="Garamond" w:hAnsi="Garamond"/>
        </w:rPr>
        <w:t>–</w:t>
      </w:r>
      <w:r>
        <w:rPr>
          <w:rFonts w:ascii="Garamond" w:hAnsi="Garamond"/>
          <w:spacing w:val="7"/>
        </w:rPr>
        <w:t xml:space="preserve"> </w:t>
      </w:r>
      <w:r>
        <w:rPr>
          <w:rFonts w:ascii="Garamond" w:hAnsi="Garamond"/>
        </w:rPr>
        <w:t>upravující</w:t>
      </w:r>
      <w:r>
        <w:rPr>
          <w:rFonts w:ascii="Garamond" w:hAnsi="Garamond"/>
          <w:spacing w:val="7"/>
        </w:rPr>
        <w:t xml:space="preserve"> </w:t>
      </w:r>
      <w:r>
        <w:rPr>
          <w:rFonts w:ascii="Garamond" w:hAnsi="Garamond"/>
        </w:rPr>
        <w:t>poměry</w:t>
      </w:r>
      <w:r>
        <w:rPr>
          <w:rFonts w:ascii="Garamond" w:hAnsi="Garamond"/>
          <w:spacing w:val="7"/>
        </w:rPr>
        <w:t xml:space="preserve"> </w:t>
      </w:r>
      <w:r>
        <w:rPr>
          <w:rFonts w:ascii="Garamond" w:hAnsi="Garamond"/>
        </w:rPr>
        <w:t>dítěte</w:t>
      </w:r>
      <w:r>
        <w:rPr>
          <w:rFonts w:ascii="Garamond" w:hAnsi="Garamond"/>
          <w:spacing w:val="5"/>
        </w:rPr>
        <w:t xml:space="preserve"> </w:t>
      </w:r>
      <w:r>
        <w:rPr>
          <w:rFonts w:ascii="Garamond" w:hAnsi="Garamond"/>
        </w:rPr>
        <w:t>a</w:t>
      </w:r>
      <w:r>
        <w:rPr>
          <w:rFonts w:ascii="Garamond" w:hAnsi="Garamond"/>
          <w:spacing w:val="8"/>
        </w:rPr>
        <w:t xml:space="preserve"> </w:t>
      </w:r>
      <w:r>
        <w:rPr>
          <w:rFonts w:ascii="Garamond" w:hAnsi="Garamond"/>
          <w:spacing w:val="-2"/>
        </w:rPr>
        <w:t>ve</w:t>
      </w:r>
      <w:r>
        <w:rPr>
          <w:rFonts w:ascii="Garamond" w:hAnsi="Garamond"/>
          <w:spacing w:val="7"/>
        </w:rPr>
        <w:t xml:space="preserve"> </w:t>
      </w:r>
      <w:r>
        <w:rPr>
          <w:rFonts w:ascii="Garamond" w:hAnsi="Garamond"/>
        </w:rPr>
        <w:t>věcech</w:t>
      </w:r>
      <w:r>
        <w:rPr>
          <w:rFonts w:ascii="Garamond" w:hAnsi="Garamond"/>
          <w:spacing w:val="7"/>
        </w:rPr>
        <w:t xml:space="preserve"> </w:t>
      </w:r>
      <w:r>
        <w:rPr>
          <w:rFonts w:ascii="Garamond" w:hAnsi="Garamond"/>
        </w:rPr>
        <w:t>úpravy</w:t>
      </w:r>
      <w:r>
        <w:rPr>
          <w:rFonts w:ascii="Garamond" w:hAnsi="Garamond"/>
          <w:spacing w:val="7"/>
        </w:rPr>
        <w:t xml:space="preserve"> </w:t>
      </w:r>
      <w:r>
        <w:rPr>
          <w:rFonts w:ascii="Garamond" w:hAnsi="Garamond"/>
        </w:rPr>
        <w:t>skutkových</w:t>
      </w:r>
      <w:r>
        <w:rPr>
          <w:rFonts w:ascii="Garamond" w:hAnsi="Garamond"/>
          <w:spacing w:val="4"/>
        </w:rPr>
        <w:t xml:space="preserve"> </w:t>
      </w:r>
      <w:r>
        <w:rPr>
          <w:rFonts w:ascii="Garamond" w:hAnsi="Garamond"/>
        </w:rPr>
        <w:t>prvků</w:t>
      </w:r>
      <w:r>
        <w:rPr>
          <w:rFonts w:ascii="Garamond" w:hAnsi="Garamond"/>
          <w:spacing w:val="7"/>
        </w:rPr>
        <w:t xml:space="preserve"> </w:t>
      </w:r>
      <w:r>
        <w:rPr>
          <w:rFonts w:ascii="Garamond" w:hAnsi="Garamond"/>
        </w:rPr>
        <w:t>ochranného</w:t>
      </w:r>
      <w:r>
        <w:rPr>
          <w:rFonts w:ascii="Garamond" w:hAnsi="Garamond"/>
          <w:spacing w:val="7"/>
        </w:rPr>
        <w:t xml:space="preserve"> </w:t>
      </w:r>
      <w:r>
        <w:rPr>
          <w:rFonts w:ascii="Garamond" w:hAnsi="Garamond"/>
        </w:rPr>
        <w:t>opatření</w:t>
      </w:r>
      <w:r>
        <w:rPr>
          <w:rFonts w:ascii="Garamond" w:hAnsi="Garamond"/>
          <w:spacing w:val="5"/>
        </w:rPr>
        <w:t xml:space="preserve"> </w:t>
      </w:r>
      <w:r>
        <w:rPr>
          <w:rFonts w:ascii="Garamond" w:hAnsi="Garamond"/>
        </w:rPr>
        <w:t>dle</w:t>
      </w:r>
      <w:r>
        <w:rPr>
          <w:rFonts w:ascii="Garamond" w:hAnsi="Garamond"/>
          <w:spacing w:val="5"/>
        </w:rPr>
        <w:t xml:space="preserve"> </w:t>
      </w:r>
      <w:r>
        <w:rPr>
          <w:rFonts w:ascii="Garamond" w:hAnsi="Garamond"/>
        </w:rPr>
        <w:t>§</w:t>
      </w:r>
      <w:r>
        <w:rPr>
          <w:rFonts w:ascii="Garamond" w:hAnsi="Garamond"/>
          <w:spacing w:val="5"/>
        </w:rPr>
        <w:t xml:space="preserve"> </w:t>
      </w:r>
      <w:r>
        <w:rPr>
          <w:rFonts w:ascii="Garamond" w:hAnsi="Garamond"/>
        </w:rPr>
        <w:t>513a</w:t>
      </w:r>
      <w:r>
        <w:rPr>
          <w:rFonts w:ascii="Garamond" w:hAnsi="Garamond"/>
          <w:spacing w:val="8"/>
        </w:rPr>
        <w:t xml:space="preserve"> </w:t>
      </w:r>
      <w:r>
        <w:rPr>
          <w:rFonts w:ascii="Garamond" w:hAnsi="Garamond"/>
        </w:rPr>
        <w:t>odst.</w:t>
      </w:r>
      <w:r>
        <w:rPr>
          <w:rFonts w:ascii="Garamond" w:hAnsi="Garamond"/>
          <w:spacing w:val="7"/>
        </w:rPr>
        <w:t xml:space="preserve"> </w:t>
      </w:r>
      <w:r>
        <w:rPr>
          <w:rFonts w:ascii="Garamond" w:hAnsi="Garamond"/>
        </w:rPr>
        <w:t>2</w:t>
      </w:r>
      <w:r>
        <w:rPr>
          <w:rFonts w:ascii="Garamond" w:hAnsi="Garamond"/>
          <w:spacing w:val="5"/>
        </w:rPr>
        <w:t xml:space="preserve"> </w:t>
      </w:r>
      <w:proofErr w:type="spellStart"/>
      <w:r>
        <w:rPr>
          <w:rFonts w:ascii="Garamond" w:hAnsi="Garamond"/>
        </w:rPr>
        <w:t>z.ř.s</w:t>
      </w:r>
      <w:proofErr w:type="spellEnd"/>
      <w:r>
        <w:rPr>
          <w:rFonts w:ascii="Garamond" w:hAnsi="Garamond"/>
        </w:rPr>
        <w:t>.).</w:t>
      </w:r>
      <w:r>
        <w:rPr>
          <w:rFonts w:ascii="Garamond" w:hAnsi="Garamond"/>
          <w:spacing w:val="19"/>
        </w:rPr>
        <w:t xml:space="preserve"> </w:t>
      </w:r>
      <w:r>
        <w:rPr>
          <w:rFonts w:ascii="Garamond" w:hAnsi="Garamond"/>
        </w:rPr>
        <w:t>Pokud</w:t>
      </w:r>
      <w:r>
        <w:rPr>
          <w:rFonts w:ascii="Garamond" w:hAnsi="Garamond"/>
          <w:spacing w:val="21"/>
        </w:rPr>
        <w:t xml:space="preserve"> </w:t>
      </w:r>
      <w:r>
        <w:rPr>
          <w:rFonts w:ascii="Garamond" w:hAnsi="Garamond"/>
        </w:rPr>
        <w:t>se</w:t>
      </w:r>
      <w:r>
        <w:rPr>
          <w:rFonts w:ascii="Garamond" w:hAnsi="Garamond"/>
          <w:spacing w:val="22"/>
        </w:rPr>
        <w:t xml:space="preserve"> </w:t>
      </w:r>
      <w:r>
        <w:rPr>
          <w:rFonts w:ascii="Garamond" w:hAnsi="Garamond"/>
        </w:rPr>
        <w:t>nejedná</w:t>
      </w:r>
      <w:r>
        <w:rPr>
          <w:rFonts w:ascii="Garamond" w:hAnsi="Garamond"/>
          <w:spacing w:val="22"/>
        </w:rPr>
        <w:t xml:space="preserve"> </w:t>
      </w:r>
      <w:r>
        <w:rPr>
          <w:rFonts w:ascii="Garamond" w:hAnsi="Garamond"/>
        </w:rPr>
        <w:t>o</w:t>
      </w:r>
      <w:r>
        <w:rPr>
          <w:rFonts w:ascii="Garamond" w:hAnsi="Garamond"/>
          <w:spacing w:val="18"/>
        </w:rPr>
        <w:t xml:space="preserve"> </w:t>
      </w:r>
      <w:r>
        <w:rPr>
          <w:rFonts w:ascii="Garamond" w:hAnsi="Garamond"/>
        </w:rPr>
        <w:t>věc,</w:t>
      </w:r>
      <w:r>
        <w:rPr>
          <w:rFonts w:ascii="Garamond" w:hAnsi="Garamond"/>
          <w:spacing w:val="21"/>
        </w:rPr>
        <w:t xml:space="preserve"> </w:t>
      </w:r>
      <w:r>
        <w:rPr>
          <w:rFonts w:ascii="Garamond" w:hAnsi="Garamond"/>
        </w:rPr>
        <w:t>která</w:t>
      </w:r>
      <w:r>
        <w:rPr>
          <w:rFonts w:ascii="Garamond" w:hAnsi="Garamond"/>
          <w:spacing w:val="20"/>
        </w:rPr>
        <w:t xml:space="preserve"> </w:t>
      </w:r>
      <w:r>
        <w:rPr>
          <w:rFonts w:ascii="Garamond" w:hAnsi="Garamond"/>
        </w:rPr>
        <w:t>nesnese</w:t>
      </w:r>
      <w:r>
        <w:rPr>
          <w:rFonts w:ascii="Garamond" w:hAnsi="Garamond"/>
          <w:spacing w:val="22"/>
        </w:rPr>
        <w:t xml:space="preserve"> </w:t>
      </w:r>
      <w:r>
        <w:rPr>
          <w:rFonts w:ascii="Garamond" w:hAnsi="Garamond"/>
        </w:rPr>
        <w:t>odkladu,</w:t>
      </w:r>
      <w:r>
        <w:rPr>
          <w:rFonts w:ascii="Garamond" w:hAnsi="Garamond"/>
          <w:spacing w:val="21"/>
        </w:rPr>
        <w:t xml:space="preserve"> </w:t>
      </w:r>
      <w:r>
        <w:rPr>
          <w:rFonts w:ascii="Garamond" w:hAnsi="Garamond"/>
        </w:rPr>
        <w:t>budou</w:t>
      </w:r>
      <w:r>
        <w:rPr>
          <w:rFonts w:ascii="Garamond" w:hAnsi="Garamond"/>
          <w:spacing w:val="19"/>
        </w:rPr>
        <w:t xml:space="preserve"> </w:t>
      </w:r>
      <w:r>
        <w:rPr>
          <w:rFonts w:ascii="Garamond" w:hAnsi="Garamond"/>
        </w:rPr>
        <w:t>po</w:t>
      </w:r>
      <w:r>
        <w:rPr>
          <w:rFonts w:ascii="Garamond" w:hAnsi="Garamond"/>
          <w:spacing w:val="115"/>
        </w:rPr>
        <w:t xml:space="preserve"> </w:t>
      </w:r>
      <w:r>
        <w:rPr>
          <w:rFonts w:ascii="Garamond" w:hAnsi="Garamond"/>
        </w:rPr>
        <w:t>převzetí</w:t>
      </w:r>
      <w:r>
        <w:rPr>
          <w:rFonts w:ascii="Garamond" w:hAnsi="Garamond"/>
          <w:spacing w:val="50"/>
        </w:rPr>
        <w:t xml:space="preserve"> </w:t>
      </w:r>
      <w:r>
        <w:rPr>
          <w:rFonts w:ascii="Garamond" w:hAnsi="Garamond"/>
        </w:rPr>
        <w:t>věci</w:t>
      </w:r>
      <w:r>
        <w:rPr>
          <w:rFonts w:ascii="Garamond" w:hAnsi="Garamond"/>
          <w:spacing w:val="50"/>
        </w:rPr>
        <w:t xml:space="preserve"> </w:t>
      </w:r>
      <w:r>
        <w:rPr>
          <w:rFonts w:ascii="Garamond" w:hAnsi="Garamond"/>
        </w:rPr>
        <w:t>soudcem</w:t>
      </w:r>
      <w:r>
        <w:rPr>
          <w:rFonts w:ascii="Garamond" w:hAnsi="Garamond"/>
          <w:spacing w:val="50"/>
        </w:rPr>
        <w:t xml:space="preserve"> v mimopracovní době </w:t>
      </w:r>
      <w:r>
        <w:rPr>
          <w:rFonts w:ascii="Garamond" w:hAnsi="Garamond"/>
        </w:rPr>
        <w:t>provedeny</w:t>
      </w:r>
      <w:r>
        <w:rPr>
          <w:rFonts w:ascii="Garamond" w:hAnsi="Garamond"/>
          <w:spacing w:val="51"/>
        </w:rPr>
        <w:t xml:space="preserve"> </w:t>
      </w:r>
      <w:r>
        <w:rPr>
          <w:rFonts w:ascii="Garamond" w:hAnsi="Garamond"/>
        </w:rPr>
        <w:t>následné</w:t>
      </w:r>
      <w:r>
        <w:rPr>
          <w:rFonts w:ascii="Garamond" w:hAnsi="Garamond"/>
          <w:spacing w:val="51"/>
        </w:rPr>
        <w:t xml:space="preserve"> </w:t>
      </w:r>
      <w:r>
        <w:rPr>
          <w:rFonts w:ascii="Garamond" w:hAnsi="Garamond"/>
        </w:rPr>
        <w:t>úkony</w:t>
      </w:r>
      <w:r>
        <w:rPr>
          <w:rFonts w:ascii="Garamond" w:hAnsi="Garamond"/>
          <w:spacing w:val="51"/>
        </w:rPr>
        <w:t xml:space="preserve"> </w:t>
      </w:r>
      <w:r>
        <w:rPr>
          <w:rFonts w:ascii="Garamond" w:hAnsi="Garamond"/>
          <w:spacing w:val="-2"/>
        </w:rPr>
        <w:t>ve</w:t>
      </w:r>
      <w:r>
        <w:rPr>
          <w:rFonts w:ascii="Garamond" w:hAnsi="Garamond"/>
          <w:spacing w:val="51"/>
        </w:rPr>
        <w:t xml:space="preserve"> </w:t>
      </w:r>
      <w:r>
        <w:rPr>
          <w:rFonts w:ascii="Garamond" w:hAnsi="Garamond"/>
        </w:rPr>
        <w:t>věcech</w:t>
      </w:r>
      <w:r>
        <w:rPr>
          <w:rFonts w:ascii="Garamond" w:hAnsi="Garamond"/>
          <w:spacing w:val="48"/>
        </w:rPr>
        <w:t xml:space="preserve"> </w:t>
      </w:r>
      <w:r>
        <w:rPr>
          <w:rFonts w:ascii="Garamond" w:hAnsi="Garamond"/>
        </w:rPr>
        <w:t>přípravného</w:t>
      </w:r>
      <w:r>
        <w:rPr>
          <w:rFonts w:ascii="Garamond" w:hAnsi="Garamond"/>
          <w:spacing w:val="50"/>
        </w:rPr>
        <w:t xml:space="preserve"> </w:t>
      </w:r>
      <w:r>
        <w:rPr>
          <w:rFonts w:ascii="Garamond" w:hAnsi="Garamond"/>
        </w:rPr>
        <w:t>řízení</w:t>
      </w:r>
      <w:r>
        <w:rPr>
          <w:rFonts w:ascii="Garamond" w:hAnsi="Garamond"/>
          <w:spacing w:val="50"/>
        </w:rPr>
        <w:t xml:space="preserve"> </w:t>
      </w:r>
      <w:r>
        <w:rPr>
          <w:rFonts w:ascii="Garamond" w:hAnsi="Garamond"/>
        </w:rPr>
        <w:t>a</w:t>
      </w:r>
      <w:r>
        <w:rPr>
          <w:rFonts w:ascii="Garamond" w:hAnsi="Garamond"/>
          <w:spacing w:val="51"/>
        </w:rPr>
        <w:t xml:space="preserve"> </w:t>
      </w:r>
      <w:r>
        <w:rPr>
          <w:rFonts w:ascii="Garamond" w:hAnsi="Garamond"/>
        </w:rPr>
        <w:t>předběžného</w:t>
      </w:r>
      <w:r>
        <w:rPr>
          <w:rFonts w:ascii="Garamond" w:hAnsi="Garamond"/>
          <w:spacing w:val="50"/>
        </w:rPr>
        <w:t xml:space="preserve"> </w:t>
      </w:r>
      <w:r>
        <w:rPr>
          <w:rFonts w:ascii="Garamond" w:hAnsi="Garamond"/>
        </w:rPr>
        <w:t>opatření</w:t>
      </w:r>
      <w:r>
        <w:rPr>
          <w:rFonts w:ascii="Garamond" w:hAnsi="Garamond"/>
          <w:spacing w:val="48"/>
        </w:rPr>
        <w:t xml:space="preserve"> </w:t>
      </w:r>
      <w:r>
        <w:rPr>
          <w:rFonts w:ascii="Garamond" w:hAnsi="Garamond"/>
        </w:rPr>
        <w:t>v pracovní době příslušnými specializovanými soudci.</w:t>
      </w:r>
    </w:p>
    <w:p w:rsidR="0047515F" w:rsidRDefault="0047515F" w:rsidP="0047515F">
      <w:pPr>
        <w:pStyle w:val="Zkladntext"/>
        <w:kinsoku w:val="0"/>
        <w:overflowPunct w:val="0"/>
        <w:ind w:left="0"/>
      </w:pPr>
    </w:p>
    <w:p w:rsidR="0047515F" w:rsidRDefault="0047515F" w:rsidP="0047515F">
      <w:pPr>
        <w:pStyle w:val="Zkladntext"/>
        <w:kinsoku w:val="0"/>
        <w:overflowPunct w:val="0"/>
        <w:ind w:left="0"/>
        <w:jc w:val="both"/>
        <w:rPr>
          <w:spacing w:val="-1"/>
        </w:rPr>
      </w:pPr>
      <w:r>
        <w:rPr>
          <w:spacing w:val="-1"/>
        </w:rPr>
        <w:t>Je-li</w:t>
      </w:r>
      <w:r>
        <w:rPr>
          <w:spacing w:val="11"/>
        </w:rPr>
        <w:t xml:space="preserve"> </w:t>
      </w:r>
      <w:r>
        <w:rPr>
          <w:spacing w:val="-1"/>
        </w:rPr>
        <w:t>soudce</w:t>
      </w:r>
      <w:r>
        <w:rPr>
          <w:spacing w:val="12"/>
        </w:rPr>
        <w:t xml:space="preserve"> </w:t>
      </w:r>
      <w:r>
        <w:rPr>
          <w:spacing w:val="-1"/>
        </w:rPr>
        <w:t>pověřený</w:t>
      </w:r>
      <w:r>
        <w:rPr>
          <w:spacing w:val="10"/>
        </w:rPr>
        <w:t xml:space="preserve"> </w:t>
      </w:r>
      <w:r>
        <w:t>k</w:t>
      </w:r>
      <w:r>
        <w:rPr>
          <w:spacing w:val="12"/>
        </w:rPr>
        <w:t xml:space="preserve"> </w:t>
      </w:r>
      <w:r>
        <w:rPr>
          <w:spacing w:val="-1"/>
        </w:rPr>
        <w:t>úkonům</w:t>
      </w:r>
      <w:r>
        <w:rPr>
          <w:spacing w:val="11"/>
        </w:rPr>
        <w:t xml:space="preserve"> </w:t>
      </w:r>
      <w:r>
        <w:rPr>
          <w:spacing w:val="-1"/>
        </w:rPr>
        <w:t>mimo</w:t>
      </w:r>
      <w:r>
        <w:rPr>
          <w:spacing w:val="12"/>
        </w:rPr>
        <w:t xml:space="preserve"> </w:t>
      </w:r>
      <w:r>
        <w:rPr>
          <w:spacing w:val="-1"/>
        </w:rPr>
        <w:t>pracovní</w:t>
      </w:r>
      <w:r>
        <w:rPr>
          <w:spacing w:val="12"/>
        </w:rPr>
        <w:t xml:space="preserve"> </w:t>
      </w:r>
      <w:r>
        <w:rPr>
          <w:spacing w:val="-1"/>
        </w:rPr>
        <w:t>dobu</w:t>
      </w:r>
      <w:r>
        <w:rPr>
          <w:spacing w:val="12"/>
        </w:rPr>
        <w:t xml:space="preserve"> </w:t>
      </w:r>
      <w:r>
        <w:rPr>
          <w:spacing w:val="-1"/>
        </w:rPr>
        <w:t>vyloučen</w:t>
      </w:r>
      <w:r>
        <w:rPr>
          <w:spacing w:val="12"/>
        </w:rPr>
        <w:t xml:space="preserve"> </w:t>
      </w:r>
      <w:r>
        <w:t>z</w:t>
      </w:r>
      <w:r>
        <w:rPr>
          <w:spacing w:val="12"/>
        </w:rPr>
        <w:t xml:space="preserve"> </w:t>
      </w:r>
      <w:r>
        <w:rPr>
          <w:spacing w:val="-1"/>
        </w:rPr>
        <w:t>vykonávání</w:t>
      </w:r>
      <w:r>
        <w:rPr>
          <w:spacing w:val="12"/>
        </w:rPr>
        <w:t xml:space="preserve"> </w:t>
      </w:r>
      <w:r>
        <w:rPr>
          <w:spacing w:val="-1"/>
        </w:rPr>
        <w:t>takových</w:t>
      </w:r>
      <w:r>
        <w:rPr>
          <w:spacing w:val="9"/>
        </w:rPr>
        <w:t xml:space="preserve"> </w:t>
      </w:r>
      <w:r>
        <w:t>úkonů</w:t>
      </w:r>
      <w:r>
        <w:rPr>
          <w:spacing w:val="9"/>
        </w:rPr>
        <w:t xml:space="preserve"> </w:t>
      </w:r>
      <w:r>
        <w:t>či</w:t>
      </w:r>
      <w:r>
        <w:rPr>
          <w:spacing w:val="12"/>
        </w:rPr>
        <w:t xml:space="preserve"> </w:t>
      </w:r>
      <w:r>
        <w:rPr>
          <w:spacing w:val="-1"/>
        </w:rPr>
        <w:t>nemůže-li</w:t>
      </w:r>
      <w:r>
        <w:rPr>
          <w:spacing w:val="11"/>
        </w:rPr>
        <w:t xml:space="preserve"> </w:t>
      </w:r>
      <w:r>
        <w:t>z</w:t>
      </w:r>
      <w:r>
        <w:rPr>
          <w:spacing w:val="10"/>
        </w:rPr>
        <w:t xml:space="preserve"> </w:t>
      </w:r>
      <w:r>
        <w:t>jiných</w:t>
      </w:r>
      <w:r>
        <w:rPr>
          <w:spacing w:val="9"/>
        </w:rPr>
        <w:t xml:space="preserve"> </w:t>
      </w:r>
      <w:r>
        <w:rPr>
          <w:spacing w:val="-1"/>
        </w:rPr>
        <w:t>vážných</w:t>
      </w:r>
      <w:r>
        <w:rPr>
          <w:spacing w:val="12"/>
        </w:rPr>
        <w:t xml:space="preserve"> </w:t>
      </w:r>
      <w:r>
        <w:rPr>
          <w:spacing w:val="-1"/>
        </w:rPr>
        <w:t>důvodů</w:t>
      </w:r>
      <w:r>
        <w:rPr>
          <w:spacing w:val="12"/>
        </w:rPr>
        <w:t xml:space="preserve"> </w:t>
      </w:r>
      <w:r>
        <w:t>úkony</w:t>
      </w:r>
      <w:r>
        <w:rPr>
          <w:spacing w:val="12"/>
        </w:rPr>
        <w:t xml:space="preserve"> </w:t>
      </w:r>
      <w:r>
        <w:rPr>
          <w:spacing w:val="-1"/>
        </w:rPr>
        <w:t>vykonat,</w:t>
      </w:r>
      <w:r>
        <w:rPr>
          <w:spacing w:val="113"/>
        </w:rPr>
        <w:t xml:space="preserve"> </w:t>
      </w:r>
      <w:r>
        <w:t>pak</w:t>
      </w:r>
      <w:r>
        <w:rPr>
          <w:spacing w:val="23"/>
        </w:rPr>
        <w:t xml:space="preserve"> </w:t>
      </w:r>
      <w:r>
        <w:t>jej</w:t>
      </w:r>
      <w:r>
        <w:rPr>
          <w:spacing w:val="24"/>
        </w:rPr>
        <w:t xml:space="preserve"> </w:t>
      </w:r>
      <w:r>
        <w:rPr>
          <w:spacing w:val="-1"/>
        </w:rPr>
        <w:t>zastupuje</w:t>
      </w:r>
      <w:r>
        <w:rPr>
          <w:spacing w:val="24"/>
        </w:rPr>
        <w:t xml:space="preserve"> </w:t>
      </w:r>
      <w:r>
        <w:rPr>
          <w:spacing w:val="-1"/>
        </w:rPr>
        <w:t>soudce</w:t>
      </w:r>
      <w:r>
        <w:rPr>
          <w:spacing w:val="23"/>
        </w:rPr>
        <w:t xml:space="preserve"> </w:t>
      </w:r>
      <w:r>
        <w:rPr>
          <w:spacing w:val="-1"/>
        </w:rPr>
        <w:t>příslušný</w:t>
      </w:r>
      <w:r>
        <w:rPr>
          <w:spacing w:val="24"/>
        </w:rPr>
        <w:t xml:space="preserve"> </w:t>
      </w:r>
      <w:r>
        <w:t>k</w:t>
      </w:r>
      <w:r>
        <w:rPr>
          <w:spacing w:val="23"/>
        </w:rPr>
        <w:t xml:space="preserve"> </w:t>
      </w:r>
      <w:r>
        <w:t>úkonům</w:t>
      </w:r>
      <w:r>
        <w:rPr>
          <w:spacing w:val="26"/>
        </w:rPr>
        <w:t xml:space="preserve"> </w:t>
      </w:r>
      <w:r>
        <w:t>v</w:t>
      </w:r>
      <w:r>
        <w:rPr>
          <w:spacing w:val="24"/>
        </w:rPr>
        <w:t xml:space="preserve"> </w:t>
      </w:r>
      <w:r>
        <w:t>téže</w:t>
      </w:r>
      <w:r>
        <w:rPr>
          <w:spacing w:val="23"/>
        </w:rPr>
        <w:t xml:space="preserve"> </w:t>
      </w:r>
      <w:r>
        <w:t>věci,</w:t>
      </w:r>
      <w:r>
        <w:rPr>
          <w:spacing w:val="24"/>
        </w:rPr>
        <w:t xml:space="preserve"> </w:t>
      </w:r>
      <w:r>
        <w:t>pokud</w:t>
      </w:r>
      <w:r>
        <w:rPr>
          <w:spacing w:val="24"/>
        </w:rPr>
        <w:t xml:space="preserve"> </w:t>
      </w:r>
      <w:r>
        <w:t>by</w:t>
      </w:r>
      <w:r>
        <w:rPr>
          <w:spacing w:val="23"/>
        </w:rPr>
        <w:t xml:space="preserve"> </w:t>
      </w:r>
      <w:r>
        <w:t>napadla</w:t>
      </w:r>
      <w:r>
        <w:rPr>
          <w:spacing w:val="22"/>
        </w:rPr>
        <w:t xml:space="preserve"> </w:t>
      </w:r>
      <w:r>
        <w:t>v</w:t>
      </w:r>
      <w:r>
        <w:rPr>
          <w:spacing w:val="24"/>
        </w:rPr>
        <w:t xml:space="preserve"> </w:t>
      </w:r>
      <w:r>
        <w:rPr>
          <w:spacing w:val="-1"/>
        </w:rPr>
        <w:t>pracovní</w:t>
      </w:r>
      <w:r>
        <w:rPr>
          <w:spacing w:val="23"/>
        </w:rPr>
        <w:t xml:space="preserve"> </w:t>
      </w:r>
      <w:r>
        <w:t>době,</w:t>
      </w:r>
      <w:r>
        <w:rPr>
          <w:spacing w:val="24"/>
        </w:rPr>
        <w:t xml:space="preserve"> </w:t>
      </w:r>
      <w:r>
        <w:t>popřípadě</w:t>
      </w:r>
      <w:r>
        <w:rPr>
          <w:spacing w:val="24"/>
        </w:rPr>
        <w:t xml:space="preserve"> </w:t>
      </w:r>
      <w:r>
        <w:rPr>
          <w:spacing w:val="-1"/>
        </w:rPr>
        <w:t>soudci</w:t>
      </w:r>
      <w:r>
        <w:rPr>
          <w:spacing w:val="23"/>
        </w:rPr>
        <w:t xml:space="preserve"> </w:t>
      </w:r>
      <w:r>
        <w:rPr>
          <w:spacing w:val="-1"/>
        </w:rPr>
        <w:t>tohoto</w:t>
      </w:r>
      <w:r>
        <w:rPr>
          <w:spacing w:val="24"/>
        </w:rPr>
        <w:t xml:space="preserve"> </w:t>
      </w:r>
      <w:r>
        <w:rPr>
          <w:spacing w:val="-1"/>
        </w:rPr>
        <w:t>zastupujícího</w:t>
      </w:r>
      <w:r>
        <w:rPr>
          <w:spacing w:val="24"/>
        </w:rPr>
        <w:t xml:space="preserve"> </w:t>
      </w:r>
      <w:r>
        <w:rPr>
          <w:spacing w:val="-1"/>
        </w:rPr>
        <w:t>soudce</w:t>
      </w:r>
      <w:r>
        <w:rPr>
          <w:spacing w:val="23"/>
        </w:rPr>
        <w:t xml:space="preserve"> </w:t>
      </w:r>
      <w:r>
        <w:rPr>
          <w:spacing w:val="-2"/>
        </w:rPr>
        <w:t>podle</w:t>
      </w:r>
      <w:r>
        <w:rPr>
          <w:spacing w:val="99"/>
          <w:w w:val="99"/>
        </w:rPr>
        <w:t xml:space="preserve"> </w:t>
      </w:r>
      <w:r>
        <w:rPr>
          <w:spacing w:val="-1"/>
        </w:rPr>
        <w:t>rozvrhu</w:t>
      </w:r>
      <w:r>
        <w:rPr>
          <w:spacing w:val="27"/>
        </w:rPr>
        <w:t xml:space="preserve"> </w:t>
      </w:r>
      <w:r>
        <w:rPr>
          <w:spacing w:val="-1"/>
        </w:rPr>
        <w:t>práce</w:t>
      </w:r>
      <w:r>
        <w:rPr>
          <w:spacing w:val="29"/>
        </w:rPr>
        <w:t xml:space="preserve"> </w:t>
      </w:r>
      <w:r>
        <w:rPr>
          <w:spacing w:val="-1"/>
        </w:rPr>
        <w:t>zastupující.</w:t>
      </w:r>
      <w:r>
        <w:rPr>
          <w:spacing w:val="29"/>
        </w:rPr>
        <w:t xml:space="preserve"> </w:t>
      </w:r>
      <w:r>
        <w:t xml:space="preserve">V </w:t>
      </w:r>
      <w:r>
        <w:rPr>
          <w:spacing w:val="-1"/>
        </w:rPr>
        <w:t>případě,</w:t>
      </w:r>
      <w:r>
        <w:rPr>
          <w:spacing w:val="28"/>
        </w:rPr>
        <w:t xml:space="preserve"> </w:t>
      </w:r>
      <w:r>
        <w:t>že</w:t>
      </w:r>
      <w:r>
        <w:rPr>
          <w:spacing w:val="29"/>
        </w:rPr>
        <w:t xml:space="preserve"> </w:t>
      </w:r>
      <w:r>
        <w:t>nelze</w:t>
      </w:r>
      <w:r>
        <w:rPr>
          <w:spacing w:val="29"/>
        </w:rPr>
        <w:t xml:space="preserve"> </w:t>
      </w:r>
      <w:r>
        <w:t>s</w:t>
      </w:r>
      <w:r>
        <w:rPr>
          <w:spacing w:val="-2"/>
        </w:rPr>
        <w:t xml:space="preserve"> </w:t>
      </w:r>
      <w:r>
        <w:rPr>
          <w:spacing w:val="-1"/>
        </w:rPr>
        <w:t>ohledem</w:t>
      </w:r>
      <w:r>
        <w:rPr>
          <w:spacing w:val="28"/>
        </w:rPr>
        <w:t xml:space="preserve"> </w:t>
      </w:r>
      <w:r>
        <w:t>na</w:t>
      </w:r>
      <w:r>
        <w:rPr>
          <w:spacing w:val="28"/>
        </w:rPr>
        <w:t xml:space="preserve"> </w:t>
      </w:r>
      <w:r>
        <w:t>povahu</w:t>
      </w:r>
      <w:r>
        <w:rPr>
          <w:spacing w:val="28"/>
        </w:rPr>
        <w:t xml:space="preserve"> </w:t>
      </w:r>
      <w:r>
        <w:t>či</w:t>
      </w:r>
      <w:r>
        <w:rPr>
          <w:spacing w:val="29"/>
        </w:rPr>
        <w:t xml:space="preserve"> </w:t>
      </w:r>
      <w:r>
        <w:rPr>
          <w:spacing w:val="-1"/>
        </w:rPr>
        <w:t>rozsah</w:t>
      </w:r>
      <w:r>
        <w:rPr>
          <w:spacing w:val="28"/>
        </w:rPr>
        <w:t xml:space="preserve"> </w:t>
      </w:r>
      <w:r>
        <w:t>úkonů</w:t>
      </w:r>
      <w:r>
        <w:rPr>
          <w:spacing w:val="27"/>
        </w:rPr>
        <w:t xml:space="preserve"> </w:t>
      </w:r>
      <w:r>
        <w:rPr>
          <w:spacing w:val="-1"/>
        </w:rPr>
        <w:t>tyto</w:t>
      </w:r>
      <w:r>
        <w:rPr>
          <w:spacing w:val="28"/>
        </w:rPr>
        <w:t xml:space="preserve"> </w:t>
      </w:r>
      <w:r>
        <w:t>učinit</w:t>
      </w:r>
      <w:r>
        <w:rPr>
          <w:spacing w:val="28"/>
        </w:rPr>
        <w:t xml:space="preserve"> </w:t>
      </w:r>
      <w:r>
        <w:t>jedním</w:t>
      </w:r>
      <w:r>
        <w:rPr>
          <w:spacing w:val="28"/>
        </w:rPr>
        <w:t xml:space="preserve"> </w:t>
      </w:r>
      <w:r>
        <w:rPr>
          <w:spacing w:val="-1"/>
        </w:rPr>
        <w:t>soudcem,</w:t>
      </w:r>
      <w:r>
        <w:rPr>
          <w:spacing w:val="29"/>
        </w:rPr>
        <w:t xml:space="preserve"> </w:t>
      </w:r>
      <w:r>
        <w:t>je</w:t>
      </w:r>
      <w:r>
        <w:rPr>
          <w:spacing w:val="28"/>
        </w:rPr>
        <w:t xml:space="preserve"> </w:t>
      </w:r>
      <w:r>
        <w:rPr>
          <w:spacing w:val="-1"/>
        </w:rPr>
        <w:t>příslušný</w:t>
      </w:r>
      <w:r>
        <w:rPr>
          <w:spacing w:val="29"/>
        </w:rPr>
        <w:t xml:space="preserve"> </w:t>
      </w:r>
      <w:r>
        <w:t xml:space="preserve">k </w:t>
      </w:r>
      <w:r>
        <w:rPr>
          <w:spacing w:val="-1"/>
        </w:rPr>
        <w:t>provedení</w:t>
      </w:r>
      <w:r>
        <w:rPr>
          <w:spacing w:val="29"/>
        </w:rPr>
        <w:t xml:space="preserve"> </w:t>
      </w:r>
      <w:r>
        <w:t>úkonu</w:t>
      </w:r>
      <w:r>
        <w:rPr>
          <w:spacing w:val="109"/>
        </w:rPr>
        <w:t xml:space="preserve"> </w:t>
      </w:r>
      <w:r>
        <w:rPr>
          <w:spacing w:val="-1"/>
        </w:rPr>
        <w:t>mimo</w:t>
      </w:r>
      <w:r>
        <w:rPr>
          <w:spacing w:val="22"/>
        </w:rPr>
        <w:t xml:space="preserve"> </w:t>
      </w:r>
      <w:r>
        <w:rPr>
          <w:spacing w:val="-1"/>
        </w:rPr>
        <w:t>pracovní</w:t>
      </w:r>
      <w:r>
        <w:rPr>
          <w:spacing w:val="24"/>
        </w:rPr>
        <w:t xml:space="preserve"> </w:t>
      </w:r>
      <w:r>
        <w:t>dobu</w:t>
      </w:r>
      <w:r>
        <w:rPr>
          <w:spacing w:val="22"/>
        </w:rPr>
        <w:t xml:space="preserve"> </w:t>
      </w:r>
      <w:r>
        <w:t>i</w:t>
      </w:r>
      <w:r>
        <w:rPr>
          <w:spacing w:val="23"/>
        </w:rPr>
        <w:t xml:space="preserve"> </w:t>
      </w:r>
      <w:r>
        <w:rPr>
          <w:spacing w:val="-1"/>
        </w:rPr>
        <w:t>soudce</w:t>
      </w:r>
      <w:r>
        <w:rPr>
          <w:spacing w:val="24"/>
        </w:rPr>
        <w:t xml:space="preserve"> </w:t>
      </w:r>
      <w:r>
        <w:rPr>
          <w:spacing w:val="-1"/>
        </w:rPr>
        <w:t>příslušný</w:t>
      </w:r>
      <w:r>
        <w:rPr>
          <w:spacing w:val="23"/>
        </w:rPr>
        <w:t xml:space="preserve"> </w:t>
      </w:r>
      <w:r>
        <w:t>k</w:t>
      </w:r>
      <w:r>
        <w:rPr>
          <w:spacing w:val="24"/>
        </w:rPr>
        <w:t xml:space="preserve"> </w:t>
      </w:r>
      <w:r>
        <w:t>úkonům</w:t>
      </w:r>
      <w:r>
        <w:rPr>
          <w:spacing w:val="22"/>
        </w:rPr>
        <w:t xml:space="preserve"> </w:t>
      </w:r>
      <w:r>
        <w:t>v</w:t>
      </w:r>
      <w:r>
        <w:rPr>
          <w:spacing w:val="24"/>
        </w:rPr>
        <w:t xml:space="preserve"> </w:t>
      </w:r>
      <w:r>
        <w:rPr>
          <w:spacing w:val="-1"/>
        </w:rPr>
        <w:t>téže</w:t>
      </w:r>
      <w:r>
        <w:rPr>
          <w:spacing w:val="23"/>
        </w:rPr>
        <w:t xml:space="preserve"> </w:t>
      </w:r>
      <w:r>
        <w:rPr>
          <w:spacing w:val="-1"/>
        </w:rPr>
        <w:t>věci,</w:t>
      </w:r>
      <w:r>
        <w:rPr>
          <w:spacing w:val="24"/>
        </w:rPr>
        <w:t xml:space="preserve"> </w:t>
      </w:r>
      <w:r>
        <w:t>pokud</w:t>
      </w:r>
      <w:r>
        <w:rPr>
          <w:spacing w:val="20"/>
        </w:rPr>
        <w:t xml:space="preserve"> </w:t>
      </w:r>
      <w:r>
        <w:t>by</w:t>
      </w:r>
      <w:r>
        <w:rPr>
          <w:spacing w:val="22"/>
        </w:rPr>
        <w:t xml:space="preserve"> </w:t>
      </w:r>
      <w:r>
        <w:t>napadla</w:t>
      </w:r>
      <w:r>
        <w:rPr>
          <w:spacing w:val="23"/>
        </w:rPr>
        <w:t xml:space="preserve"> </w:t>
      </w:r>
      <w:r>
        <w:t>v</w:t>
      </w:r>
      <w:r>
        <w:rPr>
          <w:spacing w:val="24"/>
        </w:rPr>
        <w:t xml:space="preserve"> </w:t>
      </w:r>
      <w:r>
        <w:rPr>
          <w:spacing w:val="-1"/>
        </w:rPr>
        <w:t>pracovní</w:t>
      </w:r>
      <w:r>
        <w:rPr>
          <w:spacing w:val="23"/>
        </w:rPr>
        <w:t xml:space="preserve"> </w:t>
      </w:r>
      <w:r>
        <w:rPr>
          <w:spacing w:val="-1"/>
        </w:rPr>
        <w:t>době,</w:t>
      </w:r>
      <w:r>
        <w:rPr>
          <w:spacing w:val="21"/>
        </w:rPr>
        <w:t xml:space="preserve"> </w:t>
      </w:r>
      <w:r>
        <w:rPr>
          <w:spacing w:val="-1"/>
        </w:rPr>
        <w:t>popřípadě</w:t>
      </w:r>
      <w:r>
        <w:rPr>
          <w:spacing w:val="23"/>
        </w:rPr>
        <w:t xml:space="preserve"> </w:t>
      </w:r>
      <w:r>
        <w:rPr>
          <w:spacing w:val="-1"/>
        </w:rPr>
        <w:t>soudci</w:t>
      </w:r>
      <w:r>
        <w:rPr>
          <w:spacing w:val="24"/>
        </w:rPr>
        <w:t xml:space="preserve"> </w:t>
      </w:r>
      <w:r>
        <w:rPr>
          <w:spacing w:val="-1"/>
        </w:rPr>
        <w:t>tohoto</w:t>
      </w:r>
      <w:r>
        <w:rPr>
          <w:spacing w:val="23"/>
        </w:rPr>
        <w:t xml:space="preserve"> </w:t>
      </w:r>
      <w:r>
        <w:rPr>
          <w:spacing w:val="-1"/>
        </w:rPr>
        <w:t>zastupujícího</w:t>
      </w:r>
      <w:r>
        <w:rPr>
          <w:spacing w:val="24"/>
        </w:rPr>
        <w:t xml:space="preserve"> </w:t>
      </w:r>
      <w:r>
        <w:rPr>
          <w:spacing w:val="-2"/>
        </w:rPr>
        <w:t>soudce</w:t>
      </w:r>
      <w:r>
        <w:rPr>
          <w:spacing w:val="117"/>
          <w:w w:val="99"/>
        </w:rPr>
        <w:t xml:space="preserve"> </w:t>
      </w:r>
      <w:r>
        <w:t xml:space="preserve">podle </w:t>
      </w:r>
      <w:r>
        <w:rPr>
          <w:spacing w:val="-1"/>
        </w:rPr>
        <w:t>rozvrhu</w:t>
      </w:r>
      <w:r>
        <w:t xml:space="preserve"> </w:t>
      </w:r>
      <w:r>
        <w:rPr>
          <w:spacing w:val="-1"/>
        </w:rPr>
        <w:t>práce</w:t>
      </w:r>
      <w:r>
        <w:t xml:space="preserve"> </w:t>
      </w:r>
      <w:r>
        <w:rPr>
          <w:spacing w:val="-1"/>
        </w:rPr>
        <w:t>zastupující.</w:t>
      </w:r>
    </w:p>
    <w:p w:rsidR="0047515F" w:rsidRDefault="0047515F" w:rsidP="0047515F">
      <w:pPr>
        <w:pStyle w:val="Zkladntext"/>
        <w:kinsoku w:val="0"/>
        <w:overflowPunct w:val="0"/>
        <w:ind w:left="0"/>
      </w:pPr>
    </w:p>
    <w:p w:rsidR="0047515F" w:rsidRDefault="0047515F" w:rsidP="0047515F">
      <w:pPr>
        <w:pStyle w:val="Zkladntext"/>
        <w:kinsoku w:val="0"/>
        <w:overflowPunct w:val="0"/>
        <w:ind w:left="0"/>
        <w:jc w:val="both"/>
        <w:rPr>
          <w:spacing w:val="-1"/>
        </w:rPr>
      </w:pPr>
      <w:r>
        <w:rPr>
          <w:spacing w:val="-1"/>
        </w:rPr>
        <w:t>Zjistí-li</w:t>
      </w:r>
      <w:r>
        <w:rPr>
          <w:spacing w:val="56"/>
        </w:rPr>
        <w:t xml:space="preserve"> </w:t>
      </w:r>
      <w:r>
        <w:rPr>
          <w:spacing w:val="-1"/>
        </w:rPr>
        <w:t>soudce, že vyřizovaná</w:t>
      </w:r>
      <w:r>
        <w:rPr>
          <w:spacing w:val="58"/>
        </w:rPr>
        <w:t xml:space="preserve"> </w:t>
      </w:r>
      <w:r>
        <w:rPr>
          <w:spacing w:val="-1"/>
        </w:rPr>
        <w:t>věc</w:t>
      </w:r>
      <w:r>
        <w:rPr>
          <w:spacing w:val="58"/>
        </w:rPr>
        <w:t xml:space="preserve"> </w:t>
      </w:r>
      <w:r>
        <w:rPr>
          <w:spacing w:val="-1"/>
        </w:rPr>
        <w:t>byla</w:t>
      </w:r>
      <w:r>
        <w:rPr>
          <w:spacing w:val="58"/>
        </w:rPr>
        <w:t xml:space="preserve"> </w:t>
      </w:r>
      <w:r>
        <w:t>do</w:t>
      </w:r>
      <w:r>
        <w:rPr>
          <w:spacing w:val="57"/>
        </w:rPr>
        <w:t xml:space="preserve"> </w:t>
      </w:r>
      <w:r>
        <w:rPr>
          <w:spacing w:val="-1"/>
        </w:rPr>
        <w:t>soudního</w:t>
      </w:r>
      <w:r>
        <w:rPr>
          <w:spacing w:val="57"/>
        </w:rPr>
        <w:t xml:space="preserve"> </w:t>
      </w:r>
      <w:r>
        <w:t>oddělení</w:t>
      </w:r>
      <w:r>
        <w:rPr>
          <w:spacing w:val="57"/>
        </w:rPr>
        <w:t xml:space="preserve"> </w:t>
      </w:r>
      <w:r>
        <w:rPr>
          <w:spacing w:val="-1"/>
        </w:rPr>
        <w:t>přidělena</w:t>
      </w:r>
      <w:r>
        <w:rPr>
          <w:spacing w:val="56"/>
        </w:rPr>
        <w:t xml:space="preserve"> </w:t>
      </w:r>
      <w:r>
        <w:t xml:space="preserve">v </w:t>
      </w:r>
      <w:r>
        <w:rPr>
          <w:spacing w:val="-1"/>
        </w:rPr>
        <w:t>rozporu</w:t>
      </w:r>
      <w:r>
        <w:rPr>
          <w:spacing w:val="57"/>
        </w:rPr>
        <w:t xml:space="preserve"> </w:t>
      </w:r>
      <w:r>
        <w:t>s</w:t>
      </w:r>
      <w:r>
        <w:rPr>
          <w:spacing w:val="-2"/>
        </w:rPr>
        <w:t xml:space="preserve"> </w:t>
      </w:r>
      <w:r>
        <w:rPr>
          <w:spacing w:val="-1"/>
        </w:rPr>
        <w:t>rozvrhem</w:t>
      </w:r>
      <w:r>
        <w:rPr>
          <w:spacing w:val="57"/>
        </w:rPr>
        <w:t xml:space="preserve"> </w:t>
      </w:r>
      <w:r>
        <w:t>práce</w:t>
      </w:r>
      <w:r>
        <w:rPr>
          <w:spacing w:val="58"/>
        </w:rPr>
        <w:t xml:space="preserve"> </w:t>
      </w:r>
      <w:r>
        <w:rPr>
          <w:spacing w:val="-1"/>
        </w:rPr>
        <w:t>(v</w:t>
      </w:r>
      <w:r>
        <w:rPr>
          <w:spacing w:val="57"/>
        </w:rPr>
        <w:t xml:space="preserve"> </w:t>
      </w:r>
      <w:r>
        <w:rPr>
          <w:spacing w:val="-1"/>
        </w:rPr>
        <w:t>důsledku</w:t>
      </w:r>
      <w:r>
        <w:rPr>
          <w:spacing w:val="57"/>
        </w:rPr>
        <w:t xml:space="preserve"> </w:t>
      </w:r>
      <w:r>
        <w:rPr>
          <w:spacing w:val="-1"/>
        </w:rPr>
        <w:t>omylu</w:t>
      </w:r>
      <w:r>
        <w:rPr>
          <w:spacing w:val="55"/>
        </w:rPr>
        <w:t xml:space="preserve"> </w:t>
      </w:r>
      <w:r>
        <w:t>či</w:t>
      </w:r>
      <w:r>
        <w:rPr>
          <w:spacing w:val="57"/>
        </w:rPr>
        <w:t xml:space="preserve"> </w:t>
      </w:r>
      <w:r>
        <w:rPr>
          <w:spacing w:val="-1"/>
        </w:rPr>
        <w:t>administrativního</w:t>
      </w:r>
      <w:r>
        <w:rPr>
          <w:spacing w:val="119"/>
        </w:rPr>
        <w:t xml:space="preserve"> </w:t>
      </w:r>
      <w:r>
        <w:rPr>
          <w:spacing w:val="-1"/>
        </w:rPr>
        <w:t>pochybení),</w:t>
      </w:r>
      <w:r>
        <w:t xml:space="preserve"> </w:t>
      </w:r>
      <w:r>
        <w:rPr>
          <w:spacing w:val="-1"/>
        </w:rPr>
        <w:t>předloží</w:t>
      </w:r>
      <w:r>
        <w:rPr>
          <w:spacing w:val="26"/>
        </w:rPr>
        <w:t xml:space="preserve"> </w:t>
      </w:r>
      <w:r>
        <w:t>věc</w:t>
      </w:r>
      <w:r>
        <w:rPr>
          <w:spacing w:val="24"/>
        </w:rPr>
        <w:t xml:space="preserve"> </w:t>
      </w:r>
      <w:r>
        <w:t>bez</w:t>
      </w:r>
      <w:r>
        <w:rPr>
          <w:spacing w:val="29"/>
        </w:rPr>
        <w:t xml:space="preserve"> </w:t>
      </w:r>
      <w:r>
        <w:rPr>
          <w:spacing w:val="-1"/>
        </w:rPr>
        <w:t>zbytečného</w:t>
      </w:r>
      <w:r>
        <w:rPr>
          <w:spacing w:val="28"/>
        </w:rPr>
        <w:t xml:space="preserve"> </w:t>
      </w:r>
      <w:r>
        <w:rPr>
          <w:spacing w:val="-1"/>
        </w:rPr>
        <w:t>odkladu</w:t>
      </w:r>
      <w:r>
        <w:rPr>
          <w:spacing w:val="26"/>
        </w:rPr>
        <w:t xml:space="preserve"> </w:t>
      </w:r>
      <w:r>
        <w:rPr>
          <w:spacing w:val="-1"/>
        </w:rPr>
        <w:t>spolu</w:t>
      </w:r>
      <w:r>
        <w:rPr>
          <w:spacing w:val="28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uvedeným</w:t>
      </w:r>
      <w:r>
        <w:rPr>
          <w:spacing w:val="28"/>
        </w:rPr>
        <w:t xml:space="preserve"> </w:t>
      </w:r>
      <w:r>
        <w:rPr>
          <w:spacing w:val="-1"/>
        </w:rPr>
        <w:t>oznámením</w:t>
      </w:r>
      <w:r>
        <w:rPr>
          <w:spacing w:val="28"/>
        </w:rPr>
        <w:t xml:space="preserve"> </w:t>
      </w:r>
      <w:r>
        <w:rPr>
          <w:spacing w:val="-1"/>
        </w:rPr>
        <w:t>předsedovi</w:t>
      </w:r>
      <w:r>
        <w:rPr>
          <w:spacing w:val="29"/>
        </w:rPr>
        <w:t xml:space="preserve"> </w:t>
      </w:r>
      <w:r>
        <w:rPr>
          <w:spacing w:val="-1"/>
        </w:rPr>
        <w:t>soudu,</w:t>
      </w:r>
      <w:r>
        <w:rPr>
          <w:spacing w:val="29"/>
        </w:rPr>
        <w:t xml:space="preserve"> </w:t>
      </w:r>
      <w:r>
        <w:rPr>
          <w:spacing w:val="-1"/>
        </w:rPr>
        <w:t>který</w:t>
      </w:r>
      <w:r>
        <w:rPr>
          <w:spacing w:val="29"/>
        </w:rPr>
        <w:t xml:space="preserve"> </w:t>
      </w:r>
      <w:r>
        <w:t>vydá</w:t>
      </w:r>
      <w:r>
        <w:rPr>
          <w:spacing w:val="29"/>
        </w:rPr>
        <w:t xml:space="preserve"> </w:t>
      </w:r>
      <w:r>
        <w:rPr>
          <w:spacing w:val="-1"/>
        </w:rPr>
        <w:t>písemný</w:t>
      </w:r>
      <w:r>
        <w:rPr>
          <w:spacing w:val="29"/>
        </w:rPr>
        <w:t xml:space="preserve"> </w:t>
      </w:r>
      <w:r>
        <w:rPr>
          <w:spacing w:val="-1"/>
        </w:rPr>
        <w:t>pokyn</w:t>
      </w:r>
      <w:r>
        <w:rPr>
          <w:spacing w:val="28"/>
        </w:rPr>
        <w:t xml:space="preserve"> </w:t>
      </w:r>
      <w:r>
        <w:t xml:space="preserve">k </w:t>
      </w:r>
      <w:r>
        <w:rPr>
          <w:spacing w:val="-1"/>
        </w:rPr>
        <w:t>novému</w:t>
      </w:r>
      <w:r>
        <w:rPr>
          <w:spacing w:val="28"/>
        </w:rPr>
        <w:t xml:space="preserve"> </w:t>
      </w:r>
      <w:r>
        <w:rPr>
          <w:spacing w:val="-1"/>
        </w:rPr>
        <w:t>přidělení</w:t>
      </w:r>
      <w:r>
        <w:rPr>
          <w:spacing w:val="131"/>
        </w:rPr>
        <w:t xml:space="preserve"> </w:t>
      </w:r>
      <w:r>
        <w:t>věci</w:t>
      </w:r>
      <w:r>
        <w:rPr>
          <w:spacing w:val="33"/>
        </w:rPr>
        <w:t xml:space="preserve"> </w:t>
      </w:r>
      <w:r>
        <w:t xml:space="preserve">podle </w:t>
      </w:r>
      <w:r>
        <w:rPr>
          <w:spacing w:val="31"/>
        </w:rPr>
        <w:t xml:space="preserve"> </w:t>
      </w:r>
      <w:r>
        <w:rPr>
          <w:spacing w:val="-1"/>
        </w:rPr>
        <w:t>pravidel</w:t>
      </w:r>
      <w:r>
        <w:rPr>
          <w:spacing w:val="33"/>
        </w:rPr>
        <w:t xml:space="preserve"> </w:t>
      </w:r>
      <w:r>
        <w:rPr>
          <w:spacing w:val="-1"/>
        </w:rPr>
        <w:t>stanovených</w:t>
      </w:r>
      <w:r>
        <w:rPr>
          <w:spacing w:val="33"/>
        </w:rPr>
        <w:t xml:space="preserve"> </w:t>
      </w:r>
      <w:r>
        <w:rPr>
          <w:spacing w:val="-1"/>
        </w:rPr>
        <w:t>rozvrhem</w:t>
      </w:r>
      <w:r>
        <w:rPr>
          <w:spacing w:val="33"/>
        </w:rPr>
        <w:t xml:space="preserve"> </w:t>
      </w:r>
      <w:r>
        <w:rPr>
          <w:spacing w:val="-1"/>
        </w:rPr>
        <w:t>práce.</w:t>
      </w:r>
      <w:r>
        <w:t xml:space="preserve"> </w:t>
      </w:r>
      <w:r>
        <w:rPr>
          <w:spacing w:val="31"/>
        </w:rPr>
        <w:t xml:space="preserve"> </w:t>
      </w:r>
      <w:r>
        <w:rPr>
          <w:spacing w:val="-1"/>
        </w:rPr>
        <w:t>Pro</w:t>
      </w:r>
      <w:r>
        <w:rPr>
          <w:spacing w:val="33"/>
        </w:rPr>
        <w:t xml:space="preserve"> </w:t>
      </w:r>
      <w:r>
        <w:t>účely</w:t>
      </w:r>
      <w:r>
        <w:rPr>
          <w:spacing w:val="34"/>
        </w:rPr>
        <w:t xml:space="preserve"> </w:t>
      </w:r>
      <w:r>
        <w:t>nového</w:t>
      </w:r>
      <w:r>
        <w:rPr>
          <w:spacing w:val="33"/>
        </w:rPr>
        <w:t xml:space="preserve"> </w:t>
      </w:r>
      <w:r>
        <w:rPr>
          <w:spacing w:val="-1"/>
        </w:rPr>
        <w:t>přidělení</w:t>
      </w:r>
      <w:r>
        <w:t xml:space="preserve"> věci</w:t>
      </w:r>
      <w:r>
        <w:rPr>
          <w:spacing w:val="31"/>
        </w:rPr>
        <w:t xml:space="preserve"> </w:t>
      </w:r>
      <w:r>
        <w:rPr>
          <w:spacing w:val="-1"/>
        </w:rPr>
        <w:t>se</w:t>
      </w:r>
      <w:r>
        <w:rPr>
          <w:spacing w:val="34"/>
        </w:rPr>
        <w:t xml:space="preserve"> </w:t>
      </w:r>
      <w:r>
        <w:rPr>
          <w:spacing w:val="-1"/>
        </w:rPr>
        <w:t>má</w:t>
      </w:r>
      <w:r>
        <w:rPr>
          <w:spacing w:val="34"/>
        </w:rPr>
        <w:t xml:space="preserve"> </w:t>
      </w:r>
      <w:r>
        <w:rPr>
          <w:spacing w:val="-1"/>
        </w:rPr>
        <w:t>za</w:t>
      </w:r>
      <w:r>
        <w:rPr>
          <w:spacing w:val="34"/>
        </w:rPr>
        <w:t xml:space="preserve"> </w:t>
      </w:r>
      <w:r>
        <w:rPr>
          <w:spacing w:val="-1"/>
        </w:rPr>
        <w:t>to,</w:t>
      </w:r>
      <w:r>
        <w:rPr>
          <w:spacing w:val="33"/>
        </w:rPr>
        <w:t xml:space="preserve"> </w:t>
      </w:r>
      <w:r>
        <w:t>že</w:t>
      </w:r>
      <w:r>
        <w:rPr>
          <w:spacing w:val="29"/>
        </w:rPr>
        <w:t xml:space="preserve"> </w:t>
      </w:r>
      <w:r>
        <w:t>věc</w:t>
      </w:r>
      <w:r>
        <w:rPr>
          <w:spacing w:val="34"/>
        </w:rPr>
        <w:t xml:space="preserve"> </w:t>
      </w:r>
      <w:r>
        <w:rPr>
          <w:spacing w:val="-1"/>
        </w:rPr>
        <w:t>napadla</w:t>
      </w:r>
      <w:r>
        <w:rPr>
          <w:spacing w:val="34"/>
        </w:rPr>
        <w:t xml:space="preserve"> </w:t>
      </w:r>
      <w:r>
        <w:t>v</w:t>
      </w:r>
      <w:r>
        <w:rPr>
          <w:spacing w:val="31"/>
        </w:rPr>
        <w:t xml:space="preserve"> </w:t>
      </w:r>
      <w:r>
        <w:rPr>
          <w:spacing w:val="-1"/>
        </w:rPr>
        <w:t>okamžiku,</w:t>
      </w:r>
      <w:r>
        <w:rPr>
          <w:spacing w:val="31"/>
        </w:rPr>
        <w:t xml:space="preserve"> </w:t>
      </w:r>
      <w:r>
        <w:t>kdy</w:t>
      </w:r>
      <w:r>
        <w:rPr>
          <w:spacing w:val="34"/>
        </w:rPr>
        <w:t xml:space="preserve"> </w:t>
      </w:r>
      <w:r>
        <w:rPr>
          <w:spacing w:val="-1"/>
        </w:rPr>
        <w:t>byla</w:t>
      </w:r>
      <w:r>
        <w:rPr>
          <w:spacing w:val="34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pokynem</w:t>
      </w:r>
      <w:r>
        <w:rPr>
          <w:spacing w:val="81"/>
        </w:rPr>
        <w:t xml:space="preserve"> </w:t>
      </w:r>
      <w:r>
        <w:t xml:space="preserve">k </w:t>
      </w:r>
      <w:r>
        <w:rPr>
          <w:spacing w:val="-1"/>
        </w:rPr>
        <w:t>novému</w:t>
      </w:r>
      <w:r>
        <w:t xml:space="preserve"> </w:t>
      </w:r>
      <w:r>
        <w:rPr>
          <w:spacing w:val="-1"/>
        </w:rPr>
        <w:t>přidělení</w:t>
      </w:r>
      <w:r>
        <w:t xml:space="preserve"> </w:t>
      </w:r>
      <w:r>
        <w:rPr>
          <w:spacing w:val="-1"/>
        </w:rPr>
        <w:t>předána</w:t>
      </w:r>
      <w:r>
        <w:t xml:space="preserve"> </w:t>
      </w:r>
      <w:r>
        <w:rPr>
          <w:spacing w:val="-1"/>
        </w:rPr>
        <w:t>vyšší</w:t>
      </w:r>
      <w:r>
        <w:t xml:space="preserve"> </w:t>
      </w:r>
      <w:r>
        <w:rPr>
          <w:spacing w:val="-1"/>
        </w:rPr>
        <w:t>podatelně.</w:t>
      </w:r>
    </w:p>
    <w:p w:rsidR="0047515F" w:rsidRDefault="0047515F" w:rsidP="0047515F">
      <w:pPr>
        <w:pStyle w:val="Zkladntext"/>
        <w:kinsoku w:val="0"/>
        <w:overflowPunct w:val="0"/>
        <w:ind w:left="0"/>
        <w:jc w:val="both"/>
        <w:rPr>
          <w:spacing w:val="-1"/>
        </w:rPr>
      </w:pPr>
    </w:p>
    <w:p w:rsidR="0047515F" w:rsidRDefault="0047515F" w:rsidP="0047515F">
      <w:pPr>
        <w:pStyle w:val="Zkladntext"/>
        <w:kinsoku w:val="0"/>
        <w:overflowPunct w:val="0"/>
        <w:ind w:left="0"/>
        <w:jc w:val="center"/>
        <w:rPr>
          <w:b/>
          <w:bCs/>
          <w:sz w:val="28"/>
        </w:rPr>
      </w:pPr>
      <w:r>
        <w:br w:type="page"/>
      </w:r>
      <w:r>
        <w:rPr>
          <w:b/>
          <w:spacing w:val="-1"/>
          <w:sz w:val="28"/>
          <w:u w:val="single"/>
        </w:rPr>
        <w:lastRenderedPageBreak/>
        <w:t>Soudci občanskoprávního</w:t>
      </w:r>
      <w:r>
        <w:rPr>
          <w:b/>
          <w:spacing w:val="-2"/>
          <w:sz w:val="28"/>
          <w:u w:val="single"/>
        </w:rPr>
        <w:t xml:space="preserve"> </w:t>
      </w:r>
      <w:r>
        <w:rPr>
          <w:b/>
          <w:spacing w:val="-1"/>
          <w:sz w:val="28"/>
          <w:u w:val="single"/>
        </w:rPr>
        <w:t>úseku</w:t>
      </w:r>
      <w:r>
        <w:rPr>
          <w:b/>
          <w:sz w:val="28"/>
          <w:u w:val="single"/>
        </w:rPr>
        <w:t xml:space="preserve"> </w:t>
      </w:r>
      <w:r>
        <w:rPr>
          <w:b/>
          <w:spacing w:val="-1"/>
          <w:sz w:val="28"/>
          <w:u w:val="single"/>
        </w:rPr>
        <w:t>nesporného</w:t>
      </w:r>
    </w:p>
    <w:p w:rsidR="0047515F" w:rsidRDefault="0047515F" w:rsidP="0047515F">
      <w:pPr>
        <w:pStyle w:val="Zkladntext"/>
        <w:kinsoku w:val="0"/>
        <w:overflowPunct w:val="0"/>
        <w:ind w:left="0"/>
        <w:rPr>
          <w:b/>
          <w:bCs/>
          <w:szCs w:val="20"/>
        </w:rPr>
      </w:pPr>
    </w:p>
    <w:p w:rsidR="0047515F" w:rsidRDefault="0047515F" w:rsidP="0047515F">
      <w:pPr>
        <w:pStyle w:val="Zkladntext"/>
        <w:kinsoku w:val="0"/>
        <w:overflowPunct w:val="0"/>
        <w:ind w:left="0"/>
        <w:jc w:val="both"/>
        <w:rPr>
          <w:bCs/>
        </w:rPr>
      </w:pPr>
      <w:r>
        <w:rPr>
          <w:bCs/>
        </w:rPr>
        <w:t>S ohledem na mateřskou dovolenou JUDr. Kristiny Ramešové se této soudkyni nepřiděluje nápad věcí.</w:t>
      </w:r>
    </w:p>
    <w:p w:rsidR="0047515F" w:rsidRDefault="0047515F" w:rsidP="0047515F">
      <w:pPr>
        <w:pStyle w:val="Zkladntext"/>
        <w:kinsoku w:val="0"/>
        <w:overflowPunct w:val="0"/>
        <w:ind w:left="0"/>
        <w:rPr>
          <w:bCs/>
        </w:rPr>
      </w:pPr>
    </w:p>
    <w:p w:rsidR="0047515F" w:rsidRDefault="0047515F" w:rsidP="0047515F">
      <w:pPr>
        <w:pStyle w:val="Zkladntext"/>
        <w:tabs>
          <w:tab w:val="right" w:pos="14034"/>
        </w:tabs>
        <w:kinsoku w:val="0"/>
        <w:overflowPunct w:val="0"/>
        <w:ind w:left="0"/>
        <w:rPr>
          <w:b/>
          <w:bCs/>
          <w:spacing w:val="-1"/>
          <w:sz w:val="28"/>
          <w:szCs w:val="28"/>
          <w:u w:val="single"/>
        </w:rPr>
      </w:pPr>
      <w:r>
        <w:rPr>
          <w:b/>
          <w:bCs/>
          <w:spacing w:val="-1"/>
          <w:sz w:val="28"/>
          <w:szCs w:val="28"/>
          <w:u w:val="single"/>
        </w:rPr>
        <w:t xml:space="preserve">Oddělení 13 </w:t>
      </w:r>
      <w:r>
        <w:rPr>
          <w:b/>
          <w:bCs/>
          <w:spacing w:val="-1"/>
          <w:sz w:val="28"/>
          <w:szCs w:val="28"/>
        </w:rPr>
        <w:tab/>
        <w:t>Mgr. Martin Tomášek</w:t>
      </w:r>
    </w:p>
    <w:p w:rsidR="0047515F" w:rsidRDefault="0047515F" w:rsidP="0047515F">
      <w:pPr>
        <w:pStyle w:val="Zkladntext"/>
        <w:kinsoku w:val="0"/>
        <w:overflowPunct w:val="0"/>
        <w:ind w:left="0"/>
        <w:rPr>
          <w:bCs/>
          <w:spacing w:val="-1"/>
          <w:szCs w:val="28"/>
        </w:rPr>
      </w:pPr>
    </w:p>
    <w:p w:rsidR="0047515F" w:rsidRDefault="0047515F" w:rsidP="0047515F">
      <w:pPr>
        <w:pStyle w:val="Zkladntext"/>
        <w:tabs>
          <w:tab w:val="left" w:pos="1701"/>
        </w:tabs>
        <w:kinsoku w:val="0"/>
        <w:overflowPunct w:val="0"/>
        <w:ind w:left="0"/>
        <w:rPr>
          <w:bCs/>
          <w:spacing w:val="-1"/>
        </w:rPr>
      </w:pPr>
      <w:r>
        <w:rPr>
          <w:b/>
          <w:bCs/>
          <w:spacing w:val="-1"/>
        </w:rPr>
        <w:t>Zastupování:</w:t>
      </w:r>
      <w:r>
        <w:rPr>
          <w:bCs/>
          <w:spacing w:val="-1"/>
        </w:rPr>
        <w:tab/>
        <w:t xml:space="preserve">Mgr. Martin Jecha </w:t>
      </w:r>
    </w:p>
    <w:p w:rsidR="0047515F" w:rsidRDefault="0047515F" w:rsidP="0047515F">
      <w:pPr>
        <w:pStyle w:val="Zkladntext"/>
        <w:tabs>
          <w:tab w:val="left" w:pos="1701"/>
        </w:tabs>
        <w:kinsoku w:val="0"/>
        <w:overflowPunct w:val="0"/>
        <w:ind w:left="0"/>
        <w:rPr>
          <w:bCs/>
          <w:spacing w:val="-1"/>
        </w:rPr>
      </w:pPr>
      <w:r>
        <w:rPr>
          <w:bCs/>
          <w:spacing w:val="-1"/>
        </w:rPr>
        <w:tab/>
        <w:t>JUDr. Lucie Lubasová</w:t>
      </w:r>
    </w:p>
    <w:p w:rsidR="0047515F" w:rsidRDefault="0047515F" w:rsidP="0047515F">
      <w:pPr>
        <w:pStyle w:val="Zkladntext"/>
        <w:tabs>
          <w:tab w:val="left" w:pos="1701"/>
        </w:tabs>
        <w:kinsoku w:val="0"/>
        <w:overflowPunct w:val="0"/>
        <w:ind w:left="0"/>
        <w:rPr>
          <w:bCs/>
          <w:spacing w:val="-1"/>
        </w:rPr>
      </w:pPr>
      <w:r>
        <w:rPr>
          <w:bCs/>
          <w:spacing w:val="-1"/>
        </w:rPr>
        <w:tab/>
        <w:t xml:space="preserve">JUDr. Petr Šimeček </w:t>
      </w:r>
    </w:p>
    <w:p w:rsidR="0047515F" w:rsidRDefault="0047515F" w:rsidP="0047515F">
      <w:pPr>
        <w:pStyle w:val="Zkladntext"/>
        <w:tabs>
          <w:tab w:val="left" w:pos="1701"/>
        </w:tabs>
        <w:kinsoku w:val="0"/>
        <w:overflowPunct w:val="0"/>
        <w:ind w:left="0"/>
        <w:rPr>
          <w:bCs/>
          <w:spacing w:val="-1"/>
        </w:rPr>
      </w:pPr>
      <w:r>
        <w:rPr>
          <w:bCs/>
          <w:spacing w:val="-1"/>
        </w:rPr>
        <w:tab/>
        <w:t>JUDr. Václav Kárník</w:t>
      </w:r>
    </w:p>
    <w:p w:rsidR="0047515F" w:rsidRDefault="0047515F" w:rsidP="0047515F">
      <w:pPr>
        <w:pStyle w:val="Zkladntext"/>
        <w:tabs>
          <w:tab w:val="left" w:pos="1701"/>
        </w:tabs>
        <w:kinsoku w:val="0"/>
        <w:overflowPunct w:val="0"/>
        <w:ind w:left="0"/>
        <w:rPr>
          <w:bCs/>
          <w:spacing w:val="-1"/>
        </w:rPr>
      </w:pPr>
      <w:r>
        <w:rPr>
          <w:bCs/>
          <w:spacing w:val="-1"/>
        </w:rPr>
        <w:tab/>
        <w:t xml:space="preserve">JUDr. Zlatuše Pávová </w:t>
      </w:r>
    </w:p>
    <w:p w:rsidR="0047515F" w:rsidRDefault="0047515F" w:rsidP="0047515F">
      <w:pPr>
        <w:pStyle w:val="Zkladntext"/>
        <w:kinsoku w:val="0"/>
        <w:overflowPunct w:val="0"/>
        <w:ind w:left="0"/>
        <w:rPr>
          <w:bCs/>
          <w:spacing w:val="-1"/>
        </w:rPr>
      </w:pPr>
    </w:p>
    <w:p w:rsidR="0047515F" w:rsidRDefault="0047515F" w:rsidP="0047515F">
      <w:pPr>
        <w:pStyle w:val="Zkladntext"/>
        <w:kinsoku w:val="0"/>
        <w:overflowPunct w:val="0"/>
        <w:ind w:left="0"/>
        <w:jc w:val="both"/>
        <w:rPr>
          <w:bCs/>
        </w:rPr>
      </w:pPr>
      <w:r>
        <w:rPr>
          <w:bCs/>
          <w:spacing w:val="-1"/>
        </w:rPr>
        <w:t xml:space="preserve">Rozhoduje ve věcech agendy P a </w:t>
      </w:r>
      <w:proofErr w:type="spellStart"/>
      <w:r>
        <w:rPr>
          <w:bCs/>
          <w:spacing w:val="-1"/>
        </w:rPr>
        <w:t>Nc</w:t>
      </w:r>
      <w:proofErr w:type="spellEnd"/>
      <w:r>
        <w:rPr>
          <w:bCs/>
          <w:spacing w:val="-1"/>
        </w:rPr>
        <w:t xml:space="preserve"> v rozsahu 100 %, dále věci agendy L v rozsahu 100 %, a dále věci týkající se určení a popření rodičovství včetně těchto věcí s cizím prvkem v rozsahu  60 %.</w:t>
      </w:r>
    </w:p>
    <w:p w:rsidR="0047515F" w:rsidRDefault="0047515F" w:rsidP="0047515F">
      <w:pPr>
        <w:pStyle w:val="Nadpis1"/>
        <w:kinsoku w:val="0"/>
        <w:overflowPunct w:val="0"/>
        <w:ind w:left="0"/>
        <w:rPr>
          <w:spacing w:val="-1"/>
          <w:sz w:val="24"/>
          <w:u w:val="single"/>
        </w:rPr>
      </w:pPr>
    </w:p>
    <w:p w:rsidR="0047515F" w:rsidRDefault="0047515F" w:rsidP="0047515F">
      <w:pPr>
        <w:pStyle w:val="Nadpis1"/>
        <w:tabs>
          <w:tab w:val="right" w:pos="14006"/>
        </w:tabs>
        <w:kinsoku w:val="0"/>
        <w:overflowPunct w:val="0"/>
        <w:ind w:left="0"/>
        <w:rPr>
          <w:b w:val="0"/>
          <w:bCs w:val="0"/>
        </w:rPr>
      </w:pPr>
      <w:r>
        <w:rPr>
          <w:spacing w:val="-1"/>
          <w:u w:val="single"/>
        </w:rPr>
        <w:t>Oddělení 14</w:t>
      </w:r>
      <w:r>
        <w:rPr>
          <w:spacing w:val="-1"/>
        </w:rPr>
        <w:tab/>
        <w:t>JUDr.</w:t>
      </w:r>
      <w:r>
        <w:rPr>
          <w:spacing w:val="-2"/>
        </w:rPr>
        <w:t xml:space="preserve"> </w:t>
      </w:r>
      <w:r>
        <w:t>Petr</w:t>
      </w:r>
      <w:r>
        <w:rPr>
          <w:spacing w:val="-1"/>
        </w:rPr>
        <w:t xml:space="preserve"> Šimeček</w:t>
      </w:r>
    </w:p>
    <w:p w:rsidR="0047515F" w:rsidRDefault="0047515F" w:rsidP="0047515F">
      <w:pPr>
        <w:pStyle w:val="Zkladntext"/>
        <w:kinsoku w:val="0"/>
        <w:overflowPunct w:val="0"/>
        <w:ind w:left="0"/>
        <w:rPr>
          <w:b/>
          <w:bCs/>
          <w:sz w:val="21"/>
          <w:szCs w:val="21"/>
        </w:rPr>
      </w:pPr>
    </w:p>
    <w:p w:rsidR="0047515F" w:rsidRDefault="0047515F" w:rsidP="0047515F">
      <w:pPr>
        <w:tabs>
          <w:tab w:val="left" w:pos="1701"/>
        </w:tabs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Zastupování:</w:t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 xml:space="preserve">JUDr. Zlatuše Pávová </w:t>
      </w:r>
    </w:p>
    <w:p w:rsidR="0047515F" w:rsidRDefault="0047515F" w:rsidP="0047515F">
      <w:pPr>
        <w:tabs>
          <w:tab w:val="left" w:pos="1701"/>
          <w:tab w:val="left" w:pos="2190"/>
        </w:tabs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 xml:space="preserve">JUDr. Václav Kárník </w:t>
      </w:r>
    </w:p>
    <w:p w:rsidR="0047515F" w:rsidRDefault="0047515F" w:rsidP="0047515F">
      <w:pPr>
        <w:tabs>
          <w:tab w:val="left" w:pos="1701"/>
          <w:tab w:val="left" w:pos="2190"/>
        </w:tabs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bCs/>
          <w:sz w:val="24"/>
          <w:szCs w:val="24"/>
        </w:rPr>
        <w:t xml:space="preserve">Mgr. Martin Jecha </w:t>
      </w:r>
    </w:p>
    <w:p w:rsidR="0047515F" w:rsidRDefault="0047515F" w:rsidP="0047515F">
      <w:pPr>
        <w:tabs>
          <w:tab w:val="left" w:pos="1701"/>
        </w:tabs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ab/>
        <w:t>Mgr. Martin Tomášek</w:t>
      </w:r>
    </w:p>
    <w:p w:rsidR="0047515F" w:rsidRDefault="0047515F" w:rsidP="0047515F">
      <w:pPr>
        <w:tabs>
          <w:tab w:val="left" w:pos="1701"/>
          <w:tab w:val="left" w:pos="2190"/>
        </w:tabs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JUDr. Lucie Lubasová</w:t>
      </w:r>
    </w:p>
    <w:p w:rsidR="0047515F" w:rsidRDefault="0047515F" w:rsidP="0047515F">
      <w:pPr>
        <w:jc w:val="both"/>
        <w:rPr>
          <w:rFonts w:ascii="Garamond" w:hAnsi="Garamond"/>
          <w:sz w:val="24"/>
          <w:szCs w:val="24"/>
        </w:rPr>
      </w:pPr>
    </w:p>
    <w:p w:rsidR="0047515F" w:rsidRDefault="0047515F" w:rsidP="0047515F">
      <w:pPr>
        <w:jc w:val="both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Rozhoduje ve věcech agendy P a </w:t>
      </w:r>
      <w:proofErr w:type="spellStart"/>
      <w:r>
        <w:rPr>
          <w:rFonts w:ascii="Garamond" w:hAnsi="Garamond"/>
          <w:sz w:val="24"/>
          <w:szCs w:val="24"/>
        </w:rPr>
        <w:t>Nc</w:t>
      </w:r>
      <w:proofErr w:type="spellEnd"/>
      <w:r>
        <w:rPr>
          <w:rFonts w:ascii="Garamond" w:hAnsi="Garamond"/>
          <w:sz w:val="24"/>
          <w:szCs w:val="24"/>
        </w:rPr>
        <w:t xml:space="preserve"> v rozsahu 50 % a věci agendy L v rozsahu 100 %. </w:t>
      </w:r>
    </w:p>
    <w:p w:rsidR="0047515F" w:rsidRDefault="0047515F" w:rsidP="0047515F">
      <w:pPr>
        <w:pStyle w:val="Zkladntext"/>
        <w:kinsoku w:val="0"/>
        <w:overflowPunct w:val="0"/>
        <w:ind w:left="0"/>
      </w:pPr>
    </w:p>
    <w:p w:rsidR="0047515F" w:rsidRDefault="0047515F" w:rsidP="0047515F">
      <w:pPr>
        <w:pStyle w:val="Nadpis1"/>
        <w:tabs>
          <w:tab w:val="right" w:pos="14034"/>
        </w:tabs>
        <w:kinsoku w:val="0"/>
        <w:overflowPunct w:val="0"/>
        <w:ind w:left="0"/>
        <w:rPr>
          <w:b w:val="0"/>
          <w:bCs w:val="0"/>
        </w:rPr>
      </w:pPr>
      <w:r>
        <w:rPr>
          <w:spacing w:val="-1"/>
          <w:u w:val="single"/>
        </w:rPr>
        <w:t>Oddělení 19</w:t>
      </w:r>
      <w:r>
        <w:rPr>
          <w:spacing w:val="-1"/>
        </w:rPr>
        <w:tab/>
      </w:r>
      <w:r>
        <w:t>JUDr.</w:t>
      </w:r>
      <w:r>
        <w:rPr>
          <w:spacing w:val="-2"/>
        </w:rPr>
        <w:t xml:space="preserve"> </w:t>
      </w:r>
      <w:r>
        <w:rPr>
          <w:spacing w:val="-1"/>
        </w:rPr>
        <w:t>Václav</w:t>
      </w:r>
      <w:r>
        <w:t xml:space="preserve"> </w:t>
      </w:r>
      <w:r>
        <w:rPr>
          <w:spacing w:val="-1"/>
        </w:rPr>
        <w:t>Kárník</w:t>
      </w:r>
    </w:p>
    <w:p w:rsidR="0047515F" w:rsidRDefault="0047515F" w:rsidP="0047515F">
      <w:pPr>
        <w:pStyle w:val="Zkladntext"/>
        <w:kinsoku w:val="0"/>
        <w:overflowPunct w:val="0"/>
        <w:ind w:left="0"/>
        <w:rPr>
          <w:b/>
          <w:bCs/>
          <w:szCs w:val="20"/>
        </w:rPr>
      </w:pPr>
    </w:p>
    <w:p w:rsidR="0047515F" w:rsidRDefault="0047515F" w:rsidP="0047515F">
      <w:pPr>
        <w:tabs>
          <w:tab w:val="left" w:pos="1701"/>
        </w:tabs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Zastupování:</w:t>
      </w:r>
      <w:r>
        <w:rPr>
          <w:rFonts w:ascii="Garamond" w:hAnsi="Garamond"/>
          <w:sz w:val="24"/>
          <w:szCs w:val="24"/>
        </w:rPr>
        <w:tab/>
        <w:t>JUDr. Petr Šimeček</w:t>
      </w:r>
    </w:p>
    <w:p w:rsidR="0047515F" w:rsidRDefault="0047515F" w:rsidP="0047515F">
      <w:pPr>
        <w:tabs>
          <w:tab w:val="left" w:pos="1701"/>
        </w:tabs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Mgr. Martin Tomášek</w:t>
      </w:r>
    </w:p>
    <w:p w:rsidR="0047515F" w:rsidRDefault="0047515F" w:rsidP="0047515F">
      <w:pPr>
        <w:tabs>
          <w:tab w:val="left" w:pos="1701"/>
        </w:tabs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JUDr. Zlatuše Pávová</w:t>
      </w:r>
    </w:p>
    <w:p w:rsidR="0047515F" w:rsidRDefault="0047515F" w:rsidP="0047515F">
      <w:pPr>
        <w:tabs>
          <w:tab w:val="left" w:pos="1701"/>
        </w:tabs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JUDr. Lucie Lubasová</w:t>
      </w:r>
    </w:p>
    <w:p w:rsidR="0047515F" w:rsidRDefault="0047515F" w:rsidP="0047515F">
      <w:pPr>
        <w:tabs>
          <w:tab w:val="left" w:pos="1701"/>
        </w:tabs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bCs/>
          <w:spacing w:val="-1"/>
          <w:sz w:val="24"/>
          <w:szCs w:val="24"/>
        </w:rPr>
        <w:t xml:space="preserve">Mgr. Martin Jecha </w:t>
      </w:r>
    </w:p>
    <w:p w:rsidR="0047515F" w:rsidRDefault="0047515F" w:rsidP="0047515F">
      <w:pPr>
        <w:tabs>
          <w:tab w:val="left" w:pos="1701"/>
        </w:tabs>
        <w:rPr>
          <w:rFonts w:ascii="Garamond" w:hAnsi="Garamond"/>
          <w:sz w:val="24"/>
          <w:szCs w:val="24"/>
        </w:rPr>
      </w:pPr>
    </w:p>
    <w:p w:rsidR="0047515F" w:rsidRDefault="0047515F" w:rsidP="0047515F">
      <w:pPr>
        <w:jc w:val="both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 xml:space="preserve">Rozhoduje ve věcech agendy P a </w:t>
      </w:r>
      <w:proofErr w:type="spellStart"/>
      <w:r>
        <w:rPr>
          <w:rFonts w:ascii="Garamond" w:hAnsi="Garamond"/>
          <w:sz w:val="24"/>
          <w:szCs w:val="24"/>
        </w:rPr>
        <w:t>Nc</w:t>
      </w:r>
      <w:proofErr w:type="spellEnd"/>
      <w:r>
        <w:rPr>
          <w:rFonts w:ascii="Garamond" w:hAnsi="Garamond"/>
          <w:sz w:val="24"/>
          <w:szCs w:val="24"/>
        </w:rPr>
        <w:t xml:space="preserve"> v rozsahu </w:t>
      </w:r>
      <w:r>
        <w:rPr>
          <w:rFonts w:ascii="Garamond" w:hAnsi="Garamond"/>
          <w:bCs/>
          <w:sz w:val="24"/>
          <w:szCs w:val="24"/>
        </w:rPr>
        <w:t>100 %</w:t>
      </w:r>
      <w:r>
        <w:rPr>
          <w:rFonts w:ascii="Garamond" w:hAnsi="Garamond"/>
          <w:sz w:val="24"/>
          <w:szCs w:val="24"/>
        </w:rPr>
        <w:t xml:space="preserve"> a věci agendy L v rozsahu</w:t>
      </w:r>
      <w:r>
        <w:rPr>
          <w:rFonts w:ascii="Garamond" w:hAnsi="Garamond"/>
          <w:b/>
          <w:bCs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100 %.</w:t>
      </w:r>
    </w:p>
    <w:p w:rsidR="0047515F" w:rsidRDefault="0047515F" w:rsidP="0047515F">
      <w:pPr>
        <w:pStyle w:val="Nadpis1"/>
        <w:tabs>
          <w:tab w:val="left" w:pos="11398"/>
        </w:tabs>
        <w:kinsoku w:val="0"/>
        <w:overflowPunct w:val="0"/>
        <w:ind w:left="0"/>
        <w:rPr>
          <w:spacing w:val="-1"/>
          <w:u w:val="single"/>
        </w:rPr>
      </w:pPr>
    </w:p>
    <w:p w:rsidR="0047515F" w:rsidRDefault="0047515F" w:rsidP="0047515F">
      <w:pPr>
        <w:pStyle w:val="Nadpis1"/>
        <w:tabs>
          <w:tab w:val="right" w:pos="14034"/>
        </w:tabs>
        <w:kinsoku w:val="0"/>
        <w:overflowPunct w:val="0"/>
        <w:ind w:left="0"/>
        <w:rPr>
          <w:b w:val="0"/>
          <w:bCs w:val="0"/>
        </w:rPr>
      </w:pPr>
      <w:r>
        <w:rPr>
          <w:spacing w:val="-1"/>
          <w:u w:val="single"/>
        </w:rPr>
        <w:t xml:space="preserve">Oddělení </w:t>
      </w:r>
      <w:r>
        <w:rPr>
          <w:u w:val="single"/>
        </w:rPr>
        <w:t>21</w:t>
      </w:r>
      <w:r>
        <w:t xml:space="preserve"> </w:t>
      </w:r>
      <w:r>
        <w:tab/>
      </w:r>
      <w:r>
        <w:rPr>
          <w:spacing w:val="-1"/>
        </w:rPr>
        <w:t>JUDr.</w:t>
      </w:r>
      <w:r>
        <w:t xml:space="preserve"> </w:t>
      </w:r>
      <w:r>
        <w:rPr>
          <w:spacing w:val="-1"/>
        </w:rPr>
        <w:t>Zlatuše</w:t>
      </w:r>
      <w:r>
        <w:rPr>
          <w:spacing w:val="69"/>
        </w:rPr>
        <w:t xml:space="preserve"> </w:t>
      </w:r>
      <w:r>
        <w:rPr>
          <w:spacing w:val="-1"/>
        </w:rPr>
        <w:t>Pávová</w:t>
      </w:r>
    </w:p>
    <w:p w:rsidR="0047515F" w:rsidRDefault="0047515F" w:rsidP="0047515F">
      <w:pPr>
        <w:pStyle w:val="Zkladntext"/>
        <w:kinsoku w:val="0"/>
        <w:overflowPunct w:val="0"/>
        <w:ind w:left="0"/>
        <w:rPr>
          <w:b/>
          <w:bCs/>
          <w:sz w:val="21"/>
          <w:szCs w:val="21"/>
        </w:rPr>
      </w:pPr>
    </w:p>
    <w:p w:rsidR="0047515F" w:rsidRDefault="0047515F" w:rsidP="0047515F">
      <w:pPr>
        <w:tabs>
          <w:tab w:val="left" w:pos="1701"/>
        </w:tabs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Zastupování:</w:t>
      </w:r>
      <w:r>
        <w:rPr>
          <w:rFonts w:ascii="Garamond" w:hAnsi="Garamond"/>
          <w:sz w:val="24"/>
          <w:szCs w:val="24"/>
        </w:rPr>
        <w:tab/>
        <w:t>JUDr. Václav Kárník</w:t>
      </w:r>
    </w:p>
    <w:p w:rsidR="0047515F" w:rsidRDefault="0047515F" w:rsidP="0047515F">
      <w:pPr>
        <w:tabs>
          <w:tab w:val="left" w:pos="1701"/>
        </w:tabs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bCs/>
          <w:sz w:val="24"/>
          <w:szCs w:val="24"/>
        </w:rPr>
        <w:t xml:space="preserve">Mgr. Martin Jecha </w:t>
      </w:r>
    </w:p>
    <w:p w:rsidR="0047515F" w:rsidRDefault="0047515F" w:rsidP="0047515F">
      <w:pPr>
        <w:tabs>
          <w:tab w:val="left" w:pos="1701"/>
        </w:tabs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 xml:space="preserve">JUDr. Lucie Lubasová  </w:t>
      </w:r>
    </w:p>
    <w:p w:rsidR="0047515F" w:rsidRDefault="0047515F" w:rsidP="0047515F">
      <w:pPr>
        <w:tabs>
          <w:tab w:val="left" w:pos="1701"/>
        </w:tabs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 xml:space="preserve">JUDr. Petr Šimeček </w:t>
      </w:r>
    </w:p>
    <w:p w:rsidR="0047515F" w:rsidRDefault="0047515F" w:rsidP="0047515F">
      <w:pPr>
        <w:tabs>
          <w:tab w:val="left" w:pos="1701"/>
        </w:tabs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Mgr. Martin Tomášek</w:t>
      </w:r>
    </w:p>
    <w:p w:rsidR="0047515F" w:rsidRDefault="0047515F" w:rsidP="0047515F">
      <w:pPr>
        <w:rPr>
          <w:rFonts w:ascii="Garamond" w:hAnsi="Garamond"/>
          <w:sz w:val="24"/>
        </w:rPr>
      </w:pPr>
    </w:p>
    <w:p w:rsidR="0047515F" w:rsidRDefault="0047515F" w:rsidP="0047515F">
      <w:pPr>
        <w:jc w:val="both"/>
        <w:rPr>
          <w:rFonts w:ascii="Garamond" w:hAnsi="Garamond"/>
          <w:sz w:val="24"/>
        </w:rPr>
      </w:pPr>
    </w:p>
    <w:p w:rsidR="0047515F" w:rsidRDefault="0047515F" w:rsidP="0047515F">
      <w:pPr>
        <w:pStyle w:val="Zkladntext"/>
        <w:kinsoku w:val="0"/>
        <w:overflowPunct w:val="0"/>
        <w:ind w:left="0"/>
        <w:jc w:val="both"/>
      </w:pPr>
      <w:r>
        <w:rPr>
          <w:rFonts w:cs="Times New Roman"/>
          <w:color w:val="000000"/>
        </w:rPr>
        <w:t xml:space="preserve">Rozhoduje ve věcech agendy P a </w:t>
      </w:r>
      <w:proofErr w:type="spellStart"/>
      <w:r>
        <w:rPr>
          <w:rFonts w:cs="Times New Roman"/>
          <w:color w:val="000000"/>
        </w:rPr>
        <w:t>Nc</w:t>
      </w:r>
      <w:proofErr w:type="spellEnd"/>
      <w:r>
        <w:rPr>
          <w:rFonts w:cs="Times New Roman"/>
          <w:color w:val="000000"/>
        </w:rPr>
        <w:t xml:space="preserve"> v rozsahu 100 %, věci s cizím prvkem v rozsahu 100 %, dále věci agendy L v rozsahu 100 %, a dále věci Cd s cizím prvkem ve věcech opatrovnických v rozsahu 100 %.</w:t>
      </w:r>
    </w:p>
    <w:p w:rsidR="0047515F" w:rsidRDefault="0047515F" w:rsidP="0047515F">
      <w:pPr>
        <w:pStyle w:val="Zkladntext"/>
        <w:kinsoku w:val="0"/>
        <w:overflowPunct w:val="0"/>
        <w:ind w:left="0"/>
        <w:rPr>
          <w:szCs w:val="31"/>
        </w:rPr>
      </w:pPr>
    </w:p>
    <w:p w:rsidR="0047515F" w:rsidRDefault="0047515F" w:rsidP="0047515F">
      <w:pPr>
        <w:pStyle w:val="Nadpis1"/>
        <w:tabs>
          <w:tab w:val="right" w:pos="14034"/>
        </w:tabs>
        <w:kinsoku w:val="0"/>
        <w:overflowPunct w:val="0"/>
        <w:ind w:left="0"/>
        <w:rPr>
          <w:b w:val="0"/>
          <w:bCs w:val="0"/>
        </w:rPr>
      </w:pPr>
      <w:r>
        <w:rPr>
          <w:spacing w:val="-1"/>
          <w:u w:val="single"/>
        </w:rPr>
        <w:t xml:space="preserve">Oddělení </w:t>
      </w:r>
      <w:r>
        <w:rPr>
          <w:u w:val="single"/>
        </w:rPr>
        <w:t>24</w:t>
      </w:r>
      <w:r>
        <w:t xml:space="preserve"> </w:t>
      </w:r>
      <w:r>
        <w:tab/>
      </w:r>
      <w:r>
        <w:rPr>
          <w:spacing w:val="-1"/>
        </w:rPr>
        <w:t>JUDr.</w:t>
      </w:r>
      <w:r>
        <w:rPr>
          <w:spacing w:val="1"/>
        </w:rPr>
        <w:t xml:space="preserve"> </w:t>
      </w:r>
      <w:r>
        <w:t>Lucie</w:t>
      </w:r>
      <w:r>
        <w:rPr>
          <w:spacing w:val="-1"/>
        </w:rPr>
        <w:t xml:space="preserve"> Lubasová</w:t>
      </w:r>
    </w:p>
    <w:p w:rsidR="0047515F" w:rsidRDefault="0047515F" w:rsidP="0047515F">
      <w:pPr>
        <w:pStyle w:val="Zkladntext"/>
        <w:kinsoku w:val="0"/>
        <w:overflowPunct w:val="0"/>
        <w:ind w:left="0"/>
        <w:rPr>
          <w:b/>
          <w:bCs/>
          <w:szCs w:val="13"/>
        </w:rPr>
      </w:pPr>
    </w:p>
    <w:p w:rsidR="0047515F" w:rsidRDefault="0047515F" w:rsidP="0047515F">
      <w:pPr>
        <w:tabs>
          <w:tab w:val="left" w:pos="1701"/>
        </w:tabs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Zastupování:</w:t>
      </w:r>
      <w:r>
        <w:rPr>
          <w:rFonts w:ascii="Garamond" w:hAnsi="Garamond"/>
          <w:sz w:val="24"/>
          <w:szCs w:val="24"/>
        </w:rPr>
        <w:tab/>
        <w:t>Mgr. Martin Tomášek</w:t>
      </w:r>
    </w:p>
    <w:p w:rsidR="0047515F" w:rsidRDefault="0047515F" w:rsidP="0047515F">
      <w:pPr>
        <w:tabs>
          <w:tab w:val="left" w:pos="1701"/>
        </w:tabs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JUDr. Zlatuše Pávová</w:t>
      </w:r>
    </w:p>
    <w:p w:rsidR="0047515F" w:rsidRDefault="0047515F" w:rsidP="0047515F">
      <w:pPr>
        <w:tabs>
          <w:tab w:val="left" w:pos="1701"/>
        </w:tabs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JUDr. Václav Kárník</w:t>
      </w:r>
    </w:p>
    <w:p w:rsidR="0047515F" w:rsidRDefault="0047515F" w:rsidP="0047515F">
      <w:pPr>
        <w:tabs>
          <w:tab w:val="left" w:pos="1701"/>
        </w:tabs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bCs/>
          <w:sz w:val="24"/>
          <w:szCs w:val="24"/>
        </w:rPr>
        <w:t xml:space="preserve">Mgr. Martin Jecha </w:t>
      </w:r>
    </w:p>
    <w:p w:rsidR="0047515F" w:rsidRDefault="0047515F" w:rsidP="0047515F">
      <w:pPr>
        <w:tabs>
          <w:tab w:val="left" w:pos="1701"/>
        </w:tabs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JUDr. Petr Šimeček</w:t>
      </w:r>
    </w:p>
    <w:p w:rsidR="0047515F" w:rsidRDefault="0047515F" w:rsidP="0047515F">
      <w:pPr>
        <w:jc w:val="both"/>
        <w:rPr>
          <w:rFonts w:ascii="Garamond" w:hAnsi="Garamond"/>
          <w:sz w:val="24"/>
        </w:rPr>
      </w:pPr>
    </w:p>
    <w:p w:rsidR="0047515F" w:rsidRDefault="0047515F" w:rsidP="0047515F">
      <w:pPr>
        <w:pStyle w:val="Zkladntext"/>
        <w:kinsoku w:val="0"/>
        <w:overflowPunct w:val="0"/>
        <w:ind w:left="0"/>
      </w:pPr>
      <w:r>
        <w:t xml:space="preserve">Rozhoduje ve věcech agendy P a </w:t>
      </w:r>
      <w:proofErr w:type="spellStart"/>
      <w:r>
        <w:t>Nc</w:t>
      </w:r>
      <w:proofErr w:type="spellEnd"/>
      <w:r>
        <w:t xml:space="preserve"> v rozsahu 30 %, věci s cizím prvkem v rozsahu 30 %, dále věci agendy L v rozsahu 100 %, dále věci Cd s cizím prvkem ve věcech opatrovnických v rozsahu 30 %, a dále věci </w:t>
      </w:r>
      <w:proofErr w:type="spellStart"/>
      <w:r>
        <w:t>Nc</w:t>
      </w:r>
      <w:proofErr w:type="spellEnd"/>
      <w:r>
        <w:t xml:space="preserve"> - </w:t>
      </w:r>
      <w:proofErr w:type="spellStart"/>
      <w:r>
        <w:t>Sveřenský</w:t>
      </w:r>
      <w:proofErr w:type="spellEnd"/>
      <w:r>
        <w:t xml:space="preserve"> fond (věci týkající se </w:t>
      </w:r>
      <w:proofErr w:type="spellStart"/>
      <w:r>
        <w:t>svěřenského</w:t>
      </w:r>
      <w:proofErr w:type="spellEnd"/>
      <w:r>
        <w:t xml:space="preserve"> fondu).</w:t>
      </w:r>
    </w:p>
    <w:p w:rsidR="0047515F" w:rsidRDefault="0047515F" w:rsidP="0047515F">
      <w:pPr>
        <w:pStyle w:val="Zkladntext"/>
        <w:kinsoku w:val="0"/>
        <w:overflowPunct w:val="0"/>
        <w:ind w:left="0"/>
      </w:pPr>
    </w:p>
    <w:p w:rsidR="0047515F" w:rsidRDefault="0047515F" w:rsidP="0047515F">
      <w:pPr>
        <w:pStyle w:val="Nadpis1"/>
        <w:tabs>
          <w:tab w:val="right" w:pos="14034"/>
        </w:tabs>
        <w:kinsoku w:val="0"/>
        <w:overflowPunct w:val="0"/>
        <w:ind w:left="0"/>
        <w:rPr>
          <w:b w:val="0"/>
          <w:bCs w:val="0"/>
        </w:rPr>
      </w:pPr>
      <w:r>
        <w:rPr>
          <w:spacing w:val="-1"/>
          <w:u w:val="single"/>
        </w:rPr>
        <w:t xml:space="preserve">Oddělení </w:t>
      </w:r>
      <w:r>
        <w:rPr>
          <w:u w:val="single"/>
        </w:rPr>
        <w:t>25</w:t>
      </w:r>
      <w:r>
        <w:t xml:space="preserve"> </w:t>
      </w:r>
      <w:r>
        <w:tab/>
        <w:t xml:space="preserve">Mgr. Martin Jecha </w:t>
      </w:r>
    </w:p>
    <w:p w:rsidR="0047515F" w:rsidRDefault="0047515F" w:rsidP="0047515F">
      <w:pPr>
        <w:pStyle w:val="Zkladntext"/>
        <w:kinsoku w:val="0"/>
        <w:overflowPunct w:val="0"/>
        <w:ind w:left="0"/>
        <w:rPr>
          <w:b/>
          <w:bCs/>
          <w:szCs w:val="21"/>
        </w:rPr>
      </w:pPr>
    </w:p>
    <w:p w:rsidR="0047515F" w:rsidRDefault="0047515F" w:rsidP="0047515F">
      <w:pPr>
        <w:tabs>
          <w:tab w:val="left" w:pos="1701"/>
        </w:tabs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Zastupování:</w:t>
      </w:r>
      <w:r>
        <w:rPr>
          <w:rFonts w:ascii="Garamond" w:hAnsi="Garamond"/>
          <w:sz w:val="24"/>
          <w:szCs w:val="24"/>
        </w:rPr>
        <w:tab/>
        <w:t>JUDr. Lucie Lubasová</w:t>
      </w:r>
    </w:p>
    <w:p w:rsidR="0047515F" w:rsidRDefault="0047515F" w:rsidP="0047515F">
      <w:pPr>
        <w:tabs>
          <w:tab w:val="left" w:pos="1701"/>
        </w:tabs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 xml:space="preserve">JUDr. Petr Šimeček </w:t>
      </w:r>
    </w:p>
    <w:p w:rsidR="0047515F" w:rsidRDefault="0047515F" w:rsidP="0047515F">
      <w:pPr>
        <w:tabs>
          <w:tab w:val="left" w:pos="1701"/>
        </w:tabs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Mgr. Martin Tomášek</w:t>
      </w:r>
    </w:p>
    <w:p w:rsidR="0047515F" w:rsidRDefault="0047515F" w:rsidP="0047515F">
      <w:pPr>
        <w:tabs>
          <w:tab w:val="left" w:pos="1701"/>
        </w:tabs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JUDr. Zlatuše Pávová</w:t>
      </w:r>
    </w:p>
    <w:p w:rsidR="0047515F" w:rsidRDefault="0047515F" w:rsidP="0047515F">
      <w:pPr>
        <w:tabs>
          <w:tab w:val="left" w:pos="1701"/>
        </w:tabs>
        <w:rPr>
          <w:rFonts w:ascii="Garamond" w:hAnsi="Garamond"/>
        </w:rPr>
      </w:pPr>
      <w:r>
        <w:rPr>
          <w:rFonts w:ascii="Garamond" w:hAnsi="Garamond"/>
          <w:sz w:val="24"/>
          <w:szCs w:val="24"/>
        </w:rPr>
        <w:tab/>
        <w:t>JUDr. Václav Kárník</w:t>
      </w:r>
    </w:p>
    <w:p w:rsidR="0047515F" w:rsidRDefault="0047515F" w:rsidP="0047515F">
      <w:pPr>
        <w:jc w:val="both"/>
        <w:rPr>
          <w:rFonts w:ascii="Garamond" w:hAnsi="Garamond"/>
          <w:b/>
          <w:sz w:val="24"/>
          <w:szCs w:val="28"/>
        </w:rPr>
      </w:pPr>
    </w:p>
    <w:p w:rsidR="0047515F" w:rsidRDefault="0047515F" w:rsidP="0047515F">
      <w:pPr>
        <w:pStyle w:val="Nadpis1"/>
        <w:kinsoku w:val="0"/>
        <w:overflowPunct w:val="0"/>
        <w:ind w:left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Rozhoduje ve věcech agendy P a </w:t>
      </w:r>
      <w:proofErr w:type="spellStart"/>
      <w:r>
        <w:rPr>
          <w:b w:val="0"/>
          <w:sz w:val="24"/>
          <w:szCs w:val="24"/>
        </w:rPr>
        <w:t>Nc</w:t>
      </w:r>
      <w:proofErr w:type="spellEnd"/>
      <w:r>
        <w:rPr>
          <w:b w:val="0"/>
          <w:sz w:val="24"/>
          <w:szCs w:val="24"/>
        </w:rPr>
        <w:t xml:space="preserve"> v rozsahu 100 %, věci s cizím prvkem v rozsahu 100 %, dále věci agendy  L v rozsahu 100 %, dále věci týkající se určení a popření rodičovství včetně těchto věcí s cizím prvkem v rozsahu 40 %,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 dále věci Cd s cizím prvkem ve věcech opatrovnických v rozsahu 50 %.</w:t>
      </w:r>
    </w:p>
    <w:p w:rsidR="0047515F" w:rsidRDefault="0047515F" w:rsidP="0047515F"/>
    <w:p w:rsidR="0047515F" w:rsidRDefault="0047515F" w:rsidP="0047515F">
      <w:pPr>
        <w:tabs>
          <w:tab w:val="right" w:pos="14034"/>
        </w:tabs>
        <w:rPr>
          <w:rFonts w:ascii="Garamond" w:hAnsi="Garamond"/>
          <w:b/>
          <w:spacing w:val="-1"/>
          <w:sz w:val="28"/>
          <w:szCs w:val="28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rFonts w:ascii="Garamond" w:hAnsi="Garamond"/>
          <w:b/>
          <w:spacing w:val="-1"/>
          <w:sz w:val="28"/>
          <w:szCs w:val="28"/>
        </w:rPr>
        <w:t>JUDr.</w:t>
      </w:r>
      <w:r>
        <w:rPr>
          <w:rFonts w:ascii="Garamond" w:hAnsi="Garamond"/>
          <w:b/>
          <w:spacing w:val="-2"/>
          <w:sz w:val="28"/>
          <w:szCs w:val="28"/>
        </w:rPr>
        <w:t xml:space="preserve"> </w:t>
      </w:r>
      <w:r>
        <w:rPr>
          <w:rFonts w:ascii="Garamond" w:hAnsi="Garamond"/>
          <w:b/>
          <w:spacing w:val="-1"/>
          <w:sz w:val="28"/>
          <w:szCs w:val="28"/>
        </w:rPr>
        <w:t>Robert</w:t>
      </w:r>
      <w:r>
        <w:rPr>
          <w:rFonts w:ascii="Garamond" w:hAnsi="Garamond"/>
          <w:b/>
          <w:sz w:val="28"/>
          <w:szCs w:val="28"/>
        </w:rPr>
        <w:t xml:space="preserve"> </w:t>
      </w:r>
      <w:r>
        <w:rPr>
          <w:rFonts w:ascii="Garamond" w:hAnsi="Garamond"/>
          <w:b/>
          <w:spacing w:val="-1"/>
          <w:sz w:val="28"/>
          <w:szCs w:val="28"/>
        </w:rPr>
        <w:t>Vršanský</w:t>
      </w:r>
    </w:p>
    <w:p w:rsidR="0047515F" w:rsidRDefault="0047515F" w:rsidP="0047515F">
      <w:pPr>
        <w:rPr>
          <w:rFonts w:ascii="Garamond" w:hAnsi="Garamond"/>
          <w:spacing w:val="-1"/>
          <w:sz w:val="24"/>
          <w:szCs w:val="24"/>
        </w:rPr>
      </w:pPr>
    </w:p>
    <w:p w:rsidR="0047515F" w:rsidRDefault="0047515F" w:rsidP="0047515F">
      <w:pPr>
        <w:tabs>
          <w:tab w:val="left" w:pos="1701"/>
        </w:tabs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Zastupování:</w:t>
      </w:r>
      <w:r>
        <w:rPr>
          <w:rFonts w:ascii="Garamond" w:hAnsi="Garamond"/>
          <w:sz w:val="24"/>
          <w:szCs w:val="24"/>
        </w:rPr>
        <w:tab/>
        <w:t>JUDr. Lucie Lubasová</w:t>
      </w:r>
    </w:p>
    <w:p w:rsidR="0047515F" w:rsidRDefault="0047515F" w:rsidP="0047515F">
      <w:pPr>
        <w:tabs>
          <w:tab w:val="left" w:pos="1701"/>
        </w:tabs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 xml:space="preserve">JUDr. Petr Šimeček </w:t>
      </w:r>
    </w:p>
    <w:p w:rsidR="0047515F" w:rsidRDefault="0047515F" w:rsidP="0047515F">
      <w:pPr>
        <w:tabs>
          <w:tab w:val="left" w:pos="1701"/>
        </w:tabs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Mgr. Martin Tomášek</w:t>
      </w:r>
    </w:p>
    <w:p w:rsidR="0047515F" w:rsidRDefault="0047515F" w:rsidP="0047515F">
      <w:pPr>
        <w:tabs>
          <w:tab w:val="left" w:pos="1701"/>
        </w:tabs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JUDr. Zlatuše Pávová</w:t>
      </w:r>
    </w:p>
    <w:p w:rsidR="0047515F" w:rsidRDefault="0047515F" w:rsidP="0047515F">
      <w:pPr>
        <w:tabs>
          <w:tab w:val="left" w:pos="1701"/>
        </w:tabs>
        <w:rPr>
          <w:rFonts w:ascii="Garamond" w:hAnsi="Garamond"/>
          <w:sz w:val="24"/>
        </w:rPr>
      </w:pPr>
      <w:r>
        <w:rPr>
          <w:rFonts w:ascii="Garamond" w:hAnsi="Garamond"/>
          <w:sz w:val="24"/>
          <w:szCs w:val="24"/>
        </w:rPr>
        <w:tab/>
        <w:t>JUDr. Václav Kárník</w:t>
      </w:r>
    </w:p>
    <w:p w:rsidR="0047515F" w:rsidRDefault="0047515F" w:rsidP="0047515F">
      <w:pPr>
        <w:rPr>
          <w:rFonts w:ascii="Garamond" w:hAnsi="Garamond"/>
          <w:spacing w:val="-1"/>
          <w:sz w:val="24"/>
          <w:szCs w:val="24"/>
        </w:rPr>
      </w:pPr>
    </w:p>
    <w:p w:rsidR="0047515F" w:rsidRDefault="0047515F" w:rsidP="0047515F">
      <w:pPr>
        <w:rPr>
          <w:rFonts w:ascii="Garamond" w:hAnsi="Garamond"/>
          <w:b/>
          <w:spacing w:val="-1"/>
          <w:sz w:val="28"/>
          <w:szCs w:val="28"/>
        </w:rPr>
      </w:pPr>
      <w:r>
        <w:rPr>
          <w:rFonts w:ascii="Garamond" w:hAnsi="Garamond"/>
          <w:spacing w:val="-1"/>
          <w:sz w:val="24"/>
          <w:szCs w:val="24"/>
        </w:rPr>
        <w:t>Dokončí rozpracované a pravomocně neskončené věci napadlé do oddělení 25 do 31. 12. 2022</w:t>
      </w:r>
    </w:p>
    <w:p w:rsidR="0047515F" w:rsidRDefault="0047515F" w:rsidP="0047515F">
      <w:pPr>
        <w:rPr>
          <w:rFonts w:ascii="Garamond" w:hAnsi="Garamond"/>
          <w:b/>
          <w:sz w:val="24"/>
          <w:szCs w:val="28"/>
        </w:rPr>
      </w:pPr>
    </w:p>
    <w:p w:rsidR="0047515F" w:rsidRDefault="0047515F" w:rsidP="0047515F">
      <w:pPr>
        <w:rPr>
          <w:rFonts w:ascii="Garamond" w:hAnsi="Garamond"/>
          <w:b/>
          <w:sz w:val="24"/>
          <w:szCs w:val="28"/>
        </w:rPr>
      </w:pPr>
    </w:p>
    <w:p w:rsidR="0047515F" w:rsidRDefault="0047515F" w:rsidP="0047515F">
      <w:pPr>
        <w:pStyle w:val="Nadpis1"/>
        <w:kinsoku w:val="0"/>
        <w:overflowPunct w:val="0"/>
        <w:ind w:left="0"/>
        <w:jc w:val="center"/>
        <w:rPr>
          <w:b w:val="0"/>
          <w:bCs w:val="0"/>
        </w:rPr>
      </w:pPr>
      <w:r>
        <w:rPr>
          <w:spacing w:val="-1"/>
          <w:u w:val="single"/>
        </w:rPr>
        <w:t>Vyšší soudní úředníci,</w:t>
      </w:r>
      <w:r>
        <w:rPr>
          <w:spacing w:val="67"/>
          <w:u w:val="single"/>
        </w:rPr>
        <w:t xml:space="preserve"> </w:t>
      </w:r>
      <w:r>
        <w:rPr>
          <w:u w:val="single"/>
        </w:rPr>
        <w:t>soudní</w:t>
      </w:r>
      <w:r>
        <w:rPr>
          <w:spacing w:val="-3"/>
          <w:u w:val="single"/>
        </w:rPr>
        <w:t xml:space="preserve"> </w:t>
      </w:r>
      <w:r>
        <w:rPr>
          <w:spacing w:val="-1"/>
          <w:u w:val="single"/>
        </w:rPr>
        <w:t>tajemnice,</w:t>
      </w:r>
      <w:r>
        <w:rPr>
          <w:spacing w:val="-2"/>
          <w:u w:val="single"/>
        </w:rPr>
        <w:t xml:space="preserve"> </w:t>
      </w:r>
      <w:r>
        <w:rPr>
          <w:u w:val="single"/>
        </w:rPr>
        <w:t>vedoucí</w:t>
      </w:r>
      <w:r>
        <w:rPr>
          <w:spacing w:val="-1"/>
          <w:u w:val="single"/>
        </w:rPr>
        <w:t xml:space="preserve"> kanceláře</w:t>
      </w:r>
    </w:p>
    <w:p w:rsidR="0047515F" w:rsidRDefault="0047515F" w:rsidP="0047515F">
      <w:pPr>
        <w:pStyle w:val="Zkladntext"/>
        <w:kinsoku w:val="0"/>
        <w:overflowPunct w:val="0"/>
        <w:ind w:left="0"/>
        <w:rPr>
          <w:b/>
          <w:bCs/>
          <w:szCs w:val="17"/>
        </w:rPr>
      </w:pPr>
    </w:p>
    <w:p w:rsidR="0047515F" w:rsidRDefault="0047515F" w:rsidP="0047515F">
      <w:pPr>
        <w:pStyle w:val="Zkladntext"/>
        <w:kinsoku w:val="0"/>
        <w:overflowPunct w:val="0"/>
        <w:ind w:left="0"/>
        <w:jc w:val="both"/>
        <w:rPr>
          <w:spacing w:val="-1"/>
        </w:rPr>
      </w:pPr>
      <w:r>
        <w:rPr>
          <w:b/>
          <w:bCs/>
        </w:rPr>
        <w:t>Vyšší</w:t>
      </w:r>
      <w:r>
        <w:rPr>
          <w:b/>
          <w:bCs/>
          <w:spacing w:val="23"/>
        </w:rPr>
        <w:t xml:space="preserve"> </w:t>
      </w:r>
      <w:r>
        <w:rPr>
          <w:b/>
          <w:bCs/>
          <w:spacing w:val="-1"/>
        </w:rPr>
        <w:t>soudní</w:t>
      </w:r>
      <w:r>
        <w:rPr>
          <w:b/>
          <w:bCs/>
          <w:spacing w:val="26"/>
        </w:rPr>
        <w:t xml:space="preserve"> </w:t>
      </w:r>
      <w:r>
        <w:rPr>
          <w:b/>
          <w:bCs/>
          <w:spacing w:val="-1"/>
        </w:rPr>
        <w:t>úředníci</w:t>
      </w:r>
      <w:r>
        <w:rPr>
          <w:b/>
          <w:bCs/>
          <w:spacing w:val="26"/>
        </w:rPr>
        <w:t xml:space="preserve"> </w:t>
      </w:r>
      <w:r>
        <w:rPr>
          <w:spacing w:val="-1"/>
        </w:rPr>
        <w:t>samostatně</w:t>
      </w:r>
      <w:r>
        <w:rPr>
          <w:spacing w:val="27"/>
        </w:rPr>
        <w:t xml:space="preserve"> </w:t>
      </w:r>
      <w:r>
        <w:rPr>
          <w:spacing w:val="-1"/>
        </w:rPr>
        <w:t>vykonávají</w:t>
      </w:r>
      <w:r>
        <w:rPr>
          <w:spacing w:val="24"/>
        </w:rPr>
        <w:t xml:space="preserve"> </w:t>
      </w:r>
      <w:r>
        <w:rPr>
          <w:spacing w:val="-1"/>
        </w:rPr>
        <w:t>veškeré</w:t>
      </w:r>
      <w:r>
        <w:rPr>
          <w:spacing w:val="27"/>
        </w:rPr>
        <w:t xml:space="preserve"> </w:t>
      </w:r>
      <w:r>
        <w:t>úkony</w:t>
      </w:r>
      <w:r>
        <w:rPr>
          <w:spacing w:val="24"/>
        </w:rPr>
        <w:t xml:space="preserve"> </w:t>
      </w:r>
      <w:r>
        <w:rPr>
          <w:spacing w:val="-1"/>
        </w:rPr>
        <w:t>soudu</w:t>
      </w:r>
      <w:r>
        <w:rPr>
          <w:spacing w:val="26"/>
        </w:rPr>
        <w:t xml:space="preserve"> </w:t>
      </w:r>
      <w:r>
        <w:rPr>
          <w:spacing w:val="-1"/>
        </w:rPr>
        <w:t>prvního</w:t>
      </w:r>
      <w:r>
        <w:rPr>
          <w:spacing w:val="26"/>
        </w:rPr>
        <w:t xml:space="preserve"> </w:t>
      </w:r>
      <w:r>
        <w:rPr>
          <w:spacing w:val="-1"/>
        </w:rPr>
        <w:t>stupně</w:t>
      </w:r>
      <w:r>
        <w:rPr>
          <w:spacing w:val="27"/>
        </w:rPr>
        <w:t xml:space="preserve"> </w:t>
      </w:r>
      <w:r>
        <w:t>a</w:t>
      </w:r>
      <w:r>
        <w:rPr>
          <w:spacing w:val="27"/>
        </w:rPr>
        <w:t xml:space="preserve"> </w:t>
      </w:r>
      <w:r>
        <w:rPr>
          <w:spacing w:val="-1"/>
        </w:rPr>
        <w:t>samostatně</w:t>
      </w:r>
      <w:r>
        <w:rPr>
          <w:spacing w:val="27"/>
        </w:rPr>
        <w:t xml:space="preserve"> </w:t>
      </w:r>
      <w:r>
        <w:rPr>
          <w:spacing w:val="-1"/>
        </w:rPr>
        <w:t>rozhodují</w:t>
      </w:r>
      <w:r>
        <w:rPr>
          <w:spacing w:val="26"/>
        </w:rPr>
        <w:t xml:space="preserve"> </w:t>
      </w:r>
      <w:r>
        <w:rPr>
          <w:spacing w:val="-1"/>
        </w:rPr>
        <w:t>namísto</w:t>
      </w:r>
      <w:r>
        <w:rPr>
          <w:spacing w:val="26"/>
        </w:rPr>
        <w:t xml:space="preserve"> </w:t>
      </w:r>
      <w:r>
        <w:rPr>
          <w:spacing w:val="-1"/>
        </w:rPr>
        <w:t>zákonného</w:t>
      </w:r>
      <w:r>
        <w:rPr>
          <w:spacing w:val="26"/>
        </w:rPr>
        <w:t xml:space="preserve"> </w:t>
      </w:r>
      <w:r>
        <w:rPr>
          <w:spacing w:val="-1"/>
        </w:rPr>
        <w:t>soudce</w:t>
      </w:r>
      <w:r>
        <w:rPr>
          <w:spacing w:val="27"/>
        </w:rPr>
        <w:t xml:space="preserve"> </w:t>
      </w:r>
      <w:r>
        <w:t xml:space="preserve">v </w:t>
      </w:r>
      <w:r>
        <w:rPr>
          <w:spacing w:val="-1"/>
        </w:rPr>
        <w:t>rozsahu</w:t>
      </w:r>
      <w:r>
        <w:rPr>
          <w:spacing w:val="115"/>
        </w:rPr>
        <w:t xml:space="preserve"> </w:t>
      </w:r>
      <w:r>
        <w:rPr>
          <w:spacing w:val="-1"/>
        </w:rPr>
        <w:t>vyplývajícím</w:t>
      </w:r>
      <w:r>
        <w:rPr>
          <w:spacing w:val="11"/>
        </w:rPr>
        <w:t xml:space="preserve"> </w:t>
      </w:r>
      <w:r>
        <w:t>z</w:t>
      </w:r>
      <w:r>
        <w:rPr>
          <w:spacing w:val="12"/>
        </w:rPr>
        <w:t xml:space="preserve"> </w:t>
      </w:r>
      <w:r>
        <w:t>§</w:t>
      </w:r>
      <w:r>
        <w:rPr>
          <w:spacing w:val="12"/>
        </w:rPr>
        <w:t xml:space="preserve"> </w:t>
      </w:r>
      <w:r>
        <w:t>11</w:t>
      </w:r>
      <w:r>
        <w:rPr>
          <w:spacing w:val="12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§ 14</w:t>
      </w:r>
      <w:r>
        <w:rPr>
          <w:spacing w:val="9"/>
        </w:rPr>
        <w:t xml:space="preserve"> </w:t>
      </w:r>
      <w:r>
        <w:rPr>
          <w:spacing w:val="-1"/>
        </w:rPr>
        <w:t>zákona</w:t>
      </w:r>
      <w:r>
        <w:rPr>
          <w:spacing w:val="12"/>
        </w:rPr>
        <w:t xml:space="preserve"> </w:t>
      </w:r>
      <w:r>
        <w:t>č.</w:t>
      </w:r>
      <w:r>
        <w:rPr>
          <w:spacing w:val="12"/>
        </w:rPr>
        <w:t xml:space="preserve"> </w:t>
      </w:r>
      <w:r>
        <w:t>121/2008</w:t>
      </w:r>
      <w:r>
        <w:rPr>
          <w:spacing w:val="12"/>
        </w:rPr>
        <w:t xml:space="preserve"> </w:t>
      </w:r>
      <w:r>
        <w:t>Sb.,</w:t>
      </w:r>
      <w:r>
        <w:rPr>
          <w:spacing w:val="9"/>
        </w:rPr>
        <w:t xml:space="preserve"> </w:t>
      </w:r>
      <w:r>
        <w:t>o</w:t>
      </w:r>
      <w:r>
        <w:rPr>
          <w:spacing w:val="12"/>
        </w:rPr>
        <w:t xml:space="preserve"> </w:t>
      </w:r>
      <w:r>
        <w:rPr>
          <w:spacing w:val="-1"/>
        </w:rPr>
        <w:t>vyšších</w:t>
      </w:r>
      <w:r>
        <w:rPr>
          <w:spacing w:val="12"/>
        </w:rPr>
        <w:t xml:space="preserve"> </w:t>
      </w:r>
      <w:r>
        <w:rPr>
          <w:spacing w:val="-1"/>
        </w:rPr>
        <w:t>soudních</w:t>
      </w:r>
      <w:r>
        <w:rPr>
          <w:spacing w:val="12"/>
        </w:rPr>
        <w:t xml:space="preserve"> </w:t>
      </w:r>
      <w:r>
        <w:t>úřednících</w:t>
      </w:r>
      <w:r>
        <w:rPr>
          <w:spacing w:val="12"/>
        </w:rPr>
        <w:t xml:space="preserve"> </w:t>
      </w:r>
      <w:r>
        <w:t xml:space="preserve">a </w:t>
      </w:r>
      <w:r>
        <w:rPr>
          <w:spacing w:val="-1"/>
        </w:rPr>
        <w:t>vyšších</w:t>
      </w:r>
      <w:r>
        <w:rPr>
          <w:spacing w:val="12"/>
        </w:rPr>
        <w:t xml:space="preserve"> </w:t>
      </w:r>
      <w:r>
        <w:rPr>
          <w:spacing w:val="-1"/>
        </w:rPr>
        <w:t>úřednících</w:t>
      </w:r>
      <w:r>
        <w:rPr>
          <w:spacing w:val="9"/>
        </w:rPr>
        <w:t xml:space="preserve"> </w:t>
      </w:r>
      <w:r>
        <w:rPr>
          <w:spacing w:val="-1"/>
        </w:rPr>
        <w:t>státního</w:t>
      </w:r>
      <w:r>
        <w:rPr>
          <w:spacing w:val="12"/>
        </w:rPr>
        <w:t xml:space="preserve"> </w:t>
      </w:r>
      <w:r>
        <w:rPr>
          <w:spacing w:val="-1"/>
        </w:rPr>
        <w:t>zastupitelství</w:t>
      </w:r>
      <w:r>
        <w:rPr>
          <w:spacing w:val="12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o</w:t>
      </w:r>
      <w:r>
        <w:rPr>
          <w:spacing w:val="14"/>
        </w:rPr>
        <w:t xml:space="preserve"> </w:t>
      </w:r>
      <w:r>
        <w:rPr>
          <w:spacing w:val="-1"/>
        </w:rPr>
        <w:t>změně</w:t>
      </w:r>
      <w:r>
        <w:rPr>
          <w:spacing w:val="12"/>
        </w:rPr>
        <w:t xml:space="preserve"> </w:t>
      </w:r>
      <w:r>
        <w:rPr>
          <w:spacing w:val="-1"/>
        </w:rPr>
        <w:t>souvisejících</w:t>
      </w:r>
      <w:r>
        <w:rPr>
          <w:spacing w:val="121"/>
        </w:rPr>
        <w:t xml:space="preserve"> </w:t>
      </w:r>
      <w:r>
        <w:t>zákonů,</w:t>
      </w:r>
      <w:r>
        <w:rPr>
          <w:spacing w:val="41"/>
        </w:rPr>
        <w:t xml:space="preserve"> </w:t>
      </w:r>
      <w:r>
        <w:t>ve</w:t>
      </w:r>
      <w:r>
        <w:rPr>
          <w:spacing w:val="41"/>
        </w:rPr>
        <w:t xml:space="preserve"> </w:t>
      </w:r>
      <w:r>
        <w:rPr>
          <w:spacing w:val="-1"/>
        </w:rPr>
        <w:t>znění</w:t>
      </w:r>
      <w:r>
        <w:rPr>
          <w:spacing w:val="41"/>
        </w:rPr>
        <w:t xml:space="preserve"> </w:t>
      </w:r>
      <w:r>
        <w:rPr>
          <w:spacing w:val="-1"/>
        </w:rPr>
        <w:t>pozdějších</w:t>
      </w:r>
      <w:r>
        <w:rPr>
          <w:spacing w:val="40"/>
        </w:rPr>
        <w:t xml:space="preserve"> </w:t>
      </w:r>
      <w:r>
        <w:rPr>
          <w:spacing w:val="-1"/>
        </w:rPr>
        <w:t>předpisů,</w:t>
      </w:r>
      <w:r>
        <w:rPr>
          <w:spacing w:val="41"/>
        </w:rPr>
        <w:t xml:space="preserve"> </w:t>
      </w:r>
      <w:r>
        <w:t>ledaže</w:t>
      </w:r>
      <w:r>
        <w:rPr>
          <w:spacing w:val="41"/>
        </w:rPr>
        <w:t xml:space="preserve"> </w:t>
      </w:r>
      <w:r>
        <w:rPr>
          <w:spacing w:val="-1"/>
        </w:rPr>
        <w:t>si</w:t>
      </w:r>
      <w:r>
        <w:rPr>
          <w:spacing w:val="41"/>
        </w:rPr>
        <w:t xml:space="preserve"> </w:t>
      </w:r>
      <w:r>
        <w:rPr>
          <w:spacing w:val="-1"/>
        </w:rPr>
        <w:t>jejich</w:t>
      </w:r>
      <w:r>
        <w:rPr>
          <w:spacing w:val="40"/>
        </w:rPr>
        <w:t xml:space="preserve"> </w:t>
      </w:r>
      <w:r>
        <w:rPr>
          <w:spacing w:val="-1"/>
        </w:rPr>
        <w:t>provedení</w:t>
      </w:r>
      <w:r>
        <w:rPr>
          <w:spacing w:val="41"/>
        </w:rPr>
        <w:t xml:space="preserve"> </w:t>
      </w:r>
      <w:r>
        <w:rPr>
          <w:spacing w:val="-1"/>
        </w:rPr>
        <w:t>vyhradí</w:t>
      </w:r>
      <w:r>
        <w:rPr>
          <w:spacing w:val="41"/>
        </w:rPr>
        <w:t xml:space="preserve"> </w:t>
      </w:r>
      <w:r>
        <w:rPr>
          <w:spacing w:val="-1"/>
        </w:rPr>
        <w:t>předseda</w:t>
      </w:r>
      <w:r>
        <w:rPr>
          <w:spacing w:val="41"/>
        </w:rPr>
        <w:t xml:space="preserve"> </w:t>
      </w:r>
      <w:r>
        <w:rPr>
          <w:spacing w:val="-1"/>
        </w:rPr>
        <w:t>senátu</w:t>
      </w:r>
      <w:r>
        <w:rPr>
          <w:spacing w:val="40"/>
        </w:rPr>
        <w:t xml:space="preserve"> </w:t>
      </w:r>
      <w:r>
        <w:t>podle</w:t>
      </w:r>
      <w:r>
        <w:rPr>
          <w:spacing w:val="41"/>
        </w:rPr>
        <w:t xml:space="preserve"> </w:t>
      </w:r>
      <w:r>
        <w:t>§</w:t>
      </w:r>
      <w:r>
        <w:rPr>
          <w:spacing w:val="41"/>
        </w:rPr>
        <w:t xml:space="preserve"> </w:t>
      </w:r>
      <w:r>
        <w:t>13</w:t>
      </w:r>
      <w:r>
        <w:rPr>
          <w:spacing w:val="41"/>
        </w:rPr>
        <w:t xml:space="preserve"> </w:t>
      </w:r>
      <w:r>
        <w:rPr>
          <w:spacing w:val="-1"/>
        </w:rPr>
        <w:t>citovaného</w:t>
      </w:r>
      <w:r>
        <w:rPr>
          <w:spacing w:val="40"/>
        </w:rPr>
        <w:t xml:space="preserve"> </w:t>
      </w:r>
      <w:r>
        <w:rPr>
          <w:spacing w:val="-1"/>
        </w:rPr>
        <w:t>zákona,</w:t>
      </w:r>
      <w:r>
        <w:rPr>
          <w:spacing w:val="41"/>
        </w:rPr>
        <w:t xml:space="preserve"> </w:t>
      </w:r>
      <w:r>
        <w:t>a</w:t>
      </w:r>
      <w:r>
        <w:rPr>
          <w:spacing w:val="41"/>
        </w:rPr>
        <w:t xml:space="preserve"> </w:t>
      </w:r>
      <w:r>
        <w:rPr>
          <w:spacing w:val="-2"/>
        </w:rPr>
        <w:t>to</w:t>
      </w:r>
      <w:r>
        <w:rPr>
          <w:spacing w:val="40"/>
        </w:rPr>
        <w:t xml:space="preserve"> </w:t>
      </w:r>
      <w:r>
        <w:t>ve</w:t>
      </w:r>
      <w:r>
        <w:rPr>
          <w:spacing w:val="41"/>
        </w:rPr>
        <w:t xml:space="preserve"> </w:t>
      </w:r>
      <w:r>
        <w:rPr>
          <w:spacing w:val="-1"/>
        </w:rPr>
        <w:t>věcech</w:t>
      </w:r>
      <w:r>
        <w:rPr>
          <w:spacing w:val="40"/>
        </w:rPr>
        <w:t xml:space="preserve"> </w:t>
      </w:r>
      <w:r>
        <w:rPr>
          <w:spacing w:val="-1"/>
        </w:rPr>
        <w:t>P,</w:t>
      </w:r>
      <w:r>
        <w:rPr>
          <w:spacing w:val="41"/>
        </w:rPr>
        <w:t xml:space="preserve"> </w:t>
      </w:r>
      <w:proofErr w:type="spellStart"/>
      <w:r>
        <w:rPr>
          <w:spacing w:val="-1"/>
        </w:rPr>
        <w:t>Nc</w:t>
      </w:r>
      <w:proofErr w:type="spellEnd"/>
      <w:r>
        <w:rPr>
          <w:spacing w:val="-1"/>
        </w:rPr>
        <w:t>,</w:t>
      </w:r>
      <w:r>
        <w:rPr>
          <w:spacing w:val="119"/>
        </w:rPr>
        <w:t xml:space="preserve"> </w:t>
      </w:r>
      <w:r>
        <w:rPr>
          <w:spacing w:val="-1"/>
        </w:rPr>
        <w:t>vyhotovují</w:t>
      </w:r>
      <w:r>
        <w:rPr>
          <w:spacing w:val="21"/>
        </w:rPr>
        <w:t xml:space="preserve"> </w:t>
      </w:r>
      <w:proofErr w:type="spellStart"/>
      <w:r>
        <w:rPr>
          <w:spacing w:val="-1"/>
        </w:rPr>
        <w:t>porozsudkové</w:t>
      </w:r>
      <w:proofErr w:type="spellEnd"/>
      <w:r>
        <w:rPr>
          <w:spacing w:val="22"/>
        </w:rPr>
        <w:t xml:space="preserve"> </w:t>
      </w:r>
      <w:r>
        <w:rPr>
          <w:spacing w:val="-1"/>
        </w:rPr>
        <w:t>referáty</w:t>
      </w:r>
      <w:r>
        <w:rPr>
          <w:spacing w:val="22"/>
        </w:rPr>
        <w:t xml:space="preserve"> </w:t>
      </w:r>
      <w:r>
        <w:t>a</w:t>
      </w:r>
      <w:r>
        <w:rPr>
          <w:spacing w:val="22"/>
        </w:rPr>
        <w:t xml:space="preserve"> </w:t>
      </w:r>
      <w:r>
        <w:rPr>
          <w:spacing w:val="-1"/>
        </w:rPr>
        <w:t>statistické</w:t>
      </w:r>
      <w:r>
        <w:rPr>
          <w:spacing w:val="22"/>
        </w:rPr>
        <w:t xml:space="preserve"> </w:t>
      </w:r>
      <w:r>
        <w:t>listy.</w:t>
      </w:r>
      <w:r>
        <w:rPr>
          <w:spacing w:val="21"/>
        </w:rPr>
        <w:t xml:space="preserve"> </w:t>
      </w:r>
      <w:r>
        <w:rPr>
          <w:spacing w:val="-1"/>
        </w:rPr>
        <w:t>Vykonávají</w:t>
      </w:r>
      <w:r>
        <w:rPr>
          <w:spacing w:val="21"/>
        </w:rPr>
        <w:t xml:space="preserve"> </w:t>
      </w:r>
      <w:r>
        <w:t>dohled</w:t>
      </w:r>
      <w:r>
        <w:rPr>
          <w:spacing w:val="21"/>
        </w:rPr>
        <w:t xml:space="preserve"> </w:t>
      </w:r>
      <w:r>
        <w:t>dle</w:t>
      </w:r>
      <w:r>
        <w:rPr>
          <w:spacing w:val="22"/>
        </w:rPr>
        <w:t xml:space="preserve"> </w:t>
      </w:r>
      <w:r>
        <w:t>§</w:t>
      </w:r>
      <w:r>
        <w:rPr>
          <w:spacing w:val="19"/>
        </w:rPr>
        <w:t xml:space="preserve"> </w:t>
      </w:r>
      <w:r>
        <w:t>71,</w:t>
      </w:r>
      <w:r>
        <w:rPr>
          <w:spacing w:val="21"/>
        </w:rPr>
        <w:t xml:space="preserve"> </w:t>
      </w:r>
      <w:r>
        <w:t>72</w:t>
      </w:r>
      <w:r>
        <w:rPr>
          <w:spacing w:val="21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73</w:t>
      </w:r>
      <w:r>
        <w:rPr>
          <w:spacing w:val="21"/>
        </w:rPr>
        <w:t xml:space="preserve"> </w:t>
      </w:r>
      <w:r>
        <w:t>jednacího</w:t>
      </w:r>
      <w:r>
        <w:rPr>
          <w:spacing w:val="21"/>
        </w:rPr>
        <w:t xml:space="preserve"> </w:t>
      </w:r>
      <w:r>
        <w:rPr>
          <w:spacing w:val="-1"/>
        </w:rPr>
        <w:t>řádu.</w:t>
      </w:r>
      <w:r>
        <w:rPr>
          <w:spacing w:val="21"/>
        </w:rPr>
        <w:t xml:space="preserve"> </w:t>
      </w:r>
      <w:r>
        <w:rPr>
          <w:spacing w:val="-1"/>
        </w:rPr>
        <w:t>Vyřizují</w:t>
      </w:r>
      <w:r>
        <w:rPr>
          <w:spacing w:val="21"/>
        </w:rPr>
        <w:t xml:space="preserve"> </w:t>
      </w:r>
      <w:r>
        <w:t>civilní</w:t>
      </w:r>
      <w:r>
        <w:rPr>
          <w:spacing w:val="21"/>
        </w:rPr>
        <w:t xml:space="preserve"> </w:t>
      </w:r>
      <w:r>
        <w:rPr>
          <w:spacing w:val="-1"/>
        </w:rPr>
        <w:t>dožádání</w:t>
      </w:r>
      <w:r>
        <w:rPr>
          <w:spacing w:val="21"/>
        </w:rPr>
        <w:t xml:space="preserve"> </w:t>
      </w:r>
      <w:r>
        <w:t>ve</w:t>
      </w:r>
      <w:r>
        <w:rPr>
          <w:spacing w:val="22"/>
        </w:rPr>
        <w:t xml:space="preserve"> </w:t>
      </w:r>
      <w:r>
        <w:rPr>
          <w:spacing w:val="-1"/>
        </w:rPr>
        <w:t>věcech</w:t>
      </w:r>
      <w:r>
        <w:rPr>
          <w:spacing w:val="21"/>
        </w:rPr>
        <w:t xml:space="preserve"> </w:t>
      </w:r>
      <w:r>
        <w:t>péče</w:t>
      </w:r>
      <w:r>
        <w:rPr>
          <w:spacing w:val="22"/>
        </w:rPr>
        <w:t xml:space="preserve"> </w:t>
      </w:r>
      <w:r>
        <w:t>o</w:t>
      </w:r>
      <w:r>
        <w:rPr>
          <w:spacing w:val="97"/>
        </w:rPr>
        <w:t xml:space="preserve"> </w:t>
      </w:r>
      <w:r>
        <w:rPr>
          <w:spacing w:val="-1"/>
        </w:rPr>
        <w:t>nezletilé</w:t>
      </w:r>
      <w:r>
        <w:rPr>
          <w:spacing w:val="-2"/>
        </w:rPr>
        <w:t xml:space="preserve"> </w:t>
      </w:r>
      <w:r>
        <w:t xml:space="preserve">a </w:t>
      </w:r>
      <w:r>
        <w:rPr>
          <w:spacing w:val="-1"/>
        </w:rPr>
        <w:t>omezení</w:t>
      </w:r>
      <w:r>
        <w:t xml:space="preserve"> </w:t>
      </w:r>
      <w:r>
        <w:rPr>
          <w:spacing w:val="-1"/>
        </w:rPr>
        <w:t>svéprávnosti.</w:t>
      </w:r>
      <w:r>
        <w:t xml:space="preserve"> </w:t>
      </w:r>
      <w:r>
        <w:rPr>
          <w:spacing w:val="-1"/>
        </w:rPr>
        <w:t>Provádějí</w:t>
      </w:r>
      <w:r>
        <w:t xml:space="preserve"> </w:t>
      </w:r>
      <w:r>
        <w:rPr>
          <w:spacing w:val="-1"/>
        </w:rPr>
        <w:t>kontrolu</w:t>
      </w:r>
      <w:r>
        <w:t xml:space="preserve"> </w:t>
      </w:r>
      <w:r>
        <w:rPr>
          <w:spacing w:val="-1"/>
        </w:rPr>
        <w:t>práce</w:t>
      </w:r>
      <w:r>
        <w:t xml:space="preserve"> </w:t>
      </w:r>
      <w:r>
        <w:rPr>
          <w:spacing w:val="-1"/>
        </w:rPr>
        <w:t>soudní</w:t>
      </w:r>
      <w:r>
        <w:t xml:space="preserve"> </w:t>
      </w:r>
      <w:r>
        <w:rPr>
          <w:spacing w:val="-1"/>
        </w:rPr>
        <w:t>kanceláře.</w:t>
      </w:r>
      <w:r>
        <w:t xml:space="preserve"> </w:t>
      </w:r>
      <w:r>
        <w:rPr>
          <w:spacing w:val="-1"/>
        </w:rPr>
        <w:t>Zajišťují</w:t>
      </w:r>
      <w:r>
        <w:t xml:space="preserve"> </w:t>
      </w:r>
      <w:r>
        <w:rPr>
          <w:spacing w:val="-1"/>
        </w:rPr>
        <w:t>provoz</w:t>
      </w:r>
      <w:r>
        <w:t xml:space="preserve"> </w:t>
      </w:r>
      <w:r>
        <w:rPr>
          <w:spacing w:val="-1"/>
        </w:rPr>
        <w:t>videokonferenčního</w:t>
      </w:r>
      <w:r>
        <w:t xml:space="preserve"> </w:t>
      </w:r>
      <w:r>
        <w:rPr>
          <w:spacing w:val="-1"/>
        </w:rPr>
        <w:t>zařízení.</w:t>
      </w:r>
    </w:p>
    <w:p w:rsidR="0047515F" w:rsidRDefault="0047515F" w:rsidP="0047515F">
      <w:pPr>
        <w:pStyle w:val="Zkladntext"/>
        <w:kinsoku w:val="0"/>
        <w:overflowPunct w:val="0"/>
        <w:ind w:left="0"/>
      </w:pPr>
    </w:p>
    <w:p w:rsidR="0047515F" w:rsidRDefault="0047515F" w:rsidP="0047515F">
      <w:pPr>
        <w:pStyle w:val="Zkladntext"/>
        <w:kinsoku w:val="0"/>
        <w:overflowPunct w:val="0"/>
        <w:ind w:left="0"/>
        <w:jc w:val="both"/>
        <w:rPr>
          <w:spacing w:val="-1"/>
        </w:rPr>
      </w:pPr>
      <w:r>
        <w:rPr>
          <w:b/>
          <w:bCs/>
          <w:spacing w:val="-1"/>
        </w:rPr>
        <w:t>Soudní tajemnice</w:t>
      </w:r>
      <w:r>
        <w:rPr>
          <w:b/>
          <w:bCs/>
        </w:rPr>
        <w:t xml:space="preserve"> </w:t>
      </w:r>
      <w:r>
        <w:rPr>
          <w:spacing w:val="-1"/>
        </w:rPr>
        <w:t>provádí</w:t>
      </w:r>
      <w:r>
        <w:t xml:space="preserve"> </w:t>
      </w:r>
      <w:r>
        <w:rPr>
          <w:spacing w:val="-1"/>
        </w:rPr>
        <w:t>příslušné</w:t>
      </w:r>
      <w:r>
        <w:t xml:space="preserve"> úkony dle § 6</w:t>
      </w:r>
      <w:r>
        <w:rPr>
          <w:spacing w:val="-3"/>
        </w:rPr>
        <w:t xml:space="preserve"> </w:t>
      </w:r>
      <w:r>
        <w:rPr>
          <w:spacing w:val="-1"/>
        </w:rPr>
        <w:t>odst.</w:t>
      </w:r>
      <w:r>
        <w:t xml:space="preserve"> 2 </w:t>
      </w:r>
      <w:r>
        <w:rPr>
          <w:spacing w:val="-1"/>
        </w:rPr>
        <w:t>písm.</w:t>
      </w:r>
      <w:r>
        <w:t xml:space="preserve"> </w:t>
      </w:r>
      <w:r>
        <w:rPr>
          <w:spacing w:val="-1"/>
        </w:rPr>
        <w:t>a),</w:t>
      </w:r>
      <w:r>
        <w:t xml:space="preserve"> </w:t>
      </w:r>
      <w:r>
        <w:rPr>
          <w:spacing w:val="-1"/>
        </w:rPr>
        <w:t>b),</w:t>
      </w:r>
      <w:r>
        <w:t xml:space="preserve"> </w:t>
      </w:r>
      <w:r>
        <w:rPr>
          <w:spacing w:val="-1"/>
        </w:rPr>
        <w:t>c),</w:t>
      </w:r>
      <w:r>
        <w:t xml:space="preserve"> </w:t>
      </w:r>
      <w:r>
        <w:rPr>
          <w:spacing w:val="-1"/>
        </w:rPr>
        <w:t>d),</w:t>
      </w:r>
      <w:r>
        <w:t xml:space="preserve"> </w:t>
      </w:r>
      <w:r>
        <w:rPr>
          <w:spacing w:val="-1"/>
        </w:rPr>
        <w:t>g),</w:t>
      </w:r>
      <w:r>
        <w:t xml:space="preserve"> </w:t>
      </w:r>
      <w:r>
        <w:rPr>
          <w:spacing w:val="-1"/>
        </w:rPr>
        <w:t>h),</w:t>
      </w:r>
      <w:r>
        <w:t xml:space="preserve"> </w:t>
      </w:r>
      <w:r>
        <w:rPr>
          <w:spacing w:val="-1"/>
        </w:rPr>
        <w:t>i),</w:t>
      </w:r>
      <w:r>
        <w:t xml:space="preserve"> </w:t>
      </w:r>
      <w:r>
        <w:rPr>
          <w:spacing w:val="-1"/>
        </w:rPr>
        <w:t>l),</w:t>
      </w:r>
      <w:r>
        <w:t xml:space="preserve"> p)</w:t>
      </w:r>
      <w:r>
        <w:rPr>
          <w:spacing w:val="-1"/>
        </w:rPr>
        <w:t xml:space="preserve"> vyhlášky</w:t>
      </w:r>
      <w:r>
        <w:t xml:space="preserve"> č.</w:t>
      </w:r>
      <w:r>
        <w:rPr>
          <w:spacing w:val="-3"/>
        </w:rPr>
        <w:t xml:space="preserve"> </w:t>
      </w:r>
      <w:r>
        <w:t xml:space="preserve">37/1992 Sb. v </w:t>
      </w:r>
      <w:r>
        <w:rPr>
          <w:spacing w:val="-1"/>
        </w:rPr>
        <w:t>platném znění.</w:t>
      </w:r>
    </w:p>
    <w:p w:rsidR="0047515F" w:rsidRDefault="0047515F" w:rsidP="0047515F">
      <w:pPr>
        <w:pStyle w:val="Zkladntext"/>
        <w:kinsoku w:val="0"/>
        <w:overflowPunct w:val="0"/>
        <w:ind w:left="0"/>
      </w:pPr>
    </w:p>
    <w:p w:rsidR="0047515F" w:rsidRDefault="0047515F" w:rsidP="0047515F">
      <w:pPr>
        <w:pStyle w:val="Zkladntext"/>
        <w:kinsoku w:val="0"/>
        <w:overflowPunct w:val="0"/>
        <w:ind w:left="0"/>
        <w:jc w:val="both"/>
      </w:pPr>
      <w:r>
        <w:rPr>
          <w:b/>
          <w:bCs/>
          <w:spacing w:val="-1"/>
        </w:rPr>
        <w:t>Vedoucí</w:t>
      </w:r>
      <w:r>
        <w:rPr>
          <w:b/>
          <w:bCs/>
          <w:spacing w:val="14"/>
        </w:rPr>
        <w:t xml:space="preserve"> </w:t>
      </w:r>
      <w:r>
        <w:rPr>
          <w:b/>
          <w:bCs/>
          <w:spacing w:val="-1"/>
        </w:rPr>
        <w:t>kanceláře</w:t>
      </w:r>
      <w:r>
        <w:rPr>
          <w:b/>
          <w:bCs/>
          <w:spacing w:val="14"/>
        </w:rPr>
        <w:t xml:space="preserve"> </w:t>
      </w:r>
      <w:r>
        <w:t>vykonávají</w:t>
      </w:r>
      <w:r>
        <w:rPr>
          <w:spacing w:val="14"/>
        </w:rPr>
        <w:t xml:space="preserve"> </w:t>
      </w:r>
      <w:r>
        <w:rPr>
          <w:spacing w:val="-1"/>
        </w:rPr>
        <w:t>práce</w:t>
      </w:r>
      <w:r>
        <w:rPr>
          <w:spacing w:val="15"/>
        </w:rPr>
        <w:t xml:space="preserve"> </w:t>
      </w:r>
      <w:r>
        <w:t>podle</w:t>
      </w:r>
      <w:r>
        <w:rPr>
          <w:spacing w:val="15"/>
        </w:rPr>
        <w:t xml:space="preserve"> </w:t>
      </w:r>
      <w:r>
        <w:t>§</w:t>
      </w:r>
      <w:r>
        <w:rPr>
          <w:spacing w:val="15"/>
        </w:rPr>
        <w:t xml:space="preserve"> </w:t>
      </w:r>
      <w:r>
        <w:t>6</w:t>
      </w:r>
      <w:r>
        <w:rPr>
          <w:spacing w:val="14"/>
        </w:rPr>
        <w:t xml:space="preserve"> </w:t>
      </w:r>
      <w:r>
        <w:rPr>
          <w:spacing w:val="-2"/>
        </w:rPr>
        <w:t>odst.</w:t>
      </w:r>
      <w:r>
        <w:rPr>
          <w:spacing w:val="14"/>
        </w:rPr>
        <w:t xml:space="preserve"> </w:t>
      </w:r>
      <w:r>
        <w:t>9</w:t>
      </w:r>
      <w:r>
        <w:rPr>
          <w:spacing w:val="14"/>
        </w:rPr>
        <w:t xml:space="preserve"> </w:t>
      </w:r>
      <w:r>
        <w:t>,</w:t>
      </w:r>
      <w:r>
        <w:rPr>
          <w:spacing w:val="14"/>
        </w:rPr>
        <w:t xml:space="preserve"> </w:t>
      </w:r>
      <w:r>
        <w:t>§</w:t>
      </w:r>
      <w:r>
        <w:rPr>
          <w:spacing w:val="15"/>
        </w:rPr>
        <w:t xml:space="preserve"> </w:t>
      </w:r>
      <w:r>
        <w:t>8</w:t>
      </w:r>
      <w:r>
        <w:rPr>
          <w:spacing w:val="14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§</w:t>
      </w:r>
      <w:r>
        <w:rPr>
          <w:spacing w:val="15"/>
        </w:rPr>
        <w:t xml:space="preserve"> </w:t>
      </w:r>
      <w:r>
        <w:t>10</w:t>
      </w:r>
      <w:r>
        <w:rPr>
          <w:spacing w:val="29"/>
        </w:rPr>
        <w:t xml:space="preserve"> </w:t>
      </w:r>
      <w:r>
        <w:rPr>
          <w:spacing w:val="-1"/>
        </w:rPr>
        <w:t>jednacího</w:t>
      </w:r>
      <w:r>
        <w:rPr>
          <w:spacing w:val="14"/>
        </w:rPr>
        <w:t xml:space="preserve"> </w:t>
      </w:r>
      <w:r>
        <w:rPr>
          <w:spacing w:val="-1"/>
        </w:rPr>
        <w:t>řádu</w:t>
      </w:r>
      <w:r>
        <w:rPr>
          <w:spacing w:val="14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vyhl</w:t>
      </w:r>
      <w:proofErr w:type="spellEnd"/>
      <w:r>
        <w:rPr>
          <w:spacing w:val="-1"/>
        </w:rPr>
        <w:t>.</w:t>
      </w:r>
      <w:r>
        <w:rPr>
          <w:spacing w:val="14"/>
        </w:rPr>
        <w:t xml:space="preserve"> </w:t>
      </w:r>
      <w:r>
        <w:t>č.</w:t>
      </w:r>
      <w:r>
        <w:rPr>
          <w:spacing w:val="14"/>
        </w:rPr>
        <w:t xml:space="preserve"> </w:t>
      </w:r>
      <w:r>
        <w:rPr>
          <w:spacing w:val="-1"/>
        </w:rPr>
        <w:t>37/1992</w:t>
      </w:r>
      <w:r>
        <w:rPr>
          <w:spacing w:val="12"/>
        </w:rPr>
        <w:t xml:space="preserve"> </w:t>
      </w:r>
      <w:r>
        <w:t>Sb.,</w:t>
      </w:r>
      <w:r>
        <w:rPr>
          <w:spacing w:val="14"/>
        </w:rPr>
        <w:t xml:space="preserve"> </w:t>
      </w:r>
      <w:r>
        <w:t xml:space="preserve">v </w:t>
      </w:r>
      <w:r>
        <w:rPr>
          <w:spacing w:val="-1"/>
        </w:rPr>
        <w:t>platném</w:t>
      </w:r>
      <w:r>
        <w:rPr>
          <w:spacing w:val="14"/>
        </w:rPr>
        <w:t xml:space="preserve"> </w:t>
      </w:r>
      <w:r>
        <w:rPr>
          <w:spacing w:val="-1"/>
        </w:rPr>
        <w:t>znění)</w:t>
      </w:r>
      <w:r>
        <w:rPr>
          <w:spacing w:val="13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1"/>
        </w:rPr>
        <w:t>dle</w:t>
      </w:r>
      <w:r>
        <w:rPr>
          <w:spacing w:val="15"/>
        </w:rPr>
        <w:t xml:space="preserve"> </w:t>
      </w:r>
      <w:r>
        <w:t>§</w:t>
      </w:r>
      <w:r>
        <w:rPr>
          <w:spacing w:val="15"/>
        </w:rPr>
        <w:t xml:space="preserve"> </w:t>
      </w:r>
      <w:r>
        <w:t>5,</w:t>
      </w:r>
      <w:r>
        <w:rPr>
          <w:spacing w:val="29"/>
        </w:rPr>
        <w:t xml:space="preserve"> </w:t>
      </w:r>
      <w:r>
        <w:t>§</w:t>
      </w:r>
      <w:r>
        <w:rPr>
          <w:spacing w:val="15"/>
        </w:rPr>
        <w:t xml:space="preserve"> </w:t>
      </w:r>
      <w:r>
        <w:t>8</w:t>
      </w:r>
      <w:r>
        <w:rPr>
          <w:spacing w:val="29"/>
        </w:rPr>
        <w:t xml:space="preserve"> </w:t>
      </w:r>
      <w:r>
        <w:rPr>
          <w:spacing w:val="-1"/>
        </w:rPr>
        <w:t>vnitřního</w:t>
      </w:r>
      <w:r>
        <w:rPr>
          <w:spacing w:val="95"/>
        </w:rPr>
        <w:t xml:space="preserve"> </w:t>
      </w:r>
      <w:r>
        <w:rPr>
          <w:spacing w:val="-1"/>
        </w:rPr>
        <w:t>kancelářského</w:t>
      </w:r>
      <w:r>
        <w:rPr>
          <w:spacing w:val="2"/>
        </w:rPr>
        <w:t xml:space="preserve"> </w:t>
      </w:r>
      <w:r>
        <w:rPr>
          <w:spacing w:val="-1"/>
        </w:rPr>
        <w:t>řádu</w:t>
      </w:r>
      <w:r>
        <w:rPr>
          <w:spacing w:val="2"/>
        </w:rPr>
        <w:t xml:space="preserve"> </w:t>
      </w:r>
      <w:r>
        <w:rPr>
          <w:spacing w:val="-1"/>
        </w:rPr>
        <w:t>pro</w:t>
      </w:r>
      <w:r>
        <w:rPr>
          <w:spacing w:val="4"/>
        </w:rPr>
        <w:t xml:space="preserve"> </w:t>
      </w:r>
      <w:r>
        <w:rPr>
          <w:spacing w:val="-1"/>
        </w:rPr>
        <w:t>okresní</w:t>
      </w:r>
      <w:r>
        <w:rPr>
          <w:spacing w:val="2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krajské</w:t>
      </w:r>
      <w:r>
        <w:rPr>
          <w:spacing w:val="3"/>
        </w:rPr>
        <w:t xml:space="preserve"> </w:t>
      </w:r>
      <w:r>
        <w:t>soudy</w:t>
      </w:r>
      <w:r>
        <w:rPr>
          <w:spacing w:val="3"/>
        </w:rPr>
        <w:t xml:space="preserve"> </w:t>
      </w:r>
      <w:r>
        <w:rPr>
          <w:spacing w:val="-1"/>
        </w:rPr>
        <w:t>pro</w:t>
      </w:r>
      <w:r>
        <w:rPr>
          <w:spacing w:val="4"/>
        </w:rPr>
        <w:t xml:space="preserve"> </w:t>
      </w:r>
      <w:r>
        <w:rPr>
          <w:spacing w:val="-1"/>
        </w:rPr>
        <w:t>příslušná</w:t>
      </w:r>
      <w:r>
        <w:rPr>
          <w:spacing w:val="3"/>
        </w:rPr>
        <w:t xml:space="preserve"> </w:t>
      </w:r>
      <w:r>
        <w:t>oddělení.</w:t>
      </w:r>
      <w:r>
        <w:rPr>
          <w:spacing w:val="2"/>
        </w:rPr>
        <w:t xml:space="preserve"> </w:t>
      </w:r>
      <w:r>
        <w:t xml:space="preserve">V </w:t>
      </w:r>
      <w:r>
        <w:rPr>
          <w:spacing w:val="-1"/>
        </w:rPr>
        <w:t>případě</w:t>
      </w:r>
      <w:r>
        <w:rPr>
          <w:spacing w:val="3"/>
        </w:rPr>
        <w:t xml:space="preserve"> </w:t>
      </w:r>
      <w:r>
        <w:rPr>
          <w:spacing w:val="-1"/>
        </w:rPr>
        <w:t>nepřítomnosti</w:t>
      </w:r>
      <w:r>
        <w:rPr>
          <w:spacing w:val="2"/>
        </w:rPr>
        <w:t xml:space="preserve"> </w:t>
      </w:r>
      <w:r>
        <w:t>zapisovatelky</w:t>
      </w:r>
      <w:r>
        <w:rPr>
          <w:spacing w:val="3"/>
        </w:rPr>
        <w:t xml:space="preserve"> </w:t>
      </w:r>
      <w:r>
        <w:rPr>
          <w:spacing w:val="-1"/>
        </w:rPr>
        <w:t>delší</w:t>
      </w:r>
      <w:r>
        <w:rPr>
          <w:spacing w:val="2"/>
        </w:rPr>
        <w:t xml:space="preserve"> </w:t>
      </w:r>
      <w:r>
        <w:t>jak</w:t>
      </w:r>
      <w:r>
        <w:rPr>
          <w:spacing w:val="2"/>
        </w:rPr>
        <w:t xml:space="preserve"> </w:t>
      </w:r>
      <w:r>
        <w:t>3</w:t>
      </w:r>
      <w:r>
        <w:rPr>
          <w:spacing w:val="2"/>
        </w:rPr>
        <w:t xml:space="preserve"> </w:t>
      </w:r>
      <w:r>
        <w:rPr>
          <w:spacing w:val="-1"/>
        </w:rPr>
        <w:t>pracovní</w:t>
      </w:r>
      <w:r>
        <w:rPr>
          <w:spacing w:val="2"/>
        </w:rPr>
        <w:t xml:space="preserve"> </w:t>
      </w:r>
      <w:r>
        <w:t>dny</w:t>
      </w:r>
      <w:r>
        <w:rPr>
          <w:spacing w:val="3"/>
        </w:rPr>
        <w:t xml:space="preserve"> </w:t>
      </w:r>
      <w:r>
        <w:rPr>
          <w:spacing w:val="-1"/>
        </w:rPr>
        <w:t>rozdělí</w:t>
      </w:r>
      <w:r>
        <w:rPr>
          <w:spacing w:val="2"/>
        </w:rPr>
        <w:t xml:space="preserve"> </w:t>
      </w:r>
      <w:r>
        <w:t>vedoucí</w:t>
      </w:r>
      <w:r>
        <w:rPr>
          <w:spacing w:val="115"/>
        </w:rPr>
        <w:t xml:space="preserve"> </w:t>
      </w:r>
      <w:r>
        <w:rPr>
          <w:spacing w:val="-1"/>
        </w:rPr>
        <w:t>kanceláře</w:t>
      </w:r>
      <w:r>
        <w:t xml:space="preserve"> její </w:t>
      </w:r>
      <w:proofErr w:type="spellStart"/>
      <w:r>
        <w:rPr>
          <w:spacing w:val="-1"/>
        </w:rPr>
        <w:t>mundáž</w:t>
      </w:r>
      <w:proofErr w:type="spellEnd"/>
      <w:r>
        <w:t xml:space="preserve"> </w:t>
      </w:r>
      <w:r>
        <w:rPr>
          <w:spacing w:val="-1"/>
        </w:rPr>
        <w:t>mezi</w:t>
      </w:r>
      <w:r>
        <w:t xml:space="preserve"> </w:t>
      </w:r>
      <w:r>
        <w:rPr>
          <w:spacing w:val="-1"/>
        </w:rPr>
        <w:t>ostatní</w:t>
      </w:r>
      <w:r>
        <w:t xml:space="preserve"> </w:t>
      </w:r>
      <w:r>
        <w:rPr>
          <w:spacing w:val="-1"/>
        </w:rPr>
        <w:t>zapisovatelky</w:t>
      </w:r>
      <w:r>
        <w:t xml:space="preserve"> </w:t>
      </w:r>
      <w:r>
        <w:rPr>
          <w:spacing w:val="-1"/>
        </w:rPr>
        <w:t>téhož</w:t>
      </w:r>
      <w:r>
        <w:t xml:space="preserve"> oddělení.</w:t>
      </w:r>
    </w:p>
    <w:p w:rsidR="0047515F" w:rsidRDefault="0047515F" w:rsidP="0047515F">
      <w:pPr>
        <w:pStyle w:val="Zkladntext"/>
        <w:kinsoku w:val="0"/>
        <w:overflowPunct w:val="0"/>
        <w:ind w:left="0"/>
        <w:rPr>
          <w:szCs w:val="35"/>
        </w:rPr>
      </w:pPr>
    </w:p>
    <w:p w:rsidR="0047515F" w:rsidRDefault="0047515F" w:rsidP="0047515F">
      <w:pPr>
        <w:pStyle w:val="Zkladntext"/>
        <w:kinsoku w:val="0"/>
        <w:overflowPunct w:val="0"/>
        <w:ind w:left="0"/>
        <w:rPr>
          <w:szCs w:val="35"/>
        </w:rPr>
      </w:pPr>
      <w:r>
        <w:rPr>
          <w:szCs w:val="35"/>
        </w:rPr>
        <w:br w:type="page"/>
      </w:r>
    </w:p>
    <w:p w:rsidR="0047515F" w:rsidRDefault="0047515F" w:rsidP="0047515F">
      <w:pPr>
        <w:pStyle w:val="Nadpis1"/>
        <w:tabs>
          <w:tab w:val="right" w:pos="14034"/>
        </w:tabs>
        <w:kinsoku w:val="0"/>
        <w:overflowPunct w:val="0"/>
        <w:ind w:left="0"/>
        <w:jc w:val="both"/>
        <w:rPr>
          <w:b w:val="0"/>
          <w:bCs w:val="0"/>
        </w:rPr>
      </w:pPr>
      <w:r>
        <w:rPr>
          <w:spacing w:val="-1"/>
          <w:u w:val="single"/>
        </w:rPr>
        <w:lastRenderedPageBreak/>
        <w:t>Vyšší soudní</w:t>
      </w:r>
      <w:r>
        <w:rPr>
          <w:spacing w:val="-2"/>
          <w:u w:val="single"/>
        </w:rPr>
        <w:t xml:space="preserve"> úředník:</w:t>
      </w:r>
      <w:r>
        <w:rPr>
          <w:spacing w:val="-2"/>
        </w:rPr>
        <w:tab/>
      </w:r>
      <w:r>
        <w:rPr>
          <w:spacing w:val="-1"/>
        </w:rPr>
        <w:t>Bc.</w:t>
      </w:r>
      <w:r>
        <w:rPr>
          <w:spacing w:val="1"/>
        </w:rPr>
        <w:t xml:space="preserve"> </w:t>
      </w:r>
      <w:r>
        <w:rPr>
          <w:spacing w:val="-1"/>
        </w:rPr>
        <w:t>Lenka Mikešová</w:t>
      </w:r>
    </w:p>
    <w:p w:rsidR="0047515F" w:rsidRDefault="0047515F" w:rsidP="0047515F">
      <w:pPr>
        <w:pStyle w:val="Zkladntext"/>
        <w:kinsoku w:val="0"/>
        <w:overflowPunct w:val="0"/>
        <w:ind w:left="0"/>
        <w:rPr>
          <w:b/>
          <w:bCs/>
          <w:szCs w:val="21"/>
        </w:rPr>
      </w:pPr>
    </w:p>
    <w:p w:rsidR="0047515F" w:rsidRDefault="0047515F" w:rsidP="0047515F">
      <w:pPr>
        <w:tabs>
          <w:tab w:val="left" w:pos="1701"/>
        </w:tabs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Zastupuje:</w:t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>Jan Pavelka</w:t>
      </w:r>
    </w:p>
    <w:p w:rsidR="0047515F" w:rsidRDefault="0047515F" w:rsidP="0047515F">
      <w:pPr>
        <w:tabs>
          <w:tab w:val="left" w:pos="1701"/>
        </w:tabs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>Petra Pražáková</w:t>
      </w:r>
    </w:p>
    <w:p w:rsidR="0047515F" w:rsidRDefault="0047515F" w:rsidP="0047515F">
      <w:pPr>
        <w:tabs>
          <w:tab w:val="left" w:pos="1701"/>
        </w:tabs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Martina Sedláčková</w:t>
      </w:r>
    </w:p>
    <w:p w:rsidR="0047515F" w:rsidRDefault="0047515F" w:rsidP="0047515F">
      <w:pPr>
        <w:jc w:val="both"/>
        <w:rPr>
          <w:rFonts w:ascii="Garamond" w:hAnsi="Garamond"/>
        </w:rPr>
      </w:pPr>
    </w:p>
    <w:p w:rsidR="0047515F" w:rsidRDefault="0047515F" w:rsidP="0047515F">
      <w:pPr>
        <w:pStyle w:val="Zkladntext"/>
        <w:kinsoku w:val="0"/>
        <w:overflowPunct w:val="0"/>
        <w:ind w:left="0"/>
        <w:jc w:val="both"/>
        <w:rPr>
          <w:rFonts w:cs="Times New Roman"/>
        </w:rPr>
      </w:pPr>
      <w:r>
        <w:rPr>
          <w:rFonts w:cs="Times New Roman"/>
        </w:rPr>
        <w:t>Provádí úkony pro oddělení 19 a 13 - pouze lichá čísla a dokončí věci ohledně určení a popření rodičovství, včetně těchto věcí s cizím prvkem, napadlé na úsek občanskoprávně sporný do 28. 2. 2022.</w:t>
      </w:r>
    </w:p>
    <w:p w:rsidR="0047515F" w:rsidRDefault="0047515F" w:rsidP="0047515F">
      <w:pPr>
        <w:pStyle w:val="Zkladntext"/>
        <w:kinsoku w:val="0"/>
        <w:overflowPunct w:val="0"/>
        <w:ind w:left="0"/>
        <w:jc w:val="both"/>
        <w:rPr>
          <w:sz w:val="20"/>
          <w:szCs w:val="19"/>
        </w:rPr>
      </w:pPr>
    </w:p>
    <w:p w:rsidR="0047515F" w:rsidRDefault="0047515F" w:rsidP="0047515F">
      <w:pPr>
        <w:pStyle w:val="Nadpis1"/>
        <w:tabs>
          <w:tab w:val="right" w:pos="14034"/>
        </w:tabs>
        <w:kinsoku w:val="0"/>
        <w:overflowPunct w:val="0"/>
        <w:ind w:left="0"/>
        <w:rPr>
          <w:b w:val="0"/>
          <w:bCs w:val="0"/>
        </w:rPr>
      </w:pPr>
      <w:r>
        <w:rPr>
          <w:spacing w:val="-1"/>
          <w:u w:val="single"/>
        </w:rPr>
        <w:t>Vyšší soudní</w:t>
      </w:r>
      <w:r>
        <w:rPr>
          <w:spacing w:val="-2"/>
          <w:u w:val="single"/>
        </w:rPr>
        <w:t xml:space="preserve"> úředník:</w:t>
      </w:r>
      <w:r>
        <w:rPr>
          <w:spacing w:val="-2"/>
        </w:rPr>
        <w:tab/>
      </w:r>
      <w:r>
        <w:rPr>
          <w:spacing w:val="-1"/>
        </w:rPr>
        <w:t>Martina Sedláčková</w:t>
      </w:r>
    </w:p>
    <w:p w:rsidR="0047515F" w:rsidRDefault="0047515F" w:rsidP="0047515F">
      <w:pPr>
        <w:pStyle w:val="Zkladntext"/>
        <w:kinsoku w:val="0"/>
        <w:overflowPunct w:val="0"/>
        <w:ind w:left="0"/>
        <w:rPr>
          <w:b/>
          <w:bCs/>
          <w:szCs w:val="13"/>
        </w:rPr>
      </w:pPr>
    </w:p>
    <w:p w:rsidR="0047515F" w:rsidRDefault="0047515F" w:rsidP="0047515F">
      <w:pPr>
        <w:tabs>
          <w:tab w:val="left" w:pos="1701"/>
        </w:tabs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Zastupuje:</w:t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Cs/>
          <w:sz w:val="24"/>
          <w:szCs w:val="24"/>
        </w:rPr>
        <w:t>Petra Pražáková</w:t>
      </w:r>
    </w:p>
    <w:p w:rsidR="0047515F" w:rsidRDefault="0047515F" w:rsidP="0047515F">
      <w:pPr>
        <w:tabs>
          <w:tab w:val="left" w:pos="1701"/>
        </w:tabs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>Jan Pavelka</w:t>
      </w:r>
    </w:p>
    <w:p w:rsidR="0047515F" w:rsidRDefault="0047515F" w:rsidP="0047515F">
      <w:pPr>
        <w:tabs>
          <w:tab w:val="left" w:pos="1701"/>
        </w:tabs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Bc. Lenka Mikešová</w:t>
      </w:r>
    </w:p>
    <w:p w:rsidR="0047515F" w:rsidRDefault="0047515F" w:rsidP="0047515F">
      <w:pPr>
        <w:jc w:val="both"/>
        <w:rPr>
          <w:rFonts w:ascii="Garamond" w:hAnsi="Garamond"/>
          <w:sz w:val="24"/>
        </w:rPr>
      </w:pPr>
    </w:p>
    <w:p w:rsidR="0047515F" w:rsidRDefault="0047515F" w:rsidP="0047515F">
      <w:pPr>
        <w:pStyle w:val="Zkladntext"/>
        <w:kinsoku w:val="0"/>
        <w:overflowPunct w:val="0"/>
        <w:ind w:left="0"/>
      </w:pPr>
      <w:r>
        <w:t>Provádí úkony pro oddělení 24 – pouze lichá čísla a oddělení 25.</w:t>
      </w:r>
    </w:p>
    <w:p w:rsidR="0047515F" w:rsidRDefault="0047515F" w:rsidP="0047515F">
      <w:pPr>
        <w:pStyle w:val="Zkladntext"/>
        <w:kinsoku w:val="0"/>
        <w:overflowPunct w:val="0"/>
        <w:ind w:left="0"/>
        <w:rPr>
          <w:szCs w:val="35"/>
        </w:rPr>
      </w:pPr>
    </w:p>
    <w:p w:rsidR="0047515F" w:rsidRDefault="0047515F" w:rsidP="0047515F">
      <w:pPr>
        <w:pStyle w:val="Nadpis1"/>
        <w:tabs>
          <w:tab w:val="right" w:pos="14034"/>
        </w:tabs>
        <w:kinsoku w:val="0"/>
        <w:overflowPunct w:val="0"/>
        <w:ind w:left="0"/>
        <w:rPr>
          <w:b w:val="0"/>
          <w:bCs w:val="0"/>
        </w:rPr>
      </w:pPr>
      <w:r>
        <w:rPr>
          <w:spacing w:val="-1"/>
          <w:u w:val="single"/>
        </w:rPr>
        <w:t>Vyšší soudní</w:t>
      </w:r>
      <w:r>
        <w:rPr>
          <w:spacing w:val="-2"/>
          <w:u w:val="single"/>
        </w:rPr>
        <w:t xml:space="preserve"> úředník:</w:t>
      </w:r>
      <w:r>
        <w:rPr>
          <w:spacing w:val="-2"/>
        </w:rPr>
        <w:tab/>
      </w:r>
      <w:r>
        <w:rPr>
          <w:spacing w:val="-1"/>
        </w:rPr>
        <w:t>Petra Pražáková</w:t>
      </w:r>
    </w:p>
    <w:p w:rsidR="0047515F" w:rsidRDefault="0047515F" w:rsidP="0047515F">
      <w:pPr>
        <w:pStyle w:val="Zkladntext"/>
        <w:kinsoku w:val="0"/>
        <w:overflowPunct w:val="0"/>
        <w:ind w:left="0"/>
        <w:rPr>
          <w:b/>
          <w:bCs/>
          <w:sz w:val="22"/>
          <w:szCs w:val="21"/>
        </w:rPr>
      </w:pPr>
    </w:p>
    <w:p w:rsidR="0047515F" w:rsidRDefault="0047515F" w:rsidP="0047515F">
      <w:pPr>
        <w:tabs>
          <w:tab w:val="left" w:pos="1701"/>
        </w:tabs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Zastupuje:</w:t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>Martina Sedláčková</w:t>
      </w:r>
    </w:p>
    <w:p w:rsidR="0047515F" w:rsidRDefault="0047515F" w:rsidP="0047515F">
      <w:pPr>
        <w:tabs>
          <w:tab w:val="left" w:pos="1701"/>
        </w:tabs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Bc. Lenka Mikešová</w:t>
      </w:r>
    </w:p>
    <w:p w:rsidR="0047515F" w:rsidRDefault="0047515F" w:rsidP="0047515F">
      <w:pPr>
        <w:tabs>
          <w:tab w:val="left" w:pos="1701"/>
        </w:tabs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Jan Pavelka</w:t>
      </w:r>
    </w:p>
    <w:p w:rsidR="0047515F" w:rsidRDefault="0047515F" w:rsidP="0047515F">
      <w:pPr>
        <w:jc w:val="both"/>
        <w:rPr>
          <w:rFonts w:ascii="Garamond" w:hAnsi="Garamond"/>
          <w:sz w:val="24"/>
          <w:szCs w:val="24"/>
        </w:rPr>
      </w:pPr>
    </w:p>
    <w:p w:rsidR="0047515F" w:rsidRDefault="0047515F" w:rsidP="0047515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Provádí úkony pro oddělení 21 a pro oddělení 24 - pouze sudá čísla. </w:t>
      </w:r>
    </w:p>
    <w:p w:rsidR="0047515F" w:rsidRDefault="0047515F" w:rsidP="0047515F">
      <w:pPr>
        <w:pStyle w:val="Zkladntext"/>
        <w:kinsoku w:val="0"/>
        <w:overflowPunct w:val="0"/>
        <w:ind w:left="0"/>
      </w:pPr>
    </w:p>
    <w:p w:rsidR="0047515F" w:rsidRDefault="0047515F" w:rsidP="0047515F">
      <w:pPr>
        <w:pStyle w:val="Nadpis1"/>
        <w:tabs>
          <w:tab w:val="right" w:pos="14034"/>
        </w:tabs>
        <w:kinsoku w:val="0"/>
        <w:overflowPunct w:val="0"/>
        <w:ind w:left="0"/>
        <w:rPr>
          <w:b w:val="0"/>
          <w:bCs w:val="0"/>
        </w:rPr>
      </w:pPr>
      <w:r>
        <w:rPr>
          <w:spacing w:val="-1"/>
          <w:u w:val="single"/>
        </w:rPr>
        <w:t>Vyšší soudní</w:t>
      </w:r>
      <w:r>
        <w:rPr>
          <w:spacing w:val="-2"/>
          <w:u w:val="single"/>
        </w:rPr>
        <w:t xml:space="preserve"> úředník:</w:t>
      </w:r>
      <w:r>
        <w:rPr>
          <w:spacing w:val="-2"/>
        </w:rPr>
        <w:tab/>
      </w:r>
      <w:r>
        <w:rPr>
          <w:spacing w:val="-1"/>
        </w:rPr>
        <w:t>Jan</w:t>
      </w:r>
      <w:r>
        <w:t xml:space="preserve"> </w:t>
      </w:r>
      <w:r>
        <w:rPr>
          <w:spacing w:val="-1"/>
        </w:rPr>
        <w:t>Pavelka</w:t>
      </w:r>
    </w:p>
    <w:p w:rsidR="0047515F" w:rsidRDefault="0047515F" w:rsidP="0047515F">
      <w:pPr>
        <w:pStyle w:val="Zkladntext"/>
        <w:kinsoku w:val="0"/>
        <w:overflowPunct w:val="0"/>
        <w:spacing w:before="3"/>
        <w:ind w:left="0"/>
        <w:rPr>
          <w:b/>
          <w:bCs/>
          <w:szCs w:val="13"/>
        </w:rPr>
      </w:pPr>
    </w:p>
    <w:p w:rsidR="0047515F" w:rsidRDefault="0047515F" w:rsidP="0047515F">
      <w:pPr>
        <w:tabs>
          <w:tab w:val="left" w:pos="4536"/>
        </w:tabs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Zastupuje mimo agendy L v pořadí:</w:t>
      </w:r>
      <w:r>
        <w:rPr>
          <w:rFonts w:ascii="Garamond" w:hAnsi="Garamond"/>
          <w:sz w:val="24"/>
          <w:szCs w:val="24"/>
        </w:rPr>
        <w:tab/>
        <w:t xml:space="preserve">Bc. Lenka Mikešová </w:t>
      </w:r>
    </w:p>
    <w:p w:rsidR="0047515F" w:rsidRDefault="0047515F" w:rsidP="0047515F">
      <w:pPr>
        <w:tabs>
          <w:tab w:val="left" w:pos="4536"/>
        </w:tabs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Martina Sedláčková</w:t>
      </w:r>
    </w:p>
    <w:p w:rsidR="0047515F" w:rsidRDefault="0047515F" w:rsidP="0047515F">
      <w:pPr>
        <w:tabs>
          <w:tab w:val="left" w:pos="4536"/>
        </w:tabs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Petra Pražáková</w:t>
      </w:r>
    </w:p>
    <w:p w:rsidR="0047515F" w:rsidRDefault="0047515F" w:rsidP="0047515F">
      <w:pPr>
        <w:rPr>
          <w:rFonts w:ascii="Garamond" w:hAnsi="Garamond"/>
          <w:sz w:val="24"/>
          <w:szCs w:val="24"/>
        </w:rPr>
      </w:pPr>
    </w:p>
    <w:p w:rsidR="0047515F" w:rsidRDefault="0047515F" w:rsidP="0047515F">
      <w:pPr>
        <w:tabs>
          <w:tab w:val="left" w:pos="4536"/>
        </w:tabs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V agendě L zastupují rovnoměrně:</w:t>
      </w:r>
      <w:r>
        <w:rPr>
          <w:rFonts w:ascii="Garamond" w:hAnsi="Garamond"/>
          <w:sz w:val="24"/>
          <w:szCs w:val="24"/>
        </w:rPr>
        <w:tab/>
        <w:t xml:space="preserve">Bc. Lenka Mikešová </w:t>
      </w:r>
    </w:p>
    <w:p w:rsidR="0047515F" w:rsidRDefault="0047515F" w:rsidP="0047515F">
      <w:pPr>
        <w:tabs>
          <w:tab w:val="left" w:pos="4536"/>
        </w:tabs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Petra Pražáková</w:t>
      </w:r>
    </w:p>
    <w:p w:rsidR="0047515F" w:rsidRDefault="0047515F" w:rsidP="0047515F">
      <w:pPr>
        <w:tabs>
          <w:tab w:val="left" w:pos="4536"/>
        </w:tabs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ab/>
        <w:t>Martina Sedláčková</w:t>
      </w:r>
    </w:p>
    <w:p w:rsidR="0047515F" w:rsidRDefault="0047515F" w:rsidP="0047515F">
      <w:pPr>
        <w:jc w:val="both"/>
        <w:rPr>
          <w:rFonts w:ascii="Garamond" w:hAnsi="Garamond"/>
          <w:sz w:val="24"/>
          <w:szCs w:val="24"/>
        </w:rPr>
      </w:pPr>
    </w:p>
    <w:p w:rsidR="0047515F" w:rsidRDefault="0047515F" w:rsidP="0047515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Provádí úkony pro oddělení 13 - pouze sudá čísla, oddělení 14, celou agendu L pro oddělení 13, 14, 19, 21, 24 a 25, a pro oddělení 14 a 19 agendu Rod. </w:t>
      </w:r>
    </w:p>
    <w:p w:rsidR="0047515F" w:rsidRDefault="0047515F" w:rsidP="0047515F">
      <w:pPr>
        <w:jc w:val="both"/>
        <w:rPr>
          <w:rFonts w:ascii="Garamond" w:hAnsi="Garamond"/>
          <w:sz w:val="24"/>
          <w:szCs w:val="24"/>
        </w:rPr>
      </w:pPr>
    </w:p>
    <w:p w:rsidR="0047515F" w:rsidRDefault="0047515F" w:rsidP="0047515F">
      <w:pPr>
        <w:tabs>
          <w:tab w:val="right" w:pos="14034"/>
        </w:tabs>
        <w:jc w:val="both"/>
        <w:rPr>
          <w:rFonts w:ascii="Garamond" w:hAnsi="Garamond"/>
          <w:b/>
          <w:sz w:val="36"/>
          <w:szCs w:val="24"/>
        </w:rPr>
      </w:pPr>
      <w:r>
        <w:rPr>
          <w:rFonts w:ascii="Garamond" w:hAnsi="Garamond"/>
          <w:b/>
          <w:spacing w:val="-1"/>
          <w:sz w:val="28"/>
          <w:u w:val="single"/>
        </w:rPr>
        <w:t>Vedoucí kanceláře:</w:t>
      </w:r>
      <w:r>
        <w:rPr>
          <w:rFonts w:ascii="Garamond" w:hAnsi="Garamond"/>
          <w:b/>
          <w:spacing w:val="-1"/>
          <w:sz w:val="28"/>
        </w:rPr>
        <w:tab/>
        <w:t>Bc.</w:t>
      </w:r>
      <w:r>
        <w:rPr>
          <w:rFonts w:ascii="Garamond" w:hAnsi="Garamond"/>
          <w:b/>
          <w:spacing w:val="-2"/>
          <w:sz w:val="28"/>
        </w:rPr>
        <w:t xml:space="preserve"> </w:t>
      </w:r>
      <w:r>
        <w:rPr>
          <w:rFonts w:ascii="Garamond" w:hAnsi="Garamond"/>
          <w:b/>
          <w:spacing w:val="-1"/>
          <w:sz w:val="28"/>
        </w:rPr>
        <w:t>Monika Hrbáčková</w:t>
      </w:r>
    </w:p>
    <w:p w:rsidR="0047515F" w:rsidRDefault="0047515F" w:rsidP="0047515F">
      <w:pPr>
        <w:pStyle w:val="Zkladntext"/>
        <w:kinsoku w:val="0"/>
        <w:overflowPunct w:val="0"/>
        <w:ind w:left="0"/>
        <w:rPr>
          <w:b/>
          <w:bCs/>
          <w:sz w:val="18"/>
          <w:szCs w:val="13"/>
        </w:rPr>
      </w:pPr>
    </w:p>
    <w:p w:rsidR="0047515F" w:rsidRDefault="0047515F" w:rsidP="0047515F">
      <w:pPr>
        <w:tabs>
          <w:tab w:val="left" w:pos="1701"/>
        </w:tabs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Zastupuje:</w:t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>Marcela Horáková</w:t>
      </w:r>
    </w:p>
    <w:p w:rsidR="0047515F" w:rsidRDefault="0047515F" w:rsidP="0047515F">
      <w:pPr>
        <w:tabs>
          <w:tab w:val="left" w:pos="1701"/>
        </w:tabs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Renata Veverková</w:t>
      </w:r>
    </w:p>
    <w:p w:rsidR="0047515F" w:rsidRDefault="0047515F" w:rsidP="0047515F">
      <w:pPr>
        <w:jc w:val="both"/>
        <w:rPr>
          <w:rFonts w:ascii="Garamond" w:hAnsi="Garamond"/>
          <w:sz w:val="24"/>
          <w:szCs w:val="24"/>
          <w:u w:val="single"/>
        </w:rPr>
      </w:pPr>
    </w:p>
    <w:p w:rsidR="0047515F" w:rsidRDefault="0047515F" w:rsidP="0047515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Vede rejstříky P a </w:t>
      </w:r>
      <w:proofErr w:type="spellStart"/>
      <w:r>
        <w:rPr>
          <w:rFonts w:ascii="Garamond" w:hAnsi="Garamond"/>
          <w:sz w:val="24"/>
          <w:szCs w:val="24"/>
        </w:rPr>
        <w:t>Nc</w:t>
      </w:r>
      <w:proofErr w:type="spellEnd"/>
      <w:r>
        <w:rPr>
          <w:rFonts w:ascii="Garamond" w:hAnsi="Garamond"/>
          <w:sz w:val="24"/>
          <w:szCs w:val="24"/>
        </w:rPr>
        <w:t xml:space="preserve"> a ostatní evidenční pomůcky pro oddělení 25 a 13. Dále vede rejstříky P a </w:t>
      </w:r>
      <w:proofErr w:type="spellStart"/>
      <w:r>
        <w:rPr>
          <w:rFonts w:ascii="Garamond" w:hAnsi="Garamond"/>
          <w:sz w:val="24"/>
          <w:szCs w:val="24"/>
        </w:rPr>
        <w:t>Nc</w:t>
      </w:r>
      <w:proofErr w:type="spellEnd"/>
      <w:r>
        <w:rPr>
          <w:rFonts w:ascii="Garamond" w:hAnsi="Garamond"/>
          <w:sz w:val="24"/>
          <w:szCs w:val="24"/>
        </w:rPr>
        <w:t xml:space="preserve"> a ostatní evidenční pomůcky ohledně určení a popření rodičovství, včetně těchto věcí s cizím prvkem.</w:t>
      </w:r>
    </w:p>
    <w:p w:rsidR="0047515F" w:rsidRDefault="0047515F" w:rsidP="0047515F">
      <w:pPr>
        <w:jc w:val="both"/>
        <w:rPr>
          <w:rFonts w:ascii="Garamond" w:hAnsi="Garamond"/>
          <w:sz w:val="24"/>
          <w:szCs w:val="24"/>
        </w:rPr>
      </w:pPr>
    </w:p>
    <w:p w:rsidR="0047515F" w:rsidRDefault="0047515F" w:rsidP="0047515F">
      <w:pPr>
        <w:tabs>
          <w:tab w:val="left" w:pos="1701"/>
        </w:tabs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Zapisovatelky:</w:t>
      </w:r>
      <w:r>
        <w:rPr>
          <w:rFonts w:ascii="Garamond" w:hAnsi="Garamond"/>
          <w:sz w:val="24"/>
          <w:szCs w:val="24"/>
        </w:rPr>
        <w:tab/>
        <w:t>Pavlína Marková</w:t>
      </w:r>
    </w:p>
    <w:p w:rsidR="0047515F" w:rsidRDefault="0047515F" w:rsidP="0047515F">
      <w:pPr>
        <w:pStyle w:val="Zkladntext"/>
        <w:tabs>
          <w:tab w:val="left" w:pos="1701"/>
        </w:tabs>
        <w:kinsoku w:val="0"/>
        <w:overflowPunct w:val="0"/>
        <w:ind w:left="0" w:firstLine="60"/>
        <w:rPr>
          <w:spacing w:val="-1"/>
        </w:rPr>
      </w:pPr>
      <w:r>
        <w:tab/>
        <w:t>Jana Juhošová</w:t>
      </w:r>
    </w:p>
    <w:p w:rsidR="0047515F" w:rsidRDefault="0047515F" w:rsidP="0047515F">
      <w:pPr>
        <w:pStyle w:val="Zkladntext"/>
        <w:kinsoku w:val="0"/>
        <w:overflowPunct w:val="0"/>
        <w:ind w:left="0"/>
      </w:pPr>
    </w:p>
    <w:p w:rsidR="0047515F" w:rsidRDefault="0047515F" w:rsidP="0047515F">
      <w:pPr>
        <w:pStyle w:val="Nadpis1"/>
        <w:tabs>
          <w:tab w:val="right" w:pos="14034"/>
        </w:tabs>
        <w:kinsoku w:val="0"/>
        <w:overflowPunct w:val="0"/>
        <w:ind w:left="0"/>
        <w:rPr>
          <w:b w:val="0"/>
          <w:bCs w:val="0"/>
        </w:rPr>
      </w:pPr>
      <w:r>
        <w:rPr>
          <w:spacing w:val="-1"/>
          <w:u w:val="single"/>
        </w:rPr>
        <w:t>Vedoucí kanceláře:</w:t>
      </w:r>
      <w:r>
        <w:rPr>
          <w:spacing w:val="-1"/>
        </w:rPr>
        <w:tab/>
        <w:t>Marcela Horáková</w:t>
      </w:r>
    </w:p>
    <w:p w:rsidR="0047515F" w:rsidRDefault="0047515F" w:rsidP="0047515F">
      <w:pPr>
        <w:pStyle w:val="Zkladntext"/>
        <w:kinsoku w:val="0"/>
        <w:overflowPunct w:val="0"/>
        <w:ind w:left="0"/>
        <w:rPr>
          <w:b/>
          <w:bCs/>
          <w:sz w:val="16"/>
          <w:szCs w:val="17"/>
        </w:rPr>
      </w:pPr>
    </w:p>
    <w:p w:rsidR="0047515F" w:rsidRDefault="0047515F" w:rsidP="0047515F">
      <w:pPr>
        <w:tabs>
          <w:tab w:val="left" w:pos="1701"/>
        </w:tabs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Zastupuje:</w:t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>Renata Veverková</w:t>
      </w:r>
    </w:p>
    <w:p w:rsidR="0047515F" w:rsidRDefault="0047515F" w:rsidP="0047515F">
      <w:pPr>
        <w:tabs>
          <w:tab w:val="left" w:pos="1701"/>
        </w:tabs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Bc. Monika Hrbáčková</w:t>
      </w:r>
    </w:p>
    <w:p w:rsidR="0047515F" w:rsidRDefault="0047515F" w:rsidP="0047515F">
      <w:pPr>
        <w:jc w:val="both"/>
        <w:rPr>
          <w:rFonts w:ascii="Garamond" w:hAnsi="Garamond"/>
          <w:sz w:val="24"/>
          <w:szCs w:val="24"/>
        </w:rPr>
      </w:pPr>
    </w:p>
    <w:p w:rsidR="0047515F" w:rsidRDefault="0047515F" w:rsidP="0047515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Vede rejstříky P a </w:t>
      </w:r>
      <w:proofErr w:type="spellStart"/>
      <w:r>
        <w:rPr>
          <w:rFonts w:ascii="Garamond" w:hAnsi="Garamond"/>
          <w:sz w:val="24"/>
          <w:szCs w:val="24"/>
        </w:rPr>
        <w:t>Nc</w:t>
      </w:r>
      <w:proofErr w:type="spellEnd"/>
      <w:r>
        <w:rPr>
          <w:rFonts w:ascii="Garamond" w:hAnsi="Garamond"/>
          <w:sz w:val="24"/>
          <w:szCs w:val="24"/>
        </w:rPr>
        <w:t xml:space="preserve"> a ostatní evidenční pomůcky pro oddělení 14 a 21. Dále vede rejstříky L a ostatní evidenční pomůcky pro oddělení 13, 14, 19, 21, 24 a 25.</w:t>
      </w:r>
    </w:p>
    <w:p w:rsidR="0047515F" w:rsidRDefault="0047515F" w:rsidP="0047515F">
      <w:pPr>
        <w:jc w:val="both"/>
        <w:rPr>
          <w:rFonts w:ascii="Garamond" w:hAnsi="Garamond"/>
          <w:sz w:val="24"/>
          <w:szCs w:val="24"/>
        </w:rPr>
      </w:pPr>
    </w:p>
    <w:p w:rsidR="0047515F" w:rsidRDefault="0047515F" w:rsidP="0047515F">
      <w:pPr>
        <w:tabs>
          <w:tab w:val="left" w:pos="1701"/>
        </w:tabs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Zapisovatelky</w:t>
      </w:r>
      <w:r>
        <w:rPr>
          <w:rFonts w:ascii="Garamond" w:hAnsi="Garamond"/>
          <w:sz w:val="24"/>
          <w:szCs w:val="24"/>
        </w:rPr>
        <w:t>:</w:t>
      </w:r>
      <w:r>
        <w:rPr>
          <w:rFonts w:ascii="Garamond" w:hAnsi="Garamond"/>
          <w:sz w:val="24"/>
          <w:szCs w:val="24"/>
        </w:rPr>
        <w:tab/>
        <w:t>Marcela Pánková</w:t>
      </w:r>
    </w:p>
    <w:p w:rsidR="0047515F" w:rsidRDefault="0047515F" w:rsidP="0047515F">
      <w:pPr>
        <w:tabs>
          <w:tab w:val="left" w:pos="1701"/>
        </w:tabs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Věra Pospíšilová</w:t>
      </w:r>
    </w:p>
    <w:p w:rsidR="0047515F" w:rsidRDefault="0047515F" w:rsidP="0047515F">
      <w:pPr>
        <w:tabs>
          <w:tab w:val="left" w:pos="1701"/>
        </w:tabs>
        <w:jc w:val="both"/>
        <w:rPr>
          <w:rFonts w:ascii="Garamond" w:hAnsi="Garamond"/>
          <w:b/>
          <w:bCs/>
          <w:sz w:val="24"/>
          <w:szCs w:val="24"/>
          <w:u w:val="single"/>
        </w:rPr>
      </w:pPr>
      <w:r>
        <w:rPr>
          <w:rFonts w:ascii="Garamond" w:hAnsi="Garamond"/>
          <w:color w:val="7030A0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>všechny zapisovatelky pro rejstřík L</w:t>
      </w:r>
    </w:p>
    <w:p w:rsidR="0047515F" w:rsidRDefault="0047515F" w:rsidP="0047515F">
      <w:pPr>
        <w:pStyle w:val="Zkladntext"/>
        <w:kinsoku w:val="0"/>
        <w:overflowPunct w:val="0"/>
        <w:ind w:left="0"/>
        <w:rPr>
          <w:sz w:val="19"/>
          <w:szCs w:val="19"/>
        </w:rPr>
      </w:pPr>
    </w:p>
    <w:p w:rsidR="0047515F" w:rsidRDefault="0047515F" w:rsidP="0047515F">
      <w:pPr>
        <w:pStyle w:val="Nadpis1"/>
        <w:tabs>
          <w:tab w:val="right" w:pos="14034"/>
        </w:tabs>
        <w:kinsoku w:val="0"/>
        <w:overflowPunct w:val="0"/>
        <w:ind w:left="0"/>
        <w:rPr>
          <w:b w:val="0"/>
          <w:bCs w:val="0"/>
        </w:rPr>
      </w:pPr>
      <w:r>
        <w:rPr>
          <w:spacing w:val="-1"/>
          <w:u w:val="single"/>
        </w:rPr>
        <w:t>Vedoucí kanceláře:</w:t>
      </w:r>
      <w:r>
        <w:rPr>
          <w:spacing w:val="-1"/>
        </w:rPr>
        <w:tab/>
        <w:t>Renata Veverková</w:t>
      </w:r>
    </w:p>
    <w:p w:rsidR="0047515F" w:rsidRDefault="0047515F" w:rsidP="0047515F">
      <w:pPr>
        <w:pStyle w:val="Zkladntext"/>
        <w:kinsoku w:val="0"/>
        <w:overflowPunct w:val="0"/>
        <w:ind w:left="0"/>
        <w:rPr>
          <w:b/>
          <w:bCs/>
          <w:sz w:val="13"/>
          <w:szCs w:val="13"/>
        </w:rPr>
      </w:pPr>
    </w:p>
    <w:p w:rsidR="0047515F" w:rsidRDefault="0047515F" w:rsidP="0047515F">
      <w:pPr>
        <w:tabs>
          <w:tab w:val="left" w:pos="1701"/>
        </w:tabs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Zastupuje:</w:t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Cs/>
          <w:sz w:val="24"/>
          <w:szCs w:val="24"/>
        </w:rPr>
        <w:t>Bc. Monika Hrbáčková</w:t>
      </w:r>
    </w:p>
    <w:p w:rsidR="0047515F" w:rsidRDefault="0047515F" w:rsidP="0047515F">
      <w:pPr>
        <w:tabs>
          <w:tab w:val="left" w:pos="1701"/>
        </w:tabs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Marcela Horáková</w:t>
      </w:r>
    </w:p>
    <w:p w:rsidR="0047515F" w:rsidRDefault="0047515F" w:rsidP="0047515F">
      <w:pPr>
        <w:jc w:val="both"/>
        <w:rPr>
          <w:rFonts w:ascii="Garamond" w:hAnsi="Garamond"/>
          <w:sz w:val="24"/>
          <w:szCs w:val="24"/>
        </w:rPr>
      </w:pPr>
    </w:p>
    <w:p w:rsidR="0047515F" w:rsidRDefault="0047515F" w:rsidP="0047515F">
      <w:pPr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 xml:space="preserve">Vede rejstříky P a </w:t>
      </w:r>
      <w:proofErr w:type="spellStart"/>
      <w:r>
        <w:rPr>
          <w:rFonts w:ascii="Garamond" w:hAnsi="Garamond"/>
          <w:sz w:val="24"/>
          <w:szCs w:val="24"/>
        </w:rPr>
        <w:t>Nc</w:t>
      </w:r>
      <w:proofErr w:type="spellEnd"/>
      <w:r>
        <w:rPr>
          <w:rFonts w:ascii="Garamond" w:hAnsi="Garamond"/>
          <w:sz w:val="24"/>
          <w:szCs w:val="24"/>
        </w:rPr>
        <w:t xml:space="preserve"> a ostatní evidenční pomůcky pro oddělení 24 a 19. Dále vede rejstřík Rod ve věcech dětí mladších 15 let dle zák. č. 218/2003 Sb., o soudnictví ve věcech mládeže pro oddělení 14 a 19, </w:t>
      </w:r>
      <w:r>
        <w:rPr>
          <w:rFonts w:ascii="Garamond" w:hAnsi="Garamond"/>
          <w:bCs/>
          <w:sz w:val="24"/>
          <w:szCs w:val="24"/>
        </w:rPr>
        <w:t>a dále vede rejstřík Cd.</w:t>
      </w:r>
    </w:p>
    <w:p w:rsidR="0047515F" w:rsidRDefault="0047515F" w:rsidP="0047515F">
      <w:pPr>
        <w:jc w:val="both"/>
        <w:rPr>
          <w:rFonts w:ascii="Garamond" w:hAnsi="Garamond"/>
          <w:sz w:val="24"/>
          <w:szCs w:val="24"/>
        </w:rPr>
      </w:pPr>
    </w:p>
    <w:p w:rsidR="0047515F" w:rsidRDefault="0047515F" w:rsidP="0047515F">
      <w:pPr>
        <w:tabs>
          <w:tab w:val="left" w:pos="1701"/>
        </w:tabs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Zapisovatelky:</w:t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Cs/>
          <w:sz w:val="24"/>
          <w:szCs w:val="24"/>
        </w:rPr>
        <w:t xml:space="preserve">Helena Geregová, </w:t>
      </w:r>
      <w:proofErr w:type="spellStart"/>
      <w:r>
        <w:rPr>
          <w:rFonts w:ascii="Garamond" w:hAnsi="Garamond"/>
          <w:bCs/>
          <w:sz w:val="24"/>
          <w:szCs w:val="24"/>
        </w:rPr>
        <w:t>DiS</w:t>
      </w:r>
      <w:proofErr w:type="spellEnd"/>
      <w:r>
        <w:rPr>
          <w:rFonts w:ascii="Garamond" w:hAnsi="Garamond"/>
          <w:b/>
          <w:bCs/>
          <w:sz w:val="24"/>
          <w:szCs w:val="24"/>
        </w:rPr>
        <w:t>.</w:t>
      </w:r>
    </w:p>
    <w:p w:rsidR="0047515F" w:rsidRDefault="0047515F" w:rsidP="0047515F">
      <w:pPr>
        <w:tabs>
          <w:tab w:val="left" w:pos="1701"/>
        </w:tabs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Bc. Aneta Čihounková</w:t>
      </w:r>
    </w:p>
    <w:p w:rsidR="0047515F" w:rsidRDefault="0047515F" w:rsidP="0047515F">
      <w:pPr>
        <w:jc w:val="both"/>
      </w:pPr>
    </w:p>
    <w:p w:rsidR="0047515F" w:rsidRDefault="0047515F" w:rsidP="0047515F">
      <w:pPr>
        <w:pStyle w:val="Nadpis1"/>
        <w:kinsoku w:val="0"/>
        <w:overflowPunct w:val="0"/>
        <w:spacing w:before="184"/>
        <w:ind w:left="0"/>
        <w:jc w:val="center"/>
        <w:rPr>
          <w:b w:val="0"/>
          <w:bCs w:val="0"/>
        </w:rPr>
      </w:pPr>
      <w:r>
        <w:rPr>
          <w:spacing w:val="-1"/>
          <w:u w:val="single"/>
        </w:rPr>
        <w:t>Soudci</w:t>
      </w:r>
      <w:r>
        <w:rPr>
          <w:spacing w:val="-3"/>
          <w:u w:val="single"/>
        </w:rPr>
        <w:t xml:space="preserve"> </w:t>
      </w:r>
      <w:r>
        <w:rPr>
          <w:u w:val="single"/>
        </w:rPr>
        <w:t>pro</w:t>
      </w:r>
      <w:r>
        <w:rPr>
          <w:spacing w:val="-1"/>
          <w:u w:val="single"/>
        </w:rPr>
        <w:t xml:space="preserve"> řízení ve</w:t>
      </w:r>
      <w:r>
        <w:rPr>
          <w:spacing w:val="-3"/>
          <w:u w:val="single"/>
        </w:rPr>
        <w:t xml:space="preserve"> </w:t>
      </w:r>
      <w:r>
        <w:rPr>
          <w:spacing w:val="-1"/>
          <w:u w:val="single"/>
        </w:rPr>
        <w:t>věcech</w:t>
      </w:r>
      <w:r>
        <w:rPr>
          <w:spacing w:val="-3"/>
          <w:u w:val="single"/>
        </w:rPr>
        <w:t xml:space="preserve"> </w:t>
      </w:r>
      <w:r>
        <w:rPr>
          <w:spacing w:val="-1"/>
          <w:u w:val="single"/>
        </w:rPr>
        <w:t>dětí mladších</w:t>
      </w:r>
      <w:r>
        <w:rPr>
          <w:u w:val="single"/>
        </w:rPr>
        <w:t xml:space="preserve"> </w:t>
      </w:r>
      <w:r>
        <w:rPr>
          <w:spacing w:val="-1"/>
          <w:u w:val="single"/>
        </w:rPr>
        <w:t>patnácti</w:t>
      </w:r>
      <w:r>
        <w:rPr>
          <w:u w:val="single"/>
        </w:rPr>
        <w:t xml:space="preserve"> </w:t>
      </w:r>
      <w:r>
        <w:rPr>
          <w:spacing w:val="-2"/>
          <w:u w:val="single"/>
        </w:rPr>
        <w:t>let</w:t>
      </w:r>
    </w:p>
    <w:p w:rsidR="0047515F" w:rsidRDefault="0047515F" w:rsidP="0047515F">
      <w:pPr>
        <w:pStyle w:val="Zkladntext"/>
        <w:kinsoku w:val="0"/>
        <w:overflowPunct w:val="0"/>
        <w:spacing w:before="2"/>
        <w:ind w:left="0"/>
        <w:rPr>
          <w:b/>
          <w:bCs/>
        </w:rPr>
      </w:pPr>
    </w:p>
    <w:p w:rsidR="0047515F" w:rsidRDefault="0047515F" w:rsidP="0047515F">
      <w:pPr>
        <w:pStyle w:val="Zkladntext"/>
        <w:kinsoku w:val="0"/>
        <w:overflowPunct w:val="0"/>
        <w:ind w:left="0"/>
        <w:rPr>
          <w:spacing w:val="-1"/>
        </w:rPr>
      </w:pPr>
      <w:r>
        <w:rPr>
          <w:spacing w:val="-1"/>
        </w:rPr>
        <w:t>Do</w:t>
      </w:r>
      <w:r>
        <w:rPr>
          <w:spacing w:val="57"/>
        </w:rPr>
        <w:t xml:space="preserve"> </w:t>
      </w:r>
      <w:r>
        <w:t>oddělení</w:t>
      </w:r>
      <w:r>
        <w:rPr>
          <w:spacing w:val="57"/>
        </w:rPr>
        <w:t xml:space="preserve"> </w:t>
      </w:r>
      <w:r>
        <w:rPr>
          <w:spacing w:val="-1"/>
        </w:rPr>
        <w:t>Rod</w:t>
      </w:r>
      <w:r>
        <w:rPr>
          <w:b/>
          <w:bCs/>
          <w:spacing w:val="57"/>
        </w:rPr>
        <w:t xml:space="preserve"> </w:t>
      </w:r>
      <w:r>
        <w:rPr>
          <w:spacing w:val="-1"/>
        </w:rPr>
        <w:t>se</w:t>
      </w:r>
      <w:r>
        <w:rPr>
          <w:spacing w:val="58"/>
        </w:rPr>
        <w:t xml:space="preserve"> </w:t>
      </w:r>
      <w:r>
        <w:rPr>
          <w:spacing w:val="-1"/>
        </w:rPr>
        <w:t>výlučně</w:t>
      </w:r>
      <w:r>
        <w:rPr>
          <w:spacing w:val="58"/>
        </w:rPr>
        <w:t xml:space="preserve"> </w:t>
      </w:r>
      <w:r>
        <w:rPr>
          <w:spacing w:val="-1"/>
        </w:rPr>
        <w:t>přidělují</w:t>
      </w:r>
      <w:r>
        <w:rPr>
          <w:spacing w:val="57"/>
        </w:rPr>
        <w:t xml:space="preserve"> </w:t>
      </w:r>
      <w:r>
        <w:rPr>
          <w:spacing w:val="-1"/>
        </w:rPr>
        <w:t>věci</w:t>
      </w:r>
      <w:r>
        <w:rPr>
          <w:spacing w:val="57"/>
        </w:rPr>
        <w:t xml:space="preserve"> </w:t>
      </w:r>
      <w:r>
        <w:rPr>
          <w:spacing w:val="-1"/>
        </w:rPr>
        <w:t>týkající</w:t>
      </w:r>
      <w:r>
        <w:rPr>
          <w:spacing w:val="57"/>
        </w:rPr>
        <w:t xml:space="preserve"> </w:t>
      </w:r>
      <w:r>
        <w:rPr>
          <w:spacing w:val="-1"/>
        </w:rPr>
        <w:t>se</w:t>
      </w:r>
      <w:r>
        <w:rPr>
          <w:spacing w:val="58"/>
        </w:rPr>
        <w:t xml:space="preserve"> </w:t>
      </w:r>
      <w:r>
        <w:t>činů</w:t>
      </w:r>
      <w:r>
        <w:rPr>
          <w:spacing w:val="57"/>
        </w:rPr>
        <w:t xml:space="preserve"> </w:t>
      </w:r>
      <w:r>
        <w:t>jinak</w:t>
      </w:r>
      <w:r>
        <w:rPr>
          <w:spacing w:val="57"/>
        </w:rPr>
        <w:t xml:space="preserve"> </w:t>
      </w:r>
      <w:r>
        <w:rPr>
          <w:spacing w:val="-1"/>
        </w:rPr>
        <w:t>trestných</w:t>
      </w:r>
      <w:r>
        <w:rPr>
          <w:spacing w:val="57"/>
        </w:rPr>
        <w:t xml:space="preserve"> </w:t>
      </w:r>
      <w:r>
        <w:rPr>
          <w:spacing w:val="-1"/>
        </w:rPr>
        <w:t>spáchaných</w:t>
      </w:r>
      <w:r>
        <w:rPr>
          <w:spacing w:val="57"/>
        </w:rPr>
        <w:t xml:space="preserve"> </w:t>
      </w:r>
      <w:r>
        <w:rPr>
          <w:spacing w:val="-1"/>
        </w:rPr>
        <w:t>dětmi</w:t>
      </w:r>
      <w:r>
        <w:rPr>
          <w:spacing w:val="57"/>
        </w:rPr>
        <w:t xml:space="preserve"> </w:t>
      </w:r>
      <w:r>
        <w:rPr>
          <w:spacing w:val="-1"/>
        </w:rPr>
        <w:t>mladšími</w:t>
      </w:r>
      <w:r>
        <w:rPr>
          <w:spacing w:val="57"/>
        </w:rPr>
        <w:t xml:space="preserve"> </w:t>
      </w:r>
      <w:r>
        <w:t>15</w:t>
      </w:r>
      <w:r>
        <w:rPr>
          <w:spacing w:val="57"/>
        </w:rPr>
        <w:t xml:space="preserve"> </w:t>
      </w:r>
      <w:r>
        <w:t>let</w:t>
      </w:r>
      <w:r>
        <w:rPr>
          <w:spacing w:val="57"/>
        </w:rPr>
        <w:t xml:space="preserve"> </w:t>
      </w:r>
      <w:r>
        <w:t>dle</w:t>
      </w:r>
      <w:r>
        <w:rPr>
          <w:spacing w:val="58"/>
        </w:rPr>
        <w:t xml:space="preserve"> </w:t>
      </w:r>
      <w:r>
        <w:rPr>
          <w:spacing w:val="-1"/>
        </w:rPr>
        <w:t>zákona</w:t>
      </w:r>
      <w:r>
        <w:rPr>
          <w:spacing w:val="56"/>
        </w:rPr>
        <w:t xml:space="preserve"> </w:t>
      </w:r>
      <w:r>
        <w:t>č.</w:t>
      </w:r>
      <w:r>
        <w:rPr>
          <w:spacing w:val="57"/>
        </w:rPr>
        <w:t xml:space="preserve"> </w:t>
      </w:r>
      <w:r>
        <w:t>218/2003</w:t>
      </w:r>
      <w:r>
        <w:rPr>
          <w:spacing w:val="57"/>
        </w:rPr>
        <w:t xml:space="preserve"> </w:t>
      </w:r>
      <w:r>
        <w:rPr>
          <w:spacing w:val="-1"/>
        </w:rPr>
        <w:t>Sb.,</w:t>
      </w:r>
      <w:r>
        <w:rPr>
          <w:spacing w:val="57"/>
        </w:rPr>
        <w:t xml:space="preserve"> </w:t>
      </w:r>
      <w:r>
        <w:t>o</w:t>
      </w:r>
      <w:r>
        <w:rPr>
          <w:spacing w:val="65"/>
        </w:rPr>
        <w:t xml:space="preserve"> </w:t>
      </w:r>
      <w:r>
        <w:rPr>
          <w:spacing w:val="-1"/>
        </w:rPr>
        <w:t>odpovědnosti</w:t>
      </w:r>
      <w:r>
        <w:t xml:space="preserve"> </w:t>
      </w:r>
      <w:r>
        <w:rPr>
          <w:spacing w:val="-1"/>
        </w:rPr>
        <w:t>mládeže</w:t>
      </w:r>
      <w:r>
        <w:t xml:space="preserve"> </w:t>
      </w:r>
      <w:r>
        <w:rPr>
          <w:spacing w:val="-1"/>
        </w:rPr>
        <w:t>za</w:t>
      </w:r>
      <w:r>
        <w:rPr>
          <w:spacing w:val="-2"/>
        </w:rPr>
        <w:t xml:space="preserve"> </w:t>
      </w:r>
      <w:r>
        <w:rPr>
          <w:spacing w:val="-1"/>
        </w:rPr>
        <w:t>protiprávní</w:t>
      </w:r>
      <w:r>
        <w:t xml:space="preserve"> činy a o </w:t>
      </w:r>
      <w:r>
        <w:rPr>
          <w:spacing w:val="-1"/>
        </w:rPr>
        <w:t>soudnictví</w:t>
      </w:r>
      <w:r>
        <w:t xml:space="preserve"> ve </w:t>
      </w:r>
      <w:r>
        <w:rPr>
          <w:spacing w:val="-1"/>
        </w:rPr>
        <w:t>věcech</w:t>
      </w:r>
      <w:r>
        <w:t xml:space="preserve"> </w:t>
      </w:r>
      <w:r>
        <w:rPr>
          <w:spacing w:val="-1"/>
        </w:rPr>
        <w:t>mládeže.</w:t>
      </w:r>
    </w:p>
    <w:p w:rsidR="0047515F" w:rsidRDefault="0047515F" w:rsidP="0047515F">
      <w:pPr>
        <w:pStyle w:val="Zkladntext"/>
        <w:kinsoku w:val="0"/>
        <w:overflowPunct w:val="0"/>
        <w:ind w:left="0"/>
      </w:pPr>
    </w:p>
    <w:p w:rsidR="0047515F" w:rsidRDefault="0047515F" w:rsidP="0047515F">
      <w:pPr>
        <w:pStyle w:val="Zkladntext"/>
        <w:kinsoku w:val="0"/>
        <w:overflowPunct w:val="0"/>
        <w:ind w:left="0"/>
        <w:rPr>
          <w:spacing w:val="-1"/>
        </w:rPr>
      </w:pPr>
      <w:r>
        <w:rPr>
          <w:spacing w:val="-1"/>
        </w:rPr>
        <w:t>Napadnou-li</w:t>
      </w:r>
      <w:r>
        <w:rPr>
          <w:spacing w:val="35"/>
        </w:rPr>
        <w:t xml:space="preserve"> </w:t>
      </w:r>
      <w:r>
        <w:rPr>
          <w:spacing w:val="-1"/>
        </w:rPr>
        <w:t>současně</w:t>
      </w:r>
      <w:r>
        <w:rPr>
          <w:spacing w:val="36"/>
        </w:rPr>
        <w:t xml:space="preserve"> </w:t>
      </w:r>
      <w:r>
        <w:rPr>
          <w:spacing w:val="-1"/>
        </w:rPr>
        <w:t>návrhy</w:t>
      </w:r>
      <w:r>
        <w:rPr>
          <w:spacing w:val="36"/>
        </w:rPr>
        <w:t xml:space="preserve"> </w:t>
      </w:r>
      <w:r>
        <w:t>na</w:t>
      </w:r>
      <w:r>
        <w:rPr>
          <w:spacing w:val="36"/>
        </w:rPr>
        <w:t xml:space="preserve"> </w:t>
      </w:r>
      <w:r>
        <w:t>uložení</w:t>
      </w:r>
      <w:r>
        <w:rPr>
          <w:spacing w:val="36"/>
        </w:rPr>
        <w:t xml:space="preserve"> </w:t>
      </w:r>
      <w:r>
        <w:rPr>
          <w:spacing w:val="-1"/>
        </w:rPr>
        <w:t>opatření</w:t>
      </w:r>
      <w:r>
        <w:rPr>
          <w:spacing w:val="33"/>
        </w:rPr>
        <w:t xml:space="preserve"> </w:t>
      </w:r>
      <w:r>
        <w:t>dle</w:t>
      </w:r>
      <w:r>
        <w:rPr>
          <w:spacing w:val="36"/>
        </w:rPr>
        <w:t xml:space="preserve"> </w:t>
      </w:r>
      <w:r>
        <w:rPr>
          <w:spacing w:val="-1"/>
        </w:rPr>
        <w:t>zákona</w:t>
      </w:r>
      <w:r>
        <w:rPr>
          <w:spacing w:val="36"/>
        </w:rPr>
        <w:t xml:space="preserve"> </w:t>
      </w:r>
      <w:r>
        <w:t>č.</w:t>
      </w:r>
      <w:r>
        <w:rPr>
          <w:spacing w:val="36"/>
        </w:rPr>
        <w:t xml:space="preserve"> </w:t>
      </w:r>
      <w:r>
        <w:rPr>
          <w:spacing w:val="-1"/>
        </w:rPr>
        <w:t>218/2003</w:t>
      </w:r>
      <w:r>
        <w:rPr>
          <w:spacing w:val="33"/>
        </w:rPr>
        <w:t xml:space="preserve"> </w:t>
      </w:r>
      <w:r>
        <w:t>Sb.</w:t>
      </w:r>
      <w:r>
        <w:rPr>
          <w:spacing w:val="36"/>
        </w:rPr>
        <w:t xml:space="preserve"> </w:t>
      </w:r>
      <w:r>
        <w:t>Rod</w:t>
      </w:r>
      <w:r>
        <w:rPr>
          <w:spacing w:val="36"/>
        </w:rPr>
        <w:t xml:space="preserve"> </w:t>
      </w:r>
      <w:r>
        <w:rPr>
          <w:spacing w:val="-1"/>
        </w:rPr>
        <w:t>proti</w:t>
      </w:r>
      <w:r>
        <w:rPr>
          <w:spacing w:val="36"/>
        </w:rPr>
        <w:t xml:space="preserve"> </w:t>
      </w:r>
      <w:r>
        <w:t>více</w:t>
      </w:r>
      <w:r>
        <w:rPr>
          <w:spacing w:val="36"/>
        </w:rPr>
        <w:t xml:space="preserve"> </w:t>
      </w:r>
      <w:r>
        <w:rPr>
          <w:spacing w:val="-1"/>
        </w:rPr>
        <w:t>nezletilým</w:t>
      </w:r>
      <w:r>
        <w:rPr>
          <w:spacing w:val="35"/>
        </w:rPr>
        <w:t xml:space="preserve"> </w:t>
      </w:r>
      <w:r>
        <w:rPr>
          <w:spacing w:val="-1"/>
        </w:rPr>
        <w:t>pro</w:t>
      </w:r>
      <w:r>
        <w:rPr>
          <w:spacing w:val="36"/>
        </w:rPr>
        <w:t xml:space="preserve"> </w:t>
      </w:r>
      <w:r>
        <w:rPr>
          <w:spacing w:val="-1"/>
        </w:rPr>
        <w:t>stejný</w:t>
      </w:r>
      <w:r>
        <w:rPr>
          <w:spacing w:val="36"/>
        </w:rPr>
        <w:t xml:space="preserve"> </w:t>
      </w:r>
      <w:r>
        <w:rPr>
          <w:spacing w:val="-1"/>
        </w:rPr>
        <w:t>skutek,</w:t>
      </w:r>
      <w:r>
        <w:rPr>
          <w:spacing w:val="36"/>
        </w:rPr>
        <w:t xml:space="preserve"> </w:t>
      </w:r>
      <w:r>
        <w:t>budou</w:t>
      </w:r>
      <w:r>
        <w:rPr>
          <w:spacing w:val="36"/>
        </w:rPr>
        <w:t xml:space="preserve"> </w:t>
      </w:r>
      <w:r>
        <w:t>věci</w:t>
      </w:r>
      <w:r>
        <w:rPr>
          <w:spacing w:val="36"/>
        </w:rPr>
        <w:t xml:space="preserve"> </w:t>
      </w:r>
      <w:r>
        <w:rPr>
          <w:spacing w:val="-1"/>
        </w:rPr>
        <w:t>přiděleny</w:t>
      </w:r>
      <w:r>
        <w:rPr>
          <w:spacing w:val="123"/>
        </w:rPr>
        <w:t xml:space="preserve"> </w:t>
      </w:r>
      <w:r>
        <w:rPr>
          <w:spacing w:val="-1"/>
        </w:rPr>
        <w:t>stejnému</w:t>
      </w:r>
      <w:r>
        <w:t xml:space="preserve"> </w:t>
      </w:r>
      <w:r>
        <w:rPr>
          <w:spacing w:val="-1"/>
        </w:rPr>
        <w:t>soudci.</w:t>
      </w:r>
    </w:p>
    <w:p w:rsidR="0047515F" w:rsidRDefault="0047515F" w:rsidP="0047515F">
      <w:pPr>
        <w:pStyle w:val="Zkladntext"/>
        <w:kinsoku w:val="0"/>
        <w:overflowPunct w:val="0"/>
        <w:ind w:left="0"/>
      </w:pPr>
    </w:p>
    <w:p w:rsidR="0047515F" w:rsidRDefault="0047515F" w:rsidP="0047515F">
      <w:pPr>
        <w:pStyle w:val="Zkladntext"/>
        <w:kinsoku w:val="0"/>
        <w:overflowPunct w:val="0"/>
        <w:ind w:left="0"/>
      </w:pPr>
    </w:p>
    <w:p w:rsidR="0047515F" w:rsidRDefault="0047515F" w:rsidP="0047515F">
      <w:pPr>
        <w:pStyle w:val="Nadpis1"/>
        <w:tabs>
          <w:tab w:val="right" w:pos="14034"/>
        </w:tabs>
        <w:kinsoku w:val="0"/>
        <w:overflowPunct w:val="0"/>
        <w:ind w:left="0"/>
        <w:rPr>
          <w:b w:val="0"/>
          <w:bCs w:val="0"/>
          <w:szCs w:val="24"/>
        </w:rPr>
      </w:pPr>
      <w:r>
        <w:rPr>
          <w:spacing w:val="-1"/>
          <w:szCs w:val="24"/>
          <w:u w:val="single"/>
        </w:rPr>
        <w:t>Oddělení 19</w:t>
      </w:r>
      <w:r>
        <w:rPr>
          <w:spacing w:val="-1"/>
          <w:szCs w:val="24"/>
        </w:rPr>
        <w:tab/>
        <w:t>JUDr.</w:t>
      </w:r>
      <w:r>
        <w:rPr>
          <w:spacing w:val="1"/>
          <w:szCs w:val="24"/>
        </w:rPr>
        <w:t xml:space="preserve"> </w:t>
      </w:r>
      <w:r>
        <w:rPr>
          <w:spacing w:val="-1"/>
          <w:szCs w:val="24"/>
        </w:rPr>
        <w:t>Václav</w:t>
      </w:r>
      <w:r>
        <w:rPr>
          <w:szCs w:val="24"/>
        </w:rPr>
        <w:t xml:space="preserve"> </w:t>
      </w:r>
      <w:r>
        <w:rPr>
          <w:spacing w:val="-1"/>
          <w:szCs w:val="24"/>
        </w:rPr>
        <w:t>Kárník</w:t>
      </w:r>
    </w:p>
    <w:p w:rsidR="0047515F" w:rsidRDefault="0047515F" w:rsidP="0047515F">
      <w:pPr>
        <w:pStyle w:val="Zkladntext"/>
        <w:kinsoku w:val="0"/>
        <w:overflowPunct w:val="0"/>
        <w:ind w:left="0"/>
        <w:rPr>
          <w:b/>
          <w:bCs/>
        </w:rPr>
      </w:pPr>
    </w:p>
    <w:p w:rsidR="0047515F" w:rsidRDefault="0047515F" w:rsidP="0047515F">
      <w:pPr>
        <w:tabs>
          <w:tab w:val="left" w:pos="1701"/>
        </w:tabs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Zastupování</w:t>
      </w:r>
      <w:r>
        <w:rPr>
          <w:rFonts w:ascii="Garamond" w:hAnsi="Garamond"/>
          <w:sz w:val="24"/>
          <w:szCs w:val="24"/>
        </w:rPr>
        <w:t xml:space="preserve">: </w:t>
      </w:r>
      <w:r>
        <w:rPr>
          <w:rFonts w:ascii="Garamond" w:hAnsi="Garamond"/>
          <w:sz w:val="24"/>
          <w:szCs w:val="24"/>
        </w:rPr>
        <w:tab/>
        <w:t>JUDr. Petr Šimeček</w:t>
      </w:r>
    </w:p>
    <w:p w:rsidR="0047515F" w:rsidRDefault="0047515F" w:rsidP="0047515F">
      <w:pPr>
        <w:tabs>
          <w:tab w:val="left" w:pos="1701"/>
        </w:tabs>
        <w:jc w:val="both"/>
        <w:rPr>
          <w:rFonts w:ascii="Garamond" w:hAnsi="Garamond"/>
          <w:kern w:val="2"/>
          <w:sz w:val="24"/>
          <w:szCs w:val="24"/>
        </w:rPr>
      </w:pPr>
      <w:r>
        <w:rPr>
          <w:rFonts w:ascii="Garamond" w:hAnsi="Garamond"/>
          <w:kern w:val="2"/>
          <w:sz w:val="24"/>
          <w:szCs w:val="24"/>
        </w:rPr>
        <w:tab/>
        <w:t>Mgr. Karel Gobernac</w:t>
      </w:r>
    </w:p>
    <w:p w:rsidR="0047515F" w:rsidRDefault="0047515F" w:rsidP="0047515F">
      <w:pPr>
        <w:tabs>
          <w:tab w:val="left" w:pos="1701"/>
        </w:tabs>
        <w:jc w:val="both"/>
        <w:rPr>
          <w:rFonts w:ascii="Garamond" w:hAnsi="Garamond"/>
          <w:kern w:val="2"/>
          <w:sz w:val="24"/>
          <w:szCs w:val="24"/>
        </w:rPr>
      </w:pPr>
      <w:r>
        <w:rPr>
          <w:rFonts w:ascii="Garamond" w:hAnsi="Garamond"/>
          <w:kern w:val="2"/>
          <w:sz w:val="24"/>
          <w:szCs w:val="24"/>
        </w:rPr>
        <w:tab/>
        <w:t>Mgr. Matěj Pilát</w:t>
      </w:r>
    </w:p>
    <w:p w:rsidR="0047515F" w:rsidRDefault="0047515F" w:rsidP="0047515F">
      <w:pPr>
        <w:jc w:val="both"/>
        <w:rPr>
          <w:rFonts w:ascii="Garamond" w:hAnsi="Garamond"/>
          <w:sz w:val="24"/>
          <w:szCs w:val="24"/>
        </w:rPr>
      </w:pPr>
    </w:p>
    <w:p w:rsidR="0047515F" w:rsidRDefault="0047515F" w:rsidP="0047515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Rozhoduje ve věcech posuzování činů jinak trestných spáchaných dětmi mladšími 15 let dle hlavy III. zák. č. 218/2003 Sb. ve věcech mládeže v rozsahu 100 %, a to včetně věcí s cizím prvkem.</w:t>
      </w:r>
    </w:p>
    <w:p w:rsidR="0047515F" w:rsidRDefault="0047515F" w:rsidP="0047515F">
      <w:pPr>
        <w:pStyle w:val="Zkladntext"/>
        <w:kinsoku w:val="0"/>
        <w:overflowPunct w:val="0"/>
        <w:ind w:left="0"/>
      </w:pPr>
    </w:p>
    <w:p w:rsidR="0047515F" w:rsidRDefault="0047515F" w:rsidP="0047515F">
      <w:pPr>
        <w:pStyle w:val="Nadpis1"/>
        <w:tabs>
          <w:tab w:val="right" w:pos="14034"/>
        </w:tabs>
        <w:kinsoku w:val="0"/>
        <w:overflowPunct w:val="0"/>
        <w:ind w:left="0"/>
        <w:rPr>
          <w:b w:val="0"/>
          <w:bCs w:val="0"/>
          <w:szCs w:val="24"/>
        </w:rPr>
      </w:pPr>
      <w:r>
        <w:rPr>
          <w:spacing w:val="-1"/>
          <w:szCs w:val="24"/>
          <w:u w:val="single"/>
        </w:rPr>
        <w:t>Oddělení 14</w:t>
      </w:r>
      <w:r>
        <w:rPr>
          <w:spacing w:val="-1"/>
          <w:szCs w:val="24"/>
        </w:rPr>
        <w:tab/>
        <w:t>JUDr.</w:t>
      </w:r>
      <w:r>
        <w:rPr>
          <w:spacing w:val="-2"/>
          <w:szCs w:val="24"/>
        </w:rPr>
        <w:t xml:space="preserve"> </w:t>
      </w:r>
      <w:r>
        <w:rPr>
          <w:szCs w:val="24"/>
        </w:rPr>
        <w:t>Petr</w:t>
      </w:r>
      <w:r>
        <w:rPr>
          <w:spacing w:val="-1"/>
          <w:szCs w:val="24"/>
        </w:rPr>
        <w:t xml:space="preserve"> Šimeček</w:t>
      </w:r>
    </w:p>
    <w:p w:rsidR="0047515F" w:rsidRDefault="0047515F" w:rsidP="0047515F">
      <w:pPr>
        <w:pStyle w:val="Zkladntext"/>
        <w:kinsoku w:val="0"/>
        <w:overflowPunct w:val="0"/>
        <w:ind w:left="0"/>
        <w:rPr>
          <w:b/>
          <w:bCs/>
        </w:rPr>
      </w:pPr>
    </w:p>
    <w:p w:rsidR="0047515F" w:rsidRDefault="0047515F" w:rsidP="0047515F">
      <w:pPr>
        <w:tabs>
          <w:tab w:val="left" w:pos="1701"/>
        </w:tabs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Zastupování</w:t>
      </w:r>
      <w:r>
        <w:rPr>
          <w:rFonts w:ascii="Garamond" w:hAnsi="Garamond"/>
          <w:sz w:val="24"/>
          <w:szCs w:val="24"/>
        </w:rPr>
        <w:t xml:space="preserve">: </w:t>
      </w:r>
      <w:r>
        <w:rPr>
          <w:rFonts w:ascii="Garamond" w:hAnsi="Garamond"/>
          <w:sz w:val="24"/>
          <w:szCs w:val="24"/>
        </w:rPr>
        <w:tab/>
        <w:t xml:space="preserve">JUDr. Václav Kárník </w:t>
      </w:r>
    </w:p>
    <w:p w:rsidR="0047515F" w:rsidRDefault="0047515F" w:rsidP="0047515F">
      <w:pPr>
        <w:tabs>
          <w:tab w:val="left" w:pos="1701"/>
        </w:tabs>
        <w:jc w:val="both"/>
        <w:rPr>
          <w:rFonts w:ascii="Garamond" w:hAnsi="Garamond"/>
          <w:kern w:val="2"/>
          <w:sz w:val="24"/>
          <w:szCs w:val="24"/>
        </w:rPr>
      </w:pPr>
      <w:r>
        <w:rPr>
          <w:rFonts w:ascii="Garamond" w:hAnsi="Garamond"/>
          <w:kern w:val="2"/>
          <w:sz w:val="24"/>
          <w:szCs w:val="24"/>
        </w:rPr>
        <w:tab/>
        <w:t>Mgr. Matěj Pilát</w:t>
      </w:r>
    </w:p>
    <w:p w:rsidR="0047515F" w:rsidRDefault="0047515F" w:rsidP="0047515F">
      <w:pPr>
        <w:tabs>
          <w:tab w:val="left" w:pos="1701"/>
        </w:tabs>
        <w:jc w:val="both"/>
        <w:rPr>
          <w:rFonts w:ascii="Garamond" w:hAnsi="Garamond"/>
          <w:kern w:val="2"/>
          <w:sz w:val="24"/>
          <w:szCs w:val="24"/>
        </w:rPr>
      </w:pPr>
      <w:r>
        <w:rPr>
          <w:rFonts w:ascii="Garamond" w:hAnsi="Garamond"/>
          <w:kern w:val="2"/>
          <w:sz w:val="24"/>
          <w:szCs w:val="24"/>
        </w:rPr>
        <w:tab/>
        <w:t>Mgr. Karel Gobernac</w:t>
      </w:r>
    </w:p>
    <w:p w:rsidR="0047515F" w:rsidRDefault="0047515F" w:rsidP="0047515F">
      <w:pPr>
        <w:jc w:val="both"/>
        <w:rPr>
          <w:rFonts w:ascii="Garamond" w:hAnsi="Garamond"/>
          <w:sz w:val="24"/>
          <w:szCs w:val="24"/>
        </w:rPr>
      </w:pPr>
    </w:p>
    <w:p w:rsidR="00064B10" w:rsidRDefault="0047515F" w:rsidP="0047515F">
      <w:pPr>
        <w:pStyle w:val="Zkladntext"/>
        <w:kinsoku w:val="0"/>
        <w:overflowPunct w:val="0"/>
        <w:ind w:left="0"/>
        <w:jc w:val="both"/>
      </w:pPr>
      <w:r>
        <w:t>Rozhoduje ve věcech posuzování činů jinak trestných spáchaných dětmi mladšími 15 let dle hlavy III. zák. č. 218/2003 Sb. ve věcech mládeže v rozsahu 100 %.</w:t>
      </w:r>
      <w:bookmarkStart w:id="0" w:name="_GoBack"/>
      <w:bookmarkEnd w:id="0"/>
    </w:p>
    <w:sectPr w:rsidR="00064B10" w:rsidSect="0047515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7"/>
    <w:multiLevelType w:val="multilevel"/>
    <w:tmpl w:val="FFFFFFFF"/>
    <w:lvl w:ilvl="0">
      <w:numFmt w:val="bullet"/>
      <w:lvlText w:val="-"/>
      <w:lvlJc w:val="left"/>
      <w:pPr>
        <w:ind w:left="1200" w:hanging="360"/>
      </w:pPr>
      <w:rPr>
        <w:rFonts w:ascii="Arial" w:hAnsi="Arial"/>
        <w:b/>
        <w:w w:val="99"/>
        <w:sz w:val="20"/>
      </w:rPr>
    </w:lvl>
    <w:lvl w:ilvl="1">
      <w:numFmt w:val="bullet"/>
      <w:lvlText w:val="•"/>
      <w:lvlJc w:val="left"/>
      <w:pPr>
        <w:ind w:left="2504" w:hanging="360"/>
      </w:pPr>
    </w:lvl>
    <w:lvl w:ilvl="2">
      <w:numFmt w:val="bullet"/>
      <w:lvlText w:val="•"/>
      <w:lvlJc w:val="left"/>
      <w:pPr>
        <w:ind w:left="3808" w:hanging="360"/>
      </w:pPr>
    </w:lvl>
    <w:lvl w:ilvl="3">
      <w:numFmt w:val="bullet"/>
      <w:lvlText w:val="•"/>
      <w:lvlJc w:val="left"/>
      <w:pPr>
        <w:ind w:left="5112" w:hanging="360"/>
      </w:pPr>
    </w:lvl>
    <w:lvl w:ilvl="4">
      <w:numFmt w:val="bullet"/>
      <w:lvlText w:val="•"/>
      <w:lvlJc w:val="left"/>
      <w:pPr>
        <w:ind w:left="6415" w:hanging="360"/>
      </w:pPr>
    </w:lvl>
    <w:lvl w:ilvl="5">
      <w:numFmt w:val="bullet"/>
      <w:lvlText w:val="•"/>
      <w:lvlJc w:val="left"/>
      <w:pPr>
        <w:ind w:left="7719" w:hanging="360"/>
      </w:pPr>
    </w:lvl>
    <w:lvl w:ilvl="6">
      <w:numFmt w:val="bullet"/>
      <w:lvlText w:val="•"/>
      <w:lvlJc w:val="left"/>
      <w:pPr>
        <w:ind w:left="9023" w:hanging="360"/>
      </w:pPr>
    </w:lvl>
    <w:lvl w:ilvl="7">
      <w:numFmt w:val="bullet"/>
      <w:lvlText w:val="•"/>
      <w:lvlJc w:val="left"/>
      <w:pPr>
        <w:ind w:left="10327" w:hanging="360"/>
      </w:pPr>
    </w:lvl>
    <w:lvl w:ilvl="8">
      <w:numFmt w:val="bullet"/>
      <w:lvlText w:val="•"/>
      <w:lvlJc w:val="left"/>
      <w:pPr>
        <w:ind w:left="11630" w:hanging="360"/>
      </w:pPr>
    </w:lvl>
  </w:abstractNum>
  <w:num w:numId="1">
    <w:abstractNumId w:val="0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15F"/>
    <w:rsid w:val="00064B10"/>
    <w:rsid w:val="002A3179"/>
    <w:rsid w:val="00475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7515F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1"/>
    <w:qFormat/>
    <w:rsid w:val="0047515F"/>
    <w:pPr>
      <w:widowControl w:val="0"/>
      <w:overflowPunct/>
      <w:ind w:left="115"/>
      <w:outlineLvl w:val="0"/>
    </w:pPr>
    <w:rPr>
      <w:rFonts w:ascii="Garamond" w:hAnsi="Garamond" w:cs="Garamond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1"/>
    <w:semiHidden/>
    <w:unhideWhenUsed/>
    <w:qFormat/>
    <w:rsid w:val="0047515F"/>
    <w:pPr>
      <w:widowControl w:val="0"/>
      <w:overflowPunct/>
      <w:ind w:left="115"/>
      <w:outlineLvl w:val="1"/>
    </w:pPr>
    <w:rPr>
      <w:rFonts w:ascii="Garamond" w:hAnsi="Garamond" w:cs="Garamond"/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7515F"/>
    <w:pPr>
      <w:keepNext/>
      <w:keepLines/>
      <w:widowControl w:val="0"/>
      <w:overflowPunct/>
      <w:spacing w:before="200"/>
      <w:outlineLvl w:val="2"/>
    </w:pPr>
    <w:rPr>
      <w:rFonts w:ascii="Cambria" w:hAnsi="Cambria"/>
      <w:b/>
      <w:bCs/>
      <w:color w:val="4F81BD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47515F"/>
    <w:rPr>
      <w:rFonts w:ascii="Garamond" w:eastAsia="Times New Roman" w:hAnsi="Garamond" w:cs="Garamond"/>
      <w:b/>
      <w:bCs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1"/>
    <w:semiHidden/>
    <w:rsid w:val="0047515F"/>
    <w:rPr>
      <w:rFonts w:ascii="Garamond" w:eastAsia="Times New Roman" w:hAnsi="Garamond" w:cs="Garamond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7515F"/>
    <w:rPr>
      <w:rFonts w:ascii="Cambria" w:eastAsia="Times New Roman" w:hAnsi="Cambria" w:cs="Times New Roman"/>
      <w:b/>
      <w:bCs/>
      <w:color w:val="4F81BD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47515F"/>
    <w:rPr>
      <w:rFonts w:ascii="Times New Roman" w:hAnsi="Times New Roman" w:cs="Times New Roman" w:hint="default"/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47515F"/>
    <w:rPr>
      <w:rFonts w:ascii="Times New Roman" w:hAnsi="Times New Roman" w:cs="Times New Roman" w:hint="default"/>
      <w:color w:val="800080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47515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7515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47515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7515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1"/>
    <w:unhideWhenUsed/>
    <w:qFormat/>
    <w:rsid w:val="0047515F"/>
    <w:pPr>
      <w:widowControl w:val="0"/>
      <w:overflowPunct/>
      <w:ind w:left="115"/>
    </w:pPr>
    <w:rPr>
      <w:rFonts w:ascii="Garamond" w:hAnsi="Garamond" w:cs="Garamond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47515F"/>
    <w:rPr>
      <w:rFonts w:ascii="Garamond" w:eastAsia="Times New Roman" w:hAnsi="Garamond" w:cs="Garamond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7515F"/>
    <w:pPr>
      <w:widowControl w:val="0"/>
      <w:overflowPunct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515F"/>
    <w:rPr>
      <w:rFonts w:ascii="Tahoma" w:eastAsia="Times New Roman" w:hAnsi="Tahoma" w:cs="Tahoma"/>
      <w:sz w:val="16"/>
      <w:szCs w:val="16"/>
      <w:lang w:eastAsia="cs-CZ"/>
    </w:rPr>
  </w:style>
  <w:style w:type="paragraph" w:styleId="Bezmezer">
    <w:name w:val="No Spacing"/>
    <w:uiPriority w:val="1"/>
    <w:qFormat/>
    <w:rsid w:val="004751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47515F"/>
    <w:pPr>
      <w:widowControl w:val="0"/>
      <w:overflowPunct/>
    </w:pPr>
    <w:rPr>
      <w:sz w:val="24"/>
      <w:szCs w:val="24"/>
    </w:rPr>
  </w:style>
  <w:style w:type="paragraph" w:customStyle="1" w:styleId="TableParagraph">
    <w:name w:val="Table Paragraph"/>
    <w:basedOn w:val="Normln"/>
    <w:uiPriority w:val="1"/>
    <w:qFormat/>
    <w:rsid w:val="0047515F"/>
    <w:pPr>
      <w:widowControl w:val="0"/>
      <w:overflowPunct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7515F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1"/>
    <w:qFormat/>
    <w:rsid w:val="0047515F"/>
    <w:pPr>
      <w:widowControl w:val="0"/>
      <w:overflowPunct/>
      <w:ind w:left="115"/>
      <w:outlineLvl w:val="0"/>
    </w:pPr>
    <w:rPr>
      <w:rFonts w:ascii="Garamond" w:hAnsi="Garamond" w:cs="Garamond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1"/>
    <w:semiHidden/>
    <w:unhideWhenUsed/>
    <w:qFormat/>
    <w:rsid w:val="0047515F"/>
    <w:pPr>
      <w:widowControl w:val="0"/>
      <w:overflowPunct/>
      <w:ind w:left="115"/>
      <w:outlineLvl w:val="1"/>
    </w:pPr>
    <w:rPr>
      <w:rFonts w:ascii="Garamond" w:hAnsi="Garamond" w:cs="Garamond"/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7515F"/>
    <w:pPr>
      <w:keepNext/>
      <w:keepLines/>
      <w:widowControl w:val="0"/>
      <w:overflowPunct/>
      <w:spacing w:before="200"/>
      <w:outlineLvl w:val="2"/>
    </w:pPr>
    <w:rPr>
      <w:rFonts w:ascii="Cambria" w:hAnsi="Cambria"/>
      <w:b/>
      <w:bCs/>
      <w:color w:val="4F81BD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47515F"/>
    <w:rPr>
      <w:rFonts w:ascii="Garamond" w:eastAsia="Times New Roman" w:hAnsi="Garamond" w:cs="Garamond"/>
      <w:b/>
      <w:bCs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1"/>
    <w:semiHidden/>
    <w:rsid w:val="0047515F"/>
    <w:rPr>
      <w:rFonts w:ascii="Garamond" w:eastAsia="Times New Roman" w:hAnsi="Garamond" w:cs="Garamond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7515F"/>
    <w:rPr>
      <w:rFonts w:ascii="Cambria" w:eastAsia="Times New Roman" w:hAnsi="Cambria" w:cs="Times New Roman"/>
      <w:b/>
      <w:bCs/>
      <w:color w:val="4F81BD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47515F"/>
    <w:rPr>
      <w:rFonts w:ascii="Times New Roman" w:hAnsi="Times New Roman" w:cs="Times New Roman" w:hint="default"/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47515F"/>
    <w:rPr>
      <w:rFonts w:ascii="Times New Roman" w:hAnsi="Times New Roman" w:cs="Times New Roman" w:hint="default"/>
      <w:color w:val="800080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47515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7515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47515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7515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1"/>
    <w:unhideWhenUsed/>
    <w:qFormat/>
    <w:rsid w:val="0047515F"/>
    <w:pPr>
      <w:widowControl w:val="0"/>
      <w:overflowPunct/>
      <w:ind w:left="115"/>
    </w:pPr>
    <w:rPr>
      <w:rFonts w:ascii="Garamond" w:hAnsi="Garamond" w:cs="Garamond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47515F"/>
    <w:rPr>
      <w:rFonts w:ascii="Garamond" w:eastAsia="Times New Roman" w:hAnsi="Garamond" w:cs="Garamond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7515F"/>
    <w:pPr>
      <w:widowControl w:val="0"/>
      <w:overflowPunct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515F"/>
    <w:rPr>
      <w:rFonts w:ascii="Tahoma" w:eastAsia="Times New Roman" w:hAnsi="Tahoma" w:cs="Tahoma"/>
      <w:sz w:val="16"/>
      <w:szCs w:val="16"/>
      <w:lang w:eastAsia="cs-CZ"/>
    </w:rPr>
  </w:style>
  <w:style w:type="paragraph" w:styleId="Bezmezer">
    <w:name w:val="No Spacing"/>
    <w:uiPriority w:val="1"/>
    <w:qFormat/>
    <w:rsid w:val="004751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47515F"/>
    <w:pPr>
      <w:widowControl w:val="0"/>
      <w:overflowPunct/>
    </w:pPr>
    <w:rPr>
      <w:sz w:val="24"/>
      <w:szCs w:val="24"/>
    </w:rPr>
  </w:style>
  <w:style w:type="paragraph" w:customStyle="1" w:styleId="TableParagraph">
    <w:name w:val="Table Paragraph"/>
    <w:basedOn w:val="Normln"/>
    <w:uiPriority w:val="1"/>
    <w:qFormat/>
    <w:rsid w:val="0047515F"/>
    <w:pPr>
      <w:widowControl w:val="0"/>
      <w:overflowPunct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6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2497</Words>
  <Characters>14738</Characters>
  <Application>Microsoft Office Word</Application>
  <DocSecurity>0</DocSecurity>
  <Lines>122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17201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Tesnerová Táňa</dc:creator>
  <cp:lastModifiedBy>Tesnerová Táňa</cp:lastModifiedBy>
  <cp:revision>1</cp:revision>
  <dcterms:created xsi:type="dcterms:W3CDTF">2022-12-07T11:30:00Z</dcterms:created>
  <dcterms:modified xsi:type="dcterms:W3CDTF">2022-12-07T11:31:00Z</dcterms:modified>
</cp:coreProperties>
</file>