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1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567"/>
        <w:gridCol w:w="1417"/>
        <w:gridCol w:w="79"/>
        <w:gridCol w:w="630"/>
        <w:gridCol w:w="7"/>
        <w:gridCol w:w="355"/>
        <w:gridCol w:w="4103"/>
      </w:tblGrid>
      <w:tr w:rsidR="00904A1E" w:rsidRPr="00904A1E" w:rsidTr="00311772">
        <w:tc>
          <w:tcPr>
            <w:tcW w:w="9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Obvodní soud pro Prahu 10</w:t>
            </w:r>
          </w:p>
          <w:p w:rsidR="00E63030" w:rsidRPr="00904A1E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ul. 28. pluku 1533/29b</w:t>
            </w:r>
          </w:p>
          <w:p w:rsidR="00E63030" w:rsidRPr="00904A1E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 83 Praha 10</w:t>
            </w:r>
          </w:p>
          <w:p w:rsidR="00E63030" w:rsidRPr="00904A1E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0A05E6" w:rsidP="007E5613">
            <w:pPr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  <w:b/>
                <w:bCs/>
              </w:rPr>
              <w:t>39 Spr</w:t>
            </w:r>
            <w:r w:rsidR="00BE5E1F" w:rsidRPr="00904A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5613" w:rsidRPr="00904A1E">
              <w:rPr>
                <w:rFonts w:ascii="Times New Roman" w:hAnsi="Times New Roman" w:cs="Times New Roman"/>
                <w:b/>
                <w:bCs/>
              </w:rPr>
              <w:t xml:space="preserve">  910</w:t>
            </w:r>
            <w:r w:rsidR="00BE5E1F" w:rsidRPr="00904A1E">
              <w:rPr>
                <w:rFonts w:ascii="Times New Roman" w:hAnsi="Times New Roman" w:cs="Times New Roman"/>
                <w:b/>
                <w:bCs/>
              </w:rPr>
              <w:t>/201</w:t>
            </w:r>
            <w:r w:rsidR="007E5613" w:rsidRPr="00904A1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7E5613">
            <w:pPr>
              <w:rPr>
                <w:rFonts w:ascii="Times New Roman" w:hAnsi="Times New Roman" w:cs="Times New Roman"/>
              </w:rPr>
            </w:pP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Rozvrh práce na rok 201</w:t>
            </w:r>
            <w:r w:rsidR="007E5613" w:rsidRPr="00904A1E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5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04A1E" w:rsidRPr="00904A1E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Pracovní doba: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A1E"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  <w:sz w:val="28"/>
                <w:szCs w:val="28"/>
              </w:rPr>
              <w:t>7.30 - 16.30</w:t>
            </w:r>
          </w:p>
        </w:tc>
      </w:tr>
      <w:tr w:rsidR="00904A1E" w:rsidRPr="00904A1E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904A1E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A1E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 w:rsidR="00E63030" w:rsidRPr="00904A1E">
              <w:rPr>
                <w:rFonts w:ascii="Times New Roman" w:hAnsi="Times New Roman" w:cs="Times New Roman"/>
                <w:sz w:val="28"/>
                <w:szCs w:val="28"/>
              </w:rPr>
              <w:t>terý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904A1E" w:rsidRPr="00904A1E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904A1E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A1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E63030" w:rsidRPr="00904A1E">
              <w:rPr>
                <w:rFonts w:ascii="Times New Roman" w:hAnsi="Times New Roman" w:cs="Times New Roman"/>
                <w:sz w:val="28"/>
                <w:szCs w:val="28"/>
              </w:rPr>
              <w:t>tředa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  <w:sz w:val="28"/>
                <w:szCs w:val="28"/>
              </w:rPr>
              <w:t>7.30 - 17.00</w:t>
            </w:r>
          </w:p>
        </w:tc>
      </w:tr>
      <w:tr w:rsidR="00904A1E" w:rsidRPr="00904A1E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A1E"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904A1E" w:rsidRPr="00904A1E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904A1E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A1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3030" w:rsidRPr="00904A1E">
              <w:rPr>
                <w:rFonts w:ascii="Times New Roman" w:hAnsi="Times New Roman" w:cs="Times New Roman"/>
                <w:sz w:val="28"/>
                <w:szCs w:val="28"/>
              </w:rPr>
              <w:t>átek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  <w:sz w:val="28"/>
                <w:szCs w:val="28"/>
              </w:rPr>
              <w:t>7.30 - 14.30</w:t>
            </w: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04A1E" w:rsidRPr="00904A1E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Doba pro styk 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 občany:</w:t>
            </w:r>
          </w:p>
        </w:tc>
        <w:tc>
          <w:tcPr>
            <w:tcW w:w="659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1E">
              <w:rPr>
                <w:rFonts w:ascii="Times New Roman" w:hAnsi="Times New Roman" w:cs="Times New Roman"/>
                <w:b/>
                <w:sz w:val="28"/>
                <w:szCs w:val="28"/>
              </w:rPr>
              <w:t>v informačním oddělení po celou pracovní dobu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4B2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1E">
              <w:rPr>
                <w:rFonts w:ascii="Times New Roman" w:hAnsi="Times New Roman" w:cs="Times New Roman"/>
                <w:b/>
                <w:sz w:val="28"/>
                <w:szCs w:val="28"/>
              </w:rPr>
              <w:t>Příjem písemných podání v informačním odd. po celou pracovní dobu.</w:t>
            </w:r>
          </w:p>
          <w:p w:rsidR="00E63030" w:rsidRPr="00904A1E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  <w:p w:rsidR="00E63030" w:rsidRPr="00904A1E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A1E" w:rsidRPr="00904A1E" w:rsidTr="00697615">
        <w:tc>
          <w:tcPr>
            <w:tcW w:w="40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7A65" w:rsidRPr="00904A1E" w:rsidRDefault="00F17A65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Návštěvy u předsedy soudu:</w:t>
            </w: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A65" w:rsidRPr="00904A1E" w:rsidRDefault="00F17A65" w:rsidP="00311772">
            <w:pPr>
              <w:rPr>
                <w:rFonts w:ascii="Times New Roman" w:hAnsi="Times New Roman" w:cs="Times New Roman"/>
                <w:b/>
              </w:rPr>
            </w:pPr>
            <w:r w:rsidRPr="00904A1E">
              <w:rPr>
                <w:rFonts w:ascii="Times New Roman" w:hAnsi="Times New Roman" w:cs="Times New Roman"/>
                <w:b/>
              </w:rPr>
              <w:t>na základě předchozí domluvy během pracovní doby soudu</w:t>
            </w: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A65" w:rsidRPr="00904A1E" w:rsidRDefault="00F17A65" w:rsidP="00F17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1E">
              <w:rPr>
                <w:rFonts w:ascii="Times New Roman" w:hAnsi="Times New Roman" w:cs="Times New Roman"/>
                <w:b/>
                <w:sz w:val="28"/>
                <w:szCs w:val="28"/>
              </w:rPr>
              <w:t>Pokladní hodiny pro veřejnost:</w:t>
            </w:r>
          </w:p>
          <w:p w:rsidR="00F17A65" w:rsidRPr="00904A1E" w:rsidRDefault="00F17A65" w:rsidP="00F17A65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jc w:val="center"/>
              <w:tblInd w:w="28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3"/>
              <w:gridCol w:w="2117"/>
              <w:gridCol w:w="2127"/>
            </w:tblGrid>
            <w:tr w:rsidR="00904A1E" w:rsidRPr="00904A1E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  <w:bCs/>
                    </w:rPr>
                    <w:t>pondělí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</w:rPr>
                    <w:t>12:30 – 16:00</w:t>
                  </w:r>
                </w:p>
              </w:tc>
            </w:tr>
            <w:tr w:rsidR="00904A1E" w:rsidRPr="00904A1E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  <w:bCs/>
                    </w:rPr>
                    <w:t>úterý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</w:rPr>
                    <w:t>12:30 – 15:30</w:t>
                  </w:r>
                </w:p>
              </w:tc>
            </w:tr>
            <w:tr w:rsidR="00904A1E" w:rsidRPr="00904A1E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  <w:bCs/>
                    </w:rPr>
                    <w:t>středa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</w:rPr>
                    <w:t>12:30 – 16:30</w:t>
                  </w:r>
                </w:p>
              </w:tc>
            </w:tr>
            <w:tr w:rsidR="00904A1E" w:rsidRPr="00904A1E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  <w:bCs/>
                    </w:rPr>
                    <w:t>čtvrtek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</w:rPr>
                    <w:t>12:30 – 15:30</w:t>
                  </w:r>
                </w:p>
              </w:tc>
            </w:tr>
            <w:tr w:rsidR="00904A1E" w:rsidRPr="00904A1E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  <w:bCs/>
                    </w:rPr>
                    <w:t>pátek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904A1E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04A1E">
                    <w:rPr>
                      <w:rFonts w:ascii="Times New Roman" w:hAnsi="Times New Roman" w:cs="Times New Roman"/>
                    </w:rPr>
                    <w:t>12:30 – 14:00</w:t>
                  </w:r>
                </w:p>
              </w:tc>
            </w:tr>
          </w:tbl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4A1E" w:rsidRPr="00904A1E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904A1E" w:rsidRDefault="00E63030" w:rsidP="006F0AA3">
            <w:pPr>
              <w:rPr>
                <w:rFonts w:ascii="Times New Roman" w:hAnsi="Times New Roman" w:cs="Times New Roman"/>
                <w:b/>
                <w:bCs/>
              </w:rPr>
            </w:pPr>
            <w:r w:rsidRPr="00904A1E">
              <w:rPr>
                <w:rFonts w:ascii="Times New Roman" w:hAnsi="Times New Roman" w:cs="Times New Roman"/>
                <w:b/>
              </w:rPr>
              <w:t xml:space="preserve">V Praze dne </w:t>
            </w:r>
            <w:r w:rsidR="006F0AA3" w:rsidRPr="00904A1E">
              <w:rPr>
                <w:rFonts w:ascii="Times New Roman" w:hAnsi="Times New Roman" w:cs="Times New Roman"/>
                <w:b/>
              </w:rPr>
              <w:t>1</w:t>
            </w:r>
            <w:r w:rsidR="00BE5E1F" w:rsidRPr="00904A1E">
              <w:rPr>
                <w:rFonts w:ascii="Times New Roman" w:hAnsi="Times New Roman" w:cs="Times New Roman"/>
                <w:b/>
              </w:rPr>
              <w:t xml:space="preserve">. </w:t>
            </w:r>
            <w:r w:rsidR="006F0AA3" w:rsidRPr="00904A1E">
              <w:rPr>
                <w:rFonts w:ascii="Times New Roman" w:hAnsi="Times New Roman" w:cs="Times New Roman"/>
                <w:b/>
              </w:rPr>
              <w:t>února</w:t>
            </w:r>
            <w:r w:rsidR="007E5613" w:rsidRPr="00904A1E">
              <w:rPr>
                <w:rFonts w:ascii="Times New Roman" w:hAnsi="Times New Roman" w:cs="Times New Roman"/>
                <w:b/>
              </w:rPr>
              <w:t xml:space="preserve"> </w:t>
            </w:r>
            <w:r w:rsidR="00BE5E1F" w:rsidRPr="00904A1E">
              <w:rPr>
                <w:rFonts w:ascii="Times New Roman" w:hAnsi="Times New Roman" w:cs="Times New Roman"/>
                <w:b/>
              </w:rPr>
              <w:t xml:space="preserve"> 201</w:t>
            </w:r>
            <w:r w:rsidR="006F0AA3" w:rsidRPr="00904A1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04A1E" w:rsidRPr="00904A1E" w:rsidTr="00F17A65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904A1E" w:rsidRDefault="00D271DF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</w:t>
            </w:r>
            <w:r w:rsidR="00E63030" w:rsidRPr="00904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r. </w:t>
            </w:r>
            <w:r w:rsidRPr="00904A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Jaroslava Pokorná</w:t>
            </w:r>
          </w:p>
          <w:p w:rsidR="00E63030" w:rsidRPr="00904A1E" w:rsidRDefault="00E63030" w:rsidP="003117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1E" w:rsidRPr="00904A1E" w:rsidTr="00F17A65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030" w:rsidRPr="00904A1E" w:rsidRDefault="00E63030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0"/>
                <w:szCs w:val="22"/>
              </w:rPr>
              <w:t>předsed</w:t>
            </w:r>
            <w:r w:rsidR="00205C27" w:rsidRPr="00904A1E">
              <w:rPr>
                <w:rFonts w:ascii="Times New Roman" w:hAnsi="Times New Roman" w:cs="Times New Roman"/>
                <w:b/>
                <w:sz w:val="20"/>
                <w:szCs w:val="22"/>
              </w:rPr>
              <w:t>kyně</w:t>
            </w:r>
            <w:r w:rsidRPr="00904A1E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Obvodního soudu pro Prahu 10</w:t>
            </w:r>
          </w:p>
          <w:p w:rsidR="00F17A65" w:rsidRPr="00904A1E" w:rsidRDefault="00F17A65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</w:p>
          <w:p w:rsidR="00F17A65" w:rsidRPr="00904A1E" w:rsidRDefault="00F17A65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</w:p>
          <w:p w:rsidR="00D271DF" w:rsidRPr="00904A1E" w:rsidRDefault="00D271DF" w:rsidP="00205C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4A1E" w:rsidRPr="00904A1E" w:rsidTr="00F1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FUNKCE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PRACOVNÍ NÁPLŇ</w:t>
            </w:r>
          </w:p>
        </w:tc>
      </w:tr>
      <w:tr w:rsidR="00904A1E" w:rsidRPr="00904A1E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904A1E" w:rsidRDefault="00AA41A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E63030"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ředseda soudu 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904A1E" w:rsidRDefault="006F0AA3" w:rsidP="009E42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JUDr. Jaroslava Pokorná</w:t>
            </w:r>
          </w:p>
        </w:tc>
        <w:tc>
          <w:tcPr>
            <w:tcW w:w="44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0AA2" w:rsidRPr="00904A1E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 xml:space="preserve">Je nejvyšším představitelem soudu s právem rozhodnout nebo delegovat rozhodnutí libovolné problematiky řízení a správy soudu. Zajišťuje koncepční řízení soudu a projednává, případně schvaluje, všechny koncepční a zlepšovací náměty jiných členů vedení soudu, soudců a zaměstnanců soudu, týkající se řízení soudu, kontroly a dohledu, a to před jejich realizací. Řídí dohledovou činnost, dojednává se soudci individuální dohledová opatření a případně ukládá konkrétní úkoly zaměstnancům soudu, dbá na etiku soudnictví v chování soudců a soudních osob. </w:t>
            </w:r>
          </w:p>
          <w:p w:rsidR="00840AA2" w:rsidRPr="00904A1E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Zajišťuje věci obrany, organizaci práce s přísedícími, justiční stráží, mezinárodní vztahy, vyřizuje stížnosti občanů.</w:t>
            </w:r>
          </w:p>
          <w:p w:rsidR="00840AA2" w:rsidRPr="00904A1E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Dozoruje senáty  23C, 23EC, 18C - pouze věci napadlé od 1.9.2015.</w:t>
            </w:r>
          </w:p>
          <w:p w:rsidR="00840AA2" w:rsidRPr="00904A1E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Poskytuje informace vztahující se k působnosti soudu dle zák. č. 106/99 Sb., na základě žádostí, které se dotýkají více oddělení nebo senátů, pokud nejsou dozovány týmž místopředsedou.</w:t>
            </w:r>
          </w:p>
          <w:p w:rsidR="00E63030" w:rsidRPr="00904A1E" w:rsidRDefault="00840AA2" w:rsidP="00840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Plní funkci příkazce ve smyslu zák. č. 320/2001 Sb., a správce daně dle zák. č. 219/2000 Sb.</w:t>
            </w:r>
          </w:p>
        </w:tc>
      </w:tr>
      <w:tr w:rsidR="00904A1E" w:rsidRPr="00904A1E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904A1E" w:rsidRDefault="0062497C" w:rsidP="00993C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Místopředseda soudu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pro věci občanskoprávní</w:t>
            </w:r>
          </w:p>
          <w:p w:rsidR="0062497C" w:rsidRPr="00904A1E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904A1E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904A1E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904A1E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JUDr. Dana Smitková</w:t>
            </w:r>
          </w:p>
          <w:p w:rsidR="0062497C" w:rsidRPr="00904A1E" w:rsidRDefault="0062497C" w:rsidP="00993CF2">
            <w:pPr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  <w:p w:rsidR="0062497C" w:rsidRPr="00904A1E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904A1E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904A1E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904A1E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Zajišťuje koncepční řízení na svěřených úsecích.  Dozoruje a kontroluje senáty:</w:t>
            </w:r>
          </w:p>
          <w:p w:rsidR="0062497C" w:rsidRPr="00904A1E" w:rsidRDefault="0062497C" w:rsidP="00993CF2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904A1E">
              <w:rPr>
                <w:rFonts w:ascii="Times New Roman" w:hAnsi="Times New Roman" w:cs="Times New Roman"/>
              </w:rPr>
              <w:t>5 C,EC,EVC,Nc;</w:t>
            </w:r>
            <w:r w:rsidR="001E49B4" w:rsidRPr="00904A1E">
              <w:rPr>
                <w:rFonts w:ascii="Times New Roman" w:hAnsi="Times New Roman" w:cs="Times New Roman"/>
              </w:rPr>
              <w:t xml:space="preserve"> 7 C,EC; 8 C,EC; 9 C,EC; 10 C</w:t>
            </w:r>
            <w:r w:rsidRPr="00904A1E">
              <w:rPr>
                <w:rFonts w:ascii="Times New Roman" w:hAnsi="Times New Roman" w:cs="Times New Roman"/>
              </w:rPr>
              <w:t>; 11 C,EC; 14 C,EC; 15 C,EC; 16 C,EC; 17 C,EC; 21 C,EC; 22</w:t>
            </w:r>
            <w:r w:rsidR="00DE27D2" w:rsidRPr="00904A1E">
              <w:rPr>
                <w:rFonts w:ascii="Times New Roman" w:hAnsi="Times New Roman" w:cs="Times New Roman"/>
              </w:rPr>
              <w:t xml:space="preserve"> C,EC; 26 C,EC; 47 C,EC; 53 C</w:t>
            </w:r>
            <w:r w:rsidRPr="00904A1E">
              <w:rPr>
                <w:rFonts w:ascii="Times New Roman" w:hAnsi="Times New Roman" w:cs="Times New Roman"/>
              </w:rPr>
              <w:t xml:space="preserve">; 55 C,EC; 56 EC; 60 EC; 61 EC; 62 C; 63 C; 64 C; 65 C; 66 C; 36 CD; 37 L,NC; </w:t>
            </w:r>
            <w:r w:rsidR="005F38CB" w:rsidRPr="00904A1E">
              <w:rPr>
                <w:rFonts w:ascii="Times New Roman" w:hAnsi="Times New Roman" w:cs="Times New Roman"/>
              </w:rPr>
              <w:t xml:space="preserve">8 P; </w:t>
            </w:r>
            <w:r w:rsidRPr="00904A1E">
              <w:rPr>
                <w:rFonts w:ascii="Times New Roman" w:hAnsi="Times New Roman" w:cs="Times New Roman"/>
              </w:rPr>
              <w:t xml:space="preserve">19 P,NC,PaNC; 20 P,NC,PaNC;  25 P,NC,PaNC;  41 P,NC,PaNC; 50 P,NC,PaNC; 45 ROD; 67 Nc kromě oddílu pozůstalosti, úschovy, umoření; </w:t>
            </w:r>
          </w:p>
          <w:p w:rsidR="0062497C" w:rsidRPr="00904A1E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V těchto senátech vyřizuje stížnosti občanů, vydává rozhodnutí dle § 158 odst. 4 zák. č. 99/1963 Sb.,</w:t>
            </w:r>
          </w:p>
          <w:p w:rsidR="0062497C" w:rsidRPr="00904A1E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a dle § 35 odst. 6 VKŘ.  Rozhoduje o povolené nepřítomnosti soudce na pracovišti, podílí se na dohledu a kontrole práce v příslušných odděleních.</w:t>
            </w:r>
          </w:p>
          <w:p w:rsidR="0062497C" w:rsidRPr="00904A1E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Metodicky a odborně vede asistenty soudců, vyšší soudní úředníky.</w:t>
            </w:r>
          </w:p>
          <w:p w:rsidR="0062497C" w:rsidRPr="00904A1E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Pověřena poskytováním informací, vztahujících se k působnosti soudu dle zák. 106/99 Sb., pokud se týkají senátu dozorovaného touto místopředsedkyní.</w:t>
            </w:r>
          </w:p>
          <w:p w:rsidR="0062497C" w:rsidRPr="00904A1E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Zastupuje předsedkyni soudu v době její nepřítomnosti.</w:t>
            </w:r>
          </w:p>
        </w:tc>
      </w:tr>
      <w:tr w:rsidR="00904A1E" w:rsidRPr="00904A1E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904A1E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Místopředseda</w:t>
            </w:r>
            <w:r w:rsidR="00E63030"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soudu </w:t>
            </w:r>
            <w:r w:rsidR="00E63030" w:rsidRPr="00904A1E">
              <w:rPr>
                <w:rFonts w:ascii="Times New Roman" w:hAnsi="Times New Roman" w:cs="Times New Roman"/>
                <w:sz w:val="22"/>
                <w:szCs w:val="22"/>
              </w:rPr>
              <w:t>pro věci občanskoprávní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904A1E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904A1E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904A1E" w:rsidRDefault="00E576A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JUDr. Hana Zítková</w:t>
            </w:r>
          </w:p>
          <w:p w:rsidR="00F744BD" w:rsidRPr="00904A1E" w:rsidRDefault="00F744BD" w:rsidP="00311772">
            <w:pPr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904A1E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Zajišťuje koncepční řízení na svěřených úsecích.  Dozoruje a kontroluje senáty:</w:t>
            </w:r>
          </w:p>
          <w:p w:rsidR="0062497C" w:rsidRPr="00904A1E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 xml:space="preserve">6 C, EC,EVC,NC; 12 C,EC; 13 C,EC; 18 C věci napadlé do 31.8.2015; 28 C,EC; 34 C,EC,EVC,NC; 46 C,EC,EVC,NC; 59C,EC; </w:t>
            </w:r>
            <w:r w:rsidRPr="00904A1E">
              <w:rPr>
                <w:rFonts w:ascii="Times New Roman" w:hAnsi="Times New Roman" w:cs="Times New Roman"/>
              </w:rPr>
              <w:lastRenderedPageBreak/>
              <w:t xml:space="preserve">CEPR; 27 D; 42 U; 43 SD; 8 EXE; 31 E,NC; 32 E; 49 E,EXE,NC; 54 E,EXE,NC; 55 EXE,NC; 56 EXE,NC; 57 EXE,NC; 58 EXE,NC; 67 Nc pouze oddíl pozůstalosti, úschovy, umoření; </w:t>
            </w:r>
          </w:p>
          <w:p w:rsidR="0062497C" w:rsidRPr="00904A1E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V těchto senátech vyřizuje stížnosti občanů, vydává rozhodnutí dle § 158 odst. 4 zák. č. 99/1963 Sb., a dle § 35 odst. 6 VKŘ.  Rozhoduje o povolené nepřítomnosti soudce na pracovišti, podílí se na dohledu a kontrole práce v příslušných odděleních.</w:t>
            </w:r>
          </w:p>
          <w:p w:rsidR="0062497C" w:rsidRPr="00904A1E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Metodicky a odborně vede asistenty soudců, vyšší soudní úředníky.</w:t>
            </w:r>
          </w:p>
          <w:p w:rsidR="0062497C" w:rsidRPr="00904A1E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Pověřena poskytováním informací, vztahujících se k působnosti soudu dle zák. 106/99 Sb., pokud se týkají senátu dozorovaného touto místopředsedkyní.</w:t>
            </w:r>
          </w:p>
          <w:p w:rsidR="0062497C" w:rsidRPr="00904A1E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Je pověřena předsedkyní soudu vykonávat státní dohled nad exekuční činností podle § 7 odst. 6 , § 74 odst. 1 zák. č. 120/2001 Sb.,.</w:t>
            </w:r>
          </w:p>
          <w:p w:rsidR="0062497C" w:rsidRPr="00904A1E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Je pověřena dohledem nad činností soudních komisařů.</w:t>
            </w:r>
          </w:p>
          <w:p w:rsidR="0062497C" w:rsidRPr="00904A1E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Vykonává funkci tiskové mluvčí soudu.</w:t>
            </w:r>
          </w:p>
          <w:p w:rsidR="00F15946" w:rsidRPr="00904A1E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Zastupuje předsedkyni soudu v době její nepřítomnosti.</w:t>
            </w:r>
          </w:p>
        </w:tc>
      </w:tr>
      <w:tr w:rsidR="00904A1E" w:rsidRPr="00904A1E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Místopředseda soudu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pro věci trestní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904A1E" w:rsidRDefault="002E0AFC" w:rsidP="0062497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JUDr. Libuše Jungová</w:t>
            </w:r>
          </w:p>
          <w:p w:rsidR="00CB7D7F" w:rsidRPr="00904A1E" w:rsidRDefault="00CB7D7F" w:rsidP="002E0A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904A1E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Zajišťuje koncepční řízení na svěřeném úseku. Vyřizuje stížnosti občanů a agendu rejstříku 39 Spr, vede evidenci judikatury, rozhoduje podle § 129 odst. 2 tř. řádu, sleduje věci vyšších časových řad, rozhoduje o povolené nepřítomnosti soudce na pracovišti, podílí se na dohledu a kontrole práce v odděleních soudců : JUDr. Tome Frankiče, JUDr. Ivany Hynkové, JUDr. Petra Kacafírka, JUDr. Ondřeje Lázny a JUDr. Petra Zelenky.  </w:t>
            </w:r>
          </w:p>
          <w:p w:rsidR="0062497C" w:rsidRPr="00904A1E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Zastupuje předsedkyni soudu v době její nepřítomnosti.</w:t>
            </w:r>
          </w:p>
          <w:p w:rsidR="00CB39AB" w:rsidRPr="00904A1E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Pověřena poskytováním informací, vztahujících se k působnosti soudu dle zák. 106/99 Sb., pokud se týkají senátu dozorovaného touto místopředsedkyní.</w:t>
            </w:r>
          </w:p>
        </w:tc>
      </w:tr>
      <w:tr w:rsidR="00904A1E" w:rsidRPr="00904A1E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Soudcovská rada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F3" w:rsidRPr="00904A1E" w:rsidRDefault="00E41CF3" w:rsidP="00E41C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JUDr. Helena Kolbabová</w:t>
            </w:r>
          </w:p>
          <w:p w:rsidR="00CB7D7F" w:rsidRPr="00904A1E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předsedkyně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JUDr. Petr Kacafírek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JUDr. Ondřej Lázna 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Eva Nykodýmová</w:t>
            </w:r>
          </w:p>
          <w:p w:rsidR="00B061D2" w:rsidRPr="00904A1E" w:rsidRDefault="00F15946" w:rsidP="00F159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JUDr. Andrea Gedeonová Dobřichovská, LL.M.</w:t>
            </w:r>
            <w:r w:rsidR="00B061D2"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A06761" w:rsidRPr="00904A1E" w:rsidRDefault="00A06761" w:rsidP="00F159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904A1E" w:rsidRDefault="00E63030" w:rsidP="00311772">
            <w:pPr>
              <w:pStyle w:val="Pros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Poradní orgán předsedy soudu. Kompetence dle § 53 odst. 1 zákona č. 6/2002 Sb. v platném znění .</w:t>
            </w:r>
          </w:p>
        </w:tc>
      </w:tr>
      <w:tr w:rsidR="00904A1E" w:rsidRPr="00904A1E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904A1E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Ředitelka správy soudu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904A1E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283BD3" w:rsidRPr="00904A1E" w:rsidRDefault="00283BD3" w:rsidP="00993C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zastupuje Věra Fiedlerová</w:t>
            </w:r>
          </w:p>
          <w:p w:rsidR="00283BD3" w:rsidRPr="00904A1E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83BD3" w:rsidRPr="00904A1E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6EE" w:rsidRPr="00904A1E" w:rsidRDefault="00CB66EE" w:rsidP="00CB6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Odpovídá za zpracování podkladů a námětů pro koncepční činnost předsedy soudu v oblasti finančního, rozpočtového, personálního a organizačního řízení soudu. </w:t>
            </w:r>
            <w:r w:rsidR="008C6D37" w:rsidRPr="00904A1E">
              <w:rPr>
                <w:rFonts w:ascii="Times New Roman" w:hAnsi="Times New Roman" w:cs="Times New Roman"/>
                <w:sz w:val="22"/>
                <w:szCs w:val="22"/>
              </w:rPr>
              <w:t>Vykonává funkci správce rozpočtu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. Samostatně řídí a kontroluje činnost správy soudu, soudních kanceláří a všech provozních útvarů soudu, odpovídá za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využití, vytváření a organizaci podmínek pro odbornou výchovu administrativního aparátu a za bezpečnost a ochranu zdraví při práci, pokud předseda soudu neurčí jinak. Po projednání příslušného koncepčního návrhu poradou vedení zpracovává realizační dokumentaci a dohlíží na provedení přijaté koncepce. Podle zadání vedení zabezpečuje zpracování rozpočtu a plánu práce. Zpracovává výkazy související se správou soudu. Zabezpečuje správu a údržbu movitého národního majetku. </w:t>
            </w:r>
          </w:p>
          <w:p w:rsidR="008457E3" w:rsidRDefault="00CB66EE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Pověřena poskytováním informací, vztahujícím se k působnosti soudu dle zák. č. 106/99 Sb., pokud se týkají ekonomické a hospodářské činnosti soudu.</w:t>
            </w:r>
          </w:p>
          <w:p w:rsidR="00DD7A74" w:rsidRPr="00904A1E" w:rsidRDefault="00DD7A74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D21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904A1E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Bezpečnostní ředitel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904A1E" w:rsidRDefault="000666D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D21B87" w:rsidRPr="00904A1E" w:rsidRDefault="00D21B87" w:rsidP="005F4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zastupuje Jiří Vavruška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904A1E" w:rsidRDefault="00D21B87" w:rsidP="005F4E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Vykonává činnosti v souladu se zákonem č. 412/2005 Sb.</w:t>
            </w:r>
          </w:p>
        </w:tc>
      </w:tr>
      <w:tr w:rsidR="00904A1E" w:rsidRPr="00904A1E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Správce aplikac</w:t>
            </w:r>
            <w:r w:rsidR="002C1911"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í</w:t>
            </w: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904A1E" w:rsidRDefault="00E63030" w:rsidP="002C191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Věra Fiedlerová</w:t>
            </w:r>
          </w:p>
          <w:p w:rsidR="00E63030" w:rsidRPr="00904A1E" w:rsidRDefault="00D21B8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z</w:t>
            </w:r>
            <w:r w:rsidR="00E63030"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astupuje J. </w:t>
            </w:r>
            <w:r w:rsidR="00CB7D7F"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Trachto</w:t>
            </w:r>
            <w:r w:rsidR="00E63030"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vá a 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K. Slotová</w:t>
            </w: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AB" w:rsidRPr="00904A1E" w:rsidRDefault="00E63030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Vykonává funk</w:t>
            </w:r>
            <w:r w:rsidR="00993CF2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ci správce aplikace </w:t>
            </w:r>
            <w:r w:rsidR="002C1911" w:rsidRPr="00904A1E">
              <w:rPr>
                <w:rFonts w:ascii="Times New Roman" w:hAnsi="Times New Roman" w:cs="Times New Roman"/>
                <w:sz w:val="22"/>
                <w:szCs w:val="22"/>
              </w:rPr>
              <w:t>ISAS a IRES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. Zastupuje ředitelku správy soudu. </w:t>
            </w:r>
            <w:r w:rsidR="00C07AAE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Vede vyšší podací oddělení. </w:t>
            </w:r>
            <w:r w:rsidR="0051644C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Vykonává funkci zástupce správce rozpočtu.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Řídí a kontroluje odbornou výchovu administrativního aparátu v oblasti práce s aplikacemi ISAS a IRES. </w:t>
            </w:r>
            <w:r w:rsidR="00D133A0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Připravuje podklady pro skartační komisi.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Zpracovává výkazy o činnosti soudu, </w:t>
            </w:r>
            <w:r w:rsidR="00BA2F4A" w:rsidRPr="00904A1E">
              <w:rPr>
                <w:rFonts w:ascii="Times New Roman" w:hAnsi="Times New Roman" w:cs="Times New Roman"/>
                <w:sz w:val="22"/>
                <w:szCs w:val="22"/>
              </w:rPr>
              <w:t>kontroluje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statistické listy.</w:t>
            </w:r>
            <w:r w:rsidR="002C1911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Kontroluje datový sklad CSLAV. Podle okolností přijímá a sepisuje stížnosti občanů. Osoba pověřená vyznačováním údajů do registru Czech Point.</w:t>
            </w:r>
            <w:r w:rsidR="002C4CB6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1911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Zpracovává elektronické stránky soudu na </w:t>
            </w:r>
            <w:hyperlink r:id="rId9" w:history="1">
              <w:r w:rsidR="00D62CD4" w:rsidRPr="00904A1E">
                <w:rPr>
                  <w:rStyle w:val="Hypertextovodkaz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www.justice.cz</w:t>
              </w:r>
            </w:hyperlink>
            <w:r w:rsidR="002C1911" w:rsidRPr="00904A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84133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84133" w:rsidRPr="00904A1E" w:rsidRDefault="00184133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Úsek styku s veřejností (ÚSV)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Dozorčí úřednice</w:t>
            </w:r>
            <w:r w:rsidR="00686D02"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 občanskoprávní úsek 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</w:t>
            </w:r>
            <w:r w:rsidR="00CB7D7F"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itka</w:t>
            </w: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B7D7F"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Trachtová 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zastupuje K. Slotová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904A1E" w:rsidRDefault="00E63030" w:rsidP="0031177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Řídí úsek styku s veřejností. Kontroluje a koordinuje činnost oddělení vztahů k veřejnosti a dalších oddělení, spadajících do ÚSV. </w:t>
            </w:r>
          </w:p>
          <w:p w:rsidR="008457E3" w:rsidRPr="00904A1E" w:rsidRDefault="00E63030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Řídí a kontroluje činnost soudních kanceláří</w:t>
            </w:r>
            <w:r w:rsidR="004A0007" w:rsidRPr="00904A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33A0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Zastupuje správkyni aplikací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. Zastupuje v sekretariátu předsedy soudu. Podle okolností přijímá a sepisuje stížnosti občanů. Osoba pověřená vyznačováním údajů do registru Czech Point.</w:t>
            </w:r>
          </w:p>
          <w:p w:rsidR="00184133" w:rsidRPr="00904A1E" w:rsidRDefault="00184133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Dozorčí úřednice pro </w:t>
            </w:r>
            <w:r w:rsidR="00686D02"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trestní </w:t>
            </w: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úsek 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904A1E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Kamila Slotová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J. </w:t>
            </w:r>
            <w:r w:rsidR="00CB7D7F"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Trachtová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7E3" w:rsidRPr="00904A1E" w:rsidRDefault="00E63030" w:rsidP="00D91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Řídí a kontroluje činnost soudních kanceláří</w:t>
            </w:r>
            <w:r w:rsidR="004A0007" w:rsidRPr="00904A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33A0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Zastupuje správkyni aplikací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91620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Podle okolností přijímá a sepisuje stížnosti občanů.</w:t>
            </w:r>
            <w:r w:rsidR="00D91620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14A0" w:rsidRPr="00904A1E">
              <w:rPr>
                <w:rFonts w:ascii="Times New Roman" w:hAnsi="Times New Roman" w:cs="Times New Roman"/>
                <w:sz w:val="22"/>
                <w:szCs w:val="22"/>
              </w:rPr>
              <w:t>Osoba pověřená vyznačováním údajů do registru Czech Point.</w:t>
            </w:r>
            <w:r w:rsidR="00D91620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1B5C" w:rsidRPr="00904A1E">
              <w:rPr>
                <w:rFonts w:ascii="Times New Roman" w:hAnsi="Times New Roman" w:cs="Times New Roman"/>
                <w:sz w:val="22"/>
                <w:szCs w:val="22"/>
              </w:rPr>
              <w:t>Vede s</w:t>
            </w:r>
            <w:r w:rsidR="001D7028" w:rsidRPr="00904A1E">
              <w:rPr>
                <w:rFonts w:ascii="Times New Roman" w:hAnsi="Times New Roman" w:cs="Times New Roman"/>
                <w:sz w:val="22"/>
                <w:szCs w:val="22"/>
              </w:rPr>
              <w:t>eznam obhájců ex offo</w:t>
            </w:r>
            <w:r w:rsidR="008457E3" w:rsidRPr="00904A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91620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Vykonává funkci příkazce rozpočtu (do 50 000Kč).</w:t>
            </w:r>
          </w:p>
          <w:p w:rsidR="00184133" w:rsidRPr="00904A1E" w:rsidRDefault="00184133" w:rsidP="00D91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Sekretariát</w:t>
            </w:r>
          </w:p>
        </w:tc>
        <w:tc>
          <w:tcPr>
            <w:tcW w:w="2693" w:type="dxa"/>
            <w:gridSpan w:val="4"/>
          </w:tcPr>
          <w:p w:rsidR="002D1B5C" w:rsidRPr="00904A1E" w:rsidRDefault="006D1421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Hrušková</w:t>
            </w:r>
          </w:p>
          <w:p w:rsidR="002D1B5C" w:rsidRPr="00904A1E" w:rsidRDefault="002D1B5C" w:rsidP="002D1B5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zastupuje J. Trachtová</w:t>
            </w:r>
          </w:p>
        </w:tc>
        <w:tc>
          <w:tcPr>
            <w:tcW w:w="4465" w:type="dxa"/>
            <w:gridSpan w:val="3"/>
          </w:tcPr>
          <w:p w:rsidR="00EC5D04" w:rsidRPr="00904A1E" w:rsidRDefault="00E63030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Vede sekretariát předsed</w:t>
            </w:r>
            <w:r w:rsidR="006D1421" w:rsidRPr="00904A1E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soudu. Zajišťuje realizaci předsed</w:t>
            </w:r>
            <w:r w:rsidR="006D1421" w:rsidRPr="00904A1E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soudu delegovaných úkonů správy soudu a její kontroly, vede správní deník, evidenci stížností a rejstřík SI – pro žádosti o poskytnutí informace podle zákona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č. 106/1999 Sb.</w:t>
            </w:r>
            <w:r w:rsidR="00316B5F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Vykonává další úkony z oblasti kontroly a řízení soudu podle pokynů předsed</w:t>
            </w:r>
            <w:r w:rsidR="006D1421" w:rsidRPr="00904A1E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soudu</w:t>
            </w:r>
            <w:r w:rsidR="00311772" w:rsidRPr="00904A1E">
              <w:rPr>
                <w:rFonts w:ascii="Times New Roman" w:hAnsi="Times New Roman" w:cs="Times New Roman"/>
                <w:sz w:val="22"/>
                <w:szCs w:val="22"/>
              </w:rPr>
              <w:t>. Sekretariát předsed</w:t>
            </w:r>
            <w:r w:rsidR="006D1421" w:rsidRPr="00904A1E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="00311772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soudu je řízen výlučně předsed</w:t>
            </w:r>
            <w:r w:rsidR="006D1421" w:rsidRPr="00904A1E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="00311772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soudu.</w:t>
            </w:r>
            <w:r w:rsidR="00DE06AF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Vykonává funkci zástupce příkazce rozpočtu (do 50 000Kč).</w:t>
            </w:r>
          </w:p>
          <w:p w:rsidR="00184133" w:rsidRPr="00904A1E" w:rsidRDefault="00184133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Personalista</w:t>
            </w:r>
          </w:p>
          <w:p w:rsidR="00D21B87" w:rsidRPr="00904A1E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904A1E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904A1E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904A1E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904A1E" w:rsidRDefault="009C253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Mgr. Dagmar Tejnecká</w:t>
            </w:r>
          </w:p>
          <w:p w:rsidR="00D22A08" w:rsidRPr="00904A1E" w:rsidRDefault="00D22A08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Marta Stočesová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6EE" w:rsidRPr="00904A1E" w:rsidRDefault="00CB66EE" w:rsidP="00CB6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Odpovídá za zpracování podkladů pro koncepční řízení práce s lidskými zdroji, vede osobní agendu. Provádí soustavnou kontrolu dávek NP. Organizačně zajišťuje závodní preventivní péči.</w:t>
            </w:r>
          </w:p>
          <w:p w:rsidR="008457E3" w:rsidRPr="00904A1E" w:rsidRDefault="00CB66EE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Vede agendu soudců přísedících. Vede a pravidelně aktualizuje evidenci všech zaměstnanců s připojením do CEO, CESO a CEVO.</w:t>
            </w:r>
          </w:p>
          <w:p w:rsidR="00184133" w:rsidRPr="00904A1E" w:rsidRDefault="00184133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904A1E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oddělení informatiky</w:t>
            </w:r>
          </w:p>
          <w:p w:rsidR="007234B8" w:rsidRPr="00904A1E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904A1E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Tomáš Venda</w:t>
            </w:r>
          </w:p>
          <w:p w:rsidR="007234B8" w:rsidRPr="00904A1E" w:rsidRDefault="007234B8" w:rsidP="00993C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zastupuje Jan Dudl</w:t>
            </w:r>
          </w:p>
          <w:p w:rsidR="007234B8" w:rsidRPr="00904A1E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(OS Pha 4)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7E3" w:rsidRPr="00904A1E" w:rsidRDefault="006F3A37" w:rsidP="005F4E05">
            <w:pPr>
              <w:rPr>
                <w:rStyle w:val="ZkladntextChar1"/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Style w:val="ZkladntextChar1"/>
                <w:rFonts w:ascii="Times New Roman" w:hAnsi="Times New Roman" w:cs="Times New Roman"/>
                <w:sz w:val="22"/>
                <w:szCs w:val="22"/>
              </w:rPr>
              <w:t>zajišťuje úkoly v oblasti informatiky. Řídí, organizuje, kontroluje, a odpovídá za chod oddělení a plnění pracovních povinností jím řízených zaměstnanců, správce počítačové sítě, udržuje programové vybavení jednotlivých PC v souladu s licenční politikou, vykonává koncepční odborné činnosti na odd. informatiky, odpovídá za technicko-programové vybavení soudu, komunikuje s příslušnými úřady, zastupuje v rámci odd. informatiky.</w:t>
            </w:r>
          </w:p>
          <w:p w:rsidR="00840466" w:rsidRPr="00904A1E" w:rsidRDefault="00840466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904A1E" w:rsidRDefault="007234B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D21B87"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nformatik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77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Jiří Vavruška </w:t>
            </w:r>
          </w:p>
          <w:p w:rsidR="00E63030" w:rsidRPr="00904A1E" w:rsidRDefault="00BE5E1F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7234B8"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Tomáš Venda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45" w:rsidRPr="00904A1E" w:rsidRDefault="00AA2DB5" w:rsidP="00DA50BD">
            <w:pPr>
              <w:pStyle w:val="Zkladntext21"/>
              <w:shd w:val="clear" w:color="auto" w:fill="auto"/>
              <w:spacing w:before="0" w:after="195"/>
              <w:ind w:left="20" w:right="40"/>
              <w:jc w:val="left"/>
              <w:rPr>
                <w:sz w:val="22"/>
                <w:szCs w:val="22"/>
              </w:rPr>
            </w:pPr>
            <w:r w:rsidRPr="00904A1E">
              <w:rPr>
                <w:rStyle w:val="Zkladntext2"/>
                <w:sz w:val="22"/>
                <w:szCs w:val="22"/>
              </w:rPr>
              <w:t>odpovídá za provoz a údržbu výpočetní techniky a programového vybavení, záznamové techniky, ozvučení jednacích síní, podílí se na zajištění informační a technické podpory mobilních telefonů včetně datových přenosů, podílí se na instalaci uživatelských certifikátů, zajišťuje nákup a výdej tonerů a evidenci v systému IRES, zajišťuje nákup a výdej kancelářského materiálu, s tím spojenou admin. a evidenci v systému IRES (vede sklad materiálu), zpracovává věcné části investičních záměrů v oblasti výpočetní techniky a zajišťuje její realizaci, plní přidělené úkoly dle pokynu vedoucího oddělení.</w:t>
            </w:r>
          </w:p>
        </w:tc>
      </w:tr>
      <w:tr w:rsidR="00904A1E" w:rsidRPr="00904A1E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904A1E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finančního oddělení</w:t>
            </w:r>
          </w:p>
          <w:p w:rsidR="007E2EA2" w:rsidRPr="00904A1E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Hlavní účetní</w:t>
            </w:r>
          </w:p>
          <w:p w:rsidR="007E2EA2" w:rsidRPr="00904A1E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2EA2" w:rsidRPr="00904A1E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2EA2" w:rsidRPr="00904A1E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904A1E" w:rsidRDefault="000666D6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Martina </w:t>
            </w:r>
            <w:r w:rsidR="00AC13F1"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Koutecká</w:t>
            </w:r>
          </w:p>
          <w:p w:rsidR="006221A6" w:rsidRPr="00904A1E" w:rsidRDefault="006221A6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zastupuje Jaroslava Kymličková</w:t>
            </w:r>
          </w:p>
        </w:tc>
        <w:tc>
          <w:tcPr>
            <w:tcW w:w="4465" w:type="dxa"/>
            <w:gridSpan w:val="3"/>
          </w:tcPr>
          <w:p w:rsidR="007E2EA2" w:rsidRPr="00904A1E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Řídí činnost finančního oddělení.</w:t>
            </w:r>
            <w:r w:rsidR="008452F9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Komplexně zajišťuje účetnictví organizace. Zpracovává měsíční a roční uzávěrky a odpovídá za jejich včasné odevzdání nadřízené složce. Zajišťuje agendu výkaznictví k zabezpečovaným agendám. Provádí dokladovou inventarizaci. Metodicky řídí a koordinuje finanční činnosti v modulu IRES a ISAS. Zajišťuje elektronický styk s bankou. Zodpovědná osoba pro CSÚIS. </w:t>
            </w:r>
          </w:p>
          <w:p w:rsidR="008457E3" w:rsidRPr="00904A1E" w:rsidRDefault="007E2EA2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Zajišťuje metodické řízení v oblasti účetnictví, komunikace ISAS a IRES a proškolování soudního aparátu v oblasti účetních operací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 důvodu jednotného vedení zajišťovaných agend pro finanční řízení. Zpracovává podklady pro zabezpečení rozpočtu, provádění finančních operací, vedení účetnictví, rozbory hospodaření a správu pohledávek soudu. Spolupracuje s oddělením vymáhání při kontrole pohledávek soudu.</w:t>
            </w:r>
          </w:p>
          <w:p w:rsidR="00840466" w:rsidRPr="00904A1E" w:rsidRDefault="00840466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904A1E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Finanční oddělení - účetní</w:t>
            </w:r>
          </w:p>
          <w:p w:rsidR="007E2EA2" w:rsidRPr="00904A1E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904A1E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Jaroslava Kymličková</w:t>
            </w:r>
          </w:p>
          <w:p w:rsidR="007E2EA2" w:rsidRPr="00904A1E" w:rsidRDefault="00D22A08" w:rsidP="003537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Martina </w:t>
            </w:r>
            <w:r w:rsidR="00353734" w:rsidRPr="00904A1E">
              <w:rPr>
                <w:rFonts w:ascii="Times New Roman" w:hAnsi="Times New Roman" w:cs="Times New Roman"/>
                <w:sz w:val="22"/>
                <w:szCs w:val="22"/>
              </w:rPr>
              <w:t>Koutecká</w:t>
            </w:r>
          </w:p>
        </w:tc>
        <w:tc>
          <w:tcPr>
            <w:tcW w:w="4465" w:type="dxa"/>
            <w:gridSpan w:val="3"/>
          </w:tcPr>
          <w:p w:rsidR="008457E3" w:rsidRPr="00904A1E" w:rsidRDefault="007E2EA2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Zastupuje vedoucí finančního oddělení v době její nepřítomnosti. Zajišťuje účtování předpisů a odpisů pohledávek. Zpracovává čtvrtletní výkazy pohledávek, zodpovídá za jejich včasné odeslání nadřízené organizaci. Zabezpečuje agendu vrácení peněžitých trestů a ostatních pohledávek, agendu příjmů – účtování plateb a výpisů. Zpracovává agendu cizích peněz a zodpovídá za řešení omylových plateb. Zodpovídá za zúčtování složených záloh. Kontroluje a účtuje předpisy mandatorních výdajů. Připravuje platební příkazy pro vrácení SOP, platby mandatorních výdajů a cizích peněz. Náhradní zodpovědná osoba pro CSÚIS</w:t>
            </w:r>
            <w:r w:rsidR="008457E3" w:rsidRPr="00904A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84133" w:rsidRPr="00904A1E" w:rsidRDefault="00184133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904A1E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Finanční oddělení - mzdová účetní</w:t>
            </w:r>
          </w:p>
        </w:tc>
        <w:tc>
          <w:tcPr>
            <w:tcW w:w="2693" w:type="dxa"/>
            <w:gridSpan w:val="4"/>
          </w:tcPr>
          <w:p w:rsidR="007E2EA2" w:rsidRPr="00904A1E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Marta Stočesová</w:t>
            </w:r>
          </w:p>
          <w:p w:rsidR="00D22A08" w:rsidRPr="00904A1E" w:rsidRDefault="00D22A08" w:rsidP="003537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Martina </w:t>
            </w:r>
            <w:r w:rsidR="00353734" w:rsidRPr="00904A1E">
              <w:rPr>
                <w:rFonts w:ascii="Times New Roman" w:hAnsi="Times New Roman" w:cs="Times New Roman"/>
                <w:sz w:val="22"/>
                <w:szCs w:val="22"/>
              </w:rPr>
              <w:t>Koutecká</w:t>
            </w:r>
          </w:p>
        </w:tc>
        <w:tc>
          <w:tcPr>
            <w:tcW w:w="4465" w:type="dxa"/>
            <w:gridSpan w:val="3"/>
          </w:tcPr>
          <w:p w:rsidR="008457E3" w:rsidRPr="00904A1E" w:rsidRDefault="007E2EA2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Komplexně zpracovává mzdovou agendu. Eviduje předpisy výplat notářům v systému IRES. Připravuje podklady pro čerpání prostředků z FKSP.</w:t>
            </w:r>
          </w:p>
          <w:p w:rsidR="00184133" w:rsidRPr="00904A1E" w:rsidRDefault="00184133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136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904A1E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Finanční oddělení - účetní </w:t>
            </w:r>
          </w:p>
          <w:p w:rsidR="007E2EA2" w:rsidRPr="00904A1E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fakturace a pokladna</w:t>
            </w:r>
          </w:p>
          <w:p w:rsidR="007E2EA2" w:rsidRPr="00904A1E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904A1E" w:rsidRDefault="006A209D" w:rsidP="00FC7A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Zuzana Princová</w:t>
            </w:r>
          </w:p>
          <w:p w:rsidR="007E2EA2" w:rsidRPr="00904A1E" w:rsidRDefault="00871DD7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zastupuje</w:t>
            </w:r>
          </w:p>
          <w:p w:rsidR="00D63425" w:rsidRPr="00904A1E" w:rsidRDefault="00820E40" w:rsidP="00FC7A9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Veronika Vašíčková</w:t>
            </w:r>
          </w:p>
        </w:tc>
        <w:tc>
          <w:tcPr>
            <w:tcW w:w="4465" w:type="dxa"/>
            <w:gridSpan w:val="3"/>
          </w:tcPr>
          <w:p w:rsidR="008457E3" w:rsidRPr="00904A1E" w:rsidRDefault="007E2EA2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Vykonává funkci pokladníka, zabezpečuje evidenci objednávek do systému IRES, evidenci svědečného, převýdajů, mandatorních výdajů, SOP, vrácení SOP. Zabezpečuje agendu SOP přenesené z CEP</w:t>
            </w:r>
            <w:r w:rsidR="005F4E05" w:rsidRPr="00904A1E">
              <w:rPr>
                <w:rFonts w:ascii="Times New Roman" w:hAnsi="Times New Roman" w:cs="Times New Roman"/>
                <w:sz w:val="22"/>
                <w:szCs w:val="22"/>
              </w:rPr>
              <w:t>R. Účtuje bankovní výpisy SOP.</w:t>
            </w:r>
          </w:p>
          <w:p w:rsidR="00184133" w:rsidRPr="00904A1E" w:rsidRDefault="00184133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904A1E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</w:tc>
        <w:tc>
          <w:tcPr>
            <w:tcW w:w="2693" w:type="dxa"/>
            <w:gridSpan w:val="4"/>
          </w:tcPr>
          <w:p w:rsidR="007E2EA2" w:rsidRPr="00904A1E" w:rsidRDefault="007E2EA2" w:rsidP="000F644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Josef Schaffer </w:t>
            </w:r>
            <w:r w:rsidR="00E73EB4"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</w:t>
            </w:r>
            <w:bookmarkStart w:id="0" w:name="_GoBack"/>
            <w:bookmarkEnd w:id="0"/>
          </w:p>
          <w:p w:rsidR="007E2EA2" w:rsidRPr="00904A1E" w:rsidRDefault="007E2EA2" w:rsidP="00C05C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A4009F" w:rsidRDefault="00462074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Organizuje, řídí a kontroluje vymáhající úředníky.Zajišťuje agendu vymáhání justičních pohledávek v rozsahu stanoveném platnou právní úpravou, předává pohledávky soudnímu exekutorovi a spolupracuje s ním, průběžně koordinuje nastavování technických legislativních postupů při předávání pohledávek soudnímu exekutorovi</w:t>
            </w:r>
            <w:r w:rsidR="00C32C66" w:rsidRPr="00904A1E">
              <w:rPr>
                <w:rFonts w:ascii="Times New Roman" w:hAnsi="Times New Roman" w:cs="Times New Roman"/>
              </w:rPr>
              <w:t>.</w:t>
            </w:r>
            <w:r w:rsidR="00456794" w:rsidRPr="00904A1E">
              <w:rPr>
                <w:rFonts w:ascii="Times New Roman" w:hAnsi="Times New Roman" w:cs="Times New Roman"/>
              </w:rPr>
              <w:t xml:space="preserve"> </w:t>
            </w:r>
          </w:p>
          <w:p w:rsidR="00462074" w:rsidRPr="00904A1E" w:rsidRDefault="00462074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  <w:r w:rsidR="00A4009F">
              <w:rPr>
                <w:rFonts w:ascii="Times New Roman" w:hAnsi="Times New Roman" w:cs="Times New Roman"/>
              </w:rPr>
              <w:t xml:space="preserve"> </w:t>
            </w:r>
          </w:p>
          <w:p w:rsidR="003D1774" w:rsidRPr="00904A1E" w:rsidRDefault="00C32C66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04A1E">
              <w:rPr>
                <w:rFonts w:ascii="Times New Roman" w:hAnsi="Times New Roman" w:cs="Times New Roman"/>
              </w:rPr>
              <w:t>Všechny úkony či</w:t>
            </w:r>
            <w:r w:rsidR="00462074" w:rsidRPr="00904A1E">
              <w:rPr>
                <w:rFonts w:ascii="Times New Roman" w:hAnsi="Times New Roman" w:cs="Times New Roman"/>
              </w:rPr>
              <w:t xml:space="preserve">ní ve věcech začínajících na písmena  </w:t>
            </w:r>
            <w:r w:rsidR="00462074" w:rsidRPr="00904A1E">
              <w:rPr>
                <w:rFonts w:ascii="Times New Roman" w:hAnsi="Times New Roman" w:cs="Times New Roman"/>
                <w:b/>
              </w:rPr>
              <w:t>R – Ž.</w:t>
            </w:r>
          </w:p>
          <w:p w:rsidR="003D1774" w:rsidRPr="00904A1E" w:rsidRDefault="003D1774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  <w:bCs/>
              </w:rPr>
              <w:t xml:space="preserve">Zajištění vstupu do bytů v rámci dědického </w:t>
            </w:r>
            <w:r w:rsidRPr="00904A1E">
              <w:rPr>
                <w:rFonts w:ascii="Times New Roman" w:hAnsi="Times New Roman" w:cs="Times New Roman"/>
                <w:bCs/>
              </w:rPr>
              <w:lastRenderedPageBreak/>
              <w:t>řízení.</w:t>
            </w:r>
          </w:p>
        </w:tc>
      </w:tr>
      <w:tr w:rsidR="00904A1E" w:rsidRPr="00904A1E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904A1E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vymáhání</w:t>
            </w:r>
          </w:p>
          <w:p w:rsidR="00322C2E" w:rsidRPr="00904A1E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904A1E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  <w:p w:rsidR="000F644B" w:rsidRPr="00904A1E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904A1E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22C2E" w:rsidRPr="00904A1E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D53611" w:rsidRPr="00904A1E" w:rsidRDefault="00D53611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D53611" w:rsidRPr="00904A1E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D53611" w:rsidRPr="00904A1E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04A1E">
              <w:rPr>
                <w:rFonts w:ascii="Times New Roman" w:hAnsi="Times New Roman" w:cs="Times New Roman"/>
              </w:rPr>
              <w:t>Všechny úkony či</w:t>
            </w:r>
            <w:r w:rsidR="00D53611" w:rsidRPr="00904A1E">
              <w:rPr>
                <w:rFonts w:ascii="Times New Roman" w:hAnsi="Times New Roman" w:cs="Times New Roman"/>
              </w:rPr>
              <w:t xml:space="preserve">ní ve věcech začínajících na písmena  </w:t>
            </w:r>
            <w:r w:rsidR="00D53611" w:rsidRPr="00904A1E">
              <w:rPr>
                <w:rFonts w:ascii="Times New Roman" w:hAnsi="Times New Roman" w:cs="Times New Roman"/>
                <w:b/>
              </w:rPr>
              <w:t>K – Q</w:t>
            </w:r>
            <w:r w:rsidR="00A12070" w:rsidRPr="00904A1E">
              <w:rPr>
                <w:rFonts w:ascii="Times New Roman" w:hAnsi="Times New Roman" w:cs="Times New Roman"/>
                <w:b/>
              </w:rPr>
              <w:t>.</w:t>
            </w:r>
          </w:p>
          <w:p w:rsidR="00322C2E" w:rsidRPr="00904A1E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  <w:p w:rsidR="003D1774" w:rsidRPr="00904A1E" w:rsidRDefault="003D1774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  <w:bCs/>
              </w:rPr>
              <w:t>Zajištění vstupu do bytů v rámci dědického řízení.</w:t>
            </w:r>
          </w:p>
        </w:tc>
      </w:tr>
      <w:tr w:rsidR="00904A1E" w:rsidRPr="00904A1E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904A1E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904A1E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904A1E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0F644B" w:rsidRPr="00904A1E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904A1E" w:rsidRDefault="00322C2E" w:rsidP="00322C2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CF22F3" w:rsidRPr="00904A1E" w:rsidRDefault="00CF22F3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A25B2D" w:rsidRPr="00904A1E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A25B2D" w:rsidRPr="00904A1E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04A1E">
              <w:rPr>
                <w:rFonts w:ascii="Times New Roman" w:hAnsi="Times New Roman" w:cs="Times New Roman"/>
              </w:rPr>
              <w:t>Všechny úkony čin</w:t>
            </w:r>
            <w:r w:rsidR="00CF22F3" w:rsidRPr="00904A1E">
              <w:rPr>
                <w:rFonts w:ascii="Times New Roman" w:hAnsi="Times New Roman" w:cs="Times New Roman"/>
              </w:rPr>
              <w:t xml:space="preserve">í ve věcech začínajících na písmena  </w:t>
            </w:r>
            <w:r w:rsidR="00CF22F3" w:rsidRPr="00904A1E">
              <w:rPr>
                <w:rFonts w:ascii="Times New Roman" w:hAnsi="Times New Roman" w:cs="Times New Roman"/>
                <w:b/>
              </w:rPr>
              <w:t>A – J</w:t>
            </w:r>
            <w:r w:rsidR="00A25B2D" w:rsidRPr="00904A1E">
              <w:rPr>
                <w:rFonts w:ascii="Times New Roman" w:hAnsi="Times New Roman" w:cs="Times New Roman"/>
                <w:b/>
              </w:rPr>
              <w:t>.</w:t>
            </w:r>
          </w:p>
          <w:p w:rsidR="00322C2E" w:rsidRPr="00904A1E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  <w:p w:rsidR="003D1774" w:rsidRPr="00904A1E" w:rsidRDefault="003D1774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  <w:bCs/>
              </w:rPr>
              <w:t>Zajištění vstupu do bytů v rámci dědického řízení.</w:t>
            </w:r>
          </w:p>
        </w:tc>
      </w:tr>
      <w:tr w:rsidR="00904A1E" w:rsidRPr="00904A1E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904A1E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904A1E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A01A06" w:rsidRPr="00904A1E" w:rsidRDefault="00A01A06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Ing. Lukáš Staněk</w:t>
            </w:r>
          </w:p>
          <w:p w:rsidR="000F644B" w:rsidRPr="00904A1E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904A1E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167766" w:rsidRPr="00904A1E" w:rsidRDefault="00167766" w:rsidP="000B51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167766" w:rsidRPr="00904A1E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Pověřena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167766" w:rsidRPr="00904A1E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 xml:space="preserve">Úkony činí ve všech odepsaných pohledávkách </w:t>
            </w:r>
            <w:r w:rsidRPr="00904A1E">
              <w:rPr>
                <w:rFonts w:ascii="Times New Roman" w:hAnsi="Times New Roman" w:cs="Times New Roman"/>
              </w:rPr>
              <w:lastRenderedPageBreak/>
              <w:t>vedených na podrozvahovém účtu.</w:t>
            </w:r>
          </w:p>
          <w:p w:rsidR="00167766" w:rsidRPr="00904A1E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Vede a spravuje soubory odepsaných pohledávek.</w:t>
            </w:r>
          </w:p>
          <w:p w:rsidR="00167766" w:rsidRPr="00904A1E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Sleduje a odepisuje pohledávky na podrozvahový účet, pro prekluzi a pro promlčení.</w:t>
            </w:r>
          </w:p>
          <w:p w:rsidR="00322C2E" w:rsidRPr="00904A1E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  <w:p w:rsidR="003D1774" w:rsidRPr="00904A1E" w:rsidRDefault="003D1774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04A1E">
              <w:rPr>
                <w:rFonts w:ascii="Times New Roman" w:hAnsi="Times New Roman" w:cs="Times New Roman"/>
                <w:bCs/>
              </w:rPr>
              <w:t>Zajištění vstupu do bytů v rámci dědického řízení.</w:t>
            </w:r>
          </w:p>
        </w:tc>
      </w:tr>
      <w:tr w:rsidR="00904A1E" w:rsidRPr="00904A1E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vztahů k veřejnosti (OVV)</w:t>
            </w:r>
          </w:p>
          <w:p w:rsidR="00B22CEB" w:rsidRPr="00904A1E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Nahlížení do spisů</w:t>
            </w:r>
          </w:p>
          <w:p w:rsidR="00B22CEB" w:rsidRPr="00904A1E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904A1E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Elektronická podatelna </w:t>
            </w:r>
          </w:p>
          <w:p w:rsidR="00B22CEB" w:rsidRPr="00904A1E" w:rsidRDefault="00B22CEB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Doba nahlížení do spisů v justičním areálu Na Míčánkách:</w:t>
            </w: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Pondělí:           </w:t>
            </w: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12:30 -16:00</w:t>
            </w: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Úterý: </w:t>
            </w: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8:00 -11:30;    </w:t>
            </w: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12:30-15:30</w:t>
            </w: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Středa: </w:t>
            </w: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12:30 -16:30</w:t>
            </w: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Čtvrtek:           </w:t>
            </w: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12:30-15:30</w:t>
            </w: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Pátek:              </w:t>
            </w:r>
          </w:p>
          <w:p w:rsidR="00E63030" w:rsidRPr="00904A1E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8:00 -11:30;    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12:30-14:00</w:t>
            </w:r>
          </w:p>
        </w:tc>
        <w:tc>
          <w:tcPr>
            <w:tcW w:w="2693" w:type="dxa"/>
            <w:gridSpan w:val="4"/>
          </w:tcPr>
          <w:p w:rsidR="00316B5F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Gita Mauritzová 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vedoucí odd.</w:t>
            </w:r>
          </w:p>
          <w:p w:rsidR="001146D3" w:rsidRPr="00904A1E" w:rsidRDefault="001146D3" w:rsidP="001146D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Veronika Vašíčková</w:t>
            </w:r>
          </w:p>
          <w:p w:rsidR="001146D3" w:rsidRPr="00904A1E" w:rsidRDefault="00BE5E1F" w:rsidP="001146D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zastupuje</w:t>
            </w:r>
            <w:r w:rsidR="001146D3"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ved.odd. 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Zuzana Řeháková, 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Alice Vaňkátová</w:t>
            </w:r>
          </w:p>
          <w:p w:rsidR="00D63425" w:rsidRPr="00904A1E" w:rsidRDefault="00D63425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Růžena Pekařová</w:t>
            </w:r>
          </w:p>
          <w:p w:rsidR="00BE5E1F" w:rsidRPr="00904A1E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904A1E" w:rsidRDefault="0002052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Pavlína Bodáková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904A1E" w:rsidRDefault="00345EC9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Lada Roušalová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Zajišťují prvotní osobní kontakt veřejnosti se soudem a poskytují základní informace, dále i kvalifikované informace ze všech rejstříků, vedených soudem. Z hlediska funkce OVV mohou provádět rovněž některé úkony, spadající standardně do kompetence vedoucích oddělení (např. vyznačování právních  mocí a vykonatelnosti), pokud příslušné údaje vyplývají z rejstříku nebo příslušného spisu. OVV organizuje práci oddělení nahlížení. Zajišťují zpracování zpráv došlých do DS soudu.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Podle pokynu předsedy a místopředsedů soudu provádějí i další úkony (např. doprovod návštěv) a na základě souhlasu příslušného soudce mohou rovněž určeným způsobem doručovat soudní písemnosti ze spisů, ve kterých soudce jedná jako zákonný soudce. Podle okolností přijímají a sepisují stížnosti občanů.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Vykonává dohled při studiu spisů všech agend účastníky řízení, jejich zástupci a jinak zúčastněnými osobami, pořizuje fotokopie a protokolárně doručuje účastníkům</w:t>
            </w:r>
          </w:p>
        </w:tc>
      </w:tr>
      <w:tr w:rsidR="00904A1E" w:rsidRPr="00904A1E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Vyšší podací oddělení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Marešová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Helena Ramosová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Skleničková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Blanka Zamazalová</w:t>
            </w:r>
          </w:p>
        </w:tc>
        <w:tc>
          <w:tcPr>
            <w:tcW w:w="4465" w:type="dxa"/>
            <w:gridSpan w:val="3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Centrální zapisování nového nápadu </w:t>
            </w:r>
            <w:r w:rsidR="00316B5F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věcí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všech agend.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E3" w:rsidRPr="00904A1E" w:rsidRDefault="00E63030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  <w:r w:rsidR="00456794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56794" w:rsidRPr="00904A1E" w:rsidRDefault="00456794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Podatelna,  doručné a útvar tiskové</w:t>
            </w:r>
          </w:p>
        </w:tc>
        <w:tc>
          <w:tcPr>
            <w:tcW w:w="2693" w:type="dxa"/>
            <w:gridSpan w:val="4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Jindráková</w:t>
            </w:r>
          </w:p>
          <w:p w:rsidR="005D68B2" w:rsidRPr="00904A1E" w:rsidRDefault="005D68B2" w:rsidP="005D68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Černá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Vykonávají všechny práce týkající se doručného úseku a podatelny. Provádějí centrální tiskové </w:t>
            </w:r>
            <w:r w:rsidR="00D133A0" w:rsidRPr="00904A1E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ýstupy počítačové sítě.</w:t>
            </w:r>
          </w:p>
          <w:p w:rsidR="00E63030" w:rsidRPr="00904A1E" w:rsidRDefault="00D133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  <w:p w:rsidR="00456794" w:rsidRPr="00904A1E" w:rsidRDefault="0045679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Spisovna</w:t>
            </w:r>
          </w:p>
        </w:tc>
        <w:tc>
          <w:tcPr>
            <w:tcW w:w="2693" w:type="dxa"/>
            <w:gridSpan w:val="4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Blahová</w:t>
            </w:r>
          </w:p>
          <w:p w:rsidR="002D131A" w:rsidRPr="00904A1E" w:rsidRDefault="002D131A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zastupují</w:t>
            </w:r>
          </w:p>
          <w:p w:rsidR="00C54D67" w:rsidRPr="00904A1E" w:rsidRDefault="00C54D6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Pavlína Bodáková</w:t>
            </w:r>
          </w:p>
          <w:p w:rsidR="00C54D67" w:rsidRPr="00904A1E" w:rsidRDefault="00C54D6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Lada Roušalová</w:t>
            </w:r>
          </w:p>
          <w:p w:rsidR="00456794" w:rsidRPr="00904A1E" w:rsidRDefault="00456794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Vykonává veškeré práce na spisovně.</w:t>
            </w:r>
          </w:p>
        </w:tc>
      </w:tr>
      <w:tr w:rsidR="00904A1E" w:rsidRPr="00904A1E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OTE</w:t>
            </w:r>
          </w:p>
        </w:tc>
        <w:tc>
          <w:tcPr>
            <w:tcW w:w="2693" w:type="dxa"/>
            <w:gridSpan w:val="4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Balíková</w:t>
            </w:r>
          </w:p>
          <w:p w:rsidR="00D22A08" w:rsidRPr="00904A1E" w:rsidRDefault="00D22A08" w:rsidP="000666D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zastupuje </w:t>
            </w:r>
            <w:r w:rsidR="000666D6"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>Bc. Vladimíra Stuchlá</w:t>
            </w:r>
            <w:r w:rsidRPr="00904A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</w:tcPr>
          <w:p w:rsidR="00E3196E" w:rsidRPr="00904A1E" w:rsidRDefault="00E3196E" w:rsidP="00E319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Zabezpečuje agendu evidence majetku.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Připravuje návrhy na vyřazení majetku. Zpracovává podklady pro inventarizaci. Vede autoprovoz. Zajišťuje úkoly v oblasti správy majetku, spolupracuje se</w:t>
            </w:r>
          </w:p>
          <w:p w:rsidR="00716A2D" w:rsidRPr="00904A1E" w:rsidRDefault="00E3196E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správcem objektu JANM v oblasti technicko- hospodářské</w:t>
            </w:r>
            <w:r w:rsidR="00716A2D" w:rsidRPr="00904A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56794" w:rsidRPr="00904A1E" w:rsidRDefault="00456794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Řidič</w:t>
            </w:r>
          </w:p>
        </w:tc>
        <w:tc>
          <w:tcPr>
            <w:tcW w:w="2693" w:type="dxa"/>
            <w:gridSpan w:val="4"/>
          </w:tcPr>
          <w:p w:rsidR="00CB7D7F" w:rsidRPr="00904A1E" w:rsidRDefault="005D68B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Schaffer</w:t>
            </w:r>
          </w:p>
          <w:p w:rsidR="0071080E" w:rsidRPr="00904A1E" w:rsidRDefault="0071080E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  <w:p w:rsidR="00935F24" w:rsidRPr="00904A1E" w:rsidRDefault="00935F24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Ing. Lukáš Staněk</w:t>
            </w:r>
          </w:p>
        </w:tc>
        <w:tc>
          <w:tcPr>
            <w:tcW w:w="4465" w:type="dxa"/>
            <w:gridSpan w:val="3"/>
          </w:tcPr>
          <w:p w:rsidR="008457E3" w:rsidRPr="00904A1E" w:rsidRDefault="00B003B4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E63030" w:rsidRPr="00904A1E">
              <w:rPr>
                <w:rFonts w:ascii="Times New Roman" w:hAnsi="Times New Roman" w:cs="Times New Roman"/>
                <w:sz w:val="22"/>
                <w:szCs w:val="22"/>
              </w:rPr>
              <w:t>abezpečuje přepravu a doručování úředních písemností, pravidelnou péči o přidělená služební vozidla.</w:t>
            </w:r>
          </w:p>
          <w:p w:rsidR="00456794" w:rsidRPr="00904A1E" w:rsidRDefault="00456794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Telefonní centrála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Knihovna</w:t>
            </w:r>
          </w:p>
        </w:tc>
        <w:tc>
          <w:tcPr>
            <w:tcW w:w="2693" w:type="dxa"/>
            <w:gridSpan w:val="4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zajišťuje </w:t>
            </w:r>
            <w:r w:rsidR="004A0007"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 w:rsidR="00B93501"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dbor správy externích objektů MS</w:t>
            </w:r>
            <w:r w:rsidR="004A0007"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</w:p>
          <w:p w:rsidR="00456794" w:rsidRPr="00904A1E" w:rsidRDefault="00456794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Vyvěšování na úřední desku</w:t>
            </w:r>
          </w:p>
        </w:tc>
        <w:tc>
          <w:tcPr>
            <w:tcW w:w="2693" w:type="dxa"/>
            <w:gridSpan w:val="4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příslušná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rejstříková vedoucí nebo vedoucí kanceláře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H</w:t>
            </w:r>
            <w:r w:rsidR="004A0007"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ana Blahová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904A1E" w:rsidRDefault="00E63030" w:rsidP="00311772">
            <w:pPr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Za zveřejnění informace dle referátu v listinné i elektronické podobě je odpovědná příslušná rejstříková vedoucí nebo vedoucí kanceláře.   Údaje o termínu vyvěšení na dokumentech v listinné podobě vyplňují rejstříkové vedoucí nebo vedoucí kanceláře dle pokynu soudce, asistenta soudce, soudního vykonavatele, VSÚ nebo tajemníka. </w:t>
            </w:r>
          </w:p>
          <w:p w:rsidR="008457E3" w:rsidRPr="00904A1E" w:rsidRDefault="00E63030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Odpovědná osoba za zveřejnění na úřední desce v listinné podobě dle vyplněných údajů o termínu vyvěšení je H</w:t>
            </w:r>
            <w:r w:rsidR="004A0007" w:rsidRPr="00904A1E">
              <w:rPr>
                <w:rFonts w:ascii="Times New Roman" w:hAnsi="Times New Roman" w:cs="Times New Roman"/>
                <w:sz w:val="22"/>
                <w:szCs w:val="22"/>
              </w:rPr>
              <w:t>ana Blahová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56794" w:rsidRPr="00904A1E" w:rsidRDefault="00456794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  <w:tcBorders>
              <w:left w:val="single" w:sz="4" w:space="0" w:color="auto"/>
            </w:tcBorders>
          </w:tcPr>
          <w:p w:rsidR="00E63030" w:rsidRPr="00904A1E" w:rsidRDefault="00E63030" w:rsidP="00FF7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Sklad zabavených věcí</w:t>
            </w:r>
          </w:p>
        </w:tc>
        <w:tc>
          <w:tcPr>
            <w:tcW w:w="2693" w:type="dxa"/>
            <w:gridSpan w:val="4"/>
          </w:tcPr>
          <w:p w:rsidR="00E63030" w:rsidRPr="00904A1E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E63030" w:rsidRPr="00904A1E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904A1E" w:rsidRDefault="00B003B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E63030" w:rsidRPr="00904A1E">
              <w:rPr>
                <w:rFonts w:ascii="Times New Roman" w:hAnsi="Times New Roman" w:cs="Times New Roman"/>
                <w:sz w:val="22"/>
                <w:szCs w:val="22"/>
              </w:rPr>
              <w:t>racovníci odpovědní za sklad zabavených věcí</w:t>
            </w:r>
            <w:r w:rsidR="008E051C" w:rsidRPr="00904A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04A1E" w:rsidRPr="00904A1E" w:rsidTr="0031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8"/>
        </w:trPr>
        <w:tc>
          <w:tcPr>
            <w:tcW w:w="2053" w:type="dxa"/>
          </w:tcPr>
          <w:p w:rsidR="00311772" w:rsidRPr="00904A1E" w:rsidRDefault="003117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Kniha úschov</w:t>
            </w:r>
          </w:p>
        </w:tc>
        <w:tc>
          <w:tcPr>
            <w:tcW w:w="2700" w:type="dxa"/>
            <w:gridSpan w:val="5"/>
          </w:tcPr>
          <w:p w:rsidR="00311772" w:rsidRPr="00904A1E" w:rsidRDefault="00311772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8E051C" w:rsidRPr="00904A1E" w:rsidRDefault="007960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0A05E6" w:rsidRPr="00904A1E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904A1E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zastupují </w:t>
            </w:r>
            <w:r w:rsidR="00BB7081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v pořadí </w:t>
            </w:r>
          </w:p>
          <w:p w:rsidR="00BB7081" w:rsidRPr="00904A1E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1.Jitka Trachtová </w:t>
            </w:r>
          </w:p>
          <w:p w:rsidR="00311772" w:rsidRPr="00904A1E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A05E6" w:rsidRPr="00904A1E">
              <w:rPr>
                <w:rFonts w:ascii="Times New Roman" w:hAnsi="Times New Roman" w:cs="Times New Roman"/>
                <w:sz w:val="22"/>
                <w:szCs w:val="22"/>
              </w:rPr>
              <w:t>Věra Fiedlerová s výjimkou přístupu do kovové skříně</w:t>
            </w:r>
          </w:p>
          <w:p w:rsidR="00456794" w:rsidRPr="00904A1E" w:rsidRDefault="0045679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8" w:type="dxa"/>
            <w:gridSpan w:val="2"/>
          </w:tcPr>
          <w:p w:rsidR="00311772" w:rsidRPr="00904A1E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Vede</w:t>
            </w:r>
            <w:r w:rsidR="008E051C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knihu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úschov.</w:t>
            </w:r>
          </w:p>
          <w:p w:rsidR="00311772" w:rsidRPr="00904A1E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Evidence soudních úschov, včetně majetku nebo věcí, o jejichž zajištění bylo rozhodnuto v trestním řízení podle zák. č. 279/2003 Sb.</w:t>
            </w:r>
          </w:p>
          <w:p w:rsidR="00311772" w:rsidRPr="00904A1E" w:rsidRDefault="003117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Přístup do kovové skříně soudu</w:t>
            </w:r>
            <w:r w:rsidR="0011283F" w:rsidRPr="00904A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04A1E" w:rsidRPr="00904A1E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4556C7" w:rsidRPr="00904A1E" w:rsidRDefault="00D32139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Státní dohled nad exekuční činností</w:t>
            </w:r>
          </w:p>
        </w:tc>
        <w:tc>
          <w:tcPr>
            <w:tcW w:w="2700" w:type="dxa"/>
            <w:gridSpan w:val="5"/>
          </w:tcPr>
          <w:p w:rsidR="004556C7" w:rsidRPr="00904A1E" w:rsidRDefault="00D32139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Mgr. Stanislav Ťok</w:t>
            </w:r>
          </w:p>
          <w:p w:rsidR="00D32139" w:rsidRPr="00904A1E" w:rsidRDefault="00D32139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vyšší soudní úředník</w:t>
            </w:r>
          </w:p>
        </w:tc>
        <w:tc>
          <w:tcPr>
            <w:tcW w:w="4458" w:type="dxa"/>
            <w:gridSpan w:val="2"/>
          </w:tcPr>
          <w:p w:rsidR="004556C7" w:rsidRPr="00904A1E" w:rsidRDefault="004556C7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osoba pověřená jednotlivými úkony při výkonu státního dohledu nad exekuční činností, a to v rozsahu písemného pověření předsedkyně soudu</w:t>
            </w:r>
          </w:p>
          <w:p w:rsidR="00456794" w:rsidRPr="00904A1E" w:rsidRDefault="00456794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697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E426DF" w:rsidRPr="00904A1E" w:rsidRDefault="00E426DF" w:rsidP="006976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Státní dohled nad exekuční činností</w:t>
            </w:r>
          </w:p>
        </w:tc>
        <w:tc>
          <w:tcPr>
            <w:tcW w:w="2700" w:type="dxa"/>
            <w:gridSpan w:val="5"/>
          </w:tcPr>
          <w:p w:rsidR="00E426DF" w:rsidRPr="00904A1E" w:rsidRDefault="00E426DF" w:rsidP="006976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E426DF" w:rsidRPr="00904A1E" w:rsidRDefault="00E426DF" w:rsidP="006976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E426DF" w:rsidRPr="00904A1E" w:rsidRDefault="00E426DF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osoba pověřená jednotlivými úkony při výkonu státního dohledu nad exekuční činností, a to v rozsahu písemného pověření předsedkyně soudu</w:t>
            </w:r>
          </w:p>
          <w:p w:rsidR="00456794" w:rsidRPr="00904A1E" w:rsidRDefault="00456794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697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23428B" w:rsidRPr="00904A1E" w:rsidRDefault="0023428B" w:rsidP="006976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Dohled nad činností notářů</w:t>
            </w:r>
          </w:p>
        </w:tc>
        <w:tc>
          <w:tcPr>
            <w:tcW w:w="2700" w:type="dxa"/>
            <w:gridSpan w:val="5"/>
          </w:tcPr>
          <w:p w:rsidR="0023428B" w:rsidRPr="00904A1E" w:rsidRDefault="0023428B" w:rsidP="0023428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Mgr. Stanislav Ťok</w:t>
            </w:r>
          </w:p>
          <w:p w:rsidR="0023428B" w:rsidRPr="00904A1E" w:rsidRDefault="0023428B" w:rsidP="002342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vyšší soudní úředník</w:t>
            </w:r>
          </w:p>
        </w:tc>
        <w:tc>
          <w:tcPr>
            <w:tcW w:w="4458" w:type="dxa"/>
            <w:gridSpan w:val="2"/>
          </w:tcPr>
          <w:p w:rsidR="0023428B" w:rsidRPr="00904A1E" w:rsidRDefault="0023428B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osoba pověřená jednotlivými úkony při výkonu </w:t>
            </w:r>
            <w:r w:rsidR="007C51A4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dohledu nad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činností</w:t>
            </w:r>
            <w:r w:rsidR="007C51A4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notářů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, a to v rozsahu pověření místopředsedkyně soudu JUDr. Zítkové</w:t>
            </w:r>
          </w:p>
          <w:p w:rsidR="00456794" w:rsidRPr="00904A1E" w:rsidRDefault="00456794" w:rsidP="007C51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4556C7" w:rsidRPr="00904A1E" w:rsidRDefault="00E426DF" w:rsidP="00E426D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="00D32139"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ohled nad činností</w:t>
            </w: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notářů</w:t>
            </w:r>
          </w:p>
        </w:tc>
        <w:tc>
          <w:tcPr>
            <w:tcW w:w="2700" w:type="dxa"/>
            <w:gridSpan w:val="5"/>
          </w:tcPr>
          <w:p w:rsidR="004556C7" w:rsidRPr="00904A1E" w:rsidRDefault="00D32139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D32139" w:rsidRPr="00904A1E" w:rsidRDefault="00D32139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4556C7" w:rsidRPr="00904A1E" w:rsidRDefault="004556C7" w:rsidP="003D21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osoba pověřená jednotl</w:t>
            </w:r>
            <w:r w:rsidR="00E426DF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ivými úkony při výkonu </w:t>
            </w:r>
            <w:r w:rsidR="007C51A4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dohledu nad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čin</w:t>
            </w:r>
            <w:r w:rsidR="00E426DF" w:rsidRPr="00904A1E">
              <w:rPr>
                <w:rFonts w:ascii="Times New Roman" w:hAnsi="Times New Roman" w:cs="Times New Roman"/>
                <w:sz w:val="22"/>
                <w:szCs w:val="22"/>
              </w:rPr>
              <w:t>ností</w:t>
            </w:r>
            <w:r w:rsidR="007C51A4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notářů</w:t>
            </w:r>
            <w:r w:rsidR="00E426DF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, a to v rozsahu 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pověření </w:t>
            </w:r>
            <w:r w:rsidR="00E426DF" w:rsidRPr="00904A1E">
              <w:rPr>
                <w:rFonts w:ascii="Times New Roman" w:hAnsi="Times New Roman" w:cs="Times New Roman"/>
                <w:sz w:val="22"/>
                <w:szCs w:val="22"/>
              </w:rPr>
              <w:t>místo</w:t>
            </w: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předsedkyně soudu</w:t>
            </w:r>
            <w:r w:rsidR="00E426DF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 JUDr. </w:t>
            </w:r>
            <w:r w:rsidR="00E426DF" w:rsidRPr="00904A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Zítkové</w:t>
            </w:r>
          </w:p>
          <w:p w:rsidR="00456794" w:rsidRPr="00904A1E" w:rsidRDefault="00456794" w:rsidP="003D21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A1E" w:rsidRPr="00904A1E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2B35DF" w:rsidRPr="00904A1E" w:rsidRDefault="008E051C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Seznam</w:t>
            </w:r>
            <w:r w:rsidR="00455DEF"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003B4"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závětí </w:t>
            </w:r>
          </w:p>
        </w:tc>
        <w:tc>
          <w:tcPr>
            <w:tcW w:w="2700" w:type="dxa"/>
            <w:gridSpan w:val="5"/>
          </w:tcPr>
          <w:p w:rsidR="002B35DF" w:rsidRPr="00904A1E" w:rsidRDefault="008E051C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Drahomíra Ondrušová</w:t>
            </w:r>
          </w:p>
          <w:p w:rsidR="008E051C" w:rsidRPr="00904A1E" w:rsidRDefault="008E051C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8E051C" w:rsidRPr="00904A1E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Přebírá od soudních komisařů závěti do sbírky prohlášených závětí.</w:t>
            </w:r>
          </w:p>
          <w:p w:rsidR="008E051C" w:rsidRPr="00904A1E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Provádí zápisy v seznamu prohlášených závětí a v poznámkovém sloupci rejstříku D. </w:t>
            </w:r>
          </w:p>
          <w:p w:rsidR="004556C7" w:rsidRPr="00904A1E" w:rsidRDefault="008E051C" w:rsidP="006D71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Vyznačuje běžné číslo v seznamu prohlášených závětí.</w:t>
            </w:r>
          </w:p>
          <w:p w:rsidR="00456794" w:rsidRPr="00904A1E" w:rsidRDefault="00456794" w:rsidP="006D714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B7081" w:rsidRPr="00904A1E" w:rsidTr="00EC0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BB7081" w:rsidRPr="00904A1E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Sepis návrhů na zahájení řízení a návrhů na nařízení výkonu rozhodnutí do protokolu za podmínek uvedených v §14 zákona č. 292/2013 Sb. o zvláštních řízeních soudních </w:t>
            </w:r>
          </w:p>
        </w:tc>
        <w:tc>
          <w:tcPr>
            <w:tcW w:w="2700" w:type="dxa"/>
            <w:gridSpan w:val="5"/>
          </w:tcPr>
          <w:p w:rsidR="00BB7081" w:rsidRPr="00904A1E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I.čtvrtletí</w:t>
            </w:r>
          </w:p>
          <w:p w:rsidR="00BB7081" w:rsidRPr="00904A1E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904A1E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904A1E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904A1E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904A1E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904A1E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II. čtvrtletí</w:t>
            </w:r>
          </w:p>
          <w:p w:rsidR="00BB7081" w:rsidRPr="00904A1E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904A1E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904A1E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904A1E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904A1E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904A1E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III.čtvrtletí</w:t>
            </w:r>
          </w:p>
          <w:p w:rsidR="00C23F4E" w:rsidRPr="00904A1E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904A1E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904A1E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904A1E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904A1E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904A1E" w:rsidRDefault="004A0AF9" w:rsidP="004A0AF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IV</w:t>
            </w:r>
            <w:r w:rsidR="00C23F4E" w:rsidRPr="00904A1E">
              <w:rPr>
                <w:rFonts w:ascii="Times New Roman" w:hAnsi="Times New Roman" w:cs="Times New Roman"/>
                <w:b/>
                <w:sz w:val="22"/>
                <w:szCs w:val="22"/>
              </w:rPr>
              <w:t>.čtvrtletí</w:t>
            </w:r>
          </w:p>
        </w:tc>
        <w:tc>
          <w:tcPr>
            <w:tcW w:w="4458" w:type="dxa"/>
            <w:gridSpan w:val="2"/>
          </w:tcPr>
          <w:p w:rsidR="00BB7081" w:rsidRPr="00904A1E" w:rsidRDefault="009413D6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Mgr</w:t>
            </w:r>
            <w:r w:rsidR="00BB7081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904A1E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904A1E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904A1E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904A1E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904A1E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904A1E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904A1E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904A1E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904A1E" w:rsidRDefault="009413D6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Mgr</w:t>
            </w:r>
            <w:r w:rsidR="00BB7081" w:rsidRPr="00904A1E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904A1E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904A1E" w:rsidRDefault="00BB7081" w:rsidP="00BB70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904A1E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BB7081" w:rsidRPr="00904A1E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904A1E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904A1E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904A1E" w:rsidRDefault="00796072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904A1E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3F4E" w:rsidRPr="00904A1E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904A1E" w:rsidRDefault="00796072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904A1E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904A1E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C23F4E" w:rsidRPr="00904A1E" w:rsidRDefault="00C23F4E" w:rsidP="005F4E0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4A1E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</w:tr>
    </w:tbl>
    <w:p w:rsidR="00D548A9" w:rsidRPr="00904A1E" w:rsidRDefault="00D548A9" w:rsidP="005F4E05"/>
    <w:sectPr w:rsidR="00D548A9" w:rsidRPr="00904A1E" w:rsidSect="00F62E72">
      <w:headerReference w:type="even" r:id="rId10"/>
      <w:footerReference w:type="default" r:id="rId11"/>
      <w:pgSz w:w="11906" w:h="16838"/>
      <w:pgMar w:top="141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15" w:rsidRDefault="00697615">
      <w:r>
        <w:separator/>
      </w:r>
    </w:p>
  </w:endnote>
  <w:endnote w:type="continuationSeparator" w:id="0">
    <w:p w:rsidR="00697615" w:rsidRDefault="0069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15" w:rsidRPr="00A838FE" w:rsidRDefault="00697615">
    <w:pPr>
      <w:pStyle w:val="Zpat"/>
      <w:rPr>
        <w:rFonts w:ascii="Times New Roman" w:hAnsi="Times New Roman" w:cs="Times New Roman"/>
        <w:sz w:val="20"/>
        <w:szCs w:val="20"/>
      </w:rPr>
    </w:pPr>
    <w:r w:rsidRPr="00A838FE">
      <w:rPr>
        <w:rFonts w:ascii="Times New Roman" w:hAnsi="Times New Roman" w:cs="Times New Roman"/>
        <w:sz w:val="20"/>
        <w:szCs w:val="20"/>
      </w:rPr>
      <w:t>S</w:t>
    </w:r>
    <w:r w:rsidR="00BB54C5">
      <w:rPr>
        <w:rFonts w:ascii="Times New Roman" w:hAnsi="Times New Roman" w:cs="Times New Roman"/>
        <w:sz w:val="20"/>
        <w:szCs w:val="20"/>
      </w:rPr>
      <w:t>tav k 01.08</w:t>
    </w:r>
    <w:r w:rsidRPr="00A838FE">
      <w:rPr>
        <w:rFonts w:ascii="Times New Roman" w:hAnsi="Times New Roman" w:cs="Times New Roman"/>
        <w:sz w:val="20"/>
        <w:szCs w:val="20"/>
      </w:rPr>
      <w:t xml:space="preserve">.2015 </w:t>
    </w:r>
    <w:r>
      <w:rPr>
        <w:rFonts w:ascii="Times New Roman" w:hAnsi="Times New Roman" w:cs="Times New Roman"/>
        <w:sz w:val="20"/>
        <w:szCs w:val="20"/>
      </w:rPr>
      <w:t xml:space="preserve">- </w:t>
    </w:r>
    <w:r w:rsidRPr="00A838FE">
      <w:rPr>
        <w:rFonts w:ascii="Times New Roman" w:hAnsi="Times New Roman" w:cs="Times New Roman"/>
        <w:sz w:val="20"/>
        <w:szCs w:val="20"/>
      </w:rPr>
      <w:fldChar w:fldCharType="begin"/>
    </w:r>
    <w:r w:rsidRPr="00A838FE">
      <w:rPr>
        <w:rFonts w:ascii="Times New Roman" w:hAnsi="Times New Roman" w:cs="Times New Roman"/>
        <w:sz w:val="20"/>
        <w:szCs w:val="20"/>
      </w:rPr>
      <w:instrText>PAGE   \* MERGEFORMAT</w:instrText>
    </w:r>
    <w:r w:rsidRPr="00A838FE">
      <w:rPr>
        <w:rFonts w:ascii="Times New Roman" w:hAnsi="Times New Roman" w:cs="Times New Roman"/>
        <w:sz w:val="20"/>
        <w:szCs w:val="20"/>
      </w:rPr>
      <w:fldChar w:fldCharType="separate"/>
    </w:r>
    <w:r w:rsidR="002511E7">
      <w:rPr>
        <w:rFonts w:ascii="Times New Roman" w:hAnsi="Times New Roman" w:cs="Times New Roman"/>
        <w:noProof/>
        <w:sz w:val="20"/>
        <w:szCs w:val="20"/>
      </w:rPr>
      <w:t>5</w:t>
    </w:r>
    <w:r w:rsidRPr="00A838FE">
      <w:rPr>
        <w:rFonts w:ascii="Times New Roman" w:hAnsi="Times New Roman" w:cs="Times New Roman"/>
        <w:sz w:val="20"/>
        <w:szCs w:val="20"/>
      </w:rPr>
      <w:fldChar w:fldCharType="end"/>
    </w:r>
  </w:p>
  <w:p w:rsidR="00697615" w:rsidRDefault="006976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15" w:rsidRDefault="00697615">
      <w:r>
        <w:separator/>
      </w:r>
    </w:p>
  </w:footnote>
  <w:footnote w:type="continuationSeparator" w:id="0">
    <w:p w:rsidR="00697615" w:rsidRDefault="0069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15" w:rsidRDefault="00697615" w:rsidP="00E6303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97615" w:rsidRDefault="006976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22D"/>
    <w:multiLevelType w:val="hybridMultilevel"/>
    <w:tmpl w:val="57281C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3188E"/>
    <w:multiLevelType w:val="hybridMultilevel"/>
    <w:tmpl w:val="889C73BE"/>
    <w:lvl w:ilvl="0" w:tplc="FA7E6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 práce 2015 - správ 2015/01/31 11:54:24"/>
    <w:docVar w:name="DOKUMENT_ADRESAR_FS" w:val="C:\TMP\DB"/>
    <w:docVar w:name="DOKUMENT_AUTOMATICKE_UKLADANI" w:val="NE"/>
    <w:docVar w:name="DOKUMENT_PERIODA_UKLADANI" w:val="10"/>
  </w:docVars>
  <w:rsids>
    <w:rsidRoot w:val="00E63030"/>
    <w:rsid w:val="00016D91"/>
    <w:rsid w:val="00020522"/>
    <w:rsid w:val="00023EB4"/>
    <w:rsid w:val="00027CC4"/>
    <w:rsid w:val="00031339"/>
    <w:rsid w:val="000422D0"/>
    <w:rsid w:val="00043C2C"/>
    <w:rsid w:val="00054B0B"/>
    <w:rsid w:val="00066453"/>
    <w:rsid w:val="000666D6"/>
    <w:rsid w:val="00086529"/>
    <w:rsid w:val="00094167"/>
    <w:rsid w:val="0009777A"/>
    <w:rsid w:val="000A05E6"/>
    <w:rsid w:val="000A3615"/>
    <w:rsid w:val="000B0F4A"/>
    <w:rsid w:val="000B51BF"/>
    <w:rsid w:val="000C0E04"/>
    <w:rsid w:val="000C60F3"/>
    <w:rsid w:val="000F644B"/>
    <w:rsid w:val="0011283F"/>
    <w:rsid w:val="001133ED"/>
    <w:rsid w:val="001146D3"/>
    <w:rsid w:val="00116B4D"/>
    <w:rsid w:val="00117918"/>
    <w:rsid w:val="001232FE"/>
    <w:rsid w:val="001362AB"/>
    <w:rsid w:val="00136D43"/>
    <w:rsid w:val="00152E56"/>
    <w:rsid w:val="0015349B"/>
    <w:rsid w:val="00161561"/>
    <w:rsid w:val="00163609"/>
    <w:rsid w:val="00167115"/>
    <w:rsid w:val="00167766"/>
    <w:rsid w:val="00171B8A"/>
    <w:rsid w:val="00175324"/>
    <w:rsid w:val="00177182"/>
    <w:rsid w:val="00177DA5"/>
    <w:rsid w:val="00181AE4"/>
    <w:rsid w:val="00184133"/>
    <w:rsid w:val="00187800"/>
    <w:rsid w:val="001A0541"/>
    <w:rsid w:val="001B79D3"/>
    <w:rsid w:val="001C56A8"/>
    <w:rsid w:val="001D7028"/>
    <w:rsid w:val="001E2E55"/>
    <w:rsid w:val="001E49B4"/>
    <w:rsid w:val="001E6807"/>
    <w:rsid w:val="001E7FFB"/>
    <w:rsid w:val="001F274E"/>
    <w:rsid w:val="00205C27"/>
    <w:rsid w:val="00207FB2"/>
    <w:rsid w:val="00221C49"/>
    <w:rsid w:val="00222763"/>
    <w:rsid w:val="0023428B"/>
    <w:rsid w:val="002511E7"/>
    <w:rsid w:val="002514E6"/>
    <w:rsid w:val="0025328B"/>
    <w:rsid w:val="00276BC8"/>
    <w:rsid w:val="00283BD3"/>
    <w:rsid w:val="00284815"/>
    <w:rsid w:val="002963A6"/>
    <w:rsid w:val="002B35DF"/>
    <w:rsid w:val="002B362D"/>
    <w:rsid w:val="002C1911"/>
    <w:rsid w:val="002C4CB6"/>
    <w:rsid w:val="002D131A"/>
    <w:rsid w:val="002D1B5C"/>
    <w:rsid w:val="002E0AFC"/>
    <w:rsid w:val="002F0758"/>
    <w:rsid w:val="002F1CC5"/>
    <w:rsid w:val="002F2AB5"/>
    <w:rsid w:val="00303200"/>
    <w:rsid w:val="0030345C"/>
    <w:rsid w:val="003043A1"/>
    <w:rsid w:val="00311772"/>
    <w:rsid w:val="00316833"/>
    <w:rsid w:val="00316B5F"/>
    <w:rsid w:val="00322C2E"/>
    <w:rsid w:val="00325DCB"/>
    <w:rsid w:val="0033181A"/>
    <w:rsid w:val="00345EC9"/>
    <w:rsid w:val="0035086C"/>
    <w:rsid w:val="00353734"/>
    <w:rsid w:val="0035407F"/>
    <w:rsid w:val="003553F5"/>
    <w:rsid w:val="003805D1"/>
    <w:rsid w:val="003C5534"/>
    <w:rsid w:val="003C6297"/>
    <w:rsid w:val="003C6579"/>
    <w:rsid w:val="003D03A0"/>
    <w:rsid w:val="003D07F2"/>
    <w:rsid w:val="003D1774"/>
    <w:rsid w:val="003D210F"/>
    <w:rsid w:val="003D6360"/>
    <w:rsid w:val="003D7839"/>
    <w:rsid w:val="004023DA"/>
    <w:rsid w:val="00415856"/>
    <w:rsid w:val="004229F5"/>
    <w:rsid w:val="00424449"/>
    <w:rsid w:val="0043082B"/>
    <w:rsid w:val="00431A84"/>
    <w:rsid w:val="00441C77"/>
    <w:rsid w:val="00443C67"/>
    <w:rsid w:val="00443C90"/>
    <w:rsid w:val="00454A76"/>
    <w:rsid w:val="004556C7"/>
    <w:rsid w:val="00455DEF"/>
    <w:rsid w:val="00456794"/>
    <w:rsid w:val="00456BEB"/>
    <w:rsid w:val="00462074"/>
    <w:rsid w:val="00475A0C"/>
    <w:rsid w:val="004A0007"/>
    <w:rsid w:val="004A0AF9"/>
    <w:rsid w:val="004B29B4"/>
    <w:rsid w:val="004B3020"/>
    <w:rsid w:val="004C767B"/>
    <w:rsid w:val="004F1B6B"/>
    <w:rsid w:val="005151AF"/>
    <w:rsid w:val="0051644C"/>
    <w:rsid w:val="005651BA"/>
    <w:rsid w:val="00572A6C"/>
    <w:rsid w:val="00576794"/>
    <w:rsid w:val="00581CD4"/>
    <w:rsid w:val="00583949"/>
    <w:rsid w:val="005B1D5F"/>
    <w:rsid w:val="005B6848"/>
    <w:rsid w:val="005C290A"/>
    <w:rsid w:val="005C77FC"/>
    <w:rsid w:val="005D68B2"/>
    <w:rsid w:val="005E4CFB"/>
    <w:rsid w:val="005F38CB"/>
    <w:rsid w:val="005F4E05"/>
    <w:rsid w:val="006221A6"/>
    <w:rsid w:val="0062497C"/>
    <w:rsid w:val="006351FD"/>
    <w:rsid w:val="00640FE0"/>
    <w:rsid w:val="0065014F"/>
    <w:rsid w:val="00671C30"/>
    <w:rsid w:val="00686D02"/>
    <w:rsid w:val="00697615"/>
    <w:rsid w:val="006A209D"/>
    <w:rsid w:val="006A4AF2"/>
    <w:rsid w:val="006A6170"/>
    <w:rsid w:val="006A6545"/>
    <w:rsid w:val="006A7E87"/>
    <w:rsid w:val="006C1AF5"/>
    <w:rsid w:val="006C7591"/>
    <w:rsid w:val="006D102C"/>
    <w:rsid w:val="006D1421"/>
    <w:rsid w:val="006D7144"/>
    <w:rsid w:val="006E063F"/>
    <w:rsid w:val="006F0AA3"/>
    <w:rsid w:val="006F3A37"/>
    <w:rsid w:val="00706D1A"/>
    <w:rsid w:val="0071080E"/>
    <w:rsid w:val="00716A2D"/>
    <w:rsid w:val="007234B8"/>
    <w:rsid w:val="0073231A"/>
    <w:rsid w:val="00747416"/>
    <w:rsid w:val="00750FD5"/>
    <w:rsid w:val="00754121"/>
    <w:rsid w:val="007824E5"/>
    <w:rsid w:val="00785A63"/>
    <w:rsid w:val="007915AE"/>
    <w:rsid w:val="00796072"/>
    <w:rsid w:val="007B2C9F"/>
    <w:rsid w:val="007C3E3B"/>
    <w:rsid w:val="007C51A4"/>
    <w:rsid w:val="007D3389"/>
    <w:rsid w:val="007D54B2"/>
    <w:rsid w:val="007D7038"/>
    <w:rsid w:val="007E2EA2"/>
    <w:rsid w:val="007E5613"/>
    <w:rsid w:val="007E634C"/>
    <w:rsid w:val="00813793"/>
    <w:rsid w:val="00814FF4"/>
    <w:rsid w:val="00820E40"/>
    <w:rsid w:val="00835C6B"/>
    <w:rsid w:val="008401C7"/>
    <w:rsid w:val="00840466"/>
    <w:rsid w:val="00840AA2"/>
    <w:rsid w:val="008452F9"/>
    <w:rsid w:val="008457E3"/>
    <w:rsid w:val="00857044"/>
    <w:rsid w:val="0086117B"/>
    <w:rsid w:val="00871DD7"/>
    <w:rsid w:val="00880FC5"/>
    <w:rsid w:val="00885FC2"/>
    <w:rsid w:val="008A53AE"/>
    <w:rsid w:val="008B3C22"/>
    <w:rsid w:val="008B78E4"/>
    <w:rsid w:val="008B7BC0"/>
    <w:rsid w:val="008C1E50"/>
    <w:rsid w:val="008C6D37"/>
    <w:rsid w:val="008D4C14"/>
    <w:rsid w:val="008E051C"/>
    <w:rsid w:val="008F39C7"/>
    <w:rsid w:val="00904A1E"/>
    <w:rsid w:val="00906451"/>
    <w:rsid w:val="00922FC2"/>
    <w:rsid w:val="00935F24"/>
    <w:rsid w:val="009362A6"/>
    <w:rsid w:val="009413D6"/>
    <w:rsid w:val="009526B5"/>
    <w:rsid w:val="00956B27"/>
    <w:rsid w:val="0097547D"/>
    <w:rsid w:val="00977952"/>
    <w:rsid w:val="009907C2"/>
    <w:rsid w:val="009914F8"/>
    <w:rsid w:val="00993CF2"/>
    <w:rsid w:val="0099469A"/>
    <w:rsid w:val="0099708F"/>
    <w:rsid w:val="009A0F58"/>
    <w:rsid w:val="009A1BFF"/>
    <w:rsid w:val="009B29F0"/>
    <w:rsid w:val="009B2CD4"/>
    <w:rsid w:val="009B5F23"/>
    <w:rsid w:val="009C253B"/>
    <w:rsid w:val="009C5626"/>
    <w:rsid w:val="009D3469"/>
    <w:rsid w:val="009E42E2"/>
    <w:rsid w:val="009F20B5"/>
    <w:rsid w:val="00A01A06"/>
    <w:rsid w:val="00A03298"/>
    <w:rsid w:val="00A04701"/>
    <w:rsid w:val="00A06761"/>
    <w:rsid w:val="00A12070"/>
    <w:rsid w:val="00A25B2D"/>
    <w:rsid w:val="00A268D2"/>
    <w:rsid w:val="00A322C8"/>
    <w:rsid w:val="00A34072"/>
    <w:rsid w:val="00A4009F"/>
    <w:rsid w:val="00A43CB9"/>
    <w:rsid w:val="00A4469F"/>
    <w:rsid w:val="00A46CA5"/>
    <w:rsid w:val="00A55556"/>
    <w:rsid w:val="00A57FCC"/>
    <w:rsid w:val="00A827AF"/>
    <w:rsid w:val="00A838FE"/>
    <w:rsid w:val="00AA2DB5"/>
    <w:rsid w:val="00AA41A2"/>
    <w:rsid w:val="00AA6B92"/>
    <w:rsid w:val="00AC13F1"/>
    <w:rsid w:val="00AC2698"/>
    <w:rsid w:val="00AC5EAA"/>
    <w:rsid w:val="00AD2D43"/>
    <w:rsid w:val="00AE20BD"/>
    <w:rsid w:val="00AF1BE8"/>
    <w:rsid w:val="00AF7457"/>
    <w:rsid w:val="00B003B4"/>
    <w:rsid w:val="00B01B47"/>
    <w:rsid w:val="00B061D2"/>
    <w:rsid w:val="00B072BC"/>
    <w:rsid w:val="00B20DAE"/>
    <w:rsid w:val="00B22CEB"/>
    <w:rsid w:val="00B25EA4"/>
    <w:rsid w:val="00B27F55"/>
    <w:rsid w:val="00B30017"/>
    <w:rsid w:val="00B32336"/>
    <w:rsid w:val="00B41ACA"/>
    <w:rsid w:val="00B438C7"/>
    <w:rsid w:val="00B50D4C"/>
    <w:rsid w:val="00B723F3"/>
    <w:rsid w:val="00B81B80"/>
    <w:rsid w:val="00B91793"/>
    <w:rsid w:val="00B93501"/>
    <w:rsid w:val="00B94F0D"/>
    <w:rsid w:val="00BA2F4A"/>
    <w:rsid w:val="00BB2A03"/>
    <w:rsid w:val="00BB2D70"/>
    <w:rsid w:val="00BB54C5"/>
    <w:rsid w:val="00BB7081"/>
    <w:rsid w:val="00BC68B6"/>
    <w:rsid w:val="00BE5E1F"/>
    <w:rsid w:val="00BF0F11"/>
    <w:rsid w:val="00C05990"/>
    <w:rsid w:val="00C05C7A"/>
    <w:rsid w:val="00C07AAE"/>
    <w:rsid w:val="00C1219A"/>
    <w:rsid w:val="00C1279C"/>
    <w:rsid w:val="00C172E4"/>
    <w:rsid w:val="00C23F4E"/>
    <w:rsid w:val="00C32C66"/>
    <w:rsid w:val="00C465F3"/>
    <w:rsid w:val="00C54D67"/>
    <w:rsid w:val="00C55F68"/>
    <w:rsid w:val="00C65E34"/>
    <w:rsid w:val="00C75872"/>
    <w:rsid w:val="00C84265"/>
    <w:rsid w:val="00CA4266"/>
    <w:rsid w:val="00CB39AB"/>
    <w:rsid w:val="00CB66EE"/>
    <w:rsid w:val="00CB7D7F"/>
    <w:rsid w:val="00CC1FFA"/>
    <w:rsid w:val="00CD198C"/>
    <w:rsid w:val="00CE1912"/>
    <w:rsid w:val="00CE3173"/>
    <w:rsid w:val="00CF22F3"/>
    <w:rsid w:val="00D00EAE"/>
    <w:rsid w:val="00D133A0"/>
    <w:rsid w:val="00D1626D"/>
    <w:rsid w:val="00D21B87"/>
    <w:rsid w:val="00D22A08"/>
    <w:rsid w:val="00D25A9D"/>
    <w:rsid w:val="00D271DF"/>
    <w:rsid w:val="00D30DF2"/>
    <w:rsid w:val="00D32139"/>
    <w:rsid w:val="00D3623C"/>
    <w:rsid w:val="00D45A86"/>
    <w:rsid w:val="00D53611"/>
    <w:rsid w:val="00D548A9"/>
    <w:rsid w:val="00D62CD4"/>
    <w:rsid w:val="00D63425"/>
    <w:rsid w:val="00D7363B"/>
    <w:rsid w:val="00D91620"/>
    <w:rsid w:val="00D91A27"/>
    <w:rsid w:val="00D93A4F"/>
    <w:rsid w:val="00DA08BA"/>
    <w:rsid w:val="00DA50BD"/>
    <w:rsid w:val="00DC44D8"/>
    <w:rsid w:val="00DC5689"/>
    <w:rsid w:val="00DD484F"/>
    <w:rsid w:val="00DD7638"/>
    <w:rsid w:val="00DD7A74"/>
    <w:rsid w:val="00DE06AF"/>
    <w:rsid w:val="00DE27D2"/>
    <w:rsid w:val="00DE4C44"/>
    <w:rsid w:val="00DF14A0"/>
    <w:rsid w:val="00E115E8"/>
    <w:rsid w:val="00E17C9B"/>
    <w:rsid w:val="00E304AC"/>
    <w:rsid w:val="00E3196E"/>
    <w:rsid w:val="00E41CF3"/>
    <w:rsid w:val="00E426DF"/>
    <w:rsid w:val="00E47AB4"/>
    <w:rsid w:val="00E576A8"/>
    <w:rsid w:val="00E63030"/>
    <w:rsid w:val="00E73EB4"/>
    <w:rsid w:val="00E76B29"/>
    <w:rsid w:val="00E847F6"/>
    <w:rsid w:val="00E97BE2"/>
    <w:rsid w:val="00EA12DA"/>
    <w:rsid w:val="00EC0736"/>
    <w:rsid w:val="00EC4B4A"/>
    <w:rsid w:val="00EC5430"/>
    <w:rsid w:val="00EC5D04"/>
    <w:rsid w:val="00F1147F"/>
    <w:rsid w:val="00F12907"/>
    <w:rsid w:val="00F15946"/>
    <w:rsid w:val="00F17A65"/>
    <w:rsid w:val="00F20C3F"/>
    <w:rsid w:val="00F370CA"/>
    <w:rsid w:val="00F41596"/>
    <w:rsid w:val="00F4464A"/>
    <w:rsid w:val="00F62E72"/>
    <w:rsid w:val="00F744BD"/>
    <w:rsid w:val="00F95647"/>
    <w:rsid w:val="00FA7EB9"/>
    <w:rsid w:val="00FC7A95"/>
    <w:rsid w:val="00FE12C9"/>
    <w:rsid w:val="00FE5228"/>
    <w:rsid w:val="00FE5817"/>
    <w:rsid w:val="00FF1C2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uiPriority w:val="99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840AA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uiPriority w:val="99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840AA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0BEC-1538-43ED-A95A-FADDD732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94</TotalTime>
  <Pages>10</Pages>
  <Words>2798</Words>
  <Characters>17680</Characters>
  <Application>Microsoft Office Word</Application>
  <DocSecurity>0</DocSecurity>
  <Lines>147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soud pro Prahu 10</vt:lpstr>
    </vt:vector>
  </TitlesOfParts>
  <Company>Ministerstvo spravedlnosti</Company>
  <LinksUpToDate>false</LinksUpToDate>
  <CharactersWithSpaces>20438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soud pro Prahu 10</dc:title>
  <dc:creator>zlehovec</dc:creator>
  <cp:lastModifiedBy>Fiedlerová Věra</cp:lastModifiedBy>
  <cp:revision>10</cp:revision>
  <cp:lastPrinted>2015-01-31T10:50:00Z</cp:lastPrinted>
  <dcterms:created xsi:type="dcterms:W3CDTF">2015-08-12T12:57:00Z</dcterms:created>
  <dcterms:modified xsi:type="dcterms:W3CDTF">2015-08-12T14:34:00Z</dcterms:modified>
</cp:coreProperties>
</file>