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0A05E6" w:rsidP="007E5613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b/>
                <w:bCs/>
              </w:rPr>
              <w:t xml:space="preserve">39 </w:t>
            </w:r>
            <w:proofErr w:type="spellStart"/>
            <w:r w:rsidRPr="00C1279C">
              <w:rPr>
                <w:rFonts w:ascii="Times New Roman" w:hAnsi="Times New Roman" w:cs="Times New Roman"/>
                <w:b/>
                <w:bCs/>
              </w:rPr>
              <w:t>Spr</w:t>
            </w:r>
            <w:proofErr w:type="spellEnd"/>
            <w:r w:rsidR="00BE5E1F" w:rsidRPr="00C127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C1279C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C1279C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C1279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C1279C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C1279C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C1279C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C1279C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C1279C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C1279C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C1279C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Příjem písemných podání v informačním odd. </w:t>
            </w:r>
            <w:proofErr w:type="gramStart"/>
            <w:r w:rsidRPr="00C1279C">
              <w:rPr>
                <w:rFonts w:ascii="Times New Roman" w:hAnsi="Times New Roman" w:cs="Times New Roman"/>
                <w:b/>
                <w:sz w:val="28"/>
                <w:szCs w:val="28"/>
              </w:rPr>
              <w:t>po</w:t>
            </w:r>
            <w:proofErr w:type="gramEnd"/>
            <w:r w:rsidRPr="00C12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celou pracovní dobu.</w:t>
            </w:r>
          </w:p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C1279C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C1279C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C1279C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C1279C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C1279C">
              <w:rPr>
                <w:rFonts w:ascii="Times New Roman" w:hAnsi="Times New Roman" w:cs="Times New Roman"/>
                <w:b/>
              </w:rPr>
              <w:t>1</w:t>
            </w:r>
            <w:r w:rsidR="00BE5E1F" w:rsidRPr="00C1279C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6F0AA3" w:rsidRPr="00C1279C">
              <w:rPr>
                <w:rFonts w:ascii="Times New Roman" w:hAnsi="Times New Roman" w:cs="Times New Roman"/>
                <w:b/>
              </w:rPr>
              <w:t>února</w:t>
            </w:r>
            <w:r w:rsidR="007E5613" w:rsidRPr="00C1279C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C1279C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C1279C">
              <w:rPr>
                <w:rFonts w:ascii="Times New Roman" w:hAnsi="Times New Roman" w:cs="Times New Roman"/>
                <w:b/>
              </w:rPr>
              <w:t>5</w:t>
            </w:r>
            <w:proofErr w:type="gramEnd"/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C12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C12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C1279C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C1279C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C1279C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C1279C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D271DF" w:rsidRPr="00C1279C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3030" w:rsidRPr="00C1279C" w:rsidTr="00311772">
        <w:tblPrEx>
          <w:tblCellMar>
            <w:top w:w="0" w:type="dxa"/>
            <w:bottom w:w="0" w:type="dxa"/>
          </w:tblCellMar>
        </w:tblPrEx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F62E72" w:rsidRPr="00C1279C" w:rsidRDefault="00F62E72" w:rsidP="00311772">
            <w:pPr>
              <w:rPr>
                <w:rFonts w:ascii="Times New Roman" w:hAnsi="Times New Roman" w:cs="Times New Roman"/>
              </w:rPr>
            </w:pPr>
          </w:p>
          <w:p w:rsidR="002963A6" w:rsidRPr="00C1279C" w:rsidRDefault="002963A6" w:rsidP="00311772">
            <w:pPr>
              <w:rPr>
                <w:rFonts w:ascii="Times New Roman" w:hAnsi="Times New Roman" w:cs="Times New Roman"/>
              </w:rPr>
            </w:pPr>
          </w:p>
          <w:p w:rsidR="00754121" w:rsidRPr="00C1279C" w:rsidRDefault="00754121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předseda soudu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Osmihranná soudní pečeť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uložena v trezoru u předsedy soudu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C1279C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osob, sleduje věci vyšších časových řad, věci obrany, organizace práce s přísedícími, vyřizování stížností občanů, organizace práce justičních čekatelů, justiční stráž, mezinárodní vztahy, styk se sdělovacími prostředky. Rozhodování v I. stupni podle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zák.č.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106/99 Sb.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Příkazce ve smyslu zák. č. 320/2001 Sb.</w:t>
            </w: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C1279C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C1279C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C1279C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Hana Zítková</w:t>
            </w:r>
          </w:p>
          <w:p w:rsidR="00F744BD" w:rsidRPr="00C1279C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, vede evidenci občanskoprávní judikatury, rozhoduje dle § 158 odst. 4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o.s.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ř., sleduje věci vyšších časových řad, rozhoduje o povolené nepřítomnosti soudce na pracovišti, podílí se na dohledu a kontrole práce v odděleních soudců</w:t>
            </w:r>
            <w:r w:rsidR="00F744BD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na občanskoprávním úseku.</w:t>
            </w:r>
          </w:p>
          <w:p w:rsidR="00DF14A0" w:rsidRPr="00C1279C" w:rsidRDefault="00DF14A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Pověřen</w:t>
            </w:r>
            <w:r w:rsidR="00A55556" w:rsidRPr="00C127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poskytováním informací vztahujících se k působnosti soudu dle zákona č.106/1999 Sb., o svobodném přístupu k informacím, ve znění pozdějších předpisů dle pověření předsedy soudu z 13.7.2011 </w:t>
            </w:r>
            <w:proofErr w:type="spellStart"/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553/2011.</w:t>
            </w:r>
          </w:p>
          <w:p w:rsidR="00F15946" w:rsidRPr="00C1279C" w:rsidRDefault="00DF14A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Pověřen</w:t>
            </w:r>
            <w:r w:rsidR="00A55556" w:rsidRPr="00C127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specifikovanými úkony na úseku vymáhání pohledávek, jejichž jmenovitá hodnota nepřesáhne 100.000,- Kč, podle zákona č. 219/2000 Sb., o majetku České republiky a jejím vystupování v právních vztazích, ve znění pozdějších předpisů (dále také jen „zákon o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majetku“)  a zákona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č. 280/2009 Sb., daňový řád, ve znění pozdějších předpisů (dále také jen „daňový řád“)  dle pověření předsedy soudu z 20.4.2011sp.zn.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371/2011.</w:t>
            </w:r>
            <w:r w:rsidR="00F15946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3030" w:rsidRPr="00C1279C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Je pověřena předsedou soudu pro výkon státního dohledu nad exekuční činností podle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ust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§  7 odst.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6 zákona č. 120/2001 Sb. a dohledem nad činností soudních komisařů.</w:t>
            </w:r>
          </w:p>
          <w:p w:rsidR="00F20C3F" w:rsidRPr="00C1279C" w:rsidRDefault="001F274E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  <w:r w:rsidR="00A4469F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předsedkyni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soudu v době její nepřítomnosti.</w:t>
            </w:r>
          </w:p>
          <w:p w:rsidR="00F15946" w:rsidRPr="00C1279C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</w:t>
            </w:r>
            <w:proofErr w:type="gramStart"/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soudu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pro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Mgr. </w:t>
            </w:r>
            <w:r w:rsidR="003D03A0"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Blanka Bedřichová</w:t>
            </w:r>
          </w:p>
          <w:p w:rsidR="00CB7D7F" w:rsidRPr="00C1279C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C1279C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C1279C" w:rsidRDefault="00CB7D7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, vede evidenci judikatury, rozhoduje podle § 129 odst. 2 tř.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řádu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, sleduje věci vyšších časových řad, rozhoduje o povolené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nepřítomnosti soudce na pracovišti, podílí se na dohledu a kontrole práce v odděleních soudců : JUDr. Tome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Frankiče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, JUDr. Ivany Hynkové, JUDr. Petra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Kacafírka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, JUDr. Ondřeje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Lázny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a JUDr. Petra Zelenky.  </w:t>
            </w:r>
          </w:p>
          <w:p w:rsidR="00BE5E1F" w:rsidRPr="00C1279C" w:rsidRDefault="001F274E" w:rsidP="00BE5E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</w:t>
            </w:r>
            <w:r w:rsidR="00BE5E1F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nepřítomnosti.</w:t>
            </w:r>
          </w:p>
          <w:p w:rsidR="00DF14A0" w:rsidRPr="00C1279C" w:rsidRDefault="00DF14A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Pověřena poskytováním informací vztahujících se k působnosti soudu dle zákona č.106/1999 Sb., o svobodném přístupu k informacím, ve znění pozdějších předpisů dle pověření předsedy soudu z 13.7.2011 </w:t>
            </w:r>
            <w:proofErr w:type="spellStart"/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553/2011.</w:t>
            </w:r>
          </w:p>
          <w:p w:rsidR="00E63030" w:rsidRPr="00C1279C" w:rsidRDefault="00DF14A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Pověřena specifikovanými úkony na úseku vymáhání pohledávek, jejichž jmenovitá hodnota nepřesáhne 100.000,- Kč, podle zákona č. 219/2000 Sb., o majetku České republiky a jejím vystupování v právních vztazích, ve znění pozdějších předpisů (dále také jen „zákon o majetku“)  a zákona č. 280/2009 Sb., daňový řád, ve znění pozdějších předpisů (dále také jen „daňový řád“)  dle pověření předsedy soudu </w:t>
            </w:r>
            <w:r w:rsidR="00686D02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 20.4.2011sp.zn. 39 </w:t>
            </w:r>
            <w:proofErr w:type="spellStart"/>
            <w:r w:rsidR="00686D02"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="00686D02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371/2011 ve znění pověření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 23.9.2011 </w:t>
            </w:r>
            <w:proofErr w:type="spellStart"/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371/2011-2.</w:t>
            </w:r>
          </w:p>
          <w:p w:rsidR="00CB39AB" w:rsidRPr="00C1279C" w:rsidRDefault="00CB39AB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Soudcovská rada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C1279C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C1279C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C1279C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JUDr. Andrea </w:t>
            </w:r>
            <w:proofErr w:type="spellStart"/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Gedeonová</w:t>
            </w:r>
            <w:proofErr w:type="spellEnd"/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Dobřichovská, </w:t>
            </w:r>
            <w:proofErr w:type="gramStart"/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LL.M.</w:t>
            </w:r>
            <w:proofErr w:type="gramEnd"/>
            <w:r w:rsidR="00B061D2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Poradní orgán předsedy soudu. Kompetence dle § 53 odst. 1 zákona č. 6/2002 Sb. v platném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znění .</w:t>
            </w:r>
            <w:proofErr w:type="gramEnd"/>
          </w:p>
        </w:tc>
      </w:tr>
      <w:tr w:rsidR="00E63030" w:rsidRPr="00C1279C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602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Ředitelka správy soudu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C1279C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E63030" w:rsidRPr="00C1279C" w:rsidRDefault="0086117B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1146D3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astupuje Věra Fiedlerová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Je správcem rozpočtu. Samostatně řídí a kontroluje činnost správy soudu, soudních kanceláří a všech provozních útvarů soudu, odpovídá za využití, 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DF14A0" w:rsidRPr="00C1279C" w:rsidRDefault="00DF14A0" w:rsidP="00DF1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Pověřena poskytováním informací vztahujících se k působnosti soudu dle zákona č.106/1999 Sb., o svobodném přístupu k informacím, ve znění pozdějších předpisů dle pověření předsedy soudu z 13.7.2011 </w:t>
            </w:r>
            <w:proofErr w:type="spellStart"/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553/2011.</w:t>
            </w:r>
          </w:p>
          <w:p w:rsidR="00D21B87" w:rsidRPr="00C1279C" w:rsidRDefault="00DF14A0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Pověřena specifikovanými úkony na úseku vymáhání pohledávek, jejichž jmenovitá hodnota nepřesáhne 100.000,- Kč, podle zákona č. 219/2000 Sb., o majetku České republiky a jejím vystupování v právních vztazích, ve znění pozdějších předpisů (dále také jen „zákon o majetku“)  a zákona č. 280/2009 Sb., daňový řád, ve znění pozdějších předpisů (dále také jen „daňový řád“)  dle pověření předsedy soudu z 23.9.2011 </w:t>
            </w:r>
            <w:proofErr w:type="spellStart"/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371/2011-2.</w:t>
            </w:r>
          </w:p>
          <w:p w:rsidR="00C84265" w:rsidRPr="00C1279C" w:rsidRDefault="00C84265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1B87" w:rsidRPr="00C1279C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C1279C" w:rsidRDefault="00D21B87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B87" w:rsidRPr="00C1279C" w:rsidRDefault="00D21B87" w:rsidP="00D21B8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  <w:p w:rsidR="00D21B87" w:rsidRPr="00C1279C" w:rsidRDefault="00D21B87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B87" w:rsidRPr="00C1279C" w:rsidRDefault="00D21B87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C1279C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C1279C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D4" w:rsidRPr="00C1279C" w:rsidRDefault="00E63030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Vykonává funk</w:t>
            </w:r>
            <w:r w:rsidR="002C1911" w:rsidRPr="00C1279C">
              <w:rPr>
                <w:rFonts w:ascii="Times New Roman" w:hAnsi="Times New Roman" w:cs="Times New Roman"/>
                <w:sz w:val="22"/>
                <w:szCs w:val="22"/>
              </w:rPr>
              <w:t>ci správce aplikace ISAS a IRES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. Zastupuje ředitelku správy soudu. </w:t>
            </w:r>
            <w:r w:rsidR="00C07AAE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Vede vyšší podací oddělení.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Řídí a kontroluje odbornou výchovu administrativního aparátu v oblasti práce s aplikacemi ISAS a IRES. </w:t>
            </w:r>
            <w:r w:rsidR="00D133A0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pro skartační komisi.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Zpracovává výkazy o činnosti soudu, </w:t>
            </w:r>
            <w:r w:rsidR="00BA2F4A" w:rsidRPr="00C1279C">
              <w:rPr>
                <w:rFonts w:ascii="Times New Roman" w:hAnsi="Times New Roman" w:cs="Times New Roman"/>
                <w:sz w:val="22"/>
                <w:szCs w:val="22"/>
              </w:rPr>
              <w:t>kontroluje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statistické listy.</w:t>
            </w:r>
            <w:r w:rsidR="002C1911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Kontroluje datový sklad CSLAV. Podle okolností přijímá a sepisuje stížnosti občanů. Vede agendu soudců přísedících. Osoba pověřená vyznačováním údajů do registru Czech Point.</w:t>
            </w:r>
            <w:r w:rsidR="002C4CB6" w:rsidRPr="00C1279C">
              <w:rPr>
                <w:sz w:val="22"/>
                <w:szCs w:val="22"/>
              </w:rPr>
              <w:t xml:space="preserve"> </w:t>
            </w:r>
            <w:r w:rsidR="002C4CB6" w:rsidRPr="00C1279C">
              <w:rPr>
                <w:rFonts w:ascii="Times New Roman" w:hAnsi="Times New Roman" w:cs="Times New Roman"/>
                <w:sz w:val="22"/>
                <w:szCs w:val="22"/>
              </w:rPr>
              <w:t>Vede a pravidelně aktualizuje evidenci  všech  zaměstnanců s připojením do CEO</w:t>
            </w:r>
            <w:r w:rsidR="003C6297" w:rsidRPr="00C1279C">
              <w:rPr>
                <w:rFonts w:ascii="Times New Roman" w:hAnsi="Times New Roman" w:cs="Times New Roman"/>
                <w:sz w:val="22"/>
                <w:szCs w:val="22"/>
              </w:rPr>
              <w:t>, CESO</w:t>
            </w:r>
            <w:r w:rsidR="00D62CD4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a CEVO</w:t>
            </w:r>
            <w:r w:rsidR="002C4CB6"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1911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Zpracovává elektronické stránky soudu na </w:t>
            </w:r>
            <w:hyperlink r:id="rId9" w:history="1">
              <w:r w:rsidR="00D62CD4" w:rsidRPr="00C1279C">
                <w:rPr>
                  <w:rStyle w:val="Hypertextovodkaz"/>
                  <w:rFonts w:ascii="Times New Roman" w:hAnsi="Times New Roman" w:cs="Times New Roman"/>
                  <w:color w:val="auto"/>
                  <w:sz w:val="22"/>
                  <w:szCs w:val="22"/>
                </w:rPr>
                <w:t>www.justice.cz</w:t>
              </w:r>
            </w:hyperlink>
            <w:r w:rsidR="002C1911"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B39AB" w:rsidRPr="00C1279C" w:rsidRDefault="00CB39AB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Úsek styku s veřejností (ÚSV)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Dozorčí úřednice</w:t>
            </w:r>
            <w:r w:rsidR="00686D02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</w:t>
            </w:r>
            <w:r w:rsidR="00CB7D7F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Řídí úsek styku s veřejností. Kontroluje a koordinuje činnost oddělení vztahů k veřejnosti a dalších oddělení, spadajících do ÚSV.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. Zastupuje v sekretariátu předsedy soudu. Podle okolností přijímá a sepisuje stížnosti občanů. Osoba pověřená vyznačováním údajů do registru Czech Point.</w:t>
            </w: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Dozorčí úřednice pro </w:t>
            </w:r>
            <w:r w:rsidR="00686D02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C1279C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Podle okolností přijímá a sepisuje stížnosti občanů.</w:t>
            </w:r>
          </w:p>
          <w:p w:rsidR="00DF14A0" w:rsidRPr="00C1279C" w:rsidRDefault="00DF14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Osoba pověřená vyznačováním údajů do registru Czech Point.</w:t>
            </w:r>
          </w:p>
          <w:p w:rsidR="001D7028" w:rsidRPr="00C1279C" w:rsidRDefault="002D1B5C" w:rsidP="002D1B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Vede s</w:t>
            </w:r>
            <w:r w:rsidR="001D7028" w:rsidRPr="00C1279C">
              <w:rPr>
                <w:rFonts w:ascii="Times New Roman" w:hAnsi="Times New Roman" w:cs="Times New Roman"/>
                <w:sz w:val="22"/>
                <w:szCs w:val="22"/>
              </w:rPr>
              <w:t>eznam obhájců ex offo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C1279C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C1279C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č. 106/1999 Sb.</w:t>
            </w:r>
            <w:r w:rsidR="00316B5F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C1279C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</w:p>
          <w:p w:rsidR="00EC5D04" w:rsidRPr="00C1279C" w:rsidRDefault="00EC5D0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Personalista</w:t>
            </w: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C1279C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C1279C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</w:tc>
      </w:tr>
      <w:tr w:rsidR="007234B8" w:rsidRPr="00C1279C" w:rsidTr="00504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C1279C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oddělení informatiky</w:t>
            </w:r>
          </w:p>
          <w:p w:rsidR="007234B8" w:rsidRPr="00C1279C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C1279C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C1279C" w:rsidRDefault="007234B8" w:rsidP="005048F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Jan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Dudl</w:t>
            </w:r>
            <w:proofErr w:type="spellEnd"/>
          </w:p>
          <w:p w:rsidR="007234B8" w:rsidRPr="00C1279C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6F3A37" w:rsidRDefault="006F3A37" w:rsidP="005048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A3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</w:t>
            </w:r>
            <w:proofErr w:type="gramStart"/>
            <w:r w:rsidRPr="006F3A3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informatiky</w:t>
            </w:r>
            <w:proofErr w:type="gramEnd"/>
            <w:r w:rsidRPr="006F3A3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odpovídá za </w:t>
            </w:r>
            <w:proofErr w:type="spellStart"/>
            <w:r w:rsidRPr="006F3A3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technicko-programové</w:t>
            </w:r>
            <w:proofErr w:type="spellEnd"/>
            <w:r w:rsidRPr="006F3A37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vybavení soudu, komunikuje s příslušnými úřady, zastupuje v rámci odd. informatiky.</w:t>
            </w:r>
          </w:p>
        </w:tc>
      </w:tr>
      <w:tr w:rsidR="00E63030" w:rsidRPr="00C1279C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C1279C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7234B8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DA50BD" w:rsidRDefault="00DA50BD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DA50BD">
              <w:rPr>
                <w:rStyle w:val="Zkladntext2"/>
                <w:color w:val="000000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tonerů, zpracovává věcné části investičních záměrů v oblasti výpočetní techniky a zajišťuje její realizaci, plní přidělené úkoly dle pokynu vedoucího oddělení.</w:t>
            </w:r>
          </w:p>
        </w:tc>
      </w:tr>
      <w:tr w:rsidR="007E2EA2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Hlavní účetní</w:t>
            </w: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C1279C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Martina Al-Chalabiová</w:t>
            </w:r>
          </w:p>
          <w:p w:rsidR="006221A6" w:rsidRPr="00C1279C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Jaroslava </w:t>
            </w: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Kymličková</w:t>
            </w:r>
          </w:p>
        </w:tc>
        <w:tc>
          <w:tcPr>
            <w:tcW w:w="4465" w:type="dxa"/>
            <w:gridSpan w:val="3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Řídí činnost finančního </w:t>
            </w:r>
            <w:proofErr w:type="spellStart"/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oddělení.Komplexně</w:t>
            </w:r>
            <w:proofErr w:type="spellEnd"/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zajišťuje účetnictví organizace. Zpracovává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měsíční a roční uzávěrky a odpovídá za jejich včasné odevzdání nadřízené složce. Zajišťuje agendu výkaznictví k zabezpečovaným agendám. Provádí dokladovou inventarizaci. Metodicky řídí a koordinuje finanční činnosti v modulu IRES a ISAS. Zajišťuje elektronický styk s bankou. Zodpovědná osoba pro CSÚIS. </w:t>
            </w:r>
          </w:p>
          <w:p w:rsidR="00EC5D04" w:rsidRPr="00C1279C" w:rsidRDefault="007E2EA2" w:rsidP="00043C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Zajišťuje metodické řízení v oblasti účetnictví, komunikace ISAS a IRES a proškolování soudního aparátu v oblasti účetních operací 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  <w:bookmarkStart w:id="0" w:name="_GoBack"/>
            <w:bookmarkEnd w:id="0"/>
          </w:p>
        </w:tc>
      </w:tr>
      <w:tr w:rsidR="007E2EA2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účetní</w:t>
            </w: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C1279C" w:rsidRDefault="00D22A08" w:rsidP="000666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C1279C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</w:p>
        </w:tc>
      </w:tr>
      <w:tr w:rsidR="007E2EA2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C1279C" w:rsidRDefault="00D22A08" w:rsidP="000666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C1279C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</w:tc>
      </w:tr>
      <w:tr w:rsidR="007E2EA2" w:rsidRPr="00C1279C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Ludmila Filipcová</w:t>
            </w: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zastupuje:</w:t>
            </w:r>
          </w:p>
          <w:p w:rsidR="00D63425" w:rsidRPr="00C1279C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Vykonává funkci pokladníka, zabezpečuje evidenci objednávek do systému IRES, evidenci svědečného, převýdajů, mandatorních výdajů, SOP, vrácení SOP. Zabezpečuje agendu SOP přenesené z CEPR. Účtuje bankovní výpisy SOP.  </w:t>
            </w:r>
          </w:p>
        </w:tc>
      </w:tr>
      <w:tr w:rsidR="007E2EA2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</w:p>
          <w:p w:rsidR="007E2EA2" w:rsidRPr="00C1279C" w:rsidRDefault="00D22A08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zastupuje Bc. Gabriela Bartesová</w:t>
            </w:r>
          </w:p>
          <w:p w:rsidR="007E2EA2" w:rsidRPr="00C1279C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7E2EA2" w:rsidRPr="00C1279C" w:rsidRDefault="00F62E72" w:rsidP="00E73E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Pověřen specifikovanými úkony na úseku vymáhání pohledávek, jejichž jmenovitá hodnota nepřesáhne 100.000,- Kč, podle zákona č. 219/2000 Sb., o majetku České republiky a jejím vystupování v právních vztazích, ve znění pozdějších předpisů (dále také jen „zákon o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majetku“)  a zákona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č. 280/2009 Sb., daňový řád, ve znění pozdějších předpisů (dále také jen „daňový řád“)  dle pověření předsedy soudu.</w:t>
            </w:r>
          </w:p>
        </w:tc>
      </w:tr>
      <w:tr w:rsidR="007E2EA2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F62E72" w:rsidRPr="00C1279C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7E2EA2" w:rsidRPr="00C1279C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úředníci</w:t>
            </w:r>
          </w:p>
        </w:tc>
        <w:tc>
          <w:tcPr>
            <w:tcW w:w="2693" w:type="dxa"/>
            <w:gridSpan w:val="4"/>
          </w:tcPr>
          <w:p w:rsidR="00F62E72" w:rsidRPr="00C1279C" w:rsidRDefault="00F62E72" w:rsidP="00F62E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Milada Polánková</w:t>
            </w:r>
          </w:p>
          <w:p w:rsidR="00F62E72" w:rsidRPr="00C1279C" w:rsidRDefault="00F62E72" w:rsidP="00F62E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F62E72" w:rsidRPr="00C1279C" w:rsidRDefault="00F62E72" w:rsidP="00F62E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F62E72" w:rsidRPr="00C1279C" w:rsidRDefault="00F62E72" w:rsidP="00F62E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Gabriela Bartesová</w:t>
            </w:r>
          </w:p>
          <w:p w:rsidR="007E2EA2" w:rsidRPr="00C1279C" w:rsidRDefault="007E2EA2" w:rsidP="00E73E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F62E72" w:rsidRPr="00C1279C" w:rsidRDefault="00F62E72" w:rsidP="00F62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Vymáhají daňové a nedaňové pohledávky </w:t>
            </w:r>
          </w:p>
          <w:p w:rsidR="007E2EA2" w:rsidRPr="00C1279C" w:rsidRDefault="00F62E72" w:rsidP="00F62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soudu. Odpovídají za volbu vhodného způsobu vymáhání pohledávek, nařizují a provádějí daňové exekuce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vztahů k veřejnosti (OVV)</w:t>
            </w:r>
          </w:p>
          <w:p w:rsidR="00B22CEB" w:rsidRPr="00C1279C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C1279C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C1279C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 xml:space="preserve">Doba nahlížení do spisů v justičním areálu Na </w:t>
            </w:r>
            <w:proofErr w:type="spellStart"/>
            <w:r w:rsidRPr="00C1279C">
              <w:rPr>
                <w:rFonts w:ascii="Times New Roman" w:hAnsi="Times New Roman" w:cs="Times New Roman"/>
                <w:sz w:val="20"/>
                <w:szCs w:val="20"/>
              </w:rPr>
              <w:t>Míčánkách</w:t>
            </w:r>
            <w:proofErr w:type="spellEnd"/>
            <w:r w:rsidRPr="00C127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Pondělí:           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>12:30 -16:00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Úterý: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 xml:space="preserve">8:00 -11:30;   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Středa: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>12:30 -16:30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Čtvrtek:          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Pátek:              </w:t>
            </w:r>
          </w:p>
          <w:p w:rsidR="00E63030" w:rsidRPr="00C1279C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0"/>
                <w:szCs w:val="20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C1279C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C1279C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146D3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ved</w:t>
            </w:r>
            <w:proofErr w:type="gramEnd"/>
            <w:r w:rsidR="001146D3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Start"/>
            <w:r w:rsidR="001146D3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odd</w:t>
            </w:r>
            <w:proofErr w:type="spellEnd"/>
            <w:proofErr w:type="gramEnd"/>
            <w:r w:rsidR="001146D3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C1279C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C1279C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C1279C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C1279C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</w:t>
            </w: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právních  mocí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</w:t>
            </w:r>
            <w:proofErr w:type="gramEnd"/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útvar tiskové</w:t>
            </w:r>
          </w:p>
        </w:tc>
        <w:tc>
          <w:tcPr>
            <w:tcW w:w="2693" w:type="dxa"/>
            <w:gridSpan w:val="4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C1279C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C1279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C1279C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Spisovna</w:t>
            </w:r>
          </w:p>
        </w:tc>
        <w:tc>
          <w:tcPr>
            <w:tcW w:w="2693" w:type="dxa"/>
            <w:gridSpan w:val="4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zastupuje Hana Černá</w:t>
            </w:r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C1279C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C12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Vede autoprovoz. Vede sklad materiálu. Zajišťuje úkoly v oblasti správy majetku, spolupracuje se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CB7D7F" w:rsidRPr="00C1279C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E63030" w:rsidRPr="00C1279C" w:rsidRDefault="00BE5E1F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Gabriela Bartesová</w:t>
            </w:r>
          </w:p>
          <w:p w:rsidR="0071080E" w:rsidRPr="00C1279C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</w:tc>
        <w:tc>
          <w:tcPr>
            <w:tcW w:w="4465" w:type="dxa"/>
            <w:gridSpan w:val="3"/>
          </w:tcPr>
          <w:p w:rsidR="00E63030" w:rsidRPr="00C1279C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C1279C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dbor správy externích objektů </w:t>
            </w:r>
            <w:proofErr w:type="spellStart"/>
            <w:r w:rsidR="00B93501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</w:t>
            </w:r>
            <w:r w:rsidR="004A0007"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proofErr w:type="spellEnd"/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C1279C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Za zveřejnění informace dle referátu v listinné i 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Odpovědná osoba za zveřejnění na úřední desce 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 listinné podobě dle vyplněných údajů o termínu vyvěšení je H</w:t>
            </w:r>
            <w:r w:rsidR="004A0007" w:rsidRPr="00C1279C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E63030" w:rsidRPr="00C1279C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C1279C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C1279C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C1279C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C1279C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C1279C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11772" w:rsidRPr="00C1279C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2053" w:type="dxa"/>
          </w:tcPr>
          <w:p w:rsidR="00311772" w:rsidRPr="00C1279C" w:rsidRDefault="00311772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C1279C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C1279C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0A05E6" w:rsidRPr="00C1279C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C1279C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C1279C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1.Jitka</w:t>
            </w:r>
            <w:proofErr w:type="gramEnd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Trachtová </w:t>
            </w:r>
          </w:p>
          <w:p w:rsidR="00311772" w:rsidRPr="00C1279C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C1279C">
              <w:rPr>
                <w:rFonts w:ascii="Times New Roman" w:hAnsi="Times New Roman" w:cs="Times New Roman"/>
                <w:sz w:val="22"/>
                <w:szCs w:val="22"/>
              </w:rPr>
              <w:t>Věra</w:t>
            </w:r>
            <w:proofErr w:type="gramEnd"/>
            <w:r w:rsidR="000A05E6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Fiedlerová s výjimkou přístupu do kovové skříně</w:t>
            </w:r>
          </w:p>
        </w:tc>
        <w:tc>
          <w:tcPr>
            <w:tcW w:w="4458" w:type="dxa"/>
            <w:gridSpan w:val="2"/>
          </w:tcPr>
          <w:p w:rsidR="00311772" w:rsidRPr="00C1279C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C1279C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C1279C" w:rsidRDefault="00311772" w:rsidP="00311772">
            <w:pPr>
              <w:rPr>
                <w:rFonts w:ascii="Times New Roman" w:hAnsi="Times New Roman" w:cs="Times New Roman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C12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B35DF" w:rsidRPr="00C1279C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053" w:type="dxa"/>
          </w:tcPr>
          <w:p w:rsidR="002B35DF" w:rsidRPr="00C1279C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C1279C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C1279C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C1279C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C1279C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2B35DF" w:rsidRPr="00C1279C" w:rsidRDefault="008E051C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</w:tc>
      </w:tr>
      <w:tr w:rsidR="00BB7081" w:rsidRPr="00C1279C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053" w:type="dxa"/>
          </w:tcPr>
          <w:p w:rsidR="00BB7081" w:rsidRPr="00C1279C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Sepis návrhů na zahájení řízení a návrhů na nařízení výkonu rozhodnutí do protokolu za 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C1279C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I.čtvrtletí</w:t>
            </w:r>
            <w:proofErr w:type="spellEnd"/>
            <w:proofErr w:type="gramEnd"/>
          </w:p>
          <w:p w:rsidR="00BB7081" w:rsidRPr="00C1279C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C1279C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C1279C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C1279C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C1279C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C1279C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C1279C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C1279C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C1279C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C1279C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C1279C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C1279C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  <w:proofErr w:type="spellEnd"/>
            <w:proofErr w:type="gramEnd"/>
          </w:p>
          <w:p w:rsidR="00C23F4E" w:rsidRPr="00C1279C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C1279C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C1279C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C1279C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C1279C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C1279C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C1279C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  <w:proofErr w:type="spellEnd"/>
            <w:proofErr w:type="gramEnd"/>
          </w:p>
        </w:tc>
        <w:tc>
          <w:tcPr>
            <w:tcW w:w="4458" w:type="dxa"/>
            <w:gridSpan w:val="2"/>
          </w:tcPr>
          <w:p w:rsidR="00BB7081" w:rsidRPr="00C1279C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C1279C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C1279C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C1279C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C1279C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C1279C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C1279C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C1279C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C1279C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C1279C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C1279C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C1279C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C1279C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C1279C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C1279C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C1279C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C1279C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C1279C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C23F4E" w:rsidRPr="00C1279C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C1279C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C1279C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C23F4E" w:rsidRPr="00C1279C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C1279C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C1279C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279C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C1279C" w:rsidRDefault="00C23F4E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548A9" w:rsidRPr="00C1279C" w:rsidRDefault="00D548A9"/>
    <w:sectPr w:rsidR="00D548A9" w:rsidRPr="00C1279C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2C" w:rsidRDefault="006D102C">
      <w:r>
        <w:separator/>
      </w:r>
    </w:p>
  </w:endnote>
  <w:endnote w:type="continuationSeparator" w:id="0">
    <w:p w:rsidR="006D102C" w:rsidRDefault="006D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5" w:rsidRPr="00A838FE" w:rsidRDefault="00284815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 w:rsidR="00AD2D43">
      <w:rPr>
        <w:rFonts w:ascii="Times New Roman" w:hAnsi="Times New Roman" w:cs="Times New Roman"/>
        <w:sz w:val="20"/>
        <w:szCs w:val="20"/>
      </w:rPr>
      <w:t>tav k </w:t>
    </w:r>
    <w:proofErr w:type="gramStart"/>
    <w:r w:rsidR="00AD2D43">
      <w:rPr>
        <w:rFonts w:ascii="Times New Roman" w:hAnsi="Times New Roman" w:cs="Times New Roman"/>
        <w:sz w:val="20"/>
        <w:szCs w:val="20"/>
      </w:rPr>
      <w:t>9</w:t>
    </w:r>
    <w:r w:rsidR="001F274E">
      <w:rPr>
        <w:rFonts w:ascii="Times New Roman" w:hAnsi="Times New Roman" w:cs="Times New Roman"/>
        <w:sz w:val="20"/>
        <w:szCs w:val="20"/>
      </w:rPr>
      <w:t>.2</w:t>
    </w:r>
    <w:r w:rsidRPr="00A838FE">
      <w:rPr>
        <w:rFonts w:ascii="Times New Roman" w:hAnsi="Times New Roman" w:cs="Times New Roman"/>
        <w:sz w:val="20"/>
        <w:szCs w:val="20"/>
      </w:rPr>
      <w:t>.2015</w:t>
    </w:r>
    <w:proofErr w:type="gramEnd"/>
    <w:r w:rsidRPr="00A838FE">
      <w:rPr>
        <w:rFonts w:ascii="Times New Roman" w:hAnsi="Times New Roman" w:cs="Times New Roman"/>
        <w:sz w:val="20"/>
        <w:szCs w:val="20"/>
      </w:rPr>
      <w:t xml:space="preserve"> </w:t>
    </w:r>
    <w:r w:rsidR="00A838FE">
      <w:rPr>
        <w:rFonts w:ascii="Times New Roman" w:hAnsi="Times New Roman" w:cs="Times New Roman"/>
        <w:sz w:val="20"/>
        <w:szCs w:val="20"/>
      </w:rPr>
      <w:t xml:space="preserve">- 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begin"/>
    </w:r>
    <w:r w:rsidR="00A838FE"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="00A838FE" w:rsidRPr="00A838FE">
      <w:rPr>
        <w:rFonts w:ascii="Times New Roman" w:hAnsi="Times New Roman" w:cs="Times New Roman"/>
        <w:sz w:val="20"/>
        <w:szCs w:val="20"/>
      </w:rPr>
      <w:fldChar w:fldCharType="separate"/>
    </w:r>
    <w:r w:rsidR="00043C2C">
      <w:rPr>
        <w:rFonts w:ascii="Times New Roman" w:hAnsi="Times New Roman" w:cs="Times New Roman"/>
        <w:noProof/>
        <w:sz w:val="20"/>
        <w:szCs w:val="20"/>
      </w:rPr>
      <w:t>8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6221A6" w:rsidRDefault="0062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2C" w:rsidRDefault="006D102C">
      <w:r>
        <w:separator/>
      </w:r>
    </w:p>
  </w:footnote>
  <w:footnote w:type="continuationSeparator" w:id="0">
    <w:p w:rsidR="006D102C" w:rsidRDefault="006D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A6" w:rsidRDefault="006221A6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21A6" w:rsidRDefault="006221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3EB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C0E04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67115"/>
    <w:rsid w:val="00175324"/>
    <w:rsid w:val="00177182"/>
    <w:rsid w:val="00177DA5"/>
    <w:rsid w:val="00181AE4"/>
    <w:rsid w:val="00187800"/>
    <w:rsid w:val="001A0541"/>
    <w:rsid w:val="001D7028"/>
    <w:rsid w:val="001E2E55"/>
    <w:rsid w:val="001E6807"/>
    <w:rsid w:val="001F274E"/>
    <w:rsid w:val="00205C27"/>
    <w:rsid w:val="00221C49"/>
    <w:rsid w:val="002514E6"/>
    <w:rsid w:val="0025328B"/>
    <w:rsid w:val="00284815"/>
    <w:rsid w:val="002963A6"/>
    <w:rsid w:val="002B35DF"/>
    <w:rsid w:val="002B362D"/>
    <w:rsid w:val="002C1911"/>
    <w:rsid w:val="002C4CB6"/>
    <w:rsid w:val="002D1B5C"/>
    <w:rsid w:val="002F0758"/>
    <w:rsid w:val="002F1CC5"/>
    <w:rsid w:val="00303200"/>
    <w:rsid w:val="0030345C"/>
    <w:rsid w:val="00311772"/>
    <w:rsid w:val="00316833"/>
    <w:rsid w:val="00316B5F"/>
    <w:rsid w:val="00325DCB"/>
    <w:rsid w:val="0033181A"/>
    <w:rsid w:val="00345EC9"/>
    <w:rsid w:val="0035086C"/>
    <w:rsid w:val="003C6297"/>
    <w:rsid w:val="003C6579"/>
    <w:rsid w:val="003D03A0"/>
    <w:rsid w:val="003D07F2"/>
    <w:rsid w:val="004023DA"/>
    <w:rsid w:val="00415856"/>
    <w:rsid w:val="004229F5"/>
    <w:rsid w:val="0043082B"/>
    <w:rsid w:val="00431A84"/>
    <w:rsid w:val="00441C77"/>
    <w:rsid w:val="00443C67"/>
    <w:rsid w:val="00443C90"/>
    <w:rsid w:val="00454A76"/>
    <w:rsid w:val="00455DEF"/>
    <w:rsid w:val="00475A0C"/>
    <w:rsid w:val="004A0007"/>
    <w:rsid w:val="004A0AF9"/>
    <w:rsid w:val="004B29B4"/>
    <w:rsid w:val="004B3020"/>
    <w:rsid w:val="004C767B"/>
    <w:rsid w:val="005151AF"/>
    <w:rsid w:val="00576794"/>
    <w:rsid w:val="00581CD4"/>
    <w:rsid w:val="005B1D5F"/>
    <w:rsid w:val="005B6848"/>
    <w:rsid w:val="005C290A"/>
    <w:rsid w:val="005D68B2"/>
    <w:rsid w:val="005E4CFB"/>
    <w:rsid w:val="006221A6"/>
    <w:rsid w:val="006351FD"/>
    <w:rsid w:val="00640FE0"/>
    <w:rsid w:val="0065014F"/>
    <w:rsid w:val="00671C30"/>
    <w:rsid w:val="00686D02"/>
    <w:rsid w:val="006A4AF2"/>
    <w:rsid w:val="006A6170"/>
    <w:rsid w:val="006A6545"/>
    <w:rsid w:val="006A7E87"/>
    <w:rsid w:val="006C7591"/>
    <w:rsid w:val="006D102C"/>
    <w:rsid w:val="006D1421"/>
    <w:rsid w:val="006E063F"/>
    <w:rsid w:val="006F0AA3"/>
    <w:rsid w:val="006F3A37"/>
    <w:rsid w:val="0071080E"/>
    <w:rsid w:val="007234B8"/>
    <w:rsid w:val="00747416"/>
    <w:rsid w:val="00750FD5"/>
    <w:rsid w:val="00754121"/>
    <w:rsid w:val="007824E5"/>
    <w:rsid w:val="00785A63"/>
    <w:rsid w:val="007915AE"/>
    <w:rsid w:val="007C3E3B"/>
    <w:rsid w:val="007D3389"/>
    <w:rsid w:val="007E2EA2"/>
    <w:rsid w:val="007E5613"/>
    <w:rsid w:val="00814FF4"/>
    <w:rsid w:val="00820E40"/>
    <w:rsid w:val="0086117B"/>
    <w:rsid w:val="00880FC5"/>
    <w:rsid w:val="00885FC2"/>
    <w:rsid w:val="008A53AE"/>
    <w:rsid w:val="008B3C22"/>
    <w:rsid w:val="008B78E4"/>
    <w:rsid w:val="008B7BC0"/>
    <w:rsid w:val="008D4C14"/>
    <w:rsid w:val="008E051C"/>
    <w:rsid w:val="008F39C7"/>
    <w:rsid w:val="00906451"/>
    <w:rsid w:val="00922FC2"/>
    <w:rsid w:val="009362A6"/>
    <w:rsid w:val="009413D6"/>
    <w:rsid w:val="009526B5"/>
    <w:rsid w:val="00956B27"/>
    <w:rsid w:val="0097547D"/>
    <w:rsid w:val="009907C2"/>
    <w:rsid w:val="0099469A"/>
    <w:rsid w:val="009A0F58"/>
    <w:rsid w:val="009A1BFF"/>
    <w:rsid w:val="009B29F0"/>
    <w:rsid w:val="009B5F23"/>
    <w:rsid w:val="009C253B"/>
    <w:rsid w:val="009C5626"/>
    <w:rsid w:val="009E42E2"/>
    <w:rsid w:val="009F20B5"/>
    <w:rsid w:val="00A03298"/>
    <w:rsid w:val="00A04701"/>
    <w:rsid w:val="00A43CB9"/>
    <w:rsid w:val="00A4469F"/>
    <w:rsid w:val="00A46CA5"/>
    <w:rsid w:val="00A55556"/>
    <w:rsid w:val="00A57FCC"/>
    <w:rsid w:val="00A838FE"/>
    <w:rsid w:val="00AA6B92"/>
    <w:rsid w:val="00AC5EAA"/>
    <w:rsid w:val="00AD2D43"/>
    <w:rsid w:val="00AF7457"/>
    <w:rsid w:val="00B003B4"/>
    <w:rsid w:val="00B061D2"/>
    <w:rsid w:val="00B20DAE"/>
    <w:rsid w:val="00B22CEB"/>
    <w:rsid w:val="00B30017"/>
    <w:rsid w:val="00B32336"/>
    <w:rsid w:val="00B41ACA"/>
    <w:rsid w:val="00B438C7"/>
    <w:rsid w:val="00B723F3"/>
    <w:rsid w:val="00B81B80"/>
    <w:rsid w:val="00B91793"/>
    <w:rsid w:val="00B93501"/>
    <w:rsid w:val="00B94F0D"/>
    <w:rsid w:val="00BA2F4A"/>
    <w:rsid w:val="00BB2A03"/>
    <w:rsid w:val="00BB7081"/>
    <w:rsid w:val="00BE5E1F"/>
    <w:rsid w:val="00BF0F11"/>
    <w:rsid w:val="00C05990"/>
    <w:rsid w:val="00C07AAE"/>
    <w:rsid w:val="00C1279C"/>
    <w:rsid w:val="00C172E4"/>
    <w:rsid w:val="00C23F4E"/>
    <w:rsid w:val="00C465F3"/>
    <w:rsid w:val="00C75872"/>
    <w:rsid w:val="00C84265"/>
    <w:rsid w:val="00CB39AB"/>
    <w:rsid w:val="00CB7D7F"/>
    <w:rsid w:val="00CE3173"/>
    <w:rsid w:val="00D133A0"/>
    <w:rsid w:val="00D1626D"/>
    <w:rsid w:val="00D21B87"/>
    <w:rsid w:val="00D22A08"/>
    <w:rsid w:val="00D25A9D"/>
    <w:rsid w:val="00D271DF"/>
    <w:rsid w:val="00D30DF2"/>
    <w:rsid w:val="00D3623C"/>
    <w:rsid w:val="00D45A86"/>
    <w:rsid w:val="00D548A9"/>
    <w:rsid w:val="00D62CD4"/>
    <w:rsid w:val="00D63425"/>
    <w:rsid w:val="00D7363B"/>
    <w:rsid w:val="00D91A27"/>
    <w:rsid w:val="00DA08BA"/>
    <w:rsid w:val="00DA50BD"/>
    <w:rsid w:val="00DC44D8"/>
    <w:rsid w:val="00DD484F"/>
    <w:rsid w:val="00DD7638"/>
    <w:rsid w:val="00DE4C44"/>
    <w:rsid w:val="00DF14A0"/>
    <w:rsid w:val="00E115E8"/>
    <w:rsid w:val="00E41CF3"/>
    <w:rsid w:val="00E576A8"/>
    <w:rsid w:val="00E63030"/>
    <w:rsid w:val="00E73EB4"/>
    <w:rsid w:val="00E76B29"/>
    <w:rsid w:val="00E847F6"/>
    <w:rsid w:val="00E97BE2"/>
    <w:rsid w:val="00EC0736"/>
    <w:rsid w:val="00EC4B4A"/>
    <w:rsid w:val="00EC5430"/>
    <w:rsid w:val="00EC5D04"/>
    <w:rsid w:val="00F12907"/>
    <w:rsid w:val="00F15946"/>
    <w:rsid w:val="00F20C3F"/>
    <w:rsid w:val="00F370CA"/>
    <w:rsid w:val="00F41596"/>
    <w:rsid w:val="00F62E72"/>
    <w:rsid w:val="00F744BD"/>
    <w:rsid w:val="00F95647"/>
    <w:rsid w:val="00FC7A95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6784-0C96-4330-9DC6-34AF4F1C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</TotalTime>
  <Pages>8</Pages>
  <Words>2192</Words>
  <Characters>14289</Characters>
  <Application>Microsoft Office Word</Application>
  <DocSecurity>0</DocSecurity>
  <Lines>119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16449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12</cp:revision>
  <cp:lastPrinted>2015-01-31T10:50:00Z</cp:lastPrinted>
  <dcterms:created xsi:type="dcterms:W3CDTF">2015-03-15T21:05:00Z</dcterms:created>
  <dcterms:modified xsi:type="dcterms:W3CDTF">2015-03-15T21:20:00Z</dcterms:modified>
</cp:coreProperties>
</file>