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5B" w:rsidRDefault="0071395B" w:rsidP="0071395B">
      <w:pPr>
        <w:spacing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O b v o d n í   s o u d   p r o   P r a h u   1 0</w:t>
      </w:r>
    </w:p>
    <w:p w:rsidR="0071395B" w:rsidRDefault="0071395B" w:rsidP="0071395B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ul. 28. pluku 1533/29b, 100 83  Praha 10</w:t>
      </w:r>
    </w:p>
    <w:p w:rsidR="0071395B" w:rsidRDefault="0071395B" w:rsidP="0071395B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tel. 251 441 111, fax </w:t>
      </w:r>
      <w:r>
        <w:rPr>
          <w:rFonts w:ascii="Times New Roman" w:hAnsi="Times New Roman"/>
        </w:rPr>
        <w:t>251 444 260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ID DS: 8aiabyn</w:t>
      </w:r>
    </w:p>
    <w:p w:rsidR="0071395B" w:rsidRDefault="0071395B" w:rsidP="0071395B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e-mail: </w:t>
      </w:r>
      <w:hyperlink r:id="rId8" w:history="1">
        <w:r>
          <w:rPr>
            <w:rStyle w:val="Hypertextovodkaz"/>
            <w:bCs/>
            <w:color w:val="auto"/>
          </w:rPr>
          <w:t>podatelna@osoud.pha10.justice.cz</w:t>
        </w:r>
      </w:hyperlink>
    </w:p>
    <w:p w:rsidR="0071395B" w:rsidRDefault="0071395B" w:rsidP="0071395B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__________________________________________________________________________________</w:t>
      </w:r>
    </w:p>
    <w:p w:rsidR="0071395B" w:rsidRDefault="0071395B" w:rsidP="0071395B">
      <w:pPr>
        <w:rPr>
          <w:rFonts w:ascii="Times New Roman" w:hAnsi="Times New Roman"/>
        </w:rPr>
      </w:pPr>
    </w:p>
    <w:p w:rsidR="0071395B" w:rsidRDefault="0071395B" w:rsidP="0071395B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71395B" w:rsidTr="0071395B">
        <w:tc>
          <w:tcPr>
            <w:tcW w:w="4605" w:type="dxa"/>
            <w:hideMark/>
          </w:tcPr>
          <w:p w:rsidR="0071395B" w:rsidRDefault="0071395B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sp</w:t>
            </w:r>
            <w:proofErr w:type="spellEnd"/>
            <w:r>
              <w:rPr>
                <w:rFonts w:ascii="Times New Roman" w:hAnsi="Times New Roman"/>
                <w:b/>
              </w:rPr>
              <w:t xml:space="preserve">. zn.    39 </w:t>
            </w:r>
            <w:proofErr w:type="spellStart"/>
            <w:r>
              <w:rPr>
                <w:rFonts w:ascii="Times New Roman" w:hAnsi="Times New Roman"/>
                <w:b/>
              </w:rPr>
              <w:t>Spr</w:t>
            </w:r>
            <w:proofErr w:type="spellEnd"/>
            <w:r>
              <w:rPr>
                <w:rFonts w:ascii="Times New Roman" w:hAnsi="Times New Roman"/>
                <w:b/>
              </w:rPr>
              <w:t xml:space="preserve"> 531/2015</w:t>
            </w:r>
          </w:p>
        </w:tc>
        <w:tc>
          <w:tcPr>
            <w:tcW w:w="4605" w:type="dxa"/>
            <w:hideMark/>
          </w:tcPr>
          <w:p w:rsidR="0071395B" w:rsidRDefault="001A25C6" w:rsidP="00394EC9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 Praze dne </w:t>
            </w:r>
            <w:r w:rsidRPr="00EA7A31">
              <w:rPr>
                <w:rFonts w:ascii="Times New Roman" w:hAnsi="Times New Roman"/>
                <w:b/>
              </w:rPr>
              <w:t>1</w:t>
            </w:r>
            <w:r w:rsidR="00EA7A31" w:rsidRPr="00EA7A31">
              <w:rPr>
                <w:rFonts w:ascii="Times New Roman" w:hAnsi="Times New Roman"/>
                <w:b/>
              </w:rPr>
              <w:t>8</w:t>
            </w:r>
            <w:r w:rsidR="0071395B" w:rsidRPr="00EA7A31">
              <w:rPr>
                <w:rFonts w:ascii="Times New Roman" w:hAnsi="Times New Roman"/>
                <w:b/>
              </w:rPr>
              <w:t>.06.</w:t>
            </w:r>
            <w:r w:rsidR="0071395B">
              <w:rPr>
                <w:rFonts w:ascii="Times New Roman" w:hAnsi="Times New Roman"/>
                <w:b/>
              </w:rPr>
              <w:t xml:space="preserve">2015 </w:t>
            </w:r>
          </w:p>
        </w:tc>
      </w:tr>
    </w:tbl>
    <w:p w:rsidR="0071395B" w:rsidRDefault="0071395B" w:rsidP="0071395B">
      <w:pPr>
        <w:rPr>
          <w:rFonts w:ascii="Times New Roman" w:hAnsi="Times New Roman"/>
        </w:rPr>
      </w:pPr>
    </w:p>
    <w:p w:rsidR="0071395B" w:rsidRDefault="0071395B" w:rsidP="0071395B">
      <w:pPr>
        <w:rPr>
          <w:rFonts w:ascii="Times New Roman" w:hAnsi="Times New Roman"/>
        </w:rPr>
      </w:pPr>
    </w:p>
    <w:p w:rsidR="0071395B" w:rsidRDefault="0071395B" w:rsidP="0071395B">
      <w:pPr>
        <w:rPr>
          <w:rFonts w:ascii="Times New Roman" w:hAnsi="Times New Roman"/>
        </w:rPr>
      </w:pPr>
    </w:p>
    <w:p w:rsidR="0071395B" w:rsidRDefault="0071395B" w:rsidP="007139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p a t ř e n í</w:t>
      </w:r>
    </w:p>
    <w:p w:rsidR="0071395B" w:rsidRDefault="0071395B" w:rsidP="0071395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předsedy Obvodního soudu pro Prahu 10, kterým se mění rozvrh práce na rok 2015</w:t>
      </w:r>
    </w:p>
    <w:p w:rsidR="0071395B" w:rsidRDefault="0071395B" w:rsidP="0071395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1395B" w:rsidRDefault="0071395B" w:rsidP="007139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395B" w:rsidRDefault="0071395B" w:rsidP="0071395B">
      <w:pPr>
        <w:jc w:val="both"/>
        <w:rPr>
          <w:rFonts w:ascii="Times New Roman" w:hAnsi="Times New Roman"/>
          <w:sz w:val="24"/>
          <w:szCs w:val="24"/>
        </w:rPr>
      </w:pPr>
    </w:p>
    <w:p w:rsidR="0071395B" w:rsidRDefault="0071395B" w:rsidP="0071395B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Rozvrh práce na rok 2015 se s účinností </w:t>
      </w:r>
      <w:r w:rsidR="00EA7183">
        <w:rPr>
          <w:rFonts w:ascii="Times New Roman" w:hAnsi="Times New Roman"/>
          <w:b/>
          <w:sz w:val="24"/>
          <w:szCs w:val="24"/>
          <w:u w:val="single"/>
        </w:rPr>
        <w:t>od 01.07</w:t>
      </w:r>
      <w:r>
        <w:rPr>
          <w:rFonts w:ascii="Times New Roman" w:hAnsi="Times New Roman"/>
          <w:b/>
          <w:sz w:val="24"/>
          <w:szCs w:val="24"/>
          <w:u w:val="single"/>
        </w:rPr>
        <w:t>.2015</w:t>
      </w:r>
      <w:r>
        <w:rPr>
          <w:rFonts w:ascii="Times New Roman" w:hAnsi="Times New Roman"/>
          <w:sz w:val="24"/>
          <w:szCs w:val="24"/>
          <w:u w:val="single"/>
        </w:rPr>
        <w:t xml:space="preserve"> mění takto:</w:t>
      </w:r>
    </w:p>
    <w:p w:rsidR="0071395B" w:rsidRDefault="0071395B" w:rsidP="0071395B">
      <w:pPr>
        <w:rPr>
          <w:rFonts w:ascii="Times New Roman" w:hAnsi="Times New Roman"/>
        </w:rPr>
      </w:pPr>
    </w:p>
    <w:p w:rsidR="0071395B" w:rsidRDefault="0071395B" w:rsidP="0071395B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Občanskoprávní úsek:</w:t>
      </w:r>
    </w:p>
    <w:p w:rsidR="0071395B" w:rsidRDefault="0071395B" w:rsidP="0071395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1395B" w:rsidRPr="003C50D9" w:rsidRDefault="0071395B" w:rsidP="0071395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A7183">
        <w:rPr>
          <w:rFonts w:ascii="Times New Roman" w:hAnsi="Times New Roman"/>
          <w:sz w:val="24"/>
        </w:rPr>
        <w:t xml:space="preserve">V ustanoveních o pracovním zařazení a pracovní náplni soudní tajemnice Mgr. Lydie </w:t>
      </w:r>
      <w:proofErr w:type="spellStart"/>
      <w:r w:rsidRPr="00EA7183">
        <w:rPr>
          <w:rFonts w:ascii="Times New Roman" w:hAnsi="Times New Roman"/>
          <w:sz w:val="24"/>
        </w:rPr>
        <w:t>Krakové</w:t>
      </w:r>
      <w:proofErr w:type="spellEnd"/>
      <w:r w:rsidR="00CA5153" w:rsidRPr="00EA7183">
        <w:rPr>
          <w:rFonts w:ascii="Times New Roman" w:hAnsi="Times New Roman"/>
          <w:sz w:val="24"/>
        </w:rPr>
        <w:t xml:space="preserve">, se </w:t>
      </w:r>
      <w:r w:rsidRPr="00EA7183">
        <w:rPr>
          <w:rFonts w:ascii="Times New Roman" w:hAnsi="Times New Roman"/>
          <w:sz w:val="24"/>
        </w:rPr>
        <w:t>text ve všech případech doplňuje přidáním údaje „Mgr. Jolana Loskotová, asistentka soudce“.</w:t>
      </w:r>
    </w:p>
    <w:p w:rsidR="003C50D9" w:rsidRDefault="003C50D9" w:rsidP="003C50D9">
      <w:pPr>
        <w:rPr>
          <w:rFonts w:ascii="Times New Roman" w:hAnsi="Times New Roman"/>
          <w:sz w:val="24"/>
          <w:szCs w:val="24"/>
        </w:rPr>
      </w:pPr>
    </w:p>
    <w:p w:rsidR="003C50D9" w:rsidRPr="003C50D9" w:rsidRDefault="003C50D9" w:rsidP="003C50D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C50D9">
        <w:rPr>
          <w:rFonts w:ascii="Times New Roman" w:hAnsi="Times New Roman"/>
          <w:sz w:val="24"/>
          <w:szCs w:val="24"/>
        </w:rPr>
        <w:t>V ustanoveních tý</w:t>
      </w:r>
      <w:r w:rsidR="003E2C12">
        <w:rPr>
          <w:rFonts w:ascii="Times New Roman" w:hAnsi="Times New Roman"/>
          <w:sz w:val="24"/>
          <w:szCs w:val="24"/>
        </w:rPr>
        <w:t>kajících se senátů - 5 C,EC; 6 C,EC</w:t>
      </w:r>
      <w:r w:rsidRPr="003C50D9">
        <w:rPr>
          <w:rFonts w:ascii="Times New Roman" w:hAnsi="Times New Roman"/>
          <w:sz w:val="24"/>
          <w:szCs w:val="24"/>
        </w:rPr>
        <w:t xml:space="preserve">; 7 C,EC; 8 C,EC; 9 C,EC; 10 C; 11 C,EC; 12 C,EC; 13 C,EC; 14 C,EC; 15 C,EC; 16 C,EC; 17 C,EC; 18 C; 21 C,EC; 22 C,EC; 23 C,EC; </w:t>
      </w:r>
      <w:r w:rsidR="003E2C12">
        <w:rPr>
          <w:rFonts w:ascii="Times New Roman" w:hAnsi="Times New Roman"/>
          <w:sz w:val="24"/>
          <w:szCs w:val="24"/>
        </w:rPr>
        <w:t>26 C,EC; 28 C,EC; 34 C,EC</w:t>
      </w:r>
      <w:r w:rsidRPr="003C50D9">
        <w:rPr>
          <w:rFonts w:ascii="Times New Roman" w:hAnsi="Times New Roman"/>
          <w:sz w:val="24"/>
          <w:szCs w:val="24"/>
        </w:rPr>
        <w:t>; 35 C,EC; 4</w:t>
      </w:r>
      <w:r w:rsidR="003E2C12">
        <w:rPr>
          <w:rFonts w:ascii="Times New Roman" w:hAnsi="Times New Roman"/>
          <w:sz w:val="24"/>
          <w:szCs w:val="24"/>
        </w:rPr>
        <w:t>6 C,EC</w:t>
      </w:r>
      <w:r w:rsidRPr="003C50D9">
        <w:rPr>
          <w:rFonts w:ascii="Times New Roman" w:hAnsi="Times New Roman"/>
          <w:sz w:val="24"/>
          <w:szCs w:val="24"/>
        </w:rPr>
        <w:t>; 47 C,EC; 53 C;</w:t>
      </w:r>
      <w:r w:rsidR="003E2C12">
        <w:rPr>
          <w:rFonts w:ascii="Times New Roman" w:hAnsi="Times New Roman"/>
          <w:sz w:val="24"/>
          <w:szCs w:val="24"/>
        </w:rPr>
        <w:t xml:space="preserve"> 55 C – vyjma žalob DP, 59C,EC - </w:t>
      </w:r>
      <w:bookmarkStart w:id="0" w:name="_GoBack"/>
      <w:bookmarkEnd w:id="0"/>
      <w:r w:rsidRPr="003C50D9">
        <w:rPr>
          <w:rFonts w:ascii="Times New Roman" w:hAnsi="Times New Roman"/>
          <w:sz w:val="24"/>
          <w:szCs w:val="24"/>
        </w:rPr>
        <w:t xml:space="preserve">se doplňuje údaj „Mgr. Štěpánka Tykalová, vyšší soudní úřednice – vyznačování právní moci rozhodnutí </w:t>
      </w:r>
      <w:r w:rsidR="00B97F42">
        <w:rPr>
          <w:rFonts w:ascii="Times New Roman" w:hAnsi="Times New Roman"/>
          <w:sz w:val="24"/>
          <w:szCs w:val="24"/>
        </w:rPr>
        <w:t xml:space="preserve">a </w:t>
      </w:r>
      <w:r w:rsidRPr="003C50D9">
        <w:rPr>
          <w:rFonts w:ascii="Times New Roman" w:hAnsi="Times New Roman"/>
          <w:sz w:val="24"/>
          <w:szCs w:val="24"/>
        </w:rPr>
        <w:t xml:space="preserve">vyřizování </w:t>
      </w:r>
      <w:proofErr w:type="spellStart"/>
      <w:r w:rsidRPr="003C50D9">
        <w:rPr>
          <w:rFonts w:ascii="Times New Roman" w:hAnsi="Times New Roman"/>
          <w:sz w:val="24"/>
          <w:szCs w:val="24"/>
        </w:rPr>
        <w:t>postagendy</w:t>
      </w:r>
      <w:proofErr w:type="spellEnd"/>
      <w:r w:rsidRPr="003C50D9">
        <w:rPr>
          <w:rFonts w:ascii="Times New Roman" w:hAnsi="Times New Roman"/>
          <w:sz w:val="24"/>
          <w:szCs w:val="24"/>
        </w:rPr>
        <w:t>“.</w:t>
      </w:r>
    </w:p>
    <w:p w:rsidR="0071395B" w:rsidRDefault="0071395B" w:rsidP="0071395B">
      <w:pPr>
        <w:pStyle w:val="Odstavecseseznamem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56A0A" w:rsidRPr="00656A0A" w:rsidRDefault="00656A0A" w:rsidP="0071395B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V ustanoveních, týkajících </w:t>
      </w:r>
      <w:r w:rsidR="0071395B">
        <w:rPr>
          <w:rFonts w:ascii="Times New Roman" w:hAnsi="Times New Roman"/>
          <w:sz w:val="24"/>
          <w:szCs w:val="24"/>
        </w:rPr>
        <w:t xml:space="preserve">se senátu 5C se zrušují specializace věcí s cizím prvkem a věcí drobných nároků dle Nařízení Evropského parlamentu a Rady (ES) č. 861/2007 ze dne 11. července 2007. </w:t>
      </w:r>
    </w:p>
    <w:p w:rsidR="00656A0A" w:rsidRDefault="0071395B" w:rsidP="00656A0A">
      <w:pPr>
        <w:pStyle w:val="Odstavecseseznamem"/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Nový text zní: „</w:t>
      </w:r>
      <w:r>
        <w:rPr>
          <w:rFonts w:ascii="Times New Roman" w:hAnsi="Times New Roman"/>
          <w:bCs/>
          <w:sz w:val="24"/>
          <w:szCs w:val="24"/>
        </w:rPr>
        <w:t xml:space="preserve">Rozhodování ve věcech občanskoprávních - bez specializace. </w:t>
      </w:r>
    </w:p>
    <w:p w:rsidR="0071395B" w:rsidRDefault="0071395B" w:rsidP="00656A0A">
      <w:pPr>
        <w:pStyle w:val="Odstavecseseznamem"/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Věci C v rozsahu </w:t>
      </w:r>
      <w:r>
        <w:rPr>
          <w:rFonts w:ascii="Times New Roman" w:hAnsi="Times New Roman"/>
          <w:b/>
          <w:sz w:val="24"/>
          <w:szCs w:val="24"/>
        </w:rPr>
        <w:t>100 %</w:t>
      </w:r>
      <w:r>
        <w:rPr>
          <w:rFonts w:ascii="Times New Roman" w:hAnsi="Times New Roman"/>
          <w:sz w:val="24"/>
          <w:szCs w:val="24"/>
        </w:rPr>
        <w:t xml:space="preserve"> celkového nápadu připadajícího</w:t>
      </w:r>
      <w:r w:rsidR="00656A0A">
        <w:rPr>
          <w:rFonts w:ascii="Times New Roman" w:hAnsi="Times New Roman"/>
          <w:sz w:val="24"/>
          <w:szCs w:val="24"/>
        </w:rPr>
        <w:t xml:space="preserve"> na jeden občanskoprávní senát -</w:t>
      </w:r>
      <w:r>
        <w:rPr>
          <w:rFonts w:ascii="Times New Roman" w:hAnsi="Times New Roman"/>
          <w:sz w:val="24"/>
          <w:szCs w:val="24"/>
        </w:rPr>
        <w:t xml:space="preserve"> bez specializace, přidělované obecným dorovnávacím způsobem v rejstříku C.“</w:t>
      </w:r>
    </w:p>
    <w:p w:rsidR="0071395B" w:rsidRDefault="0071395B" w:rsidP="0071395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Senáty 5 EVC a 5 NC-</w:t>
      </w:r>
      <w:r w:rsidR="00656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oddíl EVET budou od 01.07.2015 bez nápadu.</w:t>
      </w:r>
    </w:p>
    <w:p w:rsidR="0071395B" w:rsidRDefault="0071395B" w:rsidP="0071395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71395B" w:rsidRDefault="0071395B" w:rsidP="00713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56A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ustanoveních</w:t>
      </w:r>
      <w:r w:rsidR="00656A0A">
        <w:rPr>
          <w:rFonts w:ascii="Times New Roman" w:hAnsi="Times New Roman"/>
          <w:sz w:val="24"/>
          <w:szCs w:val="24"/>
        </w:rPr>
        <w:t xml:space="preserve">, týkajících </w:t>
      </w:r>
      <w:r>
        <w:rPr>
          <w:rFonts w:ascii="Times New Roman" w:hAnsi="Times New Roman"/>
          <w:sz w:val="24"/>
          <w:szCs w:val="24"/>
        </w:rPr>
        <w:t xml:space="preserve">se senátu 6C se doplňuje text: </w:t>
      </w:r>
    </w:p>
    <w:p w:rsidR="0071395B" w:rsidRDefault="00656A0A" w:rsidP="0071395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„V měsíci červenci</w:t>
      </w:r>
      <w:r w:rsidR="00EA7A31">
        <w:rPr>
          <w:rFonts w:ascii="Times New Roman" w:hAnsi="Times New Roman"/>
          <w:sz w:val="24"/>
          <w:szCs w:val="24"/>
        </w:rPr>
        <w:t xml:space="preserve"> </w:t>
      </w:r>
      <w:r w:rsidRPr="00B03216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 xml:space="preserve"> se stanoví nápad </w:t>
      </w:r>
      <w:r w:rsidR="0071395B" w:rsidRPr="00EA7A31">
        <w:rPr>
          <w:rFonts w:ascii="Times New Roman" w:hAnsi="Times New Roman"/>
          <w:sz w:val="24"/>
          <w:szCs w:val="24"/>
        </w:rPr>
        <w:t>1</w:t>
      </w:r>
      <w:r w:rsidR="00B03216" w:rsidRPr="00EA7A31">
        <w:rPr>
          <w:rFonts w:ascii="Times New Roman" w:hAnsi="Times New Roman"/>
          <w:sz w:val="24"/>
          <w:szCs w:val="24"/>
        </w:rPr>
        <w:t>0</w:t>
      </w:r>
      <w:r w:rsidR="0071395B" w:rsidRPr="00EA7A31">
        <w:rPr>
          <w:rFonts w:ascii="Times New Roman" w:hAnsi="Times New Roman"/>
          <w:sz w:val="24"/>
          <w:szCs w:val="24"/>
        </w:rPr>
        <w:t>0</w:t>
      </w:r>
      <w:r w:rsidR="0071395B">
        <w:rPr>
          <w:rFonts w:ascii="Times New Roman" w:hAnsi="Times New Roman"/>
          <w:sz w:val="24"/>
          <w:szCs w:val="24"/>
        </w:rPr>
        <w:t xml:space="preserve"> věcí C</w:t>
      </w:r>
      <w:r w:rsidR="00EA7A31">
        <w:rPr>
          <w:rFonts w:ascii="Times New Roman" w:hAnsi="Times New Roman"/>
          <w:sz w:val="24"/>
          <w:szCs w:val="24"/>
        </w:rPr>
        <w:t>,</w:t>
      </w:r>
      <w:r w:rsidR="00D62690">
        <w:rPr>
          <w:rFonts w:ascii="Times New Roman" w:hAnsi="Times New Roman"/>
          <w:sz w:val="24"/>
          <w:szCs w:val="24"/>
        </w:rPr>
        <w:t xml:space="preserve"> přičemž </w:t>
      </w:r>
      <w:r w:rsidR="0071395B">
        <w:rPr>
          <w:rFonts w:ascii="Times New Roman" w:hAnsi="Times New Roman"/>
          <w:sz w:val="24"/>
          <w:szCs w:val="24"/>
        </w:rPr>
        <w:t xml:space="preserve">bude zapsáno prvních </w:t>
      </w:r>
      <w:r w:rsidR="0071395B" w:rsidRPr="00EA7A31">
        <w:rPr>
          <w:rFonts w:ascii="Times New Roman" w:hAnsi="Times New Roman"/>
          <w:sz w:val="24"/>
          <w:szCs w:val="24"/>
        </w:rPr>
        <w:t>1</w:t>
      </w:r>
      <w:r w:rsidR="00B03216" w:rsidRPr="00EA7A31">
        <w:rPr>
          <w:rFonts w:ascii="Times New Roman" w:hAnsi="Times New Roman"/>
          <w:sz w:val="24"/>
          <w:szCs w:val="24"/>
        </w:rPr>
        <w:t>0</w:t>
      </w:r>
      <w:r w:rsidR="0071395B" w:rsidRPr="00EA7A31">
        <w:rPr>
          <w:rFonts w:ascii="Times New Roman" w:hAnsi="Times New Roman"/>
          <w:sz w:val="24"/>
          <w:szCs w:val="24"/>
        </w:rPr>
        <w:t>0</w:t>
      </w:r>
      <w:r w:rsidR="0071395B">
        <w:rPr>
          <w:rFonts w:ascii="Times New Roman" w:hAnsi="Times New Roman"/>
          <w:sz w:val="24"/>
          <w:szCs w:val="24"/>
        </w:rPr>
        <w:t xml:space="preserve"> věcí napadlých </w:t>
      </w:r>
      <w:r w:rsidR="00E34159">
        <w:rPr>
          <w:rFonts w:ascii="Times New Roman" w:hAnsi="Times New Roman"/>
          <w:sz w:val="24"/>
          <w:szCs w:val="24"/>
        </w:rPr>
        <w:t>od 1.7.</w:t>
      </w:r>
      <w:r w:rsidR="00D62690">
        <w:rPr>
          <w:rFonts w:ascii="Times New Roman" w:hAnsi="Times New Roman"/>
          <w:sz w:val="24"/>
          <w:szCs w:val="24"/>
        </w:rPr>
        <w:t>2015</w:t>
      </w:r>
      <w:r w:rsidR="0071395B">
        <w:rPr>
          <w:rFonts w:ascii="Times New Roman" w:hAnsi="Times New Roman"/>
          <w:sz w:val="24"/>
          <w:szCs w:val="24"/>
        </w:rPr>
        <w:t>, vyjma věcí se specializací příslušející do jiných senátů a věcí vyloučených k samostatnému projednání. “</w:t>
      </w:r>
    </w:p>
    <w:p w:rsidR="00656A0A" w:rsidRDefault="00656A0A" w:rsidP="0071395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Důvodem tohoto opatření je dorovnání průměrného nápadu po skončení stáže </w:t>
      </w:r>
    </w:p>
    <w:p w:rsidR="00656A0A" w:rsidRDefault="00656A0A" w:rsidP="00EA7183">
      <w:pPr>
        <w:pStyle w:val="Odstavecseseznamem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Dr. Galiazzo.</w:t>
      </w:r>
    </w:p>
    <w:p w:rsidR="00656A0A" w:rsidRDefault="00656A0A" w:rsidP="0071395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1395B" w:rsidRDefault="0071395B" w:rsidP="0071395B">
      <w:pPr>
        <w:pStyle w:val="Odstavecseseznamem"/>
        <w:numPr>
          <w:ilvl w:val="0"/>
          <w:numId w:val="1"/>
        </w:numPr>
        <w:shd w:val="clear" w:color="auto" w:fill="FFFFFF"/>
        <w:tabs>
          <w:tab w:val="left" w:pos="93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56A0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ustanoveních</w:t>
      </w:r>
      <w:r w:rsidR="00656A0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týkajících  se senátu 17C nový text zní: </w:t>
      </w:r>
    </w:p>
    <w:p w:rsidR="0071395B" w:rsidRDefault="00D62690" w:rsidP="0071395B">
      <w:pPr>
        <w:pStyle w:val="Odstavecseseznamem"/>
        <w:shd w:val="clear" w:color="auto" w:fill="FFFFFF"/>
        <w:tabs>
          <w:tab w:val="left" w:pos="93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„Věci C v rozsahu 100</w:t>
      </w:r>
      <w:r w:rsidR="0071395B">
        <w:rPr>
          <w:rFonts w:ascii="Times New Roman" w:hAnsi="Times New Roman"/>
          <w:sz w:val="24"/>
          <w:szCs w:val="24"/>
        </w:rPr>
        <w:t xml:space="preserve"> % celkového nápadu připadajícího na jeden občanskoprávní senát</w:t>
      </w:r>
      <w:r>
        <w:rPr>
          <w:rFonts w:ascii="Times New Roman" w:hAnsi="Times New Roman"/>
          <w:sz w:val="24"/>
          <w:szCs w:val="24"/>
        </w:rPr>
        <w:t>,</w:t>
      </w:r>
      <w:r w:rsidR="0071395B">
        <w:rPr>
          <w:rFonts w:ascii="Times New Roman" w:hAnsi="Times New Roman"/>
          <w:sz w:val="24"/>
          <w:szCs w:val="24"/>
        </w:rPr>
        <w:t xml:space="preserve"> se specializací rozhodování žalob na ochranu osobnosti, </w:t>
      </w:r>
      <w:r w:rsidR="0071395B">
        <w:rPr>
          <w:rFonts w:ascii="Times New Roman" w:hAnsi="Times New Roman"/>
          <w:b/>
          <w:sz w:val="24"/>
          <w:szCs w:val="24"/>
        </w:rPr>
        <w:t xml:space="preserve">dorovnávané v rozsahu </w:t>
      </w:r>
      <w:r w:rsidR="0071395B">
        <w:rPr>
          <w:rFonts w:ascii="Times New Roman" w:hAnsi="Times New Roman"/>
          <w:b/>
          <w:bCs/>
          <w:sz w:val="24"/>
          <w:szCs w:val="24"/>
        </w:rPr>
        <w:t>90%</w:t>
      </w:r>
      <w:r w:rsidR="0071395B">
        <w:rPr>
          <w:rFonts w:ascii="Times New Roman" w:hAnsi="Times New Roman"/>
          <w:bCs/>
          <w:sz w:val="24"/>
          <w:szCs w:val="24"/>
        </w:rPr>
        <w:t xml:space="preserve"> </w:t>
      </w:r>
      <w:r w:rsidR="0071395B">
        <w:rPr>
          <w:rFonts w:ascii="Times New Roman" w:hAnsi="Times New Roman"/>
          <w:b/>
          <w:sz w:val="24"/>
          <w:szCs w:val="24"/>
        </w:rPr>
        <w:t>nápadu</w:t>
      </w:r>
      <w:r w:rsidR="0071395B">
        <w:rPr>
          <w:rFonts w:ascii="Times New Roman" w:hAnsi="Times New Roman"/>
          <w:sz w:val="24"/>
          <w:szCs w:val="24"/>
        </w:rPr>
        <w:t xml:space="preserve"> připadajícího na jeden občanskoprávní senát – bez specializace, přidělované obecným dorovnávacím způsobem v rejstříku C.“</w:t>
      </w:r>
    </w:p>
    <w:p w:rsidR="0071395B" w:rsidRDefault="0071395B" w:rsidP="0071395B">
      <w:pPr>
        <w:pStyle w:val="Odstavecseseznamem"/>
        <w:shd w:val="clear" w:color="auto" w:fill="FFFFFF"/>
        <w:tabs>
          <w:tab w:val="left" w:pos="93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1395B" w:rsidRPr="00EA7183" w:rsidRDefault="0071395B" w:rsidP="0071395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V ustanoveních  týkajících  se senátů </w:t>
      </w:r>
      <w:smartTag w:uri="urn:schemas-microsoft-com:office:smarttags" w:element="metricconverter">
        <w:smartTagPr>
          <w:attr w:name="ProductID" w:val="11C"/>
        </w:smartTagPr>
        <w:r>
          <w:rPr>
            <w:rFonts w:ascii="Times New Roman" w:hAnsi="Times New Roman"/>
            <w:sz w:val="24"/>
            <w:szCs w:val="24"/>
          </w:rPr>
          <w:t>34C</w:t>
        </w:r>
      </w:smartTag>
      <w:r>
        <w:rPr>
          <w:rFonts w:ascii="Times New Roman" w:hAnsi="Times New Roman"/>
          <w:sz w:val="24"/>
          <w:szCs w:val="24"/>
        </w:rPr>
        <w:t xml:space="preserve">, 34 EC, 34 EVC a 34 NC-oddíl EVET se zrušuje časové omezení do 30.6.2015 u specializací věcí s cizím prvkem a věcí drobných nároků dle Nařízení Evropského parlamentu a Rady (ES) č. 861/2007 ze dne 11. července 2007, věcí návrhu na vydání evropského platebního rozkazu podle § 174b </w:t>
      </w:r>
      <w:proofErr w:type="spellStart"/>
      <w:r>
        <w:rPr>
          <w:rFonts w:ascii="Times New Roman" w:hAnsi="Times New Roman"/>
          <w:sz w:val="24"/>
          <w:szCs w:val="24"/>
        </w:rPr>
        <w:t>o.s.ř</w:t>
      </w:r>
      <w:proofErr w:type="spellEnd"/>
      <w:r>
        <w:rPr>
          <w:rFonts w:ascii="Times New Roman" w:hAnsi="Times New Roman"/>
          <w:sz w:val="24"/>
          <w:szCs w:val="24"/>
        </w:rPr>
        <w:t xml:space="preserve">  a věcí návrhu na potvrzení evropského exekučního titulu;</w:t>
      </w:r>
    </w:p>
    <w:p w:rsidR="00EA7183" w:rsidRPr="00221180" w:rsidRDefault="00EA7183" w:rsidP="00EA7183">
      <w:pPr>
        <w:pStyle w:val="Odstavecseseznamem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21180" w:rsidRDefault="00221180" w:rsidP="00F2400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C4988">
        <w:rPr>
          <w:rFonts w:ascii="Times New Roman" w:hAnsi="Times New Roman"/>
          <w:sz w:val="24"/>
          <w:szCs w:val="24"/>
        </w:rPr>
        <w:t>Z</w:t>
      </w:r>
      <w:r w:rsidR="00EA7183" w:rsidRPr="001C4988">
        <w:rPr>
          <w:rFonts w:ascii="Times New Roman" w:hAnsi="Times New Roman"/>
          <w:sz w:val="24"/>
          <w:szCs w:val="24"/>
        </w:rPr>
        <w:t> ustano</w:t>
      </w:r>
      <w:r w:rsidRPr="001C4988">
        <w:rPr>
          <w:rFonts w:ascii="Times New Roman" w:hAnsi="Times New Roman"/>
          <w:sz w:val="24"/>
          <w:szCs w:val="24"/>
        </w:rPr>
        <w:t>vení</w:t>
      </w:r>
      <w:r w:rsidR="00EA7183" w:rsidRPr="001C4988">
        <w:rPr>
          <w:rFonts w:ascii="Times New Roman" w:hAnsi="Times New Roman"/>
          <w:sz w:val="24"/>
          <w:szCs w:val="24"/>
        </w:rPr>
        <w:t xml:space="preserve">  týkajících  se senátu 36CD</w:t>
      </w:r>
      <w:r w:rsidRPr="001C4988">
        <w:rPr>
          <w:rFonts w:ascii="Times New Roman" w:hAnsi="Times New Roman"/>
          <w:sz w:val="24"/>
          <w:szCs w:val="24"/>
        </w:rPr>
        <w:t xml:space="preserve"> - </w:t>
      </w:r>
      <w:r w:rsidRPr="001C4988">
        <w:rPr>
          <w:rFonts w:ascii="Times New Roman" w:hAnsi="Times New Roman"/>
          <w:bCs/>
          <w:sz w:val="24"/>
          <w:szCs w:val="24"/>
        </w:rPr>
        <w:t>Rozhodování ve věcech dožádání dle         § 39 o.s.ř.</w:t>
      </w:r>
      <w:r w:rsidR="001C4988">
        <w:rPr>
          <w:rFonts w:ascii="Times New Roman" w:hAnsi="Times New Roman"/>
          <w:bCs/>
          <w:sz w:val="24"/>
          <w:szCs w:val="24"/>
        </w:rPr>
        <w:t xml:space="preserve"> se vypouští </w:t>
      </w:r>
      <w:r w:rsidR="006315E5">
        <w:rPr>
          <w:rFonts w:ascii="Times New Roman" w:hAnsi="Times New Roman"/>
          <w:bCs/>
          <w:sz w:val="24"/>
          <w:szCs w:val="24"/>
        </w:rPr>
        <w:t xml:space="preserve">u dožádání s cizím prvkem </w:t>
      </w:r>
      <w:r w:rsidR="001C4988">
        <w:rPr>
          <w:rFonts w:ascii="Times New Roman" w:hAnsi="Times New Roman"/>
          <w:bCs/>
          <w:sz w:val="24"/>
          <w:szCs w:val="24"/>
        </w:rPr>
        <w:t xml:space="preserve">jméno soudkyně JUDr. Moniky Spáčilové a ruší se </w:t>
      </w:r>
      <w:r w:rsidR="0021206F">
        <w:rPr>
          <w:rFonts w:ascii="Times New Roman" w:hAnsi="Times New Roman"/>
          <w:bCs/>
          <w:sz w:val="24"/>
          <w:szCs w:val="24"/>
        </w:rPr>
        <w:t>časové omezení do 30.6.2015 u JUD</w:t>
      </w:r>
      <w:r w:rsidR="001C4988">
        <w:rPr>
          <w:rFonts w:ascii="Times New Roman" w:hAnsi="Times New Roman"/>
          <w:bCs/>
          <w:sz w:val="24"/>
          <w:szCs w:val="24"/>
        </w:rPr>
        <w:t>r. Andrey Dobřichovské Gedeonové</w:t>
      </w:r>
      <w:r w:rsidR="008757F6">
        <w:rPr>
          <w:rFonts w:ascii="Times New Roman" w:hAnsi="Times New Roman"/>
          <w:bCs/>
          <w:sz w:val="24"/>
          <w:szCs w:val="24"/>
        </w:rPr>
        <w:t xml:space="preserve"> LL.M.</w:t>
      </w:r>
    </w:p>
    <w:p w:rsidR="00B03216" w:rsidRPr="00B03216" w:rsidRDefault="00B03216" w:rsidP="00B03216">
      <w:pPr>
        <w:pStyle w:val="Odstavecseseznamem"/>
        <w:rPr>
          <w:rFonts w:ascii="Times New Roman" w:hAnsi="Times New Roman"/>
          <w:bCs/>
          <w:sz w:val="24"/>
          <w:szCs w:val="24"/>
        </w:rPr>
      </w:pPr>
    </w:p>
    <w:p w:rsidR="00EA7183" w:rsidRPr="00EA7A31" w:rsidRDefault="00422E1C" w:rsidP="001C498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A7A31">
        <w:rPr>
          <w:rFonts w:ascii="Times New Roman" w:hAnsi="Times New Roman"/>
          <w:sz w:val="24"/>
          <w:szCs w:val="24"/>
        </w:rPr>
        <w:t xml:space="preserve">V souvislosti s odchodem Dr. </w:t>
      </w:r>
      <w:proofErr w:type="spellStart"/>
      <w:r w:rsidRPr="00EA7A31">
        <w:rPr>
          <w:rFonts w:ascii="Times New Roman" w:hAnsi="Times New Roman"/>
          <w:sz w:val="24"/>
          <w:szCs w:val="24"/>
        </w:rPr>
        <w:t>Schlittera</w:t>
      </w:r>
      <w:proofErr w:type="spellEnd"/>
      <w:r w:rsidRPr="00EA7A31">
        <w:rPr>
          <w:rFonts w:ascii="Times New Roman" w:hAnsi="Times New Roman"/>
          <w:sz w:val="24"/>
          <w:szCs w:val="24"/>
        </w:rPr>
        <w:t xml:space="preserve"> na stáž se z</w:t>
      </w:r>
      <w:r w:rsidR="005A62AD" w:rsidRPr="00EA7A31">
        <w:rPr>
          <w:rFonts w:ascii="Times New Roman" w:hAnsi="Times New Roman"/>
          <w:sz w:val="24"/>
          <w:szCs w:val="24"/>
        </w:rPr>
        <w:t xml:space="preserve">astavuje </w:t>
      </w:r>
      <w:r w:rsidRPr="00EA7A31">
        <w:rPr>
          <w:rFonts w:ascii="Times New Roman" w:hAnsi="Times New Roman"/>
          <w:sz w:val="24"/>
          <w:szCs w:val="24"/>
        </w:rPr>
        <w:t>nápad do senát</w:t>
      </w:r>
      <w:r w:rsidR="005A62AD" w:rsidRPr="00EA7A31">
        <w:rPr>
          <w:rFonts w:ascii="Times New Roman" w:hAnsi="Times New Roman"/>
          <w:sz w:val="24"/>
          <w:szCs w:val="24"/>
        </w:rPr>
        <w:t>u</w:t>
      </w:r>
      <w:r w:rsidRPr="00EA7A31">
        <w:rPr>
          <w:rFonts w:ascii="Times New Roman" w:hAnsi="Times New Roman"/>
          <w:sz w:val="24"/>
          <w:szCs w:val="24"/>
        </w:rPr>
        <w:t xml:space="preserve"> 28C v období od 1.</w:t>
      </w:r>
      <w:r w:rsidR="00EA575A" w:rsidRPr="00EA7A31">
        <w:rPr>
          <w:rFonts w:ascii="Times New Roman" w:hAnsi="Times New Roman"/>
          <w:sz w:val="24"/>
          <w:szCs w:val="24"/>
        </w:rPr>
        <w:t>8</w:t>
      </w:r>
      <w:r w:rsidRPr="00EA7A31">
        <w:rPr>
          <w:rFonts w:ascii="Times New Roman" w:hAnsi="Times New Roman"/>
          <w:sz w:val="24"/>
          <w:szCs w:val="24"/>
        </w:rPr>
        <w:t xml:space="preserve">.2015 do 31.12.2015. Zastupující soudkyní v senátu </w:t>
      </w:r>
      <w:r w:rsidR="00606756" w:rsidRPr="00EA7A31">
        <w:rPr>
          <w:rFonts w:ascii="Times New Roman" w:hAnsi="Times New Roman"/>
          <w:sz w:val="24"/>
          <w:szCs w:val="24"/>
        </w:rPr>
        <w:t>28</w:t>
      </w:r>
      <w:r w:rsidR="00CC6798" w:rsidRPr="00EA7A31">
        <w:rPr>
          <w:rFonts w:ascii="Times New Roman" w:hAnsi="Times New Roman"/>
          <w:sz w:val="24"/>
          <w:szCs w:val="24"/>
        </w:rPr>
        <w:t>C,EC se st</w:t>
      </w:r>
      <w:r w:rsidR="00606756" w:rsidRPr="00EA7A31">
        <w:rPr>
          <w:rFonts w:ascii="Times New Roman" w:hAnsi="Times New Roman"/>
          <w:sz w:val="24"/>
          <w:szCs w:val="24"/>
        </w:rPr>
        <w:t>anovuje</w:t>
      </w:r>
      <w:r w:rsidRPr="00EA7A31">
        <w:rPr>
          <w:rFonts w:ascii="Times New Roman" w:hAnsi="Times New Roman"/>
          <w:sz w:val="24"/>
          <w:szCs w:val="24"/>
        </w:rPr>
        <w:t xml:space="preserve"> </w:t>
      </w:r>
      <w:r w:rsidR="0085498A" w:rsidRPr="00EA7A31">
        <w:rPr>
          <w:rFonts w:ascii="Times New Roman" w:hAnsi="Times New Roman"/>
          <w:sz w:val="24"/>
          <w:szCs w:val="24"/>
        </w:rPr>
        <w:t>od 1.</w:t>
      </w:r>
      <w:r w:rsidR="00CC4F12" w:rsidRPr="00EA7A31">
        <w:rPr>
          <w:rFonts w:ascii="Times New Roman" w:hAnsi="Times New Roman"/>
          <w:sz w:val="24"/>
          <w:szCs w:val="24"/>
        </w:rPr>
        <w:t>9</w:t>
      </w:r>
      <w:r w:rsidR="00CC6798" w:rsidRPr="00EA7A31">
        <w:rPr>
          <w:rFonts w:ascii="Times New Roman" w:hAnsi="Times New Roman"/>
          <w:sz w:val="24"/>
          <w:szCs w:val="24"/>
        </w:rPr>
        <w:t>.2015 JUDr. Eliška Galiazzo.</w:t>
      </w:r>
    </w:p>
    <w:p w:rsidR="00606756" w:rsidRPr="00606756" w:rsidRDefault="00606756" w:rsidP="00606756">
      <w:pPr>
        <w:pStyle w:val="Odstavecseseznamem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606756" w:rsidRPr="003F3EF0" w:rsidRDefault="00606756" w:rsidP="00606756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F3EF0">
        <w:rPr>
          <w:rFonts w:ascii="Times New Roman" w:hAnsi="Times New Roman"/>
          <w:sz w:val="24"/>
          <w:szCs w:val="24"/>
        </w:rPr>
        <w:t>Nově se stanovuje zastupování soudců v těchto případech:</w:t>
      </w:r>
    </w:p>
    <w:p w:rsidR="00606756" w:rsidRPr="003F3EF0" w:rsidRDefault="00606756" w:rsidP="0060675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tbl>
      <w:tblPr>
        <w:tblW w:w="4594" w:type="pct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4666"/>
      </w:tblGrid>
      <w:tr w:rsidR="00054DAC" w:rsidRPr="003F3EF0" w:rsidTr="00C62373">
        <w:trPr>
          <w:trHeight w:val="612"/>
        </w:trPr>
        <w:tc>
          <w:tcPr>
            <w:tcW w:w="2266" w:type="pct"/>
            <w:shd w:val="clear" w:color="auto" w:fill="FFFFFF"/>
          </w:tcPr>
          <w:p w:rsidR="00054DAC" w:rsidRPr="003F3EF0" w:rsidRDefault="00054DAC" w:rsidP="00C62373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F0">
              <w:rPr>
                <w:rFonts w:ascii="Times New Roman" w:hAnsi="Times New Roman"/>
                <w:b/>
                <w:bCs/>
                <w:sz w:val="24"/>
                <w:szCs w:val="24"/>
              </w:rPr>
              <w:t>JUDr. Monika Spáčilová</w:t>
            </w:r>
          </w:p>
        </w:tc>
        <w:tc>
          <w:tcPr>
            <w:tcW w:w="2734" w:type="pct"/>
            <w:shd w:val="clear" w:color="auto" w:fill="FFFFFF"/>
          </w:tcPr>
          <w:p w:rsidR="00054DAC" w:rsidRPr="003F3EF0" w:rsidRDefault="00054DAC" w:rsidP="00C6237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F3EF0">
              <w:rPr>
                <w:rFonts w:ascii="Times New Roman" w:hAnsi="Times New Roman"/>
                <w:sz w:val="24"/>
                <w:szCs w:val="24"/>
              </w:rPr>
              <w:t>zastupování :</w:t>
            </w:r>
          </w:p>
          <w:p w:rsidR="00054DAC" w:rsidRPr="00606756" w:rsidRDefault="00054DAC" w:rsidP="00C62373">
            <w:pPr>
              <w:shd w:val="clear" w:color="auto" w:fill="FFFFFF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Pr="00606756">
              <w:rPr>
                <w:rFonts w:ascii="Times New Roman" w:hAnsi="Times New Roman"/>
                <w:bCs/>
                <w:sz w:val="24"/>
                <w:szCs w:val="24"/>
              </w:rPr>
              <w:t>UDr. Eliška Galiazzo</w:t>
            </w:r>
          </w:p>
        </w:tc>
      </w:tr>
      <w:tr w:rsidR="00606756" w:rsidRPr="003F3EF0" w:rsidTr="00C62373">
        <w:trPr>
          <w:trHeight w:val="612"/>
        </w:trPr>
        <w:tc>
          <w:tcPr>
            <w:tcW w:w="2266" w:type="pct"/>
            <w:shd w:val="clear" w:color="auto" w:fill="FFFFFF"/>
          </w:tcPr>
          <w:p w:rsidR="00606756" w:rsidRPr="003F3EF0" w:rsidRDefault="00054DAC" w:rsidP="00C62373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JUDr. Eliška Galiazzo</w:t>
            </w:r>
          </w:p>
        </w:tc>
        <w:tc>
          <w:tcPr>
            <w:tcW w:w="2734" w:type="pct"/>
            <w:shd w:val="clear" w:color="auto" w:fill="FFFFFF"/>
          </w:tcPr>
          <w:p w:rsidR="00606756" w:rsidRPr="003F3EF0" w:rsidRDefault="00606756" w:rsidP="00C6237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F3EF0">
              <w:rPr>
                <w:rFonts w:ascii="Times New Roman" w:hAnsi="Times New Roman"/>
                <w:sz w:val="24"/>
                <w:szCs w:val="24"/>
              </w:rPr>
              <w:t>zastupování :</w:t>
            </w:r>
          </w:p>
          <w:p w:rsidR="00606756" w:rsidRPr="00606756" w:rsidRDefault="00606756" w:rsidP="00C62373">
            <w:pPr>
              <w:shd w:val="clear" w:color="auto" w:fill="FFFFFF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="00054DAC">
              <w:rPr>
                <w:rFonts w:ascii="Times New Roman" w:hAnsi="Times New Roman"/>
                <w:bCs/>
                <w:sz w:val="24"/>
                <w:szCs w:val="24"/>
              </w:rPr>
              <w:t>UDr. Monika Spáčilová</w:t>
            </w:r>
          </w:p>
        </w:tc>
      </w:tr>
      <w:tr w:rsidR="00606756" w:rsidRPr="003F3EF0" w:rsidTr="00606756">
        <w:trPr>
          <w:trHeight w:val="33"/>
        </w:trPr>
        <w:tc>
          <w:tcPr>
            <w:tcW w:w="2266" w:type="pct"/>
            <w:shd w:val="clear" w:color="auto" w:fill="FFFFFF"/>
          </w:tcPr>
          <w:p w:rsidR="00606756" w:rsidRPr="003F3EF0" w:rsidRDefault="00606756" w:rsidP="00C62373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3F3EF0">
              <w:rPr>
                <w:rFonts w:ascii="Times New Roman" w:hAnsi="Times New Roman"/>
                <w:b/>
                <w:sz w:val="24"/>
                <w:szCs w:val="24"/>
              </w:rPr>
              <w:t>JUDr. Jana Hercíková</w:t>
            </w:r>
          </w:p>
        </w:tc>
        <w:tc>
          <w:tcPr>
            <w:tcW w:w="2734" w:type="pct"/>
            <w:shd w:val="clear" w:color="auto" w:fill="FFFFFF"/>
          </w:tcPr>
          <w:p w:rsidR="00606756" w:rsidRPr="003F3EF0" w:rsidRDefault="00606756" w:rsidP="00C6237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F3EF0">
              <w:rPr>
                <w:rFonts w:ascii="Times New Roman" w:hAnsi="Times New Roman"/>
                <w:sz w:val="24"/>
                <w:szCs w:val="24"/>
              </w:rPr>
              <w:t>zastupování :</w:t>
            </w:r>
          </w:p>
          <w:p w:rsidR="00606756" w:rsidRPr="00606756" w:rsidRDefault="00606756" w:rsidP="00C6237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JUDr. Renáta Honzíková</w:t>
            </w:r>
          </w:p>
        </w:tc>
      </w:tr>
      <w:tr w:rsidR="00606756" w:rsidRPr="003F3EF0" w:rsidTr="00606756">
        <w:trPr>
          <w:trHeight w:val="314"/>
        </w:trPr>
        <w:tc>
          <w:tcPr>
            <w:tcW w:w="2266" w:type="pct"/>
            <w:shd w:val="clear" w:color="auto" w:fill="FFFFFF"/>
          </w:tcPr>
          <w:p w:rsidR="00606756" w:rsidRPr="003F3EF0" w:rsidRDefault="00606756" w:rsidP="0060675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F3E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JUDr.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Renáta Honzíková</w:t>
            </w:r>
          </w:p>
        </w:tc>
        <w:tc>
          <w:tcPr>
            <w:tcW w:w="2734" w:type="pct"/>
            <w:shd w:val="clear" w:color="auto" w:fill="FFFFFF"/>
          </w:tcPr>
          <w:p w:rsidR="00606756" w:rsidRPr="003F3EF0" w:rsidRDefault="00606756" w:rsidP="00C6237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F3EF0">
              <w:rPr>
                <w:rFonts w:ascii="Times New Roman" w:hAnsi="Times New Roman"/>
                <w:sz w:val="24"/>
                <w:szCs w:val="24"/>
              </w:rPr>
              <w:t>zastupování :</w:t>
            </w:r>
          </w:p>
          <w:p w:rsidR="00606756" w:rsidRPr="003F3EF0" w:rsidRDefault="00606756" w:rsidP="00C6237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JUDr. Jana Hercíková</w:t>
            </w:r>
          </w:p>
        </w:tc>
      </w:tr>
    </w:tbl>
    <w:p w:rsidR="00606756" w:rsidRPr="00422E1C" w:rsidRDefault="00606756" w:rsidP="00F979CB">
      <w:pPr>
        <w:pStyle w:val="Odstavecseseznamem"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EA7183" w:rsidRDefault="00EA7183" w:rsidP="00EA718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C50D9" w:rsidRDefault="003C50D9" w:rsidP="00BC6445">
      <w:pPr>
        <w:rPr>
          <w:rFonts w:ascii="Times New Roman" w:hAnsi="Times New Roman"/>
          <w:sz w:val="24"/>
          <w:szCs w:val="24"/>
        </w:rPr>
      </w:pPr>
    </w:p>
    <w:p w:rsidR="0071395B" w:rsidRDefault="0071395B" w:rsidP="0071395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JUDr. Jaroslava Pokorná</w:t>
      </w:r>
    </w:p>
    <w:p w:rsidR="00D3385C" w:rsidRDefault="005B5F40" w:rsidP="005B5F4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předsedkyně soudu</w:t>
      </w:r>
    </w:p>
    <w:p w:rsidR="007901FD" w:rsidRDefault="007901FD" w:rsidP="005B5F40">
      <w:pPr>
        <w:jc w:val="right"/>
      </w:pPr>
    </w:p>
    <w:sectPr w:rsidR="007901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E3" w:rsidRDefault="00573AE3" w:rsidP="00632A1D">
      <w:r>
        <w:separator/>
      </w:r>
    </w:p>
  </w:endnote>
  <w:endnote w:type="continuationSeparator" w:id="0">
    <w:p w:rsidR="00573AE3" w:rsidRDefault="00573AE3" w:rsidP="0063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7564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73AE3" w:rsidRPr="00632A1D" w:rsidRDefault="00573AE3">
        <w:pPr>
          <w:pStyle w:val="Zpat"/>
          <w:jc w:val="right"/>
          <w:rPr>
            <w:sz w:val="16"/>
            <w:szCs w:val="16"/>
          </w:rPr>
        </w:pPr>
        <w:r w:rsidRPr="00632A1D">
          <w:rPr>
            <w:sz w:val="16"/>
            <w:szCs w:val="16"/>
          </w:rPr>
          <w:fldChar w:fldCharType="begin"/>
        </w:r>
        <w:r w:rsidRPr="00632A1D">
          <w:rPr>
            <w:sz w:val="16"/>
            <w:szCs w:val="16"/>
          </w:rPr>
          <w:instrText>PAGE   \* MERGEFORMAT</w:instrText>
        </w:r>
        <w:r w:rsidRPr="00632A1D">
          <w:rPr>
            <w:sz w:val="16"/>
            <w:szCs w:val="16"/>
          </w:rPr>
          <w:fldChar w:fldCharType="separate"/>
        </w:r>
        <w:r w:rsidR="003E2C12">
          <w:rPr>
            <w:noProof/>
            <w:sz w:val="16"/>
            <w:szCs w:val="16"/>
          </w:rPr>
          <w:t>1</w:t>
        </w:r>
        <w:r w:rsidRPr="00632A1D">
          <w:rPr>
            <w:sz w:val="16"/>
            <w:szCs w:val="16"/>
          </w:rPr>
          <w:fldChar w:fldCharType="end"/>
        </w:r>
      </w:p>
    </w:sdtContent>
  </w:sdt>
  <w:p w:rsidR="00573AE3" w:rsidRDefault="00573A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E3" w:rsidRDefault="00573AE3" w:rsidP="00632A1D">
      <w:r>
        <w:separator/>
      </w:r>
    </w:p>
  </w:footnote>
  <w:footnote w:type="continuationSeparator" w:id="0">
    <w:p w:rsidR="00573AE3" w:rsidRDefault="00573AE3" w:rsidP="00632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0FD3"/>
    <w:multiLevelType w:val="hybridMultilevel"/>
    <w:tmpl w:val="A59A7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1274F"/>
    <w:multiLevelType w:val="hybridMultilevel"/>
    <w:tmpl w:val="B3AC4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200D1"/>
    <w:multiLevelType w:val="hybridMultilevel"/>
    <w:tmpl w:val="1C9C1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5B"/>
    <w:rsid w:val="00054DAC"/>
    <w:rsid w:val="001A25C6"/>
    <w:rsid w:val="001C4988"/>
    <w:rsid w:val="0021206F"/>
    <w:rsid w:val="00221180"/>
    <w:rsid w:val="00266741"/>
    <w:rsid w:val="002A778C"/>
    <w:rsid w:val="002B08D0"/>
    <w:rsid w:val="00394EC9"/>
    <w:rsid w:val="003C50D9"/>
    <w:rsid w:val="003E2C12"/>
    <w:rsid w:val="00422E1C"/>
    <w:rsid w:val="004F45D3"/>
    <w:rsid w:val="00511F43"/>
    <w:rsid w:val="00573AE3"/>
    <w:rsid w:val="005A62AD"/>
    <w:rsid w:val="005B5F40"/>
    <w:rsid w:val="00606756"/>
    <w:rsid w:val="006315E5"/>
    <w:rsid w:val="00632A1D"/>
    <w:rsid w:val="0063512B"/>
    <w:rsid w:val="00656A0A"/>
    <w:rsid w:val="0071395B"/>
    <w:rsid w:val="007901FD"/>
    <w:rsid w:val="00845C4C"/>
    <w:rsid w:val="0085498A"/>
    <w:rsid w:val="008757F6"/>
    <w:rsid w:val="00B03216"/>
    <w:rsid w:val="00B97F42"/>
    <w:rsid w:val="00BC6445"/>
    <w:rsid w:val="00C06603"/>
    <w:rsid w:val="00C62373"/>
    <w:rsid w:val="00C957E8"/>
    <w:rsid w:val="00CA5153"/>
    <w:rsid w:val="00CC4F12"/>
    <w:rsid w:val="00CC6798"/>
    <w:rsid w:val="00D3385C"/>
    <w:rsid w:val="00D62690"/>
    <w:rsid w:val="00E16A58"/>
    <w:rsid w:val="00E34159"/>
    <w:rsid w:val="00EA575A"/>
    <w:rsid w:val="00EA7183"/>
    <w:rsid w:val="00EA7A31"/>
    <w:rsid w:val="00F2400D"/>
    <w:rsid w:val="00F979CB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95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1395B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139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A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A1D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32A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A1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95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1395B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139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A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A1D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32A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A1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ha10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Zitkova Hana JUDr.</dc:creator>
  <cp:lastModifiedBy>Fiedlerová Věra</cp:lastModifiedBy>
  <cp:revision>9</cp:revision>
  <dcterms:created xsi:type="dcterms:W3CDTF">2015-06-18T07:32:00Z</dcterms:created>
  <dcterms:modified xsi:type="dcterms:W3CDTF">2015-06-22T08:02:00Z</dcterms:modified>
</cp:coreProperties>
</file>