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4E" w:rsidRPr="00C94FCF" w:rsidRDefault="00A0334E" w:rsidP="00A0334E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bookmarkStart w:id="0" w:name="_GoBack"/>
      <w:bookmarkEnd w:id="0"/>
      <w:r w:rsidRPr="00C94FCF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A0334E" w:rsidRPr="00C94FCF" w:rsidRDefault="00A0334E" w:rsidP="00A0334E">
      <w:pPr>
        <w:jc w:val="center"/>
        <w:rPr>
          <w:rFonts w:ascii="Garamond" w:hAnsi="Garamond"/>
          <w:bCs/>
          <w:sz w:val="24"/>
          <w:szCs w:val="24"/>
        </w:rPr>
      </w:pPr>
      <w:r w:rsidRPr="00C94FCF">
        <w:rPr>
          <w:rFonts w:ascii="Garamond" w:hAnsi="Garamond"/>
          <w:bCs/>
          <w:sz w:val="24"/>
          <w:szCs w:val="24"/>
        </w:rPr>
        <w:t>28. pluku 1533/29b, 100 83  Praha 10</w:t>
      </w:r>
    </w:p>
    <w:p w:rsidR="00A0334E" w:rsidRPr="00C94FCF" w:rsidRDefault="00A0334E" w:rsidP="00A0334E">
      <w:pPr>
        <w:rPr>
          <w:rFonts w:ascii="Garamond" w:hAnsi="Garamond"/>
        </w:rPr>
      </w:pPr>
      <w:r w:rsidRPr="00C94FCF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A0334E" w:rsidRPr="00C94FCF" w:rsidRDefault="00A0334E" w:rsidP="00A0334E">
      <w:pPr>
        <w:jc w:val="center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bCs/>
          <w:sz w:val="24"/>
          <w:szCs w:val="24"/>
        </w:rPr>
        <w:t>tel. 251 447 710, fax 251 444 711,</w:t>
      </w:r>
      <w:r w:rsidRPr="00C94FCF">
        <w:rPr>
          <w:rFonts w:ascii="Garamond" w:hAnsi="Garamond"/>
          <w:sz w:val="24"/>
          <w:szCs w:val="24"/>
        </w:rPr>
        <w:t xml:space="preserve"> ID DS: 8aiabyn, </w:t>
      </w:r>
      <w:r w:rsidRPr="00C94FCF">
        <w:rPr>
          <w:rFonts w:ascii="Garamond" w:hAnsi="Garamond"/>
          <w:bCs/>
          <w:sz w:val="24"/>
          <w:szCs w:val="24"/>
        </w:rPr>
        <w:t>e-mail: podatelna@osoud.pha10.justice.cz</w:t>
      </w:r>
    </w:p>
    <w:p w:rsidR="00A0334E" w:rsidRPr="00C94FCF" w:rsidRDefault="00A0334E" w:rsidP="00A0334E">
      <w:pPr>
        <w:rPr>
          <w:rFonts w:ascii="Garamond" w:hAnsi="Garamond"/>
          <w:color w:val="FF0000"/>
          <w:sz w:val="24"/>
          <w:szCs w:val="24"/>
        </w:rPr>
      </w:pPr>
    </w:p>
    <w:p w:rsidR="00A0334E" w:rsidRPr="00C94FCF" w:rsidRDefault="00A0334E" w:rsidP="00A0334E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:rsidR="00A0334E" w:rsidRPr="00C94FCF" w:rsidRDefault="00A0334E" w:rsidP="00A0334E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>sp. zn. 39 Spr    421/2019</w:t>
      </w:r>
    </w:p>
    <w:p w:rsidR="00A0334E" w:rsidRPr="00C94FCF" w:rsidRDefault="00A0334E" w:rsidP="00A0334E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:rsidR="00A0334E" w:rsidRPr="00C94FCF" w:rsidRDefault="00A0334E" w:rsidP="00A0334E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A0334E" w:rsidRPr="00C94FCF" w:rsidRDefault="00A0334E" w:rsidP="00A0334E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C94FCF">
        <w:rPr>
          <w:rFonts w:ascii="Garamond" w:hAnsi="Garamond"/>
          <w:b/>
          <w:sz w:val="24"/>
          <w:szCs w:val="24"/>
        </w:rPr>
        <w:t>ZMĚNA č. 9</w:t>
      </w:r>
    </w:p>
    <w:p w:rsidR="00A0334E" w:rsidRPr="00C94FCF" w:rsidRDefault="00A0334E" w:rsidP="00A0334E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C94FCF">
        <w:rPr>
          <w:rFonts w:ascii="Garamond" w:hAnsi="Garamond"/>
          <w:b/>
          <w:sz w:val="24"/>
          <w:szCs w:val="24"/>
        </w:rPr>
        <w:t>rozvrhu práce pro rok 2019 s účinností od 20. 05. 2019 a 01. 06.2019</w:t>
      </w:r>
    </w:p>
    <w:p w:rsidR="00A0334E" w:rsidRPr="00C94FCF" w:rsidRDefault="00A0334E" w:rsidP="00A0334E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C94FCF">
        <w:rPr>
          <w:rFonts w:ascii="Garamond" w:hAnsi="Garamond"/>
          <w:b/>
          <w:sz w:val="24"/>
          <w:szCs w:val="24"/>
        </w:rPr>
        <w:t>na opatrovnickém a civilním úseku</w:t>
      </w:r>
    </w:p>
    <w:p w:rsidR="00A0334E" w:rsidRPr="00C94FCF" w:rsidRDefault="00A0334E" w:rsidP="00A0334E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A0334E" w:rsidRPr="00C94FCF" w:rsidRDefault="00A0334E" w:rsidP="00A0334E">
      <w:pPr>
        <w:rPr>
          <w:rFonts w:ascii="Garamond" w:hAnsi="Garamond"/>
          <w:b/>
          <w:sz w:val="24"/>
          <w:szCs w:val="24"/>
          <w:u w:val="single"/>
        </w:rPr>
      </w:pPr>
    </w:p>
    <w:p w:rsidR="00A0334E" w:rsidRPr="00C94FCF" w:rsidRDefault="00A0334E" w:rsidP="00A0334E">
      <w:pPr>
        <w:rPr>
          <w:rFonts w:ascii="Garamond" w:hAnsi="Garamond"/>
          <w:b/>
          <w:sz w:val="24"/>
          <w:szCs w:val="24"/>
          <w:u w:val="single"/>
        </w:rPr>
      </w:pPr>
      <w:r w:rsidRPr="00C94FCF">
        <w:rPr>
          <w:rFonts w:ascii="Garamond" w:hAnsi="Garamond"/>
          <w:b/>
          <w:sz w:val="24"/>
          <w:szCs w:val="24"/>
          <w:u w:val="single"/>
        </w:rPr>
        <w:t>1/ opatrovnická agenda od 20. 05. 2019:</w:t>
      </w:r>
    </w:p>
    <w:p w:rsidR="00A0334E" w:rsidRPr="00C94FCF" w:rsidRDefault="00A0334E" w:rsidP="00A0334E">
      <w:pPr>
        <w:rPr>
          <w:rFonts w:ascii="Garamond" w:hAnsi="Garamond"/>
          <w:b/>
          <w:sz w:val="24"/>
          <w:szCs w:val="24"/>
          <w:u w:val="single"/>
        </w:rPr>
      </w:pPr>
    </w:p>
    <w:p w:rsidR="00A0334E" w:rsidRPr="00C94FCF" w:rsidRDefault="00A0334E" w:rsidP="00A0334E">
      <w:pPr>
        <w:pStyle w:val="Odstavecseseznamem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 xml:space="preserve">zřizuje se nové soudní oddělení </w:t>
      </w:r>
      <w:r w:rsidRPr="00C94FCF">
        <w:rPr>
          <w:rFonts w:ascii="Garamond" w:hAnsi="Garamond"/>
          <w:b/>
          <w:sz w:val="24"/>
          <w:szCs w:val="24"/>
        </w:rPr>
        <w:t>25 P, 25 Nc, 25 PaNc,</w:t>
      </w:r>
      <w:r w:rsidRPr="00C94FCF">
        <w:rPr>
          <w:rFonts w:ascii="Garamond" w:hAnsi="Garamond"/>
          <w:sz w:val="24"/>
          <w:szCs w:val="24"/>
        </w:rPr>
        <w:t xml:space="preserve">  v jehož čele stojí </w:t>
      </w:r>
      <w:r w:rsidRPr="00C94FCF">
        <w:rPr>
          <w:rFonts w:ascii="Garamond" w:hAnsi="Garamond"/>
          <w:b/>
          <w:sz w:val="24"/>
          <w:szCs w:val="24"/>
        </w:rPr>
        <w:t>předsedkyně senátu Mgr. Alena Novotná</w:t>
      </w:r>
      <w:r w:rsidRPr="00C94FCF">
        <w:rPr>
          <w:rFonts w:ascii="Garamond" w:hAnsi="Garamond"/>
          <w:sz w:val="24"/>
          <w:szCs w:val="24"/>
        </w:rPr>
        <w:t>, vedoucí kanceláře Zdena Bělohlavová, soudní tajemnice Gabriela Lišková a zapisovatelka Věra Šnajdrová;</w:t>
      </w:r>
    </w:p>
    <w:p w:rsidR="00A0334E" w:rsidRPr="00C94FCF" w:rsidRDefault="00A0334E" w:rsidP="00A0334E">
      <w:pPr>
        <w:pStyle w:val="Odstavecseseznamem"/>
        <w:rPr>
          <w:rFonts w:ascii="Garamond" w:hAnsi="Garamond"/>
          <w:sz w:val="24"/>
          <w:szCs w:val="24"/>
        </w:rPr>
      </w:pPr>
    </w:p>
    <w:p w:rsidR="00A0334E" w:rsidRPr="00C94FCF" w:rsidRDefault="00A0334E" w:rsidP="00A0334E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>do nově zřízeného oddělení se přidělují věci napadlé do senátů 25P, 25Nc, 25PaNc a 64C, jimž do 31.3.2019 předsedala předsedkyně senátu JUDr. Stanislava Hantlová a do 19.5.2019 JUDr. Jana Hustedová;</w:t>
      </w:r>
    </w:p>
    <w:p w:rsidR="00A0334E" w:rsidRPr="00C94FCF" w:rsidRDefault="00A0334E" w:rsidP="00A0334E">
      <w:pPr>
        <w:rPr>
          <w:rFonts w:ascii="Garamond" w:hAnsi="Garamond"/>
          <w:b/>
          <w:color w:val="FF0000"/>
          <w:sz w:val="24"/>
          <w:szCs w:val="24"/>
        </w:rPr>
      </w:pPr>
    </w:p>
    <w:p w:rsidR="00A0334E" w:rsidRPr="00C94FCF" w:rsidRDefault="00A0334E" w:rsidP="00A0334E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b/>
          <w:sz w:val="24"/>
          <w:szCs w:val="24"/>
        </w:rPr>
        <w:t>Mgr. Alena Novotná</w:t>
      </w:r>
      <w:r w:rsidRPr="00C94FCF">
        <w:rPr>
          <w:rFonts w:ascii="Garamond" w:hAnsi="Garamond"/>
          <w:sz w:val="24"/>
          <w:szCs w:val="24"/>
        </w:rPr>
        <w:t xml:space="preserve">, od 20.5.2019  předsedkyně senátů </w:t>
      </w:r>
      <w:r w:rsidRPr="00C94FCF">
        <w:rPr>
          <w:rFonts w:ascii="Garamond" w:hAnsi="Garamond"/>
          <w:b/>
          <w:sz w:val="24"/>
          <w:szCs w:val="24"/>
        </w:rPr>
        <w:t>25P, 25Nc, 25PaNc</w:t>
      </w:r>
      <w:r w:rsidRPr="00C94FCF">
        <w:rPr>
          <w:rFonts w:ascii="Garamond" w:hAnsi="Garamond"/>
          <w:sz w:val="24"/>
          <w:szCs w:val="24"/>
        </w:rPr>
        <w:t xml:space="preserve">  - rozhodování ve věcech péče o nezletilé a svéprávnosti člověka;  </w:t>
      </w:r>
    </w:p>
    <w:p w:rsidR="00A0334E" w:rsidRPr="00C94FCF" w:rsidRDefault="00A0334E" w:rsidP="00A0334E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 xml:space="preserve">Věci P, Nc, PaNc v rozsahu </w:t>
      </w:r>
      <w:r w:rsidRPr="00C94FCF">
        <w:rPr>
          <w:rFonts w:ascii="Garamond" w:hAnsi="Garamond"/>
          <w:b/>
          <w:sz w:val="24"/>
          <w:szCs w:val="24"/>
        </w:rPr>
        <w:t>100%</w:t>
      </w:r>
      <w:r w:rsidRPr="00C94FCF">
        <w:rPr>
          <w:rFonts w:ascii="Garamond" w:hAnsi="Garamond"/>
          <w:sz w:val="24"/>
          <w:szCs w:val="24"/>
        </w:rPr>
        <w:t xml:space="preserve"> celkového nápadu přidělované obecným dorovnávacím způsobem v rejstříku PaNc. S výjimkou věcí týkajících se osob, které již mají u zdejšího soudu založen spis, takový nápad se zapíše tomu soudci, který ve věci rozhodoval naposledy.  V případě, že naposledy rozhodovala JUDr. Stanislava Hantlová předsedkyně senátu a JUDr. Jana Hustedová, předsedkyně senátu se taková věc zapíše do nově zřízeného senátu 25P, 25Nc, 25PaNc, jemuž předsedá Mgr. Alena Novotná.</w:t>
      </w:r>
    </w:p>
    <w:p w:rsidR="00A0334E" w:rsidRPr="00C94FCF" w:rsidRDefault="00A0334E" w:rsidP="00A0334E">
      <w:pPr>
        <w:pStyle w:val="Odstavecseseznamem"/>
        <w:rPr>
          <w:rFonts w:ascii="Garamond" w:hAnsi="Garamond"/>
          <w:color w:val="FF0000"/>
          <w:sz w:val="24"/>
          <w:szCs w:val="24"/>
        </w:rPr>
      </w:pPr>
    </w:p>
    <w:p w:rsidR="00A0334E" w:rsidRPr="00C94FCF" w:rsidRDefault="00A0334E" w:rsidP="00A0334E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 xml:space="preserve">Zástupy soudců na opatrovnickém úseku od </w:t>
      </w:r>
      <w:r w:rsidRPr="00C94FCF">
        <w:rPr>
          <w:rFonts w:ascii="Garamond" w:hAnsi="Garamond"/>
          <w:b/>
          <w:sz w:val="24"/>
          <w:szCs w:val="24"/>
        </w:rPr>
        <w:t>20.5.2019 :</w:t>
      </w:r>
    </w:p>
    <w:p w:rsidR="00A0334E" w:rsidRPr="00C94FCF" w:rsidRDefault="00A0334E" w:rsidP="00A0334E">
      <w:pPr>
        <w:pStyle w:val="Odstavecseseznamem"/>
        <w:rPr>
          <w:rFonts w:ascii="Garamond" w:hAnsi="Garamond"/>
          <w:b/>
          <w:color w:val="FF0000"/>
          <w:sz w:val="24"/>
          <w:szCs w:val="24"/>
        </w:rPr>
      </w:pPr>
    </w:p>
    <w:p w:rsidR="00A0334E" w:rsidRPr="00C94FCF" w:rsidRDefault="00A0334E" w:rsidP="00A0334E">
      <w:pPr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>Eva Nykodýmová – zástup I. JUDr. Jiřina Horáčková, II. Mgr. Michaela Kuchařová</w:t>
      </w:r>
    </w:p>
    <w:p w:rsidR="00A0334E" w:rsidRPr="00C94FCF" w:rsidRDefault="00A0334E" w:rsidP="00A0334E">
      <w:pPr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>JUDr. Jiřina Horáčková – zástup I. Eva Nykodýmová, II. JUDr. Eva Zárubová</w:t>
      </w:r>
    </w:p>
    <w:p w:rsidR="00A0334E" w:rsidRPr="00C94FCF" w:rsidRDefault="00A0334E" w:rsidP="00A0334E">
      <w:pPr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b/>
          <w:sz w:val="24"/>
          <w:szCs w:val="24"/>
        </w:rPr>
        <w:t>Mgr. Alena Novotná –</w:t>
      </w:r>
      <w:r w:rsidRPr="00C94FCF">
        <w:rPr>
          <w:rFonts w:ascii="Garamond" w:hAnsi="Garamond"/>
          <w:sz w:val="24"/>
          <w:szCs w:val="24"/>
        </w:rPr>
        <w:t xml:space="preserve"> I. zástup JUDr. Eva Zárubová, II. zástup Mgr. Michaela Kuchařová</w:t>
      </w:r>
    </w:p>
    <w:p w:rsidR="00A0334E" w:rsidRPr="00C94FCF" w:rsidRDefault="00A0334E" w:rsidP="00A0334E">
      <w:pPr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 xml:space="preserve">Mgr. Michaela Kuchařová – </w:t>
      </w:r>
      <w:r w:rsidRPr="00C94FCF">
        <w:rPr>
          <w:rFonts w:ascii="Garamond" w:hAnsi="Garamond"/>
          <w:b/>
          <w:sz w:val="24"/>
          <w:szCs w:val="24"/>
        </w:rPr>
        <w:t>zástup I. Mgr. Alena Novotná</w:t>
      </w:r>
      <w:r w:rsidRPr="00C94FCF">
        <w:rPr>
          <w:rFonts w:ascii="Garamond" w:hAnsi="Garamond"/>
          <w:sz w:val="24"/>
          <w:szCs w:val="24"/>
        </w:rPr>
        <w:t>, II. JUDr. Eva Zárubová</w:t>
      </w:r>
    </w:p>
    <w:p w:rsidR="00A0334E" w:rsidRPr="00C94FCF" w:rsidRDefault="00A0334E" w:rsidP="00A0334E">
      <w:pPr>
        <w:rPr>
          <w:rFonts w:ascii="Garamond" w:hAnsi="Garamond"/>
          <w:b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 xml:space="preserve">JUDr. Eva Zárubová – I. zástup JUDr. Jiřina Horáčková, </w:t>
      </w:r>
      <w:r w:rsidRPr="00C94FCF">
        <w:rPr>
          <w:rFonts w:ascii="Garamond" w:hAnsi="Garamond"/>
          <w:b/>
          <w:sz w:val="24"/>
          <w:szCs w:val="24"/>
        </w:rPr>
        <w:t>II. Mgr. Alena Novotná</w:t>
      </w:r>
    </w:p>
    <w:p w:rsidR="00A0334E" w:rsidRPr="00C94FCF" w:rsidRDefault="00A0334E" w:rsidP="00A0334E">
      <w:pPr>
        <w:rPr>
          <w:rFonts w:ascii="Garamond" w:hAnsi="Garamond"/>
          <w:b/>
          <w:sz w:val="24"/>
          <w:szCs w:val="24"/>
          <w:u w:val="single"/>
        </w:rPr>
      </w:pPr>
      <w:r w:rsidRPr="00C94FCF">
        <w:rPr>
          <w:rFonts w:ascii="Garamond" w:hAnsi="Garamond"/>
          <w:sz w:val="24"/>
          <w:szCs w:val="24"/>
        </w:rPr>
        <w:t>Mgr. Monika Kymlová – zástup Mgr. Michaela Kuchařová</w:t>
      </w:r>
    </w:p>
    <w:p w:rsidR="00A0334E" w:rsidRPr="00C94FCF" w:rsidRDefault="00A0334E" w:rsidP="00A0334E">
      <w:pPr>
        <w:pStyle w:val="Odstavecseseznamem"/>
        <w:rPr>
          <w:rFonts w:ascii="Garamond" w:hAnsi="Garamond"/>
          <w:color w:val="FF0000"/>
          <w:sz w:val="24"/>
          <w:szCs w:val="24"/>
        </w:rPr>
      </w:pPr>
    </w:p>
    <w:p w:rsidR="00A0334E" w:rsidRPr="00C94FCF" w:rsidRDefault="00A0334E" w:rsidP="00A0334E">
      <w:pPr>
        <w:rPr>
          <w:rFonts w:ascii="Garamond" w:hAnsi="Garamond"/>
          <w:color w:val="FF0000"/>
          <w:sz w:val="24"/>
          <w:szCs w:val="24"/>
        </w:rPr>
      </w:pPr>
    </w:p>
    <w:p w:rsidR="00A0334E" w:rsidRPr="00C94FCF" w:rsidRDefault="00A0334E" w:rsidP="00A0334E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  <w:u w:val="single"/>
        </w:rPr>
      </w:pPr>
      <w:r w:rsidRPr="00C94FCF">
        <w:rPr>
          <w:rFonts w:ascii="Garamond" w:hAnsi="Garamond"/>
          <w:b/>
          <w:sz w:val="24"/>
          <w:szCs w:val="24"/>
          <w:u w:val="single"/>
        </w:rPr>
        <w:t>2/civilní agenda:</w:t>
      </w:r>
    </w:p>
    <w:p w:rsidR="00A0334E" w:rsidRPr="00C94FCF" w:rsidRDefault="00A0334E" w:rsidP="00A0334E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color w:val="FF0000"/>
          <w:sz w:val="24"/>
          <w:szCs w:val="24"/>
        </w:rPr>
      </w:pPr>
    </w:p>
    <w:p w:rsidR="00A0334E" w:rsidRPr="00C94FCF" w:rsidRDefault="00A0334E" w:rsidP="00A0334E">
      <w:pPr>
        <w:pStyle w:val="Odstavecseseznamem"/>
        <w:numPr>
          <w:ilvl w:val="0"/>
          <w:numId w:val="1"/>
        </w:num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C94FCF">
        <w:rPr>
          <w:rFonts w:ascii="Garamond" w:hAnsi="Garamond"/>
          <w:b/>
          <w:sz w:val="24"/>
          <w:szCs w:val="24"/>
        </w:rPr>
        <w:t>senát 16 C,  JUDr. Jana Hustedová, předsedkyně senátu</w:t>
      </w:r>
    </w:p>
    <w:p w:rsidR="00A0334E" w:rsidRPr="00C94FCF" w:rsidRDefault="00A0334E" w:rsidP="00A0334E">
      <w:pPr>
        <w:shd w:val="clear" w:color="auto" w:fill="FFFFFF"/>
        <w:rPr>
          <w:rFonts w:ascii="Garamond" w:hAnsi="Garamond"/>
          <w:b/>
          <w:bCs/>
          <w:sz w:val="24"/>
          <w:szCs w:val="24"/>
        </w:rPr>
      </w:pPr>
      <w:r w:rsidRPr="00C94FCF">
        <w:rPr>
          <w:rFonts w:ascii="Garamond" w:hAnsi="Garamond"/>
          <w:bCs/>
          <w:sz w:val="24"/>
          <w:szCs w:val="24"/>
        </w:rPr>
        <w:t xml:space="preserve">Rozhodování ve věcech občanskoprávních – </w:t>
      </w:r>
      <w:r w:rsidRPr="00C94FCF">
        <w:rPr>
          <w:rFonts w:ascii="Garamond" w:hAnsi="Garamond"/>
          <w:b/>
          <w:bCs/>
          <w:sz w:val="24"/>
          <w:szCs w:val="24"/>
        </w:rPr>
        <w:t>pracovněprávní věci</w:t>
      </w:r>
    </w:p>
    <w:p w:rsidR="00A0334E" w:rsidRPr="00C94FCF" w:rsidRDefault="00A0334E" w:rsidP="00A0334E">
      <w:pPr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 xml:space="preserve">Věci C posuzované podle Zákoníku práce v rozsahu 100% celkového nápadu připadajícího na jeden pracovněprávní senát, přidělované obecným dorovnávacím způsobem v rejstříku C. Věci C v rozsahu </w:t>
      </w:r>
      <w:r w:rsidRPr="00C94FCF">
        <w:rPr>
          <w:rFonts w:ascii="Garamond" w:hAnsi="Garamond"/>
          <w:b/>
          <w:sz w:val="24"/>
          <w:szCs w:val="24"/>
        </w:rPr>
        <w:t>40%</w:t>
      </w:r>
      <w:r w:rsidRPr="00C94FCF">
        <w:rPr>
          <w:rFonts w:ascii="Garamond" w:hAnsi="Garamond"/>
          <w:sz w:val="24"/>
          <w:szCs w:val="24"/>
        </w:rPr>
        <w:t xml:space="preserve"> celkového nápadu připadajícího na jeden občanskoprávní senát – bez specializace, přidělované obecným dorovnávacím způsobem v rejstříku C.</w:t>
      </w:r>
    </w:p>
    <w:p w:rsidR="00A0334E" w:rsidRPr="00C94FCF" w:rsidRDefault="00A0334E" w:rsidP="00A0334E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color w:val="FF0000"/>
          <w:sz w:val="24"/>
          <w:szCs w:val="24"/>
        </w:rPr>
      </w:pPr>
    </w:p>
    <w:p w:rsidR="00A0334E" w:rsidRPr="00C94FCF" w:rsidRDefault="00A0334E" w:rsidP="00A0334E">
      <w:pPr>
        <w:pStyle w:val="Odstavecseseznamem"/>
        <w:numPr>
          <w:ilvl w:val="0"/>
          <w:numId w:val="1"/>
        </w:num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b/>
          <w:sz w:val="24"/>
          <w:szCs w:val="24"/>
        </w:rPr>
        <w:t xml:space="preserve">Senát 67 Nc - </w:t>
      </w:r>
      <w:r w:rsidRPr="00C94FCF">
        <w:rPr>
          <w:rFonts w:ascii="Garamond" w:hAnsi="Garamond"/>
          <w:sz w:val="24"/>
          <w:szCs w:val="24"/>
        </w:rPr>
        <w:t>změna v obsazení senátu od 20.5.2019</w:t>
      </w:r>
    </w:p>
    <w:p w:rsidR="00A0334E" w:rsidRPr="00C94FCF" w:rsidRDefault="00A0334E" w:rsidP="00A0334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>nově napadlé věci do 2. a 3. oddílu senátu 67Nc se přidělují k vyřízení soudkyni JUDr. Janě Hustedové;</w:t>
      </w:r>
    </w:p>
    <w:p w:rsidR="00A0334E" w:rsidRPr="00C94FCF" w:rsidRDefault="00A0334E" w:rsidP="00A0334E">
      <w:pPr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:rsidR="00A0334E" w:rsidRPr="00C94FCF" w:rsidRDefault="00A0334E" w:rsidP="00A0334E">
      <w:pPr>
        <w:pStyle w:val="Odstavecseseznamem"/>
        <w:numPr>
          <w:ilvl w:val="0"/>
          <w:numId w:val="1"/>
        </w:num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C94FCF">
        <w:rPr>
          <w:rFonts w:ascii="Garamond" w:hAnsi="Garamond"/>
          <w:b/>
          <w:sz w:val="24"/>
          <w:szCs w:val="24"/>
        </w:rPr>
        <w:t>senát 26 C,  JUDr. Štěpánka Dvouletá, předsedkyně senátu</w:t>
      </w:r>
    </w:p>
    <w:p w:rsidR="00A0334E" w:rsidRPr="00C94FCF" w:rsidRDefault="00A0334E" w:rsidP="00A0334E">
      <w:pPr>
        <w:pStyle w:val="Default"/>
        <w:jc w:val="both"/>
        <w:rPr>
          <w:rFonts w:ascii="Garamond" w:hAnsi="Garamond"/>
        </w:rPr>
      </w:pPr>
      <w:r w:rsidRPr="00C94FCF">
        <w:rPr>
          <w:rFonts w:ascii="Garamond" w:hAnsi="Garamond"/>
          <w:bCs/>
        </w:rPr>
        <w:t>Rozhodování ve věcech</w:t>
      </w:r>
      <w:r w:rsidRPr="00C94FCF">
        <w:rPr>
          <w:rFonts w:ascii="Garamond" w:hAnsi="Garamond"/>
          <w:b/>
          <w:bCs/>
        </w:rPr>
        <w:t xml:space="preserve"> </w:t>
      </w:r>
      <w:r w:rsidRPr="00C94FCF">
        <w:rPr>
          <w:rFonts w:ascii="Garamond" w:hAnsi="Garamond"/>
          <w:bCs/>
        </w:rPr>
        <w:t>občanskoprávních</w:t>
      </w:r>
      <w:r w:rsidRPr="00C94FCF">
        <w:rPr>
          <w:rFonts w:ascii="Garamond" w:hAnsi="Garamond"/>
          <w:b/>
          <w:bCs/>
        </w:rPr>
        <w:t xml:space="preserve"> </w:t>
      </w:r>
      <w:r w:rsidRPr="00C94FCF">
        <w:rPr>
          <w:rFonts w:ascii="Garamond" w:hAnsi="Garamond"/>
          <w:bCs/>
          <w:color w:val="auto"/>
        </w:rPr>
        <w:t xml:space="preserve">– </w:t>
      </w:r>
      <w:r w:rsidRPr="00C94FCF">
        <w:rPr>
          <w:rFonts w:ascii="Garamond" w:hAnsi="Garamond"/>
          <w:b/>
          <w:bCs/>
        </w:rPr>
        <w:t xml:space="preserve"> </w:t>
      </w:r>
      <w:r w:rsidRPr="00C94FCF">
        <w:rPr>
          <w:rFonts w:ascii="Garamond" w:hAnsi="Garamond"/>
          <w:b/>
        </w:rPr>
        <w:t>bez specializace</w:t>
      </w:r>
      <w:r w:rsidRPr="00C94FCF">
        <w:rPr>
          <w:rFonts w:ascii="Garamond" w:hAnsi="Garamond"/>
        </w:rPr>
        <w:t xml:space="preserve"> </w:t>
      </w:r>
    </w:p>
    <w:p w:rsidR="00A0334E" w:rsidRPr="00C94FCF" w:rsidRDefault="00A0334E" w:rsidP="00A0334E">
      <w:pPr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 xml:space="preserve">Věci C v rozsahu </w:t>
      </w:r>
      <w:r w:rsidRPr="00C94FCF">
        <w:rPr>
          <w:rFonts w:ascii="Garamond" w:hAnsi="Garamond"/>
          <w:b/>
          <w:bCs/>
          <w:sz w:val="24"/>
          <w:szCs w:val="24"/>
        </w:rPr>
        <w:t xml:space="preserve">100% </w:t>
      </w:r>
      <w:r w:rsidRPr="00C94FCF">
        <w:rPr>
          <w:rFonts w:ascii="Garamond" w:hAnsi="Garamond"/>
          <w:sz w:val="24"/>
          <w:szCs w:val="24"/>
        </w:rPr>
        <w:t xml:space="preserve">celkového nápadu připadajícího na jeden občanskoprávní senát – bez specializace, přidělované obecným dorovnávacím způsobem v rejstříku C. </w:t>
      </w:r>
    </w:p>
    <w:p w:rsidR="00A0334E" w:rsidRPr="00C94FCF" w:rsidRDefault="00A0334E" w:rsidP="00A0334E">
      <w:pPr>
        <w:jc w:val="both"/>
        <w:rPr>
          <w:rFonts w:ascii="Garamond" w:hAnsi="Garamond"/>
          <w:sz w:val="24"/>
          <w:szCs w:val="24"/>
        </w:rPr>
      </w:pPr>
    </w:p>
    <w:p w:rsidR="00A0334E" w:rsidRPr="00C94FCF" w:rsidRDefault="00A0334E" w:rsidP="00A0334E">
      <w:pPr>
        <w:pStyle w:val="Odstavecseseznamem"/>
        <w:numPr>
          <w:ilvl w:val="0"/>
          <w:numId w:val="1"/>
        </w:num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C94FCF">
        <w:rPr>
          <w:rFonts w:ascii="Garamond" w:hAnsi="Garamond"/>
          <w:b/>
          <w:sz w:val="24"/>
          <w:szCs w:val="24"/>
        </w:rPr>
        <w:t>senát 12 C,  Mgr. Monika Kymlová, předsedkyně senátu</w:t>
      </w:r>
    </w:p>
    <w:p w:rsidR="00A0334E" w:rsidRPr="00C94FCF" w:rsidRDefault="00A0334E" w:rsidP="00A0334E">
      <w:pPr>
        <w:pStyle w:val="Default"/>
        <w:jc w:val="both"/>
        <w:rPr>
          <w:rFonts w:ascii="Garamond" w:hAnsi="Garamond"/>
        </w:rPr>
      </w:pPr>
      <w:r w:rsidRPr="00C94FCF">
        <w:rPr>
          <w:rFonts w:ascii="Garamond" w:hAnsi="Garamond"/>
          <w:bCs/>
        </w:rPr>
        <w:t>Rozhodování ve věcech</w:t>
      </w:r>
      <w:r w:rsidRPr="00C94FCF">
        <w:rPr>
          <w:rFonts w:ascii="Garamond" w:hAnsi="Garamond"/>
          <w:b/>
          <w:bCs/>
        </w:rPr>
        <w:t xml:space="preserve"> </w:t>
      </w:r>
      <w:r w:rsidRPr="00C94FCF">
        <w:rPr>
          <w:rFonts w:ascii="Garamond" w:hAnsi="Garamond"/>
          <w:bCs/>
        </w:rPr>
        <w:t>občanskoprávních</w:t>
      </w:r>
      <w:r w:rsidRPr="00C94FCF">
        <w:rPr>
          <w:rFonts w:ascii="Garamond" w:hAnsi="Garamond"/>
          <w:b/>
          <w:bCs/>
        </w:rPr>
        <w:t xml:space="preserve"> </w:t>
      </w:r>
      <w:r w:rsidRPr="00C94FCF">
        <w:rPr>
          <w:rFonts w:ascii="Garamond" w:hAnsi="Garamond"/>
          <w:bCs/>
          <w:color w:val="auto"/>
        </w:rPr>
        <w:t xml:space="preserve">– </w:t>
      </w:r>
      <w:r w:rsidRPr="00C94FCF">
        <w:rPr>
          <w:rFonts w:ascii="Garamond" w:hAnsi="Garamond"/>
          <w:b/>
          <w:bCs/>
        </w:rPr>
        <w:t xml:space="preserve"> </w:t>
      </w:r>
      <w:r w:rsidRPr="00C94FCF">
        <w:rPr>
          <w:rFonts w:ascii="Garamond" w:hAnsi="Garamond"/>
          <w:b/>
        </w:rPr>
        <w:t>bez specializace</w:t>
      </w:r>
      <w:r w:rsidRPr="00C94FCF">
        <w:rPr>
          <w:rFonts w:ascii="Garamond" w:hAnsi="Garamond"/>
        </w:rPr>
        <w:t xml:space="preserve"> </w:t>
      </w:r>
    </w:p>
    <w:p w:rsidR="00A0334E" w:rsidRPr="00C94FCF" w:rsidRDefault="00A0334E" w:rsidP="00A0334E">
      <w:pPr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 xml:space="preserve">Věci C v rozsahu </w:t>
      </w:r>
      <w:r w:rsidRPr="00C94FCF">
        <w:rPr>
          <w:rFonts w:ascii="Garamond" w:hAnsi="Garamond"/>
          <w:b/>
          <w:bCs/>
          <w:sz w:val="24"/>
          <w:szCs w:val="24"/>
        </w:rPr>
        <w:t xml:space="preserve">100% </w:t>
      </w:r>
      <w:r w:rsidRPr="00C94FCF">
        <w:rPr>
          <w:rFonts w:ascii="Garamond" w:hAnsi="Garamond"/>
          <w:sz w:val="24"/>
          <w:szCs w:val="24"/>
        </w:rPr>
        <w:t xml:space="preserve">celkového nápadu připadajícího na jeden občanskoprávní senát – bez specializace, přidělované obecným dorovnávacím způsobem v rejstříku C. </w:t>
      </w:r>
    </w:p>
    <w:p w:rsidR="00A0334E" w:rsidRPr="00C94FCF" w:rsidRDefault="00A0334E" w:rsidP="00A0334E">
      <w:pPr>
        <w:shd w:val="clear" w:color="auto" w:fill="FFFFFF"/>
        <w:rPr>
          <w:rFonts w:ascii="Garamond" w:hAnsi="Garamond"/>
          <w:color w:val="FF0000"/>
          <w:sz w:val="24"/>
          <w:szCs w:val="24"/>
        </w:rPr>
      </w:pPr>
    </w:p>
    <w:p w:rsidR="00A0334E" w:rsidRPr="00C94FCF" w:rsidRDefault="00A0334E" w:rsidP="00A0334E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/>
          <w:sz w:val="24"/>
          <w:szCs w:val="24"/>
        </w:rPr>
      </w:pPr>
      <w:r w:rsidRPr="00C94FCF">
        <w:rPr>
          <w:rFonts w:ascii="Garamond" w:hAnsi="Garamond"/>
          <w:b/>
          <w:sz w:val="24"/>
          <w:szCs w:val="24"/>
        </w:rPr>
        <w:t xml:space="preserve">senát 18 C – JUDr. Radka Veverková </w:t>
      </w:r>
    </w:p>
    <w:p w:rsidR="00A0334E" w:rsidRPr="00C94FCF" w:rsidRDefault="00A0334E" w:rsidP="00A0334E">
      <w:pPr>
        <w:pStyle w:val="Default"/>
        <w:jc w:val="both"/>
        <w:rPr>
          <w:rFonts w:ascii="Garamond" w:hAnsi="Garamond"/>
        </w:rPr>
      </w:pPr>
      <w:r w:rsidRPr="00C94FCF">
        <w:rPr>
          <w:rFonts w:ascii="Garamond" w:hAnsi="Garamond"/>
          <w:bCs/>
        </w:rPr>
        <w:t>Rozhodování ve věcech</w:t>
      </w:r>
      <w:r w:rsidRPr="00C94FCF">
        <w:rPr>
          <w:rFonts w:ascii="Garamond" w:hAnsi="Garamond"/>
          <w:b/>
          <w:bCs/>
        </w:rPr>
        <w:t xml:space="preserve"> </w:t>
      </w:r>
      <w:r w:rsidRPr="00C94FCF">
        <w:rPr>
          <w:rFonts w:ascii="Garamond" w:hAnsi="Garamond"/>
          <w:bCs/>
        </w:rPr>
        <w:t>občanskoprávních</w:t>
      </w:r>
      <w:r w:rsidRPr="00C94FCF">
        <w:rPr>
          <w:rFonts w:ascii="Garamond" w:hAnsi="Garamond"/>
          <w:b/>
          <w:bCs/>
        </w:rPr>
        <w:t xml:space="preserve"> - </w:t>
      </w:r>
      <w:r w:rsidRPr="00C94FCF">
        <w:rPr>
          <w:rFonts w:ascii="Garamond" w:hAnsi="Garamond"/>
        </w:rPr>
        <w:t xml:space="preserve">bez specializace </w:t>
      </w:r>
    </w:p>
    <w:p w:rsidR="00A0334E" w:rsidRPr="00C94FCF" w:rsidRDefault="00A0334E" w:rsidP="00A0334E">
      <w:pPr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 xml:space="preserve">Věci C v rozsahu </w:t>
      </w:r>
      <w:r w:rsidRPr="00C94FCF">
        <w:rPr>
          <w:rFonts w:ascii="Garamond" w:hAnsi="Garamond"/>
          <w:b/>
          <w:bCs/>
          <w:sz w:val="24"/>
          <w:szCs w:val="24"/>
        </w:rPr>
        <w:t xml:space="preserve">30% </w:t>
      </w:r>
      <w:r w:rsidRPr="00C94FCF">
        <w:rPr>
          <w:rFonts w:ascii="Garamond" w:hAnsi="Garamond"/>
          <w:sz w:val="24"/>
          <w:szCs w:val="24"/>
        </w:rPr>
        <w:t xml:space="preserve">celkového nápadu připadajícího na jeden občanskoprávní senát – bez specializace, přidělované obecným dorovnávacím způsobem v rejstříku C. </w:t>
      </w:r>
    </w:p>
    <w:p w:rsidR="00A0334E" w:rsidRPr="00C94FCF" w:rsidRDefault="00A0334E" w:rsidP="00A0334E">
      <w:pPr>
        <w:pStyle w:val="Bezmezer"/>
        <w:rPr>
          <w:rFonts w:ascii="Garamond" w:hAnsi="Garamond"/>
          <w:sz w:val="24"/>
          <w:szCs w:val="24"/>
        </w:rPr>
      </w:pPr>
    </w:p>
    <w:p w:rsidR="00A0334E" w:rsidRPr="00C94FCF" w:rsidRDefault="00A0334E" w:rsidP="00A0334E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/>
          <w:sz w:val="24"/>
          <w:szCs w:val="24"/>
        </w:rPr>
      </w:pPr>
      <w:r w:rsidRPr="00C94FCF">
        <w:rPr>
          <w:rFonts w:ascii="Garamond" w:hAnsi="Garamond"/>
          <w:b/>
          <w:sz w:val="24"/>
          <w:szCs w:val="24"/>
        </w:rPr>
        <w:t>senát 23 C – Mgr. Lenka Marynková</w:t>
      </w:r>
    </w:p>
    <w:p w:rsidR="00A0334E" w:rsidRPr="00C94FCF" w:rsidRDefault="00A0334E" w:rsidP="00A0334E">
      <w:pPr>
        <w:pStyle w:val="Default"/>
        <w:jc w:val="both"/>
        <w:rPr>
          <w:rFonts w:ascii="Garamond" w:hAnsi="Garamond"/>
        </w:rPr>
      </w:pPr>
      <w:r w:rsidRPr="00C94FCF">
        <w:rPr>
          <w:rFonts w:ascii="Garamond" w:hAnsi="Garamond"/>
          <w:bCs/>
        </w:rPr>
        <w:t>Rozhodování ve věcech občanskoprávních</w:t>
      </w:r>
      <w:r w:rsidRPr="00C94FCF">
        <w:rPr>
          <w:rFonts w:ascii="Garamond" w:hAnsi="Garamond"/>
          <w:b/>
          <w:bCs/>
        </w:rPr>
        <w:t xml:space="preserve"> - </w:t>
      </w:r>
      <w:r w:rsidRPr="00C94FCF">
        <w:rPr>
          <w:rFonts w:ascii="Garamond" w:hAnsi="Garamond"/>
        </w:rPr>
        <w:t xml:space="preserve">bez specializace </w:t>
      </w:r>
    </w:p>
    <w:p w:rsidR="00A0334E" w:rsidRPr="00C94FCF" w:rsidRDefault="00A0334E" w:rsidP="00A0334E">
      <w:pPr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 xml:space="preserve">Věci C v rozsahu </w:t>
      </w:r>
      <w:r w:rsidRPr="00C94FCF">
        <w:rPr>
          <w:rFonts w:ascii="Garamond" w:hAnsi="Garamond"/>
          <w:b/>
          <w:bCs/>
          <w:sz w:val="24"/>
          <w:szCs w:val="24"/>
        </w:rPr>
        <w:t xml:space="preserve">30% </w:t>
      </w:r>
      <w:r w:rsidRPr="00C94FCF">
        <w:rPr>
          <w:rFonts w:ascii="Garamond" w:hAnsi="Garamond"/>
          <w:sz w:val="24"/>
          <w:szCs w:val="24"/>
        </w:rPr>
        <w:t xml:space="preserve">celkového nápadu připadajícího na jeden občanskoprávní senát – bez specializace, přidělované obecným dorovnávacím způsobem v rejstříku C. </w:t>
      </w:r>
    </w:p>
    <w:p w:rsidR="00A0334E" w:rsidRPr="00C94FCF" w:rsidRDefault="00A0334E" w:rsidP="00A0334E">
      <w:pPr>
        <w:jc w:val="both"/>
        <w:rPr>
          <w:rFonts w:ascii="Garamond" w:hAnsi="Garamond"/>
          <w:b/>
          <w:sz w:val="24"/>
          <w:szCs w:val="24"/>
        </w:rPr>
      </w:pPr>
    </w:p>
    <w:p w:rsidR="00A0334E" w:rsidRPr="00C94FCF" w:rsidRDefault="00A0334E" w:rsidP="00A0334E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/>
          <w:sz w:val="24"/>
          <w:szCs w:val="24"/>
        </w:rPr>
      </w:pPr>
      <w:r w:rsidRPr="00C94FCF">
        <w:rPr>
          <w:rFonts w:ascii="Garamond" w:hAnsi="Garamond"/>
          <w:b/>
          <w:sz w:val="24"/>
          <w:szCs w:val="24"/>
        </w:rPr>
        <w:t>senát 35 C – JUDr. Jaroslava Pokorná</w:t>
      </w:r>
    </w:p>
    <w:p w:rsidR="00A0334E" w:rsidRPr="00C94FCF" w:rsidRDefault="00A0334E" w:rsidP="00A0334E">
      <w:pPr>
        <w:pStyle w:val="Default"/>
        <w:jc w:val="both"/>
        <w:rPr>
          <w:rFonts w:ascii="Garamond" w:hAnsi="Garamond"/>
        </w:rPr>
      </w:pPr>
      <w:r w:rsidRPr="00C94FCF">
        <w:rPr>
          <w:rFonts w:ascii="Garamond" w:hAnsi="Garamond"/>
          <w:bCs/>
        </w:rPr>
        <w:t>Rozhodování ve věcech</w:t>
      </w:r>
      <w:r w:rsidRPr="00C94FCF">
        <w:rPr>
          <w:rFonts w:ascii="Garamond" w:hAnsi="Garamond"/>
          <w:b/>
          <w:bCs/>
        </w:rPr>
        <w:t xml:space="preserve"> občanskoprávních - </w:t>
      </w:r>
      <w:r w:rsidRPr="00C94FCF">
        <w:rPr>
          <w:rFonts w:ascii="Garamond" w:hAnsi="Garamond"/>
        </w:rPr>
        <w:t xml:space="preserve">bez specializace </w:t>
      </w:r>
    </w:p>
    <w:p w:rsidR="00A0334E" w:rsidRPr="00C94FCF" w:rsidRDefault="00A0334E" w:rsidP="00A0334E">
      <w:pPr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 xml:space="preserve">Věci C v rozsahu </w:t>
      </w:r>
      <w:r w:rsidRPr="00C94FCF">
        <w:rPr>
          <w:rFonts w:ascii="Garamond" w:hAnsi="Garamond"/>
          <w:b/>
          <w:sz w:val="24"/>
          <w:szCs w:val="24"/>
        </w:rPr>
        <w:t>25</w:t>
      </w:r>
      <w:r w:rsidRPr="00C94FCF">
        <w:rPr>
          <w:rFonts w:ascii="Garamond" w:hAnsi="Garamond"/>
          <w:b/>
          <w:bCs/>
          <w:sz w:val="24"/>
          <w:szCs w:val="24"/>
        </w:rPr>
        <w:t xml:space="preserve">% </w:t>
      </w:r>
      <w:r w:rsidRPr="00C94FCF">
        <w:rPr>
          <w:rFonts w:ascii="Garamond" w:hAnsi="Garamond"/>
          <w:sz w:val="24"/>
          <w:szCs w:val="24"/>
        </w:rPr>
        <w:t xml:space="preserve">celkového nápadu připadajícího na jeden občanskoprávní senát – bez specializace, přidělované obecným dorovnávacím způsobem v rejstříku C. </w:t>
      </w:r>
    </w:p>
    <w:p w:rsidR="00A0334E" w:rsidRPr="00C94FCF" w:rsidRDefault="00A0334E" w:rsidP="00A0334E">
      <w:pPr>
        <w:shd w:val="clear" w:color="auto" w:fill="FFFFFF"/>
        <w:rPr>
          <w:rFonts w:ascii="Garamond" w:hAnsi="Garamond"/>
          <w:color w:val="FF0000"/>
          <w:sz w:val="24"/>
          <w:szCs w:val="24"/>
        </w:rPr>
      </w:pPr>
    </w:p>
    <w:p w:rsidR="00A0334E" w:rsidRPr="00C94FCF" w:rsidRDefault="00A0334E" w:rsidP="00A0334E">
      <w:pPr>
        <w:rPr>
          <w:rFonts w:ascii="Garamond" w:hAnsi="Garamond"/>
          <w:color w:val="FF0000"/>
          <w:sz w:val="24"/>
          <w:szCs w:val="24"/>
        </w:rPr>
      </w:pPr>
    </w:p>
    <w:p w:rsidR="00A0334E" w:rsidRPr="00C94FCF" w:rsidRDefault="00A0334E" w:rsidP="00A0334E">
      <w:pPr>
        <w:rPr>
          <w:rFonts w:ascii="Garamond" w:hAnsi="Garamond"/>
          <w:color w:val="FF0000"/>
          <w:sz w:val="24"/>
          <w:szCs w:val="24"/>
        </w:rPr>
      </w:pPr>
    </w:p>
    <w:p w:rsidR="00A0334E" w:rsidRPr="00C94FCF" w:rsidRDefault="00A0334E" w:rsidP="00A0334E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C94FCF">
        <w:rPr>
          <w:rFonts w:ascii="Garamond" w:hAnsi="Garamond"/>
          <w:b/>
          <w:sz w:val="24"/>
          <w:szCs w:val="24"/>
        </w:rPr>
        <w:t xml:space="preserve">od 1.6.2019 </w:t>
      </w:r>
    </w:p>
    <w:p w:rsidR="00A0334E" w:rsidRPr="00C94FCF" w:rsidRDefault="00A0334E" w:rsidP="00A0334E">
      <w:pPr>
        <w:pStyle w:val="Odstavecseseznamem"/>
        <w:numPr>
          <w:ilvl w:val="0"/>
          <w:numId w:val="7"/>
        </w:num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>se zastavuje nápad elektronických platebních rozkazů do řešitelského týmu EPR č. 3 z důvodu ukončení pracovního poměru řešitelky Mgr. Petry Čajkové  ke dni 30.6.2019;</w:t>
      </w:r>
    </w:p>
    <w:p w:rsidR="00A0334E" w:rsidRPr="00C94FCF" w:rsidRDefault="00A0334E" w:rsidP="00A0334E">
      <w:pPr>
        <w:rPr>
          <w:rFonts w:ascii="Garamond" w:hAnsi="Garamond"/>
          <w:color w:val="FF0000"/>
          <w:sz w:val="24"/>
          <w:szCs w:val="24"/>
        </w:rPr>
      </w:pPr>
    </w:p>
    <w:p w:rsidR="00A0334E" w:rsidRPr="00C94FCF" w:rsidRDefault="00A0334E" w:rsidP="00A0334E">
      <w:pPr>
        <w:rPr>
          <w:rFonts w:ascii="Garamond" w:hAnsi="Garamond"/>
          <w:color w:val="FF0000"/>
          <w:sz w:val="24"/>
          <w:szCs w:val="24"/>
        </w:rPr>
      </w:pPr>
    </w:p>
    <w:p w:rsidR="00A0334E" w:rsidRPr="00C94FCF" w:rsidRDefault="00A0334E" w:rsidP="00A0334E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  <w:r w:rsidRPr="00C94FCF">
        <w:rPr>
          <w:rFonts w:ascii="Garamond" w:hAnsi="Garamond"/>
          <w:b/>
          <w:sz w:val="24"/>
          <w:szCs w:val="24"/>
          <w:u w:val="single"/>
        </w:rPr>
        <w:t>3/ Asistenti:</w:t>
      </w:r>
    </w:p>
    <w:p w:rsidR="00A0334E" w:rsidRPr="00C94FCF" w:rsidRDefault="00A0334E" w:rsidP="00A0334E">
      <w:pPr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:rsidR="00A0334E" w:rsidRPr="00C94FCF" w:rsidRDefault="00A0334E" w:rsidP="00A0334E">
      <w:pPr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:rsidR="00A0334E" w:rsidRPr="00C94FCF" w:rsidRDefault="00A0334E" w:rsidP="00A0334E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b/>
          <w:sz w:val="24"/>
          <w:szCs w:val="24"/>
        </w:rPr>
        <w:t>Mgr. Barbora Holá</w:t>
      </w:r>
      <w:r w:rsidRPr="00C94FCF">
        <w:rPr>
          <w:rFonts w:ascii="Garamond" w:hAnsi="Garamond"/>
          <w:sz w:val="24"/>
          <w:szCs w:val="24"/>
        </w:rPr>
        <w:t>, asistentka soudce, není pověřena výkonem činnosti v senátech soudkyně JUDr. Jany Hustedové. Nově se přiděluje k výkonu činnosti v opatrovnických senátech soudkyně Mgr. Aleny Novotné, nadále zůstává přidělena k výkonu činnosti v senátech JUDr. Heleny Kolbabové;</w:t>
      </w:r>
    </w:p>
    <w:p w:rsidR="00A0334E" w:rsidRPr="00C94FCF" w:rsidRDefault="00A0334E" w:rsidP="00A0334E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A0334E" w:rsidRPr="00C94FCF" w:rsidRDefault="00A0334E" w:rsidP="00A0334E">
      <w:pPr>
        <w:pStyle w:val="Odstavecseseznamem"/>
        <w:numPr>
          <w:ilvl w:val="0"/>
          <w:numId w:val="1"/>
        </w:numPr>
        <w:adjustRightInd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C94FCF">
        <w:rPr>
          <w:rFonts w:ascii="Garamond" w:hAnsi="Garamond"/>
          <w:b/>
          <w:bCs/>
          <w:sz w:val="24"/>
          <w:szCs w:val="24"/>
        </w:rPr>
        <w:t>Mgr. Daniel Jedlička</w:t>
      </w:r>
      <w:r w:rsidRPr="00C94FCF">
        <w:rPr>
          <w:rFonts w:ascii="Garamond" w:hAnsi="Garamond"/>
          <w:sz w:val="24"/>
          <w:szCs w:val="24"/>
        </w:rPr>
        <w:t>, asistent soudce, není pověřen výkonem činnosti v senátu 67Nc soudkyně JUDr. Barbory Nezkusilové, nadále zůstává přidělen k výkonu činnosti v senátech JUDr. Mgr. Jakuba Schlittera, Ph.D. a  JUDr. Jany Hustedové;</w:t>
      </w:r>
    </w:p>
    <w:p w:rsidR="00A0334E" w:rsidRPr="00C94FCF" w:rsidRDefault="00A0334E" w:rsidP="00A0334E">
      <w:pPr>
        <w:pStyle w:val="Odstavecseseznamem"/>
        <w:rPr>
          <w:rFonts w:ascii="Garamond" w:hAnsi="Garamond"/>
          <w:b/>
          <w:color w:val="FF0000"/>
          <w:sz w:val="24"/>
          <w:szCs w:val="24"/>
        </w:rPr>
      </w:pPr>
    </w:p>
    <w:p w:rsidR="00A0334E" w:rsidRPr="00C94FCF" w:rsidRDefault="00A0334E" w:rsidP="00A0334E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A0334E" w:rsidRPr="00C94FCF" w:rsidRDefault="00A0334E" w:rsidP="00A0334E">
      <w:pPr>
        <w:overflowPunct/>
        <w:adjustRightInd/>
        <w:jc w:val="both"/>
        <w:rPr>
          <w:rFonts w:ascii="Garamond" w:hAnsi="Garamond"/>
          <w:color w:val="FF0000"/>
          <w:sz w:val="24"/>
          <w:szCs w:val="24"/>
        </w:rPr>
      </w:pPr>
    </w:p>
    <w:p w:rsidR="00A0334E" w:rsidRPr="00C94FCF" w:rsidRDefault="00A0334E" w:rsidP="00A0334E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  <w:r w:rsidRPr="00C94FCF">
        <w:rPr>
          <w:rFonts w:ascii="Garamond" w:hAnsi="Garamond"/>
          <w:b/>
          <w:sz w:val="24"/>
          <w:szCs w:val="24"/>
          <w:u w:val="single"/>
        </w:rPr>
        <w:t>4/ VSÚ a soudní tajemníci:</w:t>
      </w:r>
    </w:p>
    <w:p w:rsidR="00A0334E" w:rsidRPr="00C94FCF" w:rsidRDefault="00A0334E" w:rsidP="00A0334E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A0334E" w:rsidRPr="00C94FCF" w:rsidRDefault="00A0334E" w:rsidP="00A0334E">
      <w:pPr>
        <w:pStyle w:val="Odstavecseseznamem"/>
        <w:numPr>
          <w:ilvl w:val="0"/>
          <w:numId w:val="3"/>
        </w:numPr>
        <w:overflowPunct/>
        <w:autoSpaceDE/>
        <w:adjustRightInd/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>od 01.06.2019 dochází ke změně ve vyřizování postagendy C a rozděluje se nově mezi vyšší soudní úřednicí a soudním tajemníkem takto :</w:t>
      </w:r>
    </w:p>
    <w:p w:rsidR="00A0334E" w:rsidRPr="00C94FCF" w:rsidRDefault="00A0334E" w:rsidP="00A0334E">
      <w:pPr>
        <w:pStyle w:val="Odstavecseseznamem"/>
        <w:rPr>
          <w:rFonts w:ascii="Garamond" w:hAnsi="Garamond"/>
          <w:sz w:val="24"/>
          <w:szCs w:val="24"/>
        </w:rPr>
      </w:pPr>
    </w:p>
    <w:p w:rsidR="00A0334E" w:rsidRPr="00C94FCF" w:rsidRDefault="00A0334E" w:rsidP="00A0334E">
      <w:pPr>
        <w:pStyle w:val="Odstavecseseznamem"/>
        <w:overflowPunct/>
        <w:autoSpaceDE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b/>
          <w:bCs/>
          <w:sz w:val="24"/>
          <w:szCs w:val="24"/>
        </w:rPr>
        <w:t>Drahomíra Rokosová</w:t>
      </w:r>
      <w:r w:rsidRPr="00C94FCF">
        <w:rPr>
          <w:rFonts w:ascii="Garamond" w:hAnsi="Garamond"/>
          <w:sz w:val="24"/>
          <w:szCs w:val="24"/>
        </w:rPr>
        <w:t xml:space="preserve"> – vyšší soudní úřednice</w:t>
      </w:r>
    </w:p>
    <w:p w:rsidR="00A0334E" w:rsidRPr="00C94FCF" w:rsidRDefault="00A0334E" w:rsidP="00A0334E">
      <w:pPr>
        <w:pStyle w:val="Odstavecseseznamem"/>
        <w:numPr>
          <w:ilvl w:val="0"/>
          <w:numId w:val="4"/>
        </w:numPr>
        <w:overflowPunct/>
        <w:adjustRightInd/>
        <w:jc w:val="both"/>
        <w:rPr>
          <w:rFonts w:ascii="Garamond" w:hAnsi="Garamond"/>
          <w:b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 xml:space="preserve">senáty :  8 C, 12 C, 13 C, </w:t>
      </w:r>
      <w:r w:rsidRPr="00C94FCF">
        <w:rPr>
          <w:rFonts w:ascii="Garamond" w:hAnsi="Garamond"/>
          <w:b/>
          <w:sz w:val="24"/>
          <w:szCs w:val="24"/>
        </w:rPr>
        <w:t>59 C</w:t>
      </w:r>
    </w:p>
    <w:p w:rsidR="00A0334E" w:rsidRPr="00C94FCF" w:rsidRDefault="00A0334E" w:rsidP="00A0334E">
      <w:pPr>
        <w:pStyle w:val="Odstavecseseznamem"/>
        <w:overflowPunct/>
        <w:autoSpaceDE/>
        <w:rPr>
          <w:rFonts w:ascii="Garamond" w:hAnsi="Garamond"/>
          <w:sz w:val="24"/>
          <w:szCs w:val="24"/>
        </w:rPr>
      </w:pPr>
    </w:p>
    <w:p w:rsidR="00A0334E" w:rsidRPr="00C94FCF" w:rsidRDefault="00A0334E" w:rsidP="00A0334E">
      <w:pPr>
        <w:pStyle w:val="Odstavecseseznamem"/>
        <w:overflowPunct/>
        <w:autoSpaceDE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b/>
          <w:bCs/>
          <w:sz w:val="24"/>
          <w:szCs w:val="24"/>
        </w:rPr>
        <w:t>Ing. Eva Šnajberková</w:t>
      </w:r>
      <w:r w:rsidR="0053115E" w:rsidRPr="00C94FCF">
        <w:rPr>
          <w:rFonts w:ascii="Garamond" w:hAnsi="Garamond"/>
          <w:sz w:val="24"/>
          <w:szCs w:val="24"/>
        </w:rPr>
        <w:t xml:space="preserve"> – soudní tajemnice</w:t>
      </w:r>
    </w:p>
    <w:p w:rsidR="00A0334E" w:rsidRPr="00C94FCF" w:rsidRDefault="00A0334E" w:rsidP="00A0334E">
      <w:pPr>
        <w:pStyle w:val="Odstavecseseznamem"/>
        <w:numPr>
          <w:ilvl w:val="0"/>
          <w:numId w:val="4"/>
        </w:num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 xml:space="preserve">senáty : </w:t>
      </w:r>
      <w:r w:rsidRPr="00C94FCF">
        <w:rPr>
          <w:rFonts w:ascii="Garamond" w:hAnsi="Garamond"/>
          <w:bCs/>
          <w:sz w:val="24"/>
          <w:szCs w:val="24"/>
        </w:rPr>
        <w:t>11 C, 16 C</w:t>
      </w:r>
      <w:r w:rsidRPr="00C94FCF">
        <w:rPr>
          <w:rFonts w:ascii="Garamond" w:hAnsi="Garamond"/>
          <w:sz w:val="24"/>
          <w:szCs w:val="24"/>
        </w:rPr>
        <w:t>, 55 C, EC, 56 EC, 60 EC, 61 EC</w:t>
      </w:r>
    </w:p>
    <w:p w:rsidR="00A0334E" w:rsidRPr="00C94FCF" w:rsidRDefault="00A0334E" w:rsidP="00A0334E">
      <w:p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</w:p>
    <w:p w:rsidR="00A0334E" w:rsidRPr="00C94FCF" w:rsidRDefault="00A0334E" w:rsidP="00A0334E">
      <w:p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 xml:space="preserve">            </w:t>
      </w:r>
      <w:r w:rsidRPr="00C94FCF">
        <w:rPr>
          <w:rFonts w:ascii="Garamond" w:hAnsi="Garamond"/>
          <w:b/>
          <w:sz w:val="24"/>
          <w:szCs w:val="24"/>
        </w:rPr>
        <w:t>Kateřina Michálková</w:t>
      </w:r>
      <w:r w:rsidRPr="00C94FCF">
        <w:rPr>
          <w:rFonts w:ascii="Garamond" w:hAnsi="Garamond"/>
          <w:sz w:val="24"/>
          <w:szCs w:val="24"/>
        </w:rPr>
        <w:t xml:space="preserve"> – vyšší soudní úřednice</w:t>
      </w:r>
    </w:p>
    <w:p w:rsidR="00A0334E" w:rsidRPr="00C94FCF" w:rsidRDefault="00A0334E" w:rsidP="00A0334E">
      <w:pPr>
        <w:pStyle w:val="Odstavecseseznamem"/>
        <w:numPr>
          <w:ilvl w:val="0"/>
          <w:numId w:val="4"/>
        </w:num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 xml:space="preserve">senáty 18 C, 23 C, </w:t>
      </w:r>
      <w:r w:rsidRPr="00C94FCF">
        <w:rPr>
          <w:rFonts w:ascii="Garamond" w:hAnsi="Garamond"/>
          <w:b/>
          <w:sz w:val="24"/>
          <w:szCs w:val="24"/>
        </w:rPr>
        <w:t>28 C</w:t>
      </w:r>
      <w:r w:rsidRPr="00C94FCF">
        <w:rPr>
          <w:rFonts w:ascii="Garamond" w:hAnsi="Garamond"/>
          <w:sz w:val="24"/>
          <w:szCs w:val="24"/>
        </w:rPr>
        <w:t>, 35 C</w:t>
      </w:r>
    </w:p>
    <w:p w:rsidR="00A0334E" w:rsidRPr="00C94FCF" w:rsidRDefault="00A0334E" w:rsidP="00A0334E">
      <w:p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</w:p>
    <w:p w:rsidR="00A0334E" w:rsidRPr="00C94FCF" w:rsidRDefault="00A0334E" w:rsidP="00A0334E">
      <w:pPr>
        <w:shd w:val="clear" w:color="auto" w:fill="FFFFFF"/>
        <w:overflowPunct/>
        <w:adjustRightInd/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 xml:space="preserve">            </w:t>
      </w:r>
      <w:r w:rsidRPr="00C94FCF">
        <w:rPr>
          <w:rFonts w:ascii="Garamond" w:hAnsi="Garamond"/>
          <w:b/>
          <w:sz w:val="24"/>
          <w:szCs w:val="24"/>
        </w:rPr>
        <w:t>Blanka Slivoňová</w:t>
      </w:r>
      <w:r w:rsidRPr="00C94FCF">
        <w:rPr>
          <w:rFonts w:ascii="Garamond" w:hAnsi="Garamond"/>
          <w:sz w:val="24"/>
          <w:szCs w:val="24"/>
        </w:rPr>
        <w:t xml:space="preserve"> – vyšší soudní úřednice</w:t>
      </w:r>
    </w:p>
    <w:p w:rsidR="00A0334E" w:rsidRPr="00C94FCF" w:rsidRDefault="00A0334E" w:rsidP="00A0334E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 xml:space="preserve">senáty 34 C, 46 C </w:t>
      </w:r>
    </w:p>
    <w:p w:rsidR="00A0334E" w:rsidRPr="00C94FCF" w:rsidRDefault="00A0334E" w:rsidP="00A0334E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</w:rPr>
      </w:pPr>
      <w:r w:rsidRPr="00C94FCF">
        <w:rPr>
          <w:rFonts w:ascii="Garamond" w:hAnsi="Garamond"/>
          <w:b/>
          <w:sz w:val="24"/>
          <w:szCs w:val="24"/>
        </w:rPr>
        <w:t>věci EPR, které byly přiděleny řešitelského týmu č. 2</w:t>
      </w:r>
    </w:p>
    <w:p w:rsidR="00A0334E" w:rsidRPr="00C94FCF" w:rsidRDefault="00A0334E" w:rsidP="00A0334E">
      <w:pPr>
        <w:pStyle w:val="Odstavecseseznamem"/>
        <w:shd w:val="clear" w:color="auto" w:fill="FFFFFF"/>
        <w:overflowPunct/>
        <w:adjustRightInd/>
        <w:ind w:left="1080"/>
        <w:jc w:val="both"/>
        <w:rPr>
          <w:rFonts w:ascii="Garamond" w:hAnsi="Garamond"/>
          <w:sz w:val="24"/>
          <w:szCs w:val="24"/>
        </w:rPr>
      </w:pPr>
    </w:p>
    <w:p w:rsidR="00A0334E" w:rsidRPr="00C94FCF" w:rsidRDefault="00A0334E" w:rsidP="00A0334E">
      <w:pPr>
        <w:pStyle w:val="Odstavecseseznamem"/>
        <w:overflowPunct/>
        <w:ind w:left="1080"/>
        <w:jc w:val="both"/>
        <w:rPr>
          <w:rFonts w:ascii="Garamond" w:hAnsi="Garamond"/>
          <w:sz w:val="24"/>
          <w:szCs w:val="24"/>
        </w:rPr>
      </w:pPr>
    </w:p>
    <w:p w:rsidR="00A0334E" w:rsidRPr="00C94FCF" w:rsidRDefault="00A0334E" w:rsidP="00A0334E">
      <w:pPr>
        <w:pStyle w:val="Odstavecseseznamem"/>
        <w:numPr>
          <w:ilvl w:val="0"/>
          <w:numId w:val="5"/>
        </w:numPr>
        <w:overflowPunct/>
        <w:adjustRightInd/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 xml:space="preserve">nedochází ke změně </w:t>
      </w:r>
    </w:p>
    <w:p w:rsidR="00A0334E" w:rsidRPr="00C94FCF" w:rsidRDefault="00A0334E" w:rsidP="00A0334E">
      <w:pPr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>v senátech 37 L, 6 C, 14 C, 15 C, 17 C – Mgr. Patrik Battya – soudní tajemník</w:t>
      </w:r>
    </w:p>
    <w:p w:rsidR="00A0334E" w:rsidRPr="00C94FCF" w:rsidRDefault="00A0334E" w:rsidP="00A0334E">
      <w:pPr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>v senátech 10 C, 21 C, 9 C –  Naděžda Novotná – soudní tajemnice</w:t>
      </w:r>
    </w:p>
    <w:p w:rsidR="00A0334E" w:rsidRPr="00C94FCF" w:rsidRDefault="00A0334E" w:rsidP="00A0334E">
      <w:pPr>
        <w:overflowPunct/>
        <w:autoSpaceDE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>v senátech 5 C, 7 C, 26 C – Mgr. Petra Čajková – vyšší soudní úřednice</w:t>
      </w:r>
    </w:p>
    <w:p w:rsidR="00A0334E" w:rsidRPr="00C94FCF" w:rsidRDefault="00A0334E" w:rsidP="00A0334E">
      <w:pPr>
        <w:rPr>
          <w:rFonts w:ascii="Garamond" w:hAnsi="Garamond"/>
          <w:sz w:val="24"/>
          <w:szCs w:val="24"/>
        </w:rPr>
      </w:pPr>
    </w:p>
    <w:p w:rsidR="00A0334E" w:rsidRPr="00C94FCF" w:rsidRDefault="00A0334E" w:rsidP="00A0334E">
      <w:pPr>
        <w:jc w:val="both"/>
        <w:rPr>
          <w:rFonts w:ascii="Garamond" w:hAnsi="Garamond"/>
          <w:sz w:val="24"/>
          <w:szCs w:val="24"/>
        </w:rPr>
      </w:pPr>
    </w:p>
    <w:p w:rsidR="00A0334E" w:rsidRPr="00C94FCF" w:rsidRDefault="00A0334E" w:rsidP="00A0334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>Praha 7. května 2019</w:t>
      </w:r>
    </w:p>
    <w:p w:rsidR="00A0334E" w:rsidRPr="00C94FCF" w:rsidRDefault="00A0334E" w:rsidP="00A0334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A0334E" w:rsidRPr="00C94FCF" w:rsidRDefault="00A0334E" w:rsidP="00A0334E">
      <w:pPr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>JUDr. Jaroslava Pokorná</w:t>
      </w:r>
    </w:p>
    <w:p w:rsidR="00A0334E" w:rsidRPr="00C94FCF" w:rsidRDefault="00A0334E" w:rsidP="00A0334E">
      <w:pPr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>předsedkyně</w:t>
      </w:r>
    </w:p>
    <w:p w:rsidR="00A0334E" w:rsidRPr="00C94FCF" w:rsidRDefault="00A0334E" w:rsidP="00A0334E">
      <w:pPr>
        <w:rPr>
          <w:rFonts w:ascii="Garamond" w:hAnsi="Garamond"/>
          <w:sz w:val="24"/>
          <w:szCs w:val="24"/>
        </w:rPr>
      </w:pPr>
      <w:r w:rsidRPr="00C94FCF">
        <w:rPr>
          <w:rFonts w:ascii="Garamond" w:hAnsi="Garamond"/>
          <w:sz w:val="24"/>
          <w:szCs w:val="24"/>
        </w:rPr>
        <w:t>Obvodního soudu pro Prahu 10</w:t>
      </w:r>
    </w:p>
    <w:p w:rsidR="00A0334E" w:rsidRPr="00C94FCF" w:rsidRDefault="00A0334E" w:rsidP="00A0334E">
      <w:pPr>
        <w:rPr>
          <w:rFonts w:ascii="Garamond" w:hAnsi="Garamond"/>
          <w:sz w:val="24"/>
          <w:szCs w:val="24"/>
        </w:rPr>
      </w:pPr>
    </w:p>
    <w:p w:rsidR="00F20AF3" w:rsidRPr="00C94FCF" w:rsidRDefault="00F20AF3">
      <w:pPr>
        <w:rPr>
          <w:rFonts w:ascii="Garamond" w:hAnsi="Garamond"/>
          <w:sz w:val="24"/>
          <w:szCs w:val="24"/>
        </w:rPr>
      </w:pPr>
    </w:p>
    <w:sectPr w:rsidR="00F20AF3" w:rsidRPr="00C94FC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CD5" w:rsidRDefault="00B3204D">
      <w:r>
        <w:separator/>
      </w:r>
    </w:p>
  </w:endnote>
  <w:endnote w:type="continuationSeparator" w:id="0">
    <w:p w:rsidR="00520CD5" w:rsidRDefault="00B3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511003"/>
      <w:docPartObj>
        <w:docPartGallery w:val="Page Numbers (Bottom of Page)"/>
        <w:docPartUnique/>
      </w:docPartObj>
    </w:sdtPr>
    <w:sdtEndPr/>
    <w:sdtContent>
      <w:p w:rsidR="005666F2" w:rsidRDefault="00A033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FCF">
          <w:rPr>
            <w:noProof/>
          </w:rPr>
          <w:t>2</w:t>
        </w:r>
        <w:r>
          <w:fldChar w:fldCharType="end"/>
        </w:r>
      </w:p>
    </w:sdtContent>
  </w:sdt>
  <w:p w:rsidR="005666F2" w:rsidRDefault="00C94F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CD5" w:rsidRDefault="00B3204D">
      <w:r>
        <w:separator/>
      </w:r>
    </w:p>
  </w:footnote>
  <w:footnote w:type="continuationSeparator" w:id="0">
    <w:p w:rsidR="00520CD5" w:rsidRDefault="00B32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F20"/>
    <w:multiLevelType w:val="hybridMultilevel"/>
    <w:tmpl w:val="F4FC0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A213B"/>
    <w:multiLevelType w:val="hybridMultilevel"/>
    <w:tmpl w:val="1CF06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80137"/>
    <w:multiLevelType w:val="hybridMultilevel"/>
    <w:tmpl w:val="2D602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C2A00"/>
    <w:multiLevelType w:val="hybridMultilevel"/>
    <w:tmpl w:val="0D04B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A1324"/>
    <w:multiLevelType w:val="hybridMultilevel"/>
    <w:tmpl w:val="AA6A5532"/>
    <w:lvl w:ilvl="0" w:tplc="1B2EF2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A01DD7"/>
    <w:multiLevelType w:val="hybridMultilevel"/>
    <w:tmpl w:val="761C7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4638F"/>
    <w:multiLevelType w:val="hybridMultilevel"/>
    <w:tmpl w:val="0C4AD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9 k 20_5_2019 op 2019/05/07 10:31:12"/>
    <w:docVar w:name="DOKUMENT_ADRESAR_FS" w:val="C:\TMP\DB"/>
    <w:docVar w:name="DOKUMENT_AUTOMATICKE_UKLADANI" w:val="ANO"/>
    <w:docVar w:name="DOKUMENT_PERIODA_UKLADANI" w:val="2"/>
  </w:docVars>
  <w:rsids>
    <w:rsidRoot w:val="00A0334E"/>
    <w:rsid w:val="001D1BF6"/>
    <w:rsid w:val="00520CD5"/>
    <w:rsid w:val="0053115E"/>
    <w:rsid w:val="008B290F"/>
    <w:rsid w:val="00A0334E"/>
    <w:rsid w:val="00B3204D"/>
    <w:rsid w:val="00C94FCF"/>
    <w:rsid w:val="00F20AF3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3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33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334E"/>
    <w:pPr>
      <w:ind w:left="720"/>
      <w:contextualSpacing/>
    </w:pPr>
  </w:style>
  <w:style w:type="paragraph" w:customStyle="1" w:styleId="Default">
    <w:name w:val="Default"/>
    <w:rsid w:val="00A033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33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34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33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33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334E"/>
    <w:pPr>
      <w:ind w:left="720"/>
      <w:contextualSpacing/>
    </w:pPr>
  </w:style>
  <w:style w:type="paragraph" w:customStyle="1" w:styleId="Default">
    <w:name w:val="Default"/>
    <w:rsid w:val="00A033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33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34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799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Veverková Radka JUDr.</dc:creator>
  <cp:lastModifiedBy>Vacatello Jana</cp:lastModifiedBy>
  <cp:revision>2</cp:revision>
  <cp:lastPrinted>2019-05-07T08:29:00Z</cp:lastPrinted>
  <dcterms:created xsi:type="dcterms:W3CDTF">2019-05-07T08:40:00Z</dcterms:created>
  <dcterms:modified xsi:type="dcterms:W3CDTF">2019-05-07T08:40:00Z</dcterms:modified>
</cp:coreProperties>
</file>