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AEA92" w14:textId="77777777" w:rsidR="00421DC7" w:rsidRPr="00400BB2" w:rsidRDefault="00421DC7" w:rsidP="00421DC7">
      <w:pPr>
        <w:keepNext/>
        <w:autoSpaceDE w:val="0"/>
        <w:autoSpaceDN w:val="0"/>
        <w:adjustRightInd w:val="0"/>
        <w:spacing w:before="240" w:after="60"/>
        <w:outlineLvl w:val="0"/>
        <w:rPr>
          <w:rFonts w:ascii="Garamond" w:eastAsia="Times New Roman" w:hAnsi="Garamond"/>
          <w:b/>
          <w:bCs/>
          <w:kern w:val="32"/>
          <w:sz w:val="24"/>
          <w:szCs w:val="24"/>
          <w:lang w:eastAsia="x-none"/>
        </w:rPr>
      </w:pPr>
    </w:p>
    <w:p w14:paraId="6145ABCB" w14:textId="77777777" w:rsidR="00421DC7" w:rsidRPr="00145870" w:rsidRDefault="00421DC7" w:rsidP="00421DC7">
      <w:pPr>
        <w:keepNext/>
        <w:autoSpaceDE w:val="0"/>
        <w:autoSpaceDN w:val="0"/>
        <w:adjustRightInd w:val="0"/>
        <w:spacing w:after="60"/>
        <w:jc w:val="center"/>
        <w:outlineLvl w:val="0"/>
        <w:rPr>
          <w:rFonts w:ascii="Garamond" w:eastAsia="Times New Roman" w:hAnsi="Garamond"/>
          <w:b/>
          <w:bCs/>
          <w:kern w:val="32"/>
          <w:sz w:val="32"/>
          <w:szCs w:val="24"/>
          <w:lang w:val="x-none" w:eastAsia="x-none"/>
        </w:rPr>
      </w:pPr>
      <w:r w:rsidRPr="00145870">
        <w:rPr>
          <w:rFonts w:ascii="Garamond" w:eastAsia="Times New Roman" w:hAnsi="Garamond"/>
          <w:b/>
          <w:bCs/>
          <w:kern w:val="32"/>
          <w:sz w:val="32"/>
          <w:szCs w:val="24"/>
          <w:lang w:val="x-none" w:eastAsia="x-none"/>
        </w:rPr>
        <w:t>Obvodní soud pro Prahu 2</w:t>
      </w:r>
    </w:p>
    <w:p w14:paraId="48DC72E5" w14:textId="77777777" w:rsidR="00421DC7" w:rsidRPr="00A84649" w:rsidRDefault="00421DC7" w:rsidP="00421DC7">
      <w:pPr>
        <w:spacing w:after="200" w:line="276" w:lineRule="auto"/>
        <w:contextualSpacing/>
        <w:jc w:val="center"/>
        <w:rPr>
          <w:rFonts w:ascii="Garamond" w:hAnsi="Garamond"/>
          <w:sz w:val="24"/>
          <w:szCs w:val="24"/>
        </w:rPr>
      </w:pPr>
      <w:r w:rsidRPr="00A84649">
        <w:rPr>
          <w:rFonts w:ascii="Garamond" w:hAnsi="Garamond"/>
          <w:sz w:val="24"/>
          <w:szCs w:val="24"/>
        </w:rPr>
        <w:t xml:space="preserve">Francouzská </w:t>
      </w:r>
      <w:proofErr w:type="gramStart"/>
      <w:r w:rsidRPr="00A84649">
        <w:rPr>
          <w:rFonts w:ascii="Garamond" w:hAnsi="Garamond"/>
          <w:sz w:val="24"/>
          <w:szCs w:val="24"/>
        </w:rPr>
        <w:t>19,  120 00</w:t>
      </w:r>
      <w:proofErr w:type="gramEnd"/>
      <w:r w:rsidRPr="00A84649">
        <w:rPr>
          <w:rFonts w:ascii="Garamond" w:hAnsi="Garamond"/>
          <w:sz w:val="24"/>
          <w:szCs w:val="24"/>
        </w:rPr>
        <w:t xml:space="preserve">  Praha 2, telefon: 221 510 111</w:t>
      </w:r>
    </w:p>
    <w:p w14:paraId="4C30A776" w14:textId="77777777" w:rsidR="00421DC7" w:rsidRPr="00A84649" w:rsidRDefault="00421DC7" w:rsidP="00421DC7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hAnsi="Garamond"/>
          <w:sz w:val="24"/>
          <w:szCs w:val="24"/>
        </w:rPr>
      </w:pPr>
      <w:r w:rsidRPr="00A84649">
        <w:rPr>
          <w:rFonts w:ascii="Garamond" w:hAnsi="Garamond"/>
          <w:sz w:val="24"/>
          <w:szCs w:val="24"/>
        </w:rPr>
        <w:t xml:space="preserve">email: </w:t>
      </w:r>
      <w:hyperlink r:id="rId6" w:history="1">
        <w:r w:rsidRPr="00A84649">
          <w:rPr>
            <w:rFonts w:ascii="Garamond" w:hAnsi="Garamond"/>
            <w:color w:val="0000FF"/>
            <w:sz w:val="24"/>
            <w:szCs w:val="24"/>
            <w:u w:val="single"/>
          </w:rPr>
          <w:t>podatelna@osoud.pha2.justice.cz</w:t>
        </w:r>
      </w:hyperlink>
      <w:r w:rsidRPr="00A84649">
        <w:rPr>
          <w:rFonts w:ascii="Garamond" w:hAnsi="Garamond"/>
          <w:sz w:val="24"/>
          <w:szCs w:val="24"/>
        </w:rPr>
        <w:t xml:space="preserve"> </w:t>
      </w:r>
      <w:r w:rsidRPr="00A84649">
        <w:rPr>
          <w:rFonts w:ascii="Garamond" w:hAnsi="Garamond"/>
          <w:sz w:val="24"/>
          <w:szCs w:val="24"/>
        </w:rPr>
        <w:tab/>
      </w:r>
      <w:r w:rsidRPr="00A84649">
        <w:rPr>
          <w:rFonts w:ascii="Garamond" w:hAnsi="Garamond"/>
          <w:sz w:val="24"/>
          <w:szCs w:val="24"/>
        </w:rPr>
        <w:tab/>
      </w:r>
      <w:r w:rsidRPr="00A84649">
        <w:rPr>
          <w:rFonts w:ascii="Garamond" w:hAnsi="Garamond"/>
          <w:sz w:val="24"/>
          <w:szCs w:val="24"/>
        </w:rPr>
        <w:tab/>
        <w:t xml:space="preserve">datová schránka: </w:t>
      </w:r>
      <w:r w:rsidRPr="00A84649">
        <w:rPr>
          <w:rFonts w:ascii="Garamond" w:hAnsi="Garamond" w:cs="Arial"/>
          <w:color w:val="030303"/>
          <w:sz w:val="24"/>
          <w:szCs w:val="24"/>
        </w:rPr>
        <w:t>eksab3e</w:t>
      </w:r>
    </w:p>
    <w:p w14:paraId="019545C5" w14:textId="77777777" w:rsidR="00421DC7" w:rsidRPr="00A84649" w:rsidRDefault="00421DC7" w:rsidP="00421DC7">
      <w:pPr>
        <w:spacing w:after="200" w:line="276" w:lineRule="auto"/>
        <w:contextualSpacing/>
        <w:jc w:val="center"/>
        <w:rPr>
          <w:rFonts w:ascii="Garamond" w:hAnsi="Garamond"/>
          <w:b/>
          <w:sz w:val="24"/>
          <w:szCs w:val="24"/>
        </w:rPr>
      </w:pPr>
    </w:p>
    <w:p w14:paraId="56A23942" w14:textId="670DB99C" w:rsidR="00421DC7" w:rsidRPr="00A84649" w:rsidRDefault="00421DC7" w:rsidP="00421DC7">
      <w:pPr>
        <w:spacing w:after="200" w:line="276" w:lineRule="auto"/>
        <w:contextualSpacing/>
        <w:rPr>
          <w:rFonts w:ascii="Garamond" w:hAnsi="Garamond"/>
          <w:b/>
          <w:sz w:val="24"/>
          <w:szCs w:val="24"/>
        </w:rPr>
      </w:pPr>
      <w:r w:rsidRPr="00693C0C">
        <w:rPr>
          <w:rFonts w:ascii="Garamond" w:hAnsi="Garamond"/>
          <w:b/>
          <w:sz w:val="24"/>
          <w:szCs w:val="24"/>
        </w:rPr>
        <w:t xml:space="preserve">40 </w:t>
      </w:r>
      <w:proofErr w:type="spellStart"/>
      <w:r w:rsidRPr="00693C0C">
        <w:rPr>
          <w:rFonts w:ascii="Garamond" w:hAnsi="Garamond"/>
          <w:b/>
          <w:sz w:val="24"/>
          <w:szCs w:val="24"/>
        </w:rPr>
        <w:t>Spr</w:t>
      </w:r>
      <w:proofErr w:type="spellEnd"/>
      <w:r w:rsidRPr="00693C0C">
        <w:rPr>
          <w:rFonts w:ascii="Garamond" w:hAnsi="Garamond"/>
          <w:b/>
          <w:sz w:val="24"/>
          <w:szCs w:val="24"/>
        </w:rPr>
        <w:t xml:space="preserve"> </w:t>
      </w:r>
      <w:r w:rsidR="00882184">
        <w:rPr>
          <w:rFonts w:ascii="Garamond" w:hAnsi="Garamond"/>
          <w:b/>
          <w:sz w:val="24"/>
          <w:szCs w:val="24"/>
        </w:rPr>
        <w:t>246</w:t>
      </w:r>
      <w:r w:rsidRPr="00693C0C">
        <w:rPr>
          <w:rFonts w:ascii="Garamond" w:hAnsi="Garamond"/>
          <w:b/>
          <w:sz w:val="24"/>
          <w:szCs w:val="24"/>
        </w:rPr>
        <w:t>/2022</w:t>
      </w:r>
    </w:p>
    <w:p w14:paraId="287B76A4" w14:textId="77777777" w:rsidR="00421DC7" w:rsidRPr="00A84649" w:rsidRDefault="00421DC7" w:rsidP="00421DC7">
      <w:pPr>
        <w:spacing w:after="200" w:line="276" w:lineRule="auto"/>
        <w:contextualSpacing/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Změna č. 1</w:t>
      </w:r>
      <w:r w:rsidR="00992AC3">
        <w:rPr>
          <w:rFonts w:ascii="Garamond" w:hAnsi="Garamond"/>
          <w:b/>
          <w:sz w:val="24"/>
          <w:szCs w:val="24"/>
          <w:u w:val="single"/>
        </w:rPr>
        <w:t>7</w:t>
      </w:r>
    </w:p>
    <w:p w14:paraId="23833278" w14:textId="77777777" w:rsidR="00421DC7" w:rsidRPr="003F029F" w:rsidRDefault="00421DC7" w:rsidP="003F029F">
      <w:pPr>
        <w:spacing w:after="200" w:line="276" w:lineRule="auto"/>
        <w:contextualSpacing/>
        <w:jc w:val="center"/>
        <w:rPr>
          <w:rFonts w:ascii="Garamond" w:hAnsi="Garamond"/>
          <w:b/>
          <w:sz w:val="24"/>
          <w:szCs w:val="24"/>
          <w:u w:val="single"/>
        </w:rPr>
      </w:pPr>
      <w:r w:rsidRPr="00A84649">
        <w:rPr>
          <w:rFonts w:ascii="Garamond" w:hAnsi="Garamond"/>
          <w:b/>
          <w:sz w:val="24"/>
          <w:szCs w:val="24"/>
          <w:u w:val="single"/>
        </w:rPr>
        <w:t>rozvrhu práce pro rok 2022</w:t>
      </w:r>
    </w:p>
    <w:p w14:paraId="7B33E49B" w14:textId="77777777" w:rsidR="00B574D8" w:rsidRDefault="00B574D8" w:rsidP="00421DC7">
      <w:pPr>
        <w:spacing w:after="0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51EB4F66" w14:textId="77777777" w:rsidR="00463802" w:rsidRDefault="00B574D8" w:rsidP="00B574D8">
      <w:pPr>
        <w:spacing w:after="0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s účinností </w:t>
      </w:r>
      <w:r w:rsidR="00463802">
        <w:rPr>
          <w:rFonts w:ascii="Garamond" w:hAnsi="Garamond"/>
          <w:b/>
          <w:sz w:val="24"/>
          <w:szCs w:val="24"/>
        </w:rPr>
        <w:t xml:space="preserve">v části I. </w:t>
      </w:r>
      <w:r>
        <w:rPr>
          <w:rFonts w:ascii="Garamond" w:hAnsi="Garamond"/>
          <w:b/>
          <w:sz w:val="24"/>
          <w:szCs w:val="24"/>
        </w:rPr>
        <w:t>od 28. 11</w:t>
      </w:r>
      <w:r w:rsidRPr="00A84649">
        <w:rPr>
          <w:rFonts w:ascii="Garamond" w:hAnsi="Garamond"/>
          <w:b/>
          <w:sz w:val="24"/>
          <w:szCs w:val="24"/>
        </w:rPr>
        <w:t>. 2022</w:t>
      </w:r>
      <w:r w:rsidRPr="00A84649">
        <w:rPr>
          <w:rFonts w:ascii="Garamond" w:hAnsi="Garamond"/>
          <w:sz w:val="24"/>
          <w:szCs w:val="24"/>
        </w:rPr>
        <w:t xml:space="preserve"> </w:t>
      </w:r>
    </w:p>
    <w:p w14:paraId="10D6054C" w14:textId="55D75949" w:rsidR="00B574D8" w:rsidRDefault="00463802" w:rsidP="00B574D8">
      <w:pPr>
        <w:spacing w:after="0"/>
        <w:contextualSpacing/>
        <w:jc w:val="both"/>
        <w:rPr>
          <w:rFonts w:ascii="Garamond" w:hAnsi="Garamond"/>
          <w:sz w:val="24"/>
          <w:szCs w:val="24"/>
        </w:rPr>
      </w:pPr>
      <w:r w:rsidRPr="00463802">
        <w:rPr>
          <w:rFonts w:ascii="Garamond" w:hAnsi="Garamond"/>
          <w:b/>
          <w:sz w:val="24"/>
          <w:szCs w:val="24"/>
        </w:rPr>
        <w:t>s účinností v části II., III. a IV</w:t>
      </w:r>
      <w:r w:rsidR="00BF1559">
        <w:rPr>
          <w:rFonts w:ascii="Garamond" w:hAnsi="Garamond"/>
          <w:b/>
          <w:sz w:val="24"/>
          <w:szCs w:val="24"/>
        </w:rPr>
        <w:t>.</w:t>
      </w:r>
      <w:r w:rsidRPr="00463802">
        <w:rPr>
          <w:rFonts w:ascii="Garamond" w:hAnsi="Garamond"/>
          <w:b/>
          <w:sz w:val="24"/>
          <w:szCs w:val="24"/>
        </w:rPr>
        <w:t xml:space="preserve"> od 1.</w:t>
      </w:r>
      <w:r w:rsidR="00F23C53">
        <w:rPr>
          <w:rFonts w:ascii="Garamond" w:hAnsi="Garamond"/>
          <w:b/>
          <w:sz w:val="24"/>
          <w:szCs w:val="24"/>
        </w:rPr>
        <w:t xml:space="preserve"> </w:t>
      </w:r>
      <w:r w:rsidRPr="00463802">
        <w:rPr>
          <w:rFonts w:ascii="Garamond" w:hAnsi="Garamond"/>
          <w:b/>
          <w:sz w:val="24"/>
          <w:szCs w:val="24"/>
        </w:rPr>
        <w:t>12.</w:t>
      </w:r>
      <w:r w:rsidR="00F23C53">
        <w:rPr>
          <w:rFonts w:ascii="Garamond" w:hAnsi="Garamond"/>
          <w:b/>
          <w:sz w:val="24"/>
          <w:szCs w:val="24"/>
        </w:rPr>
        <w:t xml:space="preserve"> </w:t>
      </w:r>
      <w:r w:rsidRPr="00463802">
        <w:rPr>
          <w:rFonts w:ascii="Garamond" w:hAnsi="Garamond"/>
          <w:b/>
          <w:sz w:val="24"/>
          <w:szCs w:val="24"/>
        </w:rPr>
        <w:t>2022</w:t>
      </w:r>
      <w:r>
        <w:rPr>
          <w:rFonts w:ascii="Garamond" w:hAnsi="Garamond"/>
          <w:sz w:val="24"/>
          <w:szCs w:val="24"/>
        </w:rPr>
        <w:t xml:space="preserve"> </w:t>
      </w:r>
      <w:r w:rsidR="00B574D8" w:rsidRPr="00A84649">
        <w:rPr>
          <w:rFonts w:ascii="Garamond" w:hAnsi="Garamond"/>
          <w:sz w:val="24"/>
          <w:szCs w:val="24"/>
        </w:rPr>
        <w:t>se mění rozvrh práce takto:</w:t>
      </w:r>
    </w:p>
    <w:p w14:paraId="7D95F92A" w14:textId="77777777" w:rsidR="00B574D8" w:rsidRDefault="00B574D8" w:rsidP="00B574D8">
      <w:pPr>
        <w:spacing w:after="0"/>
        <w:contextualSpacing/>
        <w:jc w:val="both"/>
        <w:rPr>
          <w:rFonts w:ascii="Garamond" w:hAnsi="Garamond"/>
          <w:sz w:val="24"/>
          <w:szCs w:val="24"/>
        </w:rPr>
      </w:pPr>
    </w:p>
    <w:p w14:paraId="7D84C82D" w14:textId="77777777" w:rsidR="00B574D8" w:rsidRDefault="00B574D8" w:rsidP="00B574D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/>
          <w:b/>
          <w:sz w:val="24"/>
          <w:szCs w:val="24"/>
          <w:u w:val="single"/>
        </w:rPr>
      </w:pPr>
      <w:r w:rsidRPr="00A84649">
        <w:rPr>
          <w:rFonts w:ascii="Garamond" w:hAnsi="Garamond"/>
          <w:b/>
          <w:sz w:val="24"/>
          <w:szCs w:val="24"/>
          <w:u w:val="single"/>
        </w:rPr>
        <w:t>Občanskoprávní úsek:</w:t>
      </w:r>
    </w:p>
    <w:p w14:paraId="6A00535E" w14:textId="77777777" w:rsidR="00B574D8" w:rsidRDefault="00B574D8" w:rsidP="00B574D8">
      <w:pPr>
        <w:spacing w:after="0"/>
        <w:contextualSpacing/>
        <w:jc w:val="both"/>
        <w:rPr>
          <w:rFonts w:ascii="Garamond" w:hAnsi="Garamond"/>
          <w:sz w:val="24"/>
          <w:szCs w:val="24"/>
        </w:rPr>
      </w:pPr>
    </w:p>
    <w:p w14:paraId="298B2214" w14:textId="77777777" w:rsidR="00B574D8" w:rsidRPr="00724A96" w:rsidRDefault="00B574D8" w:rsidP="00BF1559">
      <w:pPr>
        <w:numPr>
          <w:ilvl w:val="0"/>
          <w:numId w:val="10"/>
        </w:numPr>
        <w:spacing w:after="0"/>
        <w:ind w:left="426" w:hanging="426"/>
        <w:contextualSpacing/>
        <w:jc w:val="both"/>
        <w:rPr>
          <w:rFonts w:ascii="Garamond" w:hAnsi="Garamond"/>
          <w:sz w:val="24"/>
          <w:szCs w:val="24"/>
        </w:rPr>
      </w:pPr>
      <w:r w:rsidRPr="00724A96">
        <w:rPr>
          <w:rFonts w:ascii="Garamond" w:hAnsi="Garamond"/>
          <w:sz w:val="24"/>
          <w:szCs w:val="24"/>
        </w:rPr>
        <w:t xml:space="preserve">Vyšší soudní úředníci a asistenti </w:t>
      </w:r>
      <w:r w:rsidRPr="00724A96">
        <w:rPr>
          <w:rFonts w:ascii="Garamond" w:hAnsi="Garamond"/>
          <w:b/>
          <w:sz w:val="24"/>
          <w:szCs w:val="24"/>
        </w:rPr>
        <w:t>v exekuční agendě</w:t>
      </w:r>
      <w:r w:rsidRPr="00724A96">
        <w:rPr>
          <w:rFonts w:ascii="Garamond" w:hAnsi="Garamond"/>
          <w:sz w:val="24"/>
          <w:szCs w:val="24"/>
        </w:rPr>
        <w:t>:</w:t>
      </w:r>
    </w:p>
    <w:p w14:paraId="59A72671" w14:textId="77777777" w:rsidR="00B574D8" w:rsidRPr="00724A96" w:rsidRDefault="00B574D8" w:rsidP="00B574D8">
      <w:pPr>
        <w:spacing w:after="0"/>
        <w:ind w:left="644"/>
        <w:contextualSpacing/>
        <w:jc w:val="both"/>
        <w:rPr>
          <w:rFonts w:ascii="Garamond" w:hAnsi="Garamond"/>
          <w:sz w:val="24"/>
          <w:szCs w:val="24"/>
        </w:rPr>
      </w:pPr>
    </w:p>
    <w:tbl>
      <w:tblPr>
        <w:tblStyle w:val="Mkatabulky"/>
        <w:tblW w:w="901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438"/>
        <w:gridCol w:w="2438"/>
        <w:gridCol w:w="2438"/>
      </w:tblGrid>
      <w:tr w:rsidR="00F23C53" w:rsidRPr="00F23C53" w14:paraId="31B895D2" w14:textId="77777777" w:rsidTr="00F23C53">
        <w:tc>
          <w:tcPr>
            <w:tcW w:w="1696" w:type="dxa"/>
          </w:tcPr>
          <w:p w14:paraId="64E98532" w14:textId="77777777" w:rsidR="00F23C53" w:rsidRPr="00F23C53" w:rsidRDefault="00F23C53" w:rsidP="00F23C53">
            <w:pPr>
              <w:contextualSpacing/>
              <w:rPr>
                <w:rFonts w:ascii="Garamond" w:hAnsi="Garamond"/>
                <w:b/>
                <w:sz w:val="24"/>
                <w:szCs w:val="24"/>
              </w:rPr>
            </w:pPr>
            <w:r w:rsidRPr="00F23C53">
              <w:rPr>
                <w:rFonts w:ascii="Garamond" w:hAnsi="Garamond"/>
                <w:b/>
                <w:sz w:val="24"/>
                <w:szCs w:val="24"/>
              </w:rPr>
              <w:t xml:space="preserve">5 </w:t>
            </w:r>
            <w:proofErr w:type="spellStart"/>
            <w:r w:rsidRPr="00F23C53">
              <w:rPr>
                <w:rFonts w:ascii="Garamond" w:hAnsi="Garamond"/>
                <w:b/>
                <w:sz w:val="24"/>
                <w:szCs w:val="24"/>
              </w:rPr>
              <w:t>Nc</w:t>
            </w:r>
            <w:proofErr w:type="spellEnd"/>
            <w:r w:rsidRPr="00F23C53">
              <w:rPr>
                <w:rFonts w:ascii="Garamond" w:hAnsi="Garamond"/>
                <w:b/>
                <w:sz w:val="24"/>
                <w:szCs w:val="24"/>
              </w:rPr>
              <w:t>, 5E</w:t>
            </w:r>
          </w:p>
        </w:tc>
        <w:tc>
          <w:tcPr>
            <w:tcW w:w="2438" w:type="dxa"/>
          </w:tcPr>
          <w:p w14:paraId="6DA7BCB5" w14:textId="77777777" w:rsidR="00F23C53" w:rsidRPr="00F23C53" w:rsidRDefault="00F23C53" w:rsidP="00F23C53">
            <w:pPr>
              <w:contextualSpacing/>
              <w:rPr>
                <w:rFonts w:ascii="Garamond" w:hAnsi="Garamond"/>
                <w:b/>
                <w:sz w:val="24"/>
                <w:szCs w:val="24"/>
              </w:rPr>
            </w:pPr>
            <w:r w:rsidRPr="00F23C53">
              <w:rPr>
                <w:rFonts w:ascii="Garamond" w:hAnsi="Garamond"/>
                <w:sz w:val="24"/>
                <w:szCs w:val="24"/>
              </w:rPr>
              <w:t xml:space="preserve">Martina Nestrašilová, BA (Hons) </w:t>
            </w:r>
          </w:p>
        </w:tc>
        <w:tc>
          <w:tcPr>
            <w:tcW w:w="2438" w:type="dxa"/>
          </w:tcPr>
          <w:p w14:paraId="56FF5B05" w14:textId="77777777" w:rsidR="00F23C53" w:rsidRPr="00F23C53" w:rsidRDefault="00F23C53" w:rsidP="00F23C53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 w:rsidRPr="00F23C53">
              <w:rPr>
                <w:rFonts w:ascii="Garamond" w:hAnsi="Garamond"/>
                <w:sz w:val="24"/>
                <w:szCs w:val="24"/>
              </w:rPr>
              <w:t>1. Luděk Fišer</w:t>
            </w:r>
          </w:p>
        </w:tc>
        <w:tc>
          <w:tcPr>
            <w:tcW w:w="2438" w:type="dxa"/>
          </w:tcPr>
          <w:p w14:paraId="1D53C4FB" w14:textId="77777777" w:rsidR="00F23C53" w:rsidRPr="00F23C53" w:rsidRDefault="00F23C53" w:rsidP="00F23C53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 w:rsidRPr="00F23C53">
              <w:rPr>
                <w:rFonts w:ascii="Garamond" w:hAnsi="Garamond"/>
                <w:sz w:val="24"/>
                <w:szCs w:val="24"/>
              </w:rPr>
              <w:t xml:space="preserve">2. Petra Sojková </w:t>
            </w:r>
          </w:p>
        </w:tc>
      </w:tr>
      <w:tr w:rsidR="00F23C53" w:rsidRPr="00F23C53" w14:paraId="3DF2BB09" w14:textId="77777777" w:rsidTr="00F23C53">
        <w:tc>
          <w:tcPr>
            <w:tcW w:w="1696" w:type="dxa"/>
          </w:tcPr>
          <w:p w14:paraId="11585B74" w14:textId="77777777" w:rsidR="00F23C53" w:rsidRPr="00F23C53" w:rsidRDefault="00F23C53" w:rsidP="00F23C53">
            <w:pPr>
              <w:contextualSpacing/>
              <w:rPr>
                <w:rFonts w:ascii="Garamond" w:hAnsi="Garamond"/>
                <w:b/>
                <w:sz w:val="24"/>
                <w:szCs w:val="24"/>
              </w:rPr>
            </w:pPr>
            <w:r w:rsidRPr="00F23C53">
              <w:rPr>
                <w:rFonts w:ascii="Garamond" w:hAnsi="Garamond"/>
                <w:b/>
                <w:sz w:val="24"/>
                <w:szCs w:val="24"/>
              </w:rPr>
              <w:t>11 EXE</w:t>
            </w:r>
          </w:p>
        </w:tc>
        <w:tc>
          <w:tcPr>
            <w:tcW w:w="2438" w:type="dxa"/>
          </w:tcPr>
          <w:p w14:paraId="05B93388" w14:textId="77777777" w:rsidR="00F23C53" w:rsidRPr="00F23C53" w:rsidRDefault="00F23C53" w:rsidP="00F23C53">
            <w:pPr>
              <w:contextualSpacing/>
              <w:rPr>
                <w:rFonts w:ascii="Garamond" w:hAnsi="Garamond"/>
                <w:b/>
                <w:sz w:val="24"/>
                <w:szCs w:val="24"/>
              </w:rPr>
            </w:pPr>
            <w:r w:rsidRPr="00F23C53">
              <w:rPr>
                <w:rFonts w:ascii="Garamond" w:hAnsi="Garamond"/>
                <w:sz w:val="24"/>
                <w:szCs w:val="24"/>
              </w:rPr>
              <w:t xml:space="preserve">Martina Nestrašilová, BA (Hons) </w:t>
            </w:r>
          </w:p>
        </w:tc>
        <w:tc>
          <w:tcPr>
            <w:tcW w:w="2438" w:type="dxa"/>
          </w:tcPr>
          <w:p w14:paraId="2CFA9956" w14:textId="77777777" w:rsidR="00F23C53" w:rsidRPr="00F23C53" w:rsidRDefault="00F23C53" w:rsidP="00F23C53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 w:rsidRPr="00F23C53">
              <w:rPr>
                <w:rFonts w:ascii="Garamond" w:hAnsi="Garamond"/>
                <w:sz w:val="24"/>
                <w:szCs w:val="24"/>
              </w:rPr>
              <w:t>1. Luděk Fišer</w:t>
            </w:r>
          </w:p>
        </w:tc>
        <w:tc>
          <w:tcPr>
            <w:tcW w:w="2438" w:type="dxa"/>
          </w:tcPr>
          <w:p w14:paraId="24D9432C" w14:textId="77777777" w:rsidR="00F23C53" w:rsidRPr="00F23C53" w:rsidRDefault="00F23C53" w:rsidP="00F23C53">
            <w:pPr>
              <w:contextualSpacing/>
              <w:rPr>
                <w:rFonts w:ascii="Garamond" w:hAnsi="Garamond"/>
                <w:b/>
                <w:sz w:val="24"/>
                <w:szCs w:val="24"/>
              </w:rPr>
            </w:pPr>
            <w:r w:rsidRPr="00F23C53">
              <w:rPr>
                <w:rFonts w:ascii="Garamond" w:hAnsi="Garamond"/>
                <w:sz w:val="24"/>
                <w:szCs w:val="24"/>
              </w:rPr>
              <w:t xml:space="preserve">2. Petra Sojková </w:t>
            </w:r>
          </w:p>
        </w:tc>
      </w:tr>
      <w:tr w:rsidR="00F23C53" w:rsidRPr="00F23C53" w14:paraId="0B84BD90" w14:textId="77777777" w:rsidTr="00F23C53">
        <w:tc>
          <w:tcPr>
            <w:tcW w:w="1696" w:type="dxa"/>
          </w:tcPr>
          <w:p w14:paraId="23FE301F" w14:textId="77777777" w:rsidR="00F23C53" w:rsidRPr="00F23C53" w:rsidRDefault="00F23C53" w:rsidP="00F23C53">
            <w:pPr>
              <w:contextualSpacing/>
              <w:rPr>
                <w:rFonts w:ascii="Garamond" w:hAnsi="Garamond"/>
                <w:b/>
                <w:sz w:val="24"/>
                <w:szCs w:val="24"/>
              </w:rPr>
            </w:pPr>
            <w:r w:rsidRPr="00F23C53">
              <w:rPr>
                <w:rFonts w:ascii="Garamond" w:hAnsi="Garamond"/>
                <w:b/>
                <w:sz w:val="24"/>
                <w:szCs w:val="24"/>
              </w:rPr>
              <w:t xml:space="preserve">20 EXE, </w:t>
            </w:r>
            <w:proofErr w:type="spellStart"/>
            <w:r w:rsidRPr="00F23C53">
              <w:rPr>
                <w:rFonts w:ascii="Garamond" w:hAnsi="Garamond"/>
                <w:b/>
                <w:sz w:val="24"/>
                <w:szCs w:val="24"/>
              </w:rPr>
              <w:t>Nc</w:t>
            </w:r>
            <w:proofErr w:type="spellEnd"/>
          </w:p>
        </w:tc>
        <w:tc>
          <w:tcPr>
            <w:tcW w:w="2438" w:type="dxa"/>
          </w:tcPr>
          <w:p w14:paraId="6988E5A8" w14:textId="77777777" w:rsidR="00F23C53" w:rsidRPr="00F23C53" w:rsidRDefault="00F23C53" w:rsidP="00F23C53">
            <w:pPr>
              <w:contextualSpacing/>
              <w:rPr>
                <w:rFonts w:ascii="Garamond" w:hAnsi="Garamond"/>
                <w:b/>
                <w:sz w:val="24"/>
                <w:szCs w:val="24"/>
              </w:rPr>
            </w:pPr>
            <w:r w:rsidRPr="00F23C53">
              <w:rPr>
                <w:rFonts w:ascii="Garamond" w:hAnsi="Garamond"/>
                <w:sz w:val="24"/>
                <w:szCs w:val="24"/>
              </w:rPr>
              <w:t xml:space="preserve">Martina Nestrašilová, BA (Hons) </w:t>
            </w:r>
          </w:p>
        </w:tc>
        <w:tc>
          <w:tcPr>
            <w:tcW w:w="2438" w:type="dxa"/>
          </w:tcPr>
          <w:p w14:paraId="43DF5A6A" w14:textId="77777777" w:rsidR="00F23C53" w:rsidRPr="00F23C53" w:rsidRDefault="00F23C53" w:rsidP="00F23C53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 w:rsidRPr="00F23C53">
              <w:rPr>
                <w:rFonts w:ascii="Garamond" w:hAnsi="Garamond"/>
                <w:sz w:val="24"/>
                <w:szCs w:val="24"/>
              </w:rPr>
              <w:t>1. Petra Sojková</w:t>
            </w:r>
          </w:p>
        </w:tc>
        <w:tc>
          <w:tcPr>
            <w:tcW w:w="2438" w:type="dxa"/>
          </w:tcPr>
          <w:p w14:paraId="6A9C5C10" w14:textId="77777777" w:rsidR="00F23C53" w:rsidRPr="00F23C53" w:rsidRDefault="00F23C53" w:rsidP="00F23C53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 w:rsidRPr="00F23C53">
              <w:rPr>
                <w:rFonts w:ascii="Garamond" w:hAnsi="Garamond"/>
                <w:sz w:val="24"/>
                <w:szCs w:val="24"/>
              </w:rPr>
              <w:t>2. Luděk Fišer</w:t>
            </w:r>
          </w:p>
        </w:tc>
      </w:tr>
      <w:tr w:rsidR="00F23C53" w:rsidRPr="00F23C53" w14:paraId="1F37F940" w14:textId="77777777" w:rsidTr="00F23C53">
        <w:tc>
          <w:tcPr>
            <w:tcW w:w="1696" w:type="dxa"/>
          </w:tcPr>
          <w:p w14:paraId="7E68F86D" w14:textId="77777777" w:rsidR="00F23C53" w:rsidRPr="00F23C53" w:rsidRDefault="00F23C53" w:rsidP="00F23C53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 w:rsidRPr="00F23C53">
              <w:rPr>
                <w:rFonts w:ascii="Garamond" w:hAnsi="Garamond"/>
                <w:b/>
                <w:sz w:val="24"/>
                <w:szCs w:val="24"/>
              </w:rPr>
              <w:t xml:space="preserve">33 EXE, </w:t>
            </w:r>
            <w:proofErr w:type="spellStart"/>
            <w:r w:rsidRPr="00F23C53">
              <w:rPr>
                <w:rFonts w:ascii="Garamond" w:hAnsi="Garamond"/>
                <w:b/>
                <w:sz w:val="24"/>
                <w:szCs w:val="24"/>
              </w:rPr>
              <w:t>Nc</w:t>
            </w:r>
            <w:proofErr w:type="spellEnd"/>
          </w:p>
        </w:tc>
        <w:tc>
          <w:tcPr>
            <w:tcW w:w="2438" w:type="dxa"/>
          </w:tcPr>
          <w:p w14:paraId="1C0F79DE" w14:textId="77777777" w:rsidR="00F23C53" w:rsidRPr="00F23C53" w:rsidRDefault="00F23C53" w:rsidP="00F23C53">
            <w:pPr>
              <w:contextualSpacing/>
              <w:rPr>
                <w:rFonts w:ascii="Garamond" w:hAnsi="Garamond"/>
                <w:b/>
                <w:sz w:val="24"/>
                <w:szCs w:val="24"/>
              </w:rPr>
            </w:pPr>
            <w:r w:rsidRPr="00F23C53">
              <w:rPr>
                <w:rFonts w:ascii="Garamond" w:hAnsi="Garamond"/>
                <w:sz w:val="24"/>
                <w:szCs w:val="24"/>
              </w:rPr>
              <w:t xml:space="preserve">Martina Nestrašilová, BA (Hons) </w:t>
            </w:r>
          </w:p>
        </w:tc>
        <w:tc>
          <w:tcPr>
            <w:tcW w:w="2438" w:type="dxa"/>
          </w:tcPr>
          <w:p w14:paraId="18C2EE53" w14:textId="77777777" w:rsidR="00F23C53" w:rsidRPr="00F23C53" w:rsidRDefault="00F23C53" w:rsidP="00F23C53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 w:rsidRPr="00F23C53">
              <w:rPr>
                <w:rFonts w:ascii="Garamond" w:hAnsi="Garamond"/>
                <w:sz w:val="24"/>
                <w:szCs w:val="24"/>
              </w:rPr>
              <w:t>1. Petra Sojková</w:t>
            </w:r>
          </w:p>
        </w:tc>
        <w:tc>
          <w:tcPr>
            <w:tcW w:w="2438" w:type="dxa"/>
          </w:tcPr>
          <w:p w14:paraId="093DB43B" w14:textId="77777777" w:rsidR="00F23C53" w:rsidRPr="00F23C53" w:rsidRDefault="00F23C53" w:rsidP="00F23C53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 w:rsidRPr="00F23C53">
              <w:rPr>
                <w:rFonts w:ascii="Garamond" w:hAnsi="Garamond"/>
                <w:sz w:val="24"/>
                <w:szCs w:val="24"/>
              </w:rPr>
              <w:t>2. Luděk Fišer</w:t>
            </w:r>
          </w:p>
        </w:tc>
      </w:tr>
      <w:tr w:rsidR="00F23C53" w:rsidRPr="00F23C53" w14:paraId="6A154FCC" w14:textId="77777777" w:rsidTr="00F23C53">
        <w:tc>
          <w:tcPr>
            <w:tcW w:w="1696" w:type="dxa"/>
          </w:tcPr>
          <w:p w14:paraId="4161E078" w14:textId="77777777" w:rsidR="00F23C53" w:rsidRPr="00F23C53" w:rsidRDefault="00F23C53" w:rsidP="00F23C53">
            <w:pPr>
              <w:contextualSpacing/>
              <w:rPr>
                <w:rFonts w:ascii="Garamond" w:hAnsi="Garamond"/>
                <w:b/>
                <w:sz w:val="24"/>
                <w:szCs w:val="24"/>
              </w:rPr>
            </w:pPr>
            <w:r w:rsidRPr="00F23C53">
              <w:rPr>
                <w:rFonts w:ascii="Garamond" w:hAnsi="Garamond"/>
                <w:b/>
                <w:sz w:val="24"/>
                <w:szCs w:val="24"/>
              </w:rPr>
              <w:t xml:space="preserve">45 EXE, </w:t>
            </w:r>
            <w:proofErr w:type="spellStart"/>
            <w:r w:rsidRPr="00F23C53">
              <w:rPr>
                <w:rFonts w:ascii="Garamond" w:hAnsi="Garamond"/>
                <w:b/>
                <w:sz w:val="24"/>
                <w:szCs w:val="24"/>
              </w:rPr>
              <w:t>Nc</w:t>
            </w:r>
            <w:proofErr w:type="spellEnd"/>
          </w:p>
        </w:tc>
        <w:tc>
          <w:tcPr>
            <w:tcW w:w="2438" w:type="dxa"/>
          </w:tcPr>
          <w:p w14:paraId="62ED3BBA" w14:textId="77777777" w:rsidR="00F23C53" w:rsidRPr="00F23C53" w:rsidRDefault="00F23C53" w:rsidP="00F23C53">
            <w:pPr>
              <w:contextualSpacing/>
              <w:rPr>
                <w:rFonts w:ascii="Garamond" w:hAnsi="Garamond"/>
                <w:b/>
                <w:sz w:val="24"/>
                <w:szCs w:val="24"/>
              </w:rPr>
            </w:pPr>
            <w:r w:rsidRPr="00F23C53">
              <w:rPr>
                <w:rFonts w:ascii="Garamond" w:hAnsi="Garamond"/>
                <w:sz w:val="24"/>
                <w:szCs w:val="24"/>
              </w:rPr>
              <w:t xml:space="preserve">Martina Nestrašilová, BA (Hons) </w:t>
            </w:r>
          </w:p>
        </w:tc>
        <w:tc>
          <w:tcPr>
            <w:tcW w:w="2438" w:type="dxa"/>
          </w:tcPr>
          <w:p w14:paraId="42192A22" w14:textId="77777777" w:rsidR="00F23C53" w:rsidRPr="00F23C53" w:rsidRDefault="00F23C53" w:rsidP="00F23C53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 w:rsidRPr="00F23C53">
              <w:rPr>
                <w:rFonts w:ascii="Garamond" w:hAnsi="Garamond"/>
                <w:sz w:val="24"/>
                <w:szCs w:val="24"/>
              </w:rPr>
              <w:t>1. Petra Sojková</w:t>
            </w:r>
          </w:p>
        </w:tc>
        <w:tc>
          <w:tcPr>
            <w:tcW w:w="2438" w:type="dxa"/>
          </w:tcPr>
          <w:p w14:paraId="5A7232D7" w14:textId="77777777" w:rsidR="00F23C53" w:rsidRPr="00F23C53" w:rsidRDefault="00F23C53" w:rsidP="00F23C53">
            <w:pPr>
              <w:contextualSpacing/>
              <w:rPr>
                <w:rFonts w:ascii="Garamond" w:hAnsi="Garamond"/>
                <w:b/>
                <w:sz w:val="24"/>
                <w:szCs w:val="24"/>
              </w:rPr>
            </w:pPr>
            <w:r w:rsidRPr="00F23C53">
              <w:rPr>
                <w:rFonts w:ascii="Garamond" w:hAnsi="Garamond"/>
                <w:sz w:val="24"/>
                <w:szCs w:val="24"/>
              </w:rPr>
              <w:t xml:space="preserve">2. Petra Sojková </w:t>
            </w:r>
          </w:p>
        </w:tc>
      </w:tr>
      <w:tr w:rsidR="00F23C53" w:rsidRPr="00F23C53" w14:paraId="4D616E40" w14:textId="77777777" w:rsidTr="00F23C53">
        <w:tc>
          <w:tcPr>
            <w:tcW w:w="1696" w:type="dxa"/>
          </w:tcPr>
          <w:p w14:paraId="4EA34250" w14:textId="77777777" w:rsidR="00F23C53" w:rsidRPr="00F23C53" w:rsidRDefault="00F23C53" w:rsidP="00F23C53">
            <w:pPr>
              <w:contextualSpacing/>
              <w:rPr>
                <w:rFonts w:ascii="Garamond" w:hAnsi="Garamond"/>
                <w:b/>
                <w:sz w:val="24"/>
                <w:szCs w:val="24"/>
              </w:rPr>
            </w:pPr>
            <w:r w:rsidRPr="00F23C53">
              <w:rPr>
                <w:rFonts w:ascii="Garamond" w:hAnsi="Garamond"/>
                <w:b/>
                <w:sz w:val="24"/>
                <w:szCs w:val="24"/>
              </w:rPr>
              <w:t xml:space="preserve">46 EXE, </w:t>
            </w:r>
            <w:proofErr w:type="spellStart"/>
            <w:r w:rsidRPr="00F23C53">
              <w:rPr>
                <w:rFonts w:ascii="Garamond" w:hAnsi="Garamond"/>
                <w:b/>
                <w:sz w:val="24"/>
                <w:szCs w:val="24"/>
              </w:rPr>
              <w:t>Nc</w:t>
            </w:r>
            <w:proofErr w:type="spellEnd"/>
          </w:p>
        </w:tc>
        <w:tc>
          <w:tcPr>
            <w:tcW w:w="2438" w:type="dxa"/>
          </w:tcPr>
          <w:p w14:paraId="6833E4E8" w14:textId="77777777" w:rsidR="00F23C53" w:rsidRPr="00F23C53" w:rsidRDefault="00F23C53" w:rsidP="00F23C53">
            <w:pPr>
              <w:contextualSpacing/>
              <w:rPr>
                <w:rFonts w:ascii="Garamond" w:hAnsi="Garamond"/>
                <w:b/>
                <w:sz w:val="24"/>
                <w:szCs w:val="24"/>
              </w:rPr>
            </w:pPr>
            <w:r w:rsidRPr="00F23C53">
              <w:rPr>
                <w:rFonts w:ascii="Garamond" w:hAnsi="Garamond"/>
                <w:sz w:val="24"/>
                <w:szCs w:val="24"/>
              </w:rPr>
              <w:t xml:space="preserve">Martina Nestrašilová, BA (Hons) </w:t>
            </w:r>
          </w:p>
        </w:tc>
        <w:tc>
          <w:tcPr>
            <w:tcW w:w="2438" w:type="dxa"/>
          </w:tcPr>
          <w:p w14:paraId="29E17D10" w14:textId="77777777" w:rsidR="00F23C53" w:rsidRPr="00F23C53" w:rsidRDefault="00F23C53" w:rsidP="00F23C53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 w:rsidRPr="00F23C53">
              <w:rPr>
                <w:rFonts w:ascii="Garamond" w:hAnsi="Garamond"/>
                <w:sz w:val="24"/>
                <w:szCs w:val="24"/>
              </w:rPr>
              <w:t>1. Petra Sojková</w:t>
            </w:r>
          </w:p>
        </w:tc>
        <w:tc>
          <w:tcPr>
            <w:tcW w:w="2438" w:type="dxa"/>
          </w:tcPr>
          <w:p w14:paraId="4A878E0D" w14:textId="77777777" w:rsidR="00F23C53" w:rsidRPr="00F23C53" w:rsidRDefault="00F23C53" w:rsidP="00F23C53">
            <w:pPr>
              <w:contextualSpacing/>
              <w:rPr>
                <w:rFonts w:ascii="Garamond" w:hAnsi="Garamond"/>
                <w:b/>
                <w:sz w:val="24"/>
                <w:szCs w:val="24"/>
              </w:rPr>
            </w:pPr>
            <w:r w:rsidRPr="00F23C53">
              <w:rPr>
                <w:rFonts w:ascii="Garamond" w:hAnsi="Garamond"/>
                <w:sz w:val="24"/>
                <w:szCs w:val="24"/>
              </w:rPr>
              <w:t>2. Luděk Fišer</w:t>
            </w:r>
          </w:p>
        </w:tc>
      </w:tr>
      <w:tr w:rsidR="00F23C53" w:rsidRPr="00F23C53" w14:paraId="3116B9CC" w14:textId="77777777" w:rsidTr="00F23C53">
        <w:tc>
          <w:tcPr>
            <w:tcW w:w="1696" w:type="dxa"/>
          </w:tcPr>
          <w:p w14:paraId="2DCF6BD0" w14:textId="77777777" w:rsidR="00F23C53" w:rsidRPr="00F23C53" w:rsidRDefault="00F23C53" w:rsidP="00F23C53">
            <w:pPr>
              <w:contextualSpacing/>
              <w:rPr>
                <w:rFonts w:ascii="Garamond" w:hAnsi="Garamond"/>
                <w:b/>
                <w:sz w:val="24"/>
                <w:szCs w:val="24"/>
              </w:rPr>
            </w:pPr>
            <w:r w:rsidRPr="00F23C53">
              <w:rPr>
                <w:rFonts w:ascii="Garamond" w:hAnsi="Garamond"/>
                <w:b/>
                <w:sz w:val="24"/>
                <w:szCs w:val="24"/>
              </w:rPr>
              <w:t>50 EXE</w:t>
            </w:r>
          </w:p>
        </w:tc>
        <w:tc>
          <w:tcPr>
            <w:tcW w:w="2438" w:type="dxa"/>
          </w:tcPr>
          <w:p w14:paraId="0967C6E2" w14:textId="77777777" w:rsidR="00F23C53" w:rsidRPr="00F23C53" w:rsidRDefault="00F23C53" w:rsidP="00F23C53">
            <w:pPr>
              <w:contextualSpacing/>
              <w:rPr>
                <w:rFonts w:ascii="Garamond" w:hAnsi="Garamond"/>
                <w:b/>
                <w:sz w:val="24"/>
                <w:szCs w:val="24"/>
              </w:rPr>
            </w:pPr>
            <w:r w:rsidRPr="00F23C53">
              <w:rPr>
                <w:rFonts w:ascii="Garamond" w:hAnsi="Garamond"/>
                <w:sz w:val="24"/>
                <w:szCs w:val="24"/>
              </w:rPr>
              <w:t xml:space="preserve">Martina Nestrašilová, BA (Hons) </w:t>
            </w:r>
          </w:p>
        </w:tc>
        <w:tc>
          <w:tcPr>
            <w:tcW w:w="2438" w:type="dxa"/>
          </w:tcPr>
          <w:p w14:paraId="6D45880B" w14:textId="77777777" w:rsidR="00F23C53" w:rsidRPr="00F23C53" w:rsidRDefault="00F23C53" w:rsidP="00F23C53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 w:rsidRPr="00F23C53">
              <w:rPr>
                <w:rFonts w:ascii="Garamond" w:hAnsi="Garamond"/>
                <w:sz w:val="24"/>
                <w:szCs w:val="24"/>
              </w:rPr>
              <w:t>1. Luděk Fišer</w:t>
            </w:r>
          </w:p>
        </w:tc>
        <w:tc>
          <w:tcPr>
            <w:tcW w:w="2438" w:type="dxa"/>
          </w:tcPr>
          <w:p w14:paraId="1F80F3D3" w14:textId="77777777" w:rsidR="00F23C53" w:rsidRPr="00F23C53" w:rsidRDefault="00F23C53" w:rsidP="00F23C53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 w:rsidRPr="00F23C53">
              <w:rPr>
                <w:rFonts w:ascii="Garamond" w:hAnsi="Garamond"/>
                <w:sz w:val="24"/>
                <w:szCs w:val="24"/>
              </w:rPr>
              <w:t xml:space="preserve">2. Petra Sojková </w:t>
            </w:r>
          </w:p>
        </w:tc>
      </w:tr>
      <w:tr w:rsidR="00F23C53" w:rsidRPr="00F23C53" w14:paraId="2B53E7C4" w14:textId="77777777" w:rsidTr="00F23C53">
        <w:tc>
          <w:tcPr>
            <w:tcW w:w="1696" w:type="dxa"/>
          </w:tcPr>
          <w:p w14:paraId="4FE2A046" w14:textId="77777777" w:rsidR="00F23C53" w:rsidRPr="00F23C53" w:rsidRDefault="00F23C53" w:rsidP="00F23C53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 w:rsidRPr="00F23C53">
              <w:rPr>
                <w:rFonts w:ascii="Garamond" w:hAnsi="Garamond"/>
                <w:b/>
                <w:sz w:val="24"/>
                <w:szCs w:val="24"/>
              </w:rPr>
              <w:t>51 EXE</w:t>
            </w:r>
          </w:p>
        </w:tc>
        <w:tc>
          <w:tcPr>
            <w:tcW w:w="2438" w:type="dxa"/>
          </w:tcPr>
          <w:p w14:paraId="442B7D1D" w14:textId="77777777" w:rsidR="00F23C53" w:rsidRPr="00F23C53" w:rsidRDefault="00F23C53" w:rsidP="00F23C53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 w:rsidRPr="00F23C53">
              <w:rPr>
                <w:rFonts w:ascii="Garamond" w:hAnsi="Garamond"/>
                <w:sz w:val="24"/>
                <w:szCs w:val="24"/>
              </w:rPr>
              <w:t xml:space="preserve">Martina Nestrašilová, BA (Hons) </w:t>
            </w:r>
          </w:p>
        </w:tc>
        <w:tc>
          <w:tcPr>
            <w:tcW w:w="2438" w:type="dxa"/>
          </w:tcPr>
          <w:p w14:paraId="536B99A6" w14:textId="77777777" w:rsidR="00F23C53" w:rsidRPr="00F23C53" w:rsidRDefault="00F23C53" w:rsidP="00F23C53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 w:rsidRPr="00F23C53">
              <w:rPr>
                <w:rFonts w:ascii="Garamond" w:hAnsi="Garamond"/>
                <w:sz w:val="24"/>
                <w:szCs w:val="24"/>
              </w:rPr>
              <w:t>1. Luděk Fišer</w:t>
            </w:r>
          </w:p>
        </w:tc>
        <w:tc>
          <w:tcPr>
            <w:tcW w:w="2438" w:type="dxa"/>
          </w:tcPr>
          <w:p w14:paraId="61F26685" w14:textId="77777777" w:rsidR="00F23C53" w:rsidRPr="00F23C53" w:rsidRDefault="00F23C53" w:rsidP="00F23C53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 w:rsidRPr="00F23C53">
              <w:rPr>
                <w:rFonts w:ascii="Garamond" w:hAnsi="Garamond"/>
                <w:sz w:val="24"/>
                <w:szCs w:val="24"/>
              </w:rPr>
              <w:t xml:space="preserve">2. Petra Sojková </w:t>
            </w:r>
          </w:p>
        </w:tc>
      </w:tr>
      <w:tr w:rsidR="00F23C53" w:rsidRPr="00F23C53" w14:paraId="384E030D" w14:textId="77777777" w:rsidTr="00F23C53">
        <w:tc>
          <w:tcPr>
            <w:tcW w:w="1696" w:type="dxa"/>
          </w:tcPr>
          <w:p w14:paraId="4CEF0FD0" w14:textId="77777777" w:rsidR="00F23C53" w:rsidRPr="00F23C53" w:rsidRDefault="00F23C53" w:rsidP="00F23C53">
            <w:pPr>
              <w:contextualSpacing/>
              <w:rPr>
                <w:rFonts w:ascii="Garamond" w:hAnsi="Garamond"/>
                <w:b/>
                <w:sz w:val="24"/>
                <w:szCs w:val="24"/>
              </w:rPr>
            </w:pPr>
            <w:r w:rsidRPr="00F23C53">
              <w:rPr>
                <w:rFonts w:ascii="Garamond" w:hAnsi="Garamond"/>
                <w:b/>
                <w:sz w:val="24"/>
                <w:szCs w:val="24"/>
              </w:rPr>
              <w:t>52 EXE</w:t>
            </w:r>
          </w:p>
        </w:tc>
        <w:tc>
          <w:tcPr>
            <w:tcW w:w="2438" w:type="dxa"/>
          </w:tcPr>
          <w:p w14:paraId="0A3E6E97" w14:textId="77777777" w:rsidR="00F23C53" w:rsidRPr="00F23C53" w:rsidRDefault="00F23C53" w:rsidP="00F23C53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 w:rsidRPr="00F23C53">
              <w:rPr>
                <w:rFonts w:ascii="Garamond" w:hAnsi="Garamond"/>
                <w:sz w:val="24"/>
                <w:szCs w:val="24"/>
              </w:rPr>
              <w:t>Luděk Fišer</w:t>
            </w:r>
          </w:p>
        </w:tc>
        <w:tc>
          <w:tcPr>
            <w:tcW w:w="2438" w:type="dxa"/>
          </w:tcPr>
          <w:p w14:paraId="18254A09" w14:textId="77777777" w:rsidR="00F23C53" w:rsidRPr="00F23C53" w:rsidRDefault="00F23C53" w:rsidP="00F23C53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 w:rsidRPr="00F23C53">
              <w:rPr>
                <w:rFonts w:ascii="Garamond" w:hAnsi="Garamond"/>
                <w:sz w:val="24"/>
                <w:szCs w:val="24"/>
              </w:rPr>
              <w:t>1. Petra Sojková</w:t>
            </w:r>
          </w:p>
        </w:tc>
        <w:tc>
          <w:tcPr>
            <w:tcW w:w="2438" w:type="dxa"/>
          </w:tcPr>
          <w:p w14:paraId="6995F111" w14:textId="77777777" w:rsidR="00F23C53" w:rsidRPr="00F23C53" w:rsidRDefault="00F23C53" w:rsidP="00F23C53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 w:rsidRPr="00F23C53">
              <w:rPr>
                <w:rFonts w:ascii="Garamond" w:hAnsi="Garamond"/>
                <w:sz w:val="24"/>
                <w:szCs w:val="24"/>
              </w:rPr>
              <w:t xml:space="preserve">2. Martina Nestrašilová, BA (Hons) </w:t>
            </w:r>
          </w:p>
        </w:tc>
      </w:tr>
      <w:tr w:rsidR="00F23C53" w:rsidRPr="00F23C53" w14:paraId="7230CDAF" w14:textId="77777777" w:rsidTr="00F23C53">
        <w:tc>
          <w:tcPr>
            <w:tcW w:w="1696" w:type="dxa"/>
          </w:tcPr>
          <w:p w14:paraId="23D7D674" w14:textId="77777777" w:rsidR="00F23C53" w:rsidRPr="00F23C53" w:rsidRDefault="00F23C53" w:rsidP="00F23C53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 w:rsidRPr="00F23C53">
              <w:rPr>
                <w:rFonts w:ascii="Garamond" w:hAnsi="Garamond"/>
                <w:b/>
                <w:sz w:val="24"/>
                <w:szCs w:val="24"/>
              </w:rPr>
              <w:t>53 EXE</w:t>
            </w:r>
          </w:p>
        </w:tc>
        <w:tc>
          <w:tcPr>
            <w:tcW w:w="2438" w:type="dxa"/>
          </w:tcPr>
          <w:p w14:paraId="2A4AD39E" w14:textId="77777777" w:rsidR="00F23C53" w:rsidRPr="00F23C53" w:rsidRDefault="00F23C53" w:rsidP="00F23C53">
            <w:pPr>
              <w:contextualSpacing/>
              <w:rPr>
                <w:rFonts w:ascii="Garamond" w:hAnsi="Garamond"/>
                <w:b/>
                <w:sz w:val="24"/>
                <w:szCs w:val="24"/>
              </w:rPr>
            </w:pPr>
            <w:r w:rsidRPr="00F23C53">
              <w:rPr>
                <w:rFonts w:ascii="Garamond" w:hAnsi="Garamond"/>
                <w:sz w:val="24"/>
                <w:szCs w:val="24"/>
              </w:rPr>
              <w:t xml:space="preserve">Martina Nestrašilová, BA (Hons) </w:t>
            </w:r>
          </w:p>
        </w:tc>
        <w:tc>
          <w:tcPr>
            <w:tcW w:w="2438" w:type="dxa"/>
          </w:tcPr>
          <w:p w14:paraId="13A52613" w14:textId="77777777" w:rsidR="00F23C53" w:rsidRPr="00F23C53" w:rsidRDefault="00F23C53" w:rsidP="00F23C53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 w:rsidRPr="00F23C53">
              <w:rPr>
                <w:rFonts w:ascii="Garamond" w:hAnsi="Garamond"/>
                <w:sz w:val="24"/>
                <w:szCs w:val="24"/>
              </w:rPr>
              <w:t>1. Luděk Fišer</w:t>
            </w:r>
          </w:p>
        </w:tc>
        <w:tc>
          <w:tcPr>
            <w:tcW w:w="2438" w:type="dxa"/>
          </w:tcPr>
          <w:p w14:paraId="41B259EE" w14:textId="77777777" w:rsidR="00F23C53" w:rsidRPr="00F23C53" w:rsidRDefault="00F23C53" w:rsidP="00F23C53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 w:rsidRPr="00F23C53">
              <w:rPr>
                <w:rFonts w:ascii="Garamond" w:hAnsi="Garamond"/>
                <w:sz w:val="24"/>
                <w:szCs w:val="24"/>
              </w:rPr>
              <w:t xml:space="preserve">2. Petra Sojková </w:t>
            </w:r>
          </w:p>
        </w:tc>
      </w:tr>
      <w:tr w:rsidR="00F23C53" w:rsidRPr="00F23C53" w14:paraId="60E73ACF" w14:textId="77777777" w:rsidTr="00F23C53">
        <w:tc>
          <w:tcPr>
            <w:tcW w:w="1696" w:type="dxa"/>
          </w:tcPr>
          <w:p w14:paraId="554FA4B0" w14:textId="77777777" w:rsidR="00F23C53" w:rsidRPr="00F23C53" w:rsidRDefault="00F23C53" w:rsidP="00F23C53">
            <w:pPr>
              <w:contextualSpacing/>
              <w:rPr>
                <w:rFonts w:ascii="Garamond" w:hAnsi="Garamond"/>
                <w:b/>
                <w:sz w:val="24"/>
                <w:szCs w:val="24"/>
              </w:rPr>
            </w:pPr>
            <w:r w:rsidRPr="00F23C53">
              <w:rPr>
                <w:rFonts w:ascii="Garamond" w:hAnsi="Garamond"/>
                <w:b/>
                <w:sz w:val="24"/>
                <w:szCs w:val="24"/>
              </w:rPr>
              <w:t>54 EXE</w:t>
            </w:r>
          </w:p>
        </w:tc>
        <w:tc>
          <w:tcPr>
            <w:tcW w:w="2438" w:type="dxa"/>
          </w:tcPr>
          <w:p w14:paraId="6B6DE65A" w14:textId="77777777" w:rsidR="00F23C53" w:rsidRPr="00F23C53" w:rsidRDefault="00F23C53" w:rsidP="00F23C53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 w:rsidRPr="00F23C53">
              <w:rPr>
                <w:rFonts w:ascii="Garamond" w:hAnsi="Garamond"/>
                <w:sz w:val="24"/>
                <w:szCs w:val="24"/>
              </w:rPr>
              <w:t xml:space="preserve">Martina Nestrašilová, BA (Hons) </w:t>
            </w:r>
          </w:p>
        </w:tc>
        <w:tc>
          <w:tcPr>
            <w:tcW w:w="2438" w:type="dxa"/>
          </w:tcPr>
          <w:p w14:paraId="722AF28B" w14:textId="77777777" w:rsidR="00F23C53" w:rsidRPr="00F23C53" w:rsidRDefault="00F23C53" w:rsidP="00F23C53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 w:rsidRPr="00F23C53">
              <w:rPr>
                <w:rFonts w:ascii="Garamond" w:hAnsi="Garamond"/>
                <w:sz w:val="24"/>
                <w:szCs w:val="24"/>
              </w:rPr>
              <w:t>1. Petra Sojková</w:t>
            </w:r>
          </w:p>
        </w:tc>
        <w:tc>
          <w:tcPr>
            <w:tcW w:w="2438" w:type="dxa"/>
          </w:tcPr>
          <w:p w14:paraId="74A7B568" w14:textId="77777777" w:rsidR="00F23C53" w:rsidRPr="00F23C53" w:rsidRDefault="00F23C53" w:rsidP="00F23C53">
            <w:pPr>
              <w:contextualSpacing/>
              <w:rPr>
                <w:rFonts w:ascii="Garamond" w:hAnsi="Garamond"/>
                <w:b/>
                <w:sz w:val="24"/>
                <w:szCs w:val="24"/>
              </w:rPr>
            </w:pPr>
            <w:r w:rsidRPr="00F23C53">
              <w:rPr>
                <w:rFonts w:ascii="Garamond" w:hAnsi="Garamond"/>
                <w:sz w:val="24"/>
                <w:szCs w:val="24"/>
              </w:rPr>
              <w:t>2. Luděk Fišer</w:t>
            </w:r>
          </w:p>
        </w:tc>
      </w:tr>
      <w:tr w:rsidR="00F23C53" w:rsidRPr="00F23C53" w14:paraId="431F1ED9" w14:textId="77777777" w:rsidTr="00F23C53">
        <w:tc>
          <w:tcPr>
            <w:tcW w:w="1696" w:type="dxa"/>
          </w:tcPr>
          <w:p w14:paraId="21C803EC" w14:textId="77777777" w:rsidR="00F23C53" w:rsidRPr="00F23C53" w:rsidRDefault="00F23C53" w:rsidP="00F23C53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 w:rsidRPr="00F23C53">
              <w:rPr>
                <w:rFonts w:ascii="Garamond" w:hAnsi="Garamond"/>
                <w:b/>
                <w:sz w:val="24"/>
                <w:szCs w:val="24"/>
              </w:rPr>
              <w:t>55 EXE</w:t>
            </w:r>
          </w:p>
        </w:tc>
        <w:tc>
          <w:tcPr>
            <w:tcW w:w="2438" w:type="dxa"/>
          </w:tcPr>
          <w:p w14:paraId="114B3DB8" w14:textId="77777777" w:rsidR="00F23C53" w:rsidRPr="00F23C53" w:rsidRDefault="00F23C53" w:rsidP="00F23C53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 w:rsidRPr="00F23C53">
              <w:rPr>
                <w:rFonts w:ascii="Garamond" w:hAnsi="Garamond"/>
                <w:sz w:val="24"/>
                <w:szCs w:val="24"/>
              </w:rPr>
              <w:t xml:space="preserve">Petra Sojková </w:t>
            </w:r>
          </w:p>
        </w:tc>
        <w:tc>
          <w:tcPr>
            <w:tcW w:w="2438" w:type="dxa"/>
          </w:tcPr>
          <w:p w14:paraId="0E8B6C2D" w14:textId="77777777" w:rsidR="00F23C53" w:rsidRPr="00F23C53" w:rsidRDefault="00F23C53" w:rsidP="00F23C53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 w:rsidRPr="00F23C53">
              <w:rPr>
                <w:rFonts w:ascii="Garamond" w:hAnsi="Garamond"/>
                <w:sz w:val="24"/>
                <w:szCs w:val="24"/>
              </w:rPr>
              <w:t>1. Luděk Fišer</w:t>
            </w:r>
          </w:p>
        </w:tc>
        <w:tc>
          <w:tcPr>
            <w:tcW w:w="2438" w:type="dxa"/>
          </w:tcPr>
          <w:p w14:paraId="15C1B3E5" w14:textId="7FDF99EC" w:rsidR="00F23C53" w:rsidRPr="00F23C53" w:rsidRDefault="00F23C53" w:rsidP="00F23C53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 w:rsidRPr="00F23C53">
              <w:rPr>
                <w:rFonts w:ascii="Garamond" w:hAnsi="Garamond"/>
                <w:sz w:val="24"/>
                <w:szCs w:val="24"/>
              </w:rPr>
              <w:t>2. Martina Nestrašilová, BA (Hons)</w:t>
            </w:r>
          </w:p>
        </w:tc>
      </w:tr>
    </w:tbl>
    <w:p w14:paraId="3C5C437D" w14:textId="77777777" w:rsidR="00B574D8" w:rsidRPr="00B574D8" w:rsidRDefault="00B574D8" w:rsidP="00B574D8">
      <w:pPr>
        <w:spacing w:after="0"/>
        <w:contextualSpacing/>
        <w:jc w:val="both"/>
        <w:rPr>
          <w:rFonts w:ascii="Garamond" w:hAnsi="Garamond"/>
          <w:sz w:val="24"/>
          <w:szCs w:val="24"/>
        </w:rPr>
      </w:pPr>
    </w:p>
    <w:p w14:paraId="3A95D552" w14:textId="77777777" w:rsidR="00277AFD" w:rsidRPr="00277AFD" w:rsidRDefault="00277AFD" w:rsidP="00BF1559">
      <w:pPr>
        <w:numPr>
          <w:ilvl w:val="0"/>
          <w:numId w:val="10"/>
        </w:numPr>
        <w:tabs>
          <w:tab w:val="left" w:pos="3969"/>
        </w:tabs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AA3942">
        <w:rPr>
          <w:rFonts w:ascii="Garamond" w:hAnsi="Garamond"/>
          <w:sz w:val="24"/>
          <w:szCs w:val="24"/>
        </w:rPr>
        <w:t xml:space="preserve">V senátech 5Nc, 20Nc, 33Nc, 45Nc, 46Nc, 11EXE, 20EXE, 33EXE, 45EXE, 46EXE, 50EXE, 51EXE, 52EXE, 53 EXE, 54EXE, 55EXE </w:t>
      </w:r>
      <w:r>
        <w:rPr>
          <w:rFonts w:ascii="Garamond" w:hAnsi="Garamond"/>
          <w:sz w:val="24"/>
          <w:szCs w:val="24"/>
        </w:rPr>
        <w:t>činí úkony související s vyplácením paušální náhrady nákladů soudním exekutorům dle zákona č. 286/2021 Sb. též všichni asistenti soudců a soudní tajemnice Klára Zemanová.</w:t>
      </w:r>
    </w:p>
    <w:p w14:paraId="21258C7F" w14:textId="77777777" w:rsidR="00B574D8" w:rsidRPr="00724A96" w:rsidRDefault="00B574D8" w:rsidP="00BF1559">
      <w:pPr>
        <w:numPr>
          <w:ilvl w:val="0"/>
          <w:numId w:val="10"/>
        </w:numPr>
        <w:ind w:left="426" w:hanging="426"/>
        <w:jc w:val="both"/>
        <w:rPr>
          <w:rFonts w:ascii="Garamond" w:hAnsi="Garamond"/>
          <w:sz w:val="24"/>
          <w:szCs w:val="24"/>
        </w:rPr>
      </w:pPr>
      <w:r w:rsidRPr="00724A96">
        <w:rPr>
          <w:rFonts w:ascii="Garamond" w:hAnsi="Garamond"/>
          <w:b/>
          <w:sz w:val="24"/>
          <w:szCs w:val="24"/>
        </w:rPr>
        <w:t>Podání učiněná ústně do protokolu</w:t>
      </w:r>
      <w:r w:rsidRPr="00724A96">
        <w:rPr>
          <w:rFonts w:ascii="Garamond" w:hAnsi="Garamond"/>
          <w:sz w:val="24"/>
          <w:szCs w:val="24"/>
        </w:rPr>
        <w:t xml:space="preserve"> (s výjimkou podání, ohledně nichž soud není příslušný) </w:t>
      </w:r>
      <w:r w:rsidRPr="00724A96">
        <w:rPr>
          <w:rFonts w:ascii="Garamond" w:hAnsi="Garamond"/>
          <w:b/>
          <w:sz w:val="24"/>
          <w:szCs w:val="24"/>
        </w:rPr>
        <w:t>včetně sepsání protokolu podle § 354 o. s. ř.</w:t>
      </w:r>
      <w:r w:rsidRPr="00724A96">
        <w:rPr>
          <w:rFonts w:ascii="Garamond" w:hAnsi="Garamond"/>
          <w:sz w:val="24"/>
          <w:szCs w:val="24"/>
        </w:rPr>
        <w:t xml:space="preserve"> – oznámení výhrady a úkonů podle tohoto ustanovení 1. zástup: </w:t>
      </w:r>
      <w:r w:rsidR="00157CE2" w:rsidRPr="00724A96">
        <w:rPr>
          <w:rFonts w:ascii="Garamond" w:hAnsi="Garamond"/>
          <w:b/>
          <w:sz w:val="24"/>
          <w:szCs w:val="24"/>
        </w:rPr>
        <w:t>Petra Sojková</w:t>
      </w:r>
      <w:r w:rsidRPr="00724A96">
        <w:rPr>
          <w:rFonts w:ascii="Garamond" w:hAnsi="Garamond"/>
          <w:sz w:val="24"/>
          <w:szCs w:val="24"/>
        </w:rPr>
        <w:t>, vyšší soudní úředník.</w:t>
      </w:r>
    </w:p>
    <w:p w14:paraId="388BB895" w14:textId="77777777" w:rsidR="00B574D8" w:rsidRPr="00724A96" w:rsidRDefault="00B574D8" w:rsidP="00BF1559">
      <w:pPr>
        <w:numPr>
          <w:ilvl w:val="0"/>
          <w:numId w:val="10"/>
        </w:numPr>
        <w:ind w:left="426" w:hanging="426"/>
        <w:jc w:val="both"/>
        <w:rPr>
          <w:rFonts w:ascii="Garamond" w:hAnsi="Garamond"/>
          <w:sz w:val="24"/>
          <w:szCs w:val="24"/>
        </w:rPr>
      </w:pPr>
      <w:r w:rsidRPr="00724A96">
        <w:rPr>
          <w:rFonts w:ascii="Garamond" w:hAnsi="Garamond"/>
          <w:sz w:val="24"/>
          <w:szCs w:val="24"/>
        </w:rPr>
        <w:t xml:space="preserve">V senátech </w:t>
      </w:r>
      <w:r w:rsidRPr="00724A96">
        <w:rPr>
          <w:rFonts w:ascii="Garamond" w:hAnsi="Garamond"/>
          <w:b/>
          <w:sz w:val="24"/>
          <w:szCs w:val="24"/>
        </w:rPr>
        <w:t xml:space="preserve">10, 11, 12, 13 14, 15, 16, 17, 18, 19, 20, 21, 22, 23, 25, 26, 27, 28, 41, 42, 48, 49 EC </w:t>
      </w:r>
      <w:r w:rsidRPr="00724A96">
        <w:rPr>
          <w:rFonts w:ascii="Garamond" w:hAnsi="Garamond"/>
          <w:sz w:val="24"/>
          <w:szCs w:val="24"/>
        </w:rPr>
        <w:t xml:space="preserve">působí do fáze skončení rozkazního řízení 1. zástup: </w:t>
      </w:r>
      <w:r w:rsidR="00157CE2" w:rsidRPr="00724A96">
        <w:rPr>
          <w:rFonts w:ascii="Garamond" w:hAnsi="Garamond"/>
          <w:sz w:val="24"/>
          <w:szCs w:val="24"/>
        </w:rPr>
        <w:t>Petra Sojková</w:t>
      </w:r>
      <w:r w:rsidRPr="00724A96">
        <w:rPr>
          <w:rFonts w:ascii="Garamond" w:hAnsi="Garamond"/>
          <w:sz w:val="24"/>
          <w:szCs w:val="24"/>
        </w:rPr>
        <w:t>, vyšší soudní úředník.</w:t>
      </w:r>
    </w:p>
    <w:p w14:paraId="6334FACD" w14:textId="77777777" w:rsidR="00B574D8" w:rsidRPr="00724A96" w:rsidRDefault="00B574D8" w:rsidP="00BF1559">
      <w:pPr>
        <w:numPr>
          <w:ilvl w:val="0"/>
          <w:numId w:val="10"/>
        </w:numPr>
        <w:spacing w:after="0"/>
        <w:ind w:left="426" w:hanging="426"/>
        <w:contextualSpacing/>
        <w:jc w:val="both"/>
        <w:rPr>
          <w:rFonts w:ascii="Garamond" w:hAnsi="Garamond"/>
          <w:sz w:val="24"/>
          <w:szCs w:val="24"/>
        </w:rPr>
      </w:pPr>
      <w:r w:rsidRPr="00724A96">
        <w:rPr>
          <w:rFonts w:ascii="Garamond" w:hAnsi="Garamond"/>
          <w:sz w:val="24"/>
          <w:szCs w:val="24"/>
        </w:rPr>
        <w:lastRenderedPageBreak/>
        <w:t>V rejstříku EPR:</w:t>
      </w:r>
    </w:p>
    <w:p w14:paraId="0286800A" w14:textId="77777777" w:rsidR="00B574D8" w:rsidRPr="00724A96" w:rsidRDefault="00B574D8" w:rsidP="00B574D8">
      <w:pPr>
        <w:spacing w:after="0"/>
        <w:ind w:left="426"/>
        <w:contextualSpacing/>
        <w:jc w:val="both"/>
        <w:rPr>
          <w:rFonts w:ascii="Garamond" w:hAnsi="Garamond"/>
          <w:sz w:val="24"/>
          <w:szCs w:val="24"/>
        </w:rPr>
      </w:pPr>
    </w:p>
    <w:p w14:paraId="7CEAB2E1" w14:textId="77777777" w:rsidR="00157CE2" w:rsidRPr="00724A96" w:rsidRDefault="00157CE2" w:rsidP="00157CE2">
      <w:pPr>
        <w:tabs>
          <w:tab w:val="left" w:pos="4111"/>
        </w:tabs>
        <w:spacing w:before="120" w:after="240"/>
        <w:ind w:right="567"/>
        <w:contextualSpacing/>
        <w:jc w:val="both"/>
        <w:rPr>
          <w:rFonts w:ascii="Garamond" w:eastAsia="Times New Roman" w:hAnsi="Garamond"/>
          <w:iCs/>
          <w:sz w:val="24"/>
          <w:lang w:eastAsia="cs-CZ"/>
        </w:rPr>
      </w:pPr>
      <w:r w:rsidRPr="00724A96">
        <w:rPr>
          <w:rFonts w:ascii="Garamond" w:eastAsia="Times New Roman" w:hAnsi="Garamond"/>
          <w:iCs/>
          <w:sz w:val="24"/>
          <w:lang w:eastAsia="cs-CZ"/>
        </w:rPr>
        <w:t>Řešitelské týmy:</w:t>
      </w:r>
      <w:r w:rsidRPr="00724A96">
        <w:rPr>
          <w:rFonts w:ascii="Garamond" w:eastAsia="Times New Roman" w:hAnsi="Garamond"/>
          <w:iCs/>
          <w:sz w:val="24"/>
          <w:lang w:eastAsia="cs-CZ"/>
        </w:rPr>
        <w:tab/>
        <w:t>Zástupce:</w:t>
      </w:r>
    </w:p>
    <w:p w14:paraId="52DD6B3C" w14:textId="77777777" w:rsidR="00157CE2" w:rsidRPr="00724A96" w:rsidRDefault="00157CE2" w:rsidP="00157CE2">
      <w:pPr>
        <w:tabs>
          <w:tab w:val="left" w:pos="4111"/>
        </w:tabs>
        <w:spacing w:before="120" w:after="240"/>
        <w:ind w:right="567"/>
        <w:contextualSpacing/>
        <w:jc w:val="both"/>
        <w:rPr>
          <w:rFonts w:ascii="Garamond" w:eastAsia="Times New Roman" w:hAnsi="Garamond"/>
          <w:iCs/>
          <w:lang w:eastAsia="cs-CZ"/>
        </w:rPr>
      </w:pPr>
    </w:p>
    <w:p w14:paraId="1367B331" w14:textId="0FE24DD9" w:rsidR="00157CE2" w:rsidRPr="00724A96" w:rsidRDefault="00157CE2" w:rsidP="00157CE2">
      <w:pPr>
        <w:tabs>
          <w:tab w:val="left" w:pos="284"/>
          <w:tab w:val="left" w:pos="4111"/>
          <w:tab w:val="left" w:pos="4395"/>
          <w:tab w:val="left" w:pos="6946"/>
          <w:tab w:val="left" w:pos="7230"/>
        </w:tabs>
        <w:spacing w:before="120" w:after="240"/>
        <w:ind w:left="284" w:hanging="284"/>
        <w:contextualSpacing/>
        <w:jc w:val="both"/>
        <w:rPr>
          <w:rFonts w:ascii="Garamond" w:eastAsia="Times New Roman" w:hAnsi="Garamond"/>
          <w:iCs/>
          <w:lang w:eastAsia="cs-CZ"/>
        </w:rPr>
      </w:pPr>
      <w:r w:rsidRPr="00724A96">
        <w:rPr>
          <w:rFonts w:ascii="Garamond" w:eastAsia="Times New Roman" w:hAnsi="Garamond"/>
          <w:iCs/>
          <w:lang w:eastAsia="cs-CZ"/>
        </w:rPr>
        <w:t>1.</w:t>
      </w:r>
      <w:r w:rsidRPr="00724A96">
        <w:rPr>
          <w:rFonts w:ascii="Garamond" w:eastAsia="Times New Roman" w:hAnsi="Garamond"/>
          <w:iCs/>
          <w:lang w:eastAsia="cs-CZ"/>
        </w:rPr>
        <w:tab/>
      </w:r>
      <w:r w:rsidR="008D5BE4">
        <w:rPr>
          <w:rFonts w:ascii="Garamond" w:eastAsia="Times New Roman" w:hAnsi="Garamond"/>
          <w:iCs/>
          <w:lang w:eastAsia="cs-CZ"/>
        </w:rPr>
        <w:t xml:space="preserve">Bc. </w:t>
      </w:r>
      <w:r w:rsidRPr="00724A96">
        <w:rPr>
          <w:rFonts w:ascii="Garamond" w:eastAsia="Times New Roman" w:hAnsi="Garamond"/>
          <w:iCs/>
          <w:lang w:eastAsia="cs-CZ"/>
        </w:rPr>
        <w:t>Zdeňka Holubová, vyšší soudní úředník</w:t>
      </w:r>
      <w:r w:rsidRPr="00724A96">
        <w:rPr>
          <w:rFonts w:ascii="Garamond" w:eastAsia="Times New Roman" w:hAnsi="Garamond"/>
          <w:iCs/>
          <w:lang w:eastAsia="cs-CZ"/>
        </w:rPr>
        <w:tab/>
        <w:t>1.</w:t>
      </w:r>
      <w:r w:rsidRPr="00724A96">
        <w:rPr>
          <w:rFonts w:ascii="Garamond" w:eastAsia="Times New Roman" w:hAnsi="Garamond"/>
          <w:iCs/>
          <w:lang w:eastAsia="cs-CZ"/>
        </w:rPr>
        <w:tab/>
        <w:t>JUDr. Dominika Nogová,</w:t>
      </w:r>
      <w:r w:rsidRPr="00724A96">
        <w:rPr>
          <w:rFonts w:ascii="Garamond" w:eastAsia="Times New Roman" w:hAnsi="Garamond"/>
          <w:iCs/>
          <w:lang w:eastAsia="cs-CZ"/>
        </w:rPr>
        <w:tab/>
        <w:t>2.</w:t>
      </w:r>
      <w:r w:rsidRPr="00724A96">
        <w:rPr>
          <w:rFonts w:ascii="Garamond" w:eastAsia="Times New Roman" w:hAnsi="Garamond"/>
          <w:iCs/>
          <w:lang w:eastAsia="cs-CZ"/>
        </w:rPr>
        <w:tab/>
        <w:t>Petra Sojková,</w:t>
      </w:r>
    </w:p>
    <w:p w14:paraId="0C5222D7" w14:textId="77777777" w:rsidR="00157CE2" w:rsidRPr="00724A96" w:rsidRDefault="00157CE2" w:rsidP="00157CE2">
      <w:pPr>
        <w:tabs>
          <w:tab w:val="left" w:pos="284"/>
          <w:tab w:val="left" w:pos="4395"/>
          <w:tab w:val="left" w:pos="7230"/>
        </w:tabs>
        <w:spacing w:before="120" w:after="240"/>
        <w:ind w:left="284" w:hanging="284"/>
        <w:contextualSpacing/>
        <w:jc w:val="both"/>
        <w:rPr>
          <w:rFonts w:ascii="Garamond" w:eastAsia="Times New Roman" w:hAnsi="Garamond"/>
          <w:iCs/>
          <w:lang w:eastAsia="cs-CZ"/>
        </w:rPr>
      </w:pPr>
      <w:r w:rsidRPr="00724A96">
        <w:rPr>
          <w:rFonts w:ascii="Garamond" w:eastAsia="Times New Roman" w:hAnsi="Garamond"/>
          <w:iCs/>
          <w:lang w:eastAsia="cs-CZ"/>
        </w:rPr>
        <w:tab/>
        <w:t>– 100 % nápadu</w:t>
      </w:r>
      <w:r w:rsidRPr="00724A96">
        <w:rPr>
          <w:rFonts w:ascii="Garamond" w:eastAsia="Times New Roman" w:hAnsi="Garamond"/>
          <w:iCs/>
          <w:lang w:eastAsia="cs-CZ"/>
        </w:rPr>
        <w:tab/>
        <w:t>asistent soudce</w:t>
      </w:r>
      <w:r w:rsidRPr="00724A96">
        <w:rPr>
          <w:rFonts w:ascii="Garamond" w:eastAsia="Times New Roman" w:hAnsi="Garamond"/>
          <w:iCs/>
          <w:lang w:eastAsia="cs-CZ"/>
        </w:rPr>
        <w:tab/>
        <w:t>vyšší soudní úředník</w:t>
      </w:r>
    </w:p>
    <w:p w14:paraId="460F42E2" w14:textId="6ACC6A1B" w:rsidR="00157CE2" w:rsidRPr="00724A96" w:rsidRDefault="00157CE2" w:rsidP="00157CE2">
      <w:pPr>
        <w:tabs>
          <w:tab w:val="left" w:pos="284"/>
          <w:tab w:val="left" w:pos="4111"/>
          <w:tab w:val="left" w:pos="4395"/>
          <w:tab w:val="left" w:pos="6946"/>
          <w:tab w:val="left" w:pos="7230"/>
        </w:tabs>
        <w:spacing w:before="120" w:after="240"/>
        <w:ind w:left="284" w:hanging="284"/>
        <w:contextualSpacing/>
        <w:jc w:val="both"/>
        <w:rPr>
          <w:rFonts w:ascii="Garamond" w:eastAsia="Times New Roman" w:hAnsi="Garamond"/>
          <w:iCs/>
          <w:lang w:eastAsia="cs-CZ"/>
        </w:rPr>
      </w:pPr>
      <w:r w:rsidRPr="00724A96">
        <w:rPr>
          <w:rFonts w:ascii="Garamond" w:eastAsia="Times New Roman" w:hAnsi="Garamond"/>
          <w:iCs/>
          <w:lang w:eastAsia="cs-CZ"/>
        </w:rPr>
        <w:t>2.</w:t>
      </w:r>
      <w:r w:rsidRPr="00724A96">
        <w:rPr>
          <w:rFonts w:ascii="Garamond" w:eastAsia="Times New Roman" w:hAnsi="Garamond"/>
          <w:iCs/>
          <w:lang w:eastAsia="cs-CZ"/>
        </w:rPr>
        <w:tab/>
      </w:r>
      <w:r w:rsidR="008D5BE4">
        <w:rPr>
          <w:rFonts w:ascii="Garamond" w:eastAsia="Times New Roman" w:hAnsi="Garamond"/>
          <w:iCs/>
          <w:lang w:eastAsia="cs-CZ"/>
        </w:rPr>
        <w:t xml:space="preserve">Bc. </w:t>
      </w:r>
      <w:r w:rsidRPr="00724A96">
        <w:rPr>
          <w:rFonts w:ascii="Garamond" w:eastAsia="Times New Roman" w:hAnsi="Garamond"/>
          <w:iCs/>
          <w:lang w:eastAsia="cs-CZ"/>
        </w:rPr>
        <w:t>Zdeňka Holubová, vyšší soudní úředník</w:t>
      </w:r>
      <w:r w:rsidRPr="00724A96">
        <w:rPr>
          <w:rFonts w:ascii="Garamond" w:eastAsia="Times New Roman" w:hAnsi="Garamond"/>
          <w:iCs/>
          <w:lang w:eastAsia="cs-CZ"/>
        </w:rPr>
        <w:tab/>
        <w:t>1.</w:t>
      </w:r>
      <w:r w:rsidRPr="00724A96">
        <w:rPr>
          <w:rFonts w:ascii="Garamond" w:eastAsia="Times New Roman" w:hAnsi="Garamond"/>
          <w:iCs/>
          <w:lang w:eastAsia="cs-CZ"/>
        </w:rPr>
        <w:tab/>
        <w:t>JUDr. Dominika Nogová,</w:t>
      </w:r>
      <w:r w:rsidRPr="00724A96">
        <w:rPr>
          <w:rFonts w:ascii="Garamond" w:eastAsia="Times New Roman" w:hAnsi="Garamond"/>
          <w:iCs/>
          <w:lang w:eastAsia="cs-CZ"/>
        </w:rPr>
        <w:tab/>
        <w:t>2.</w:t>
      </w:r>
      <w:r w:rsidRPr="00724A96">
        <w:rPr>
          <w:rFonts w:ascii="Garamond" w:eastAsia="Times New Roman" w:hAnsi="Garamond"/>
          <w:iCs/>
          <w:lang w:eastAsia="cs-CZ"/>
        </w:rPr>
        <w:tab/>
        <w:t>Petra Sojková,</w:t>
      </w:r>
    </w:p>
    <w:p w14:paraId="5285BB75" w14:textId="77777777" w:rsidR="00157CE2" w:rsidRPr="00724A96" w:rsidRDefault="00157CE2" w:rsidP="00157CE2">
      <w:pPr>
        <w:tabs>
          <w:tab w:val="left" w:pos="284"/>
          <w:tab w:val="left" w:pos="4395"/>
          <w:tab w:val="left" w:pos="7230"/>
        </w:tabs>
        <w:spacing w:before="120" w:after="240"/>
        <w:ind w:left="284" w:hanging="284"/>
        <w:contextualSpacing/>
        <w:jc w:val="both"/>
        <w:rPr>
          <w:rFonts w:ascii="Garamond" w:eastAsia="Times New Roman" w:hAnsi="Garamond"/>
          <w:iCs/>
          <w:lang w:eastAsia="cs-CZ"/>
        </w:rPr>
      </w:pPr>
      <w:r w:rsidRPr="00724A96">
        <w:rPr>
          <w:rFonts w:ascii="Garamond" w:eastAsia="Times New Roman" w:hAnsi="Garamond"/>
          <w:iCs/>
          <w:lang w:eastAsia="cs-CZ"/>
        </w:rPr>
        <w:tab/>
        <w:t>– 100 % nápadu</w:t>
      </w:r>
      <w:r w:rsidRPr="00724A96">
        <w:rPr>
          <w:rFonts w:ascii="Garamond" w:eastAsia="Times New Roman" w:hAnsi="Garamond"/>
          <w:iCs/>
          <w:lang w:eastAsia="cs-CZ"/>
        </w:rPr>
        <w:tab/>
        <w:t>asistent soudce</w:t>
      </w:r>
      <w:r w:rsidRPr="00724A96">
        <w:rPr>
          <w:rFonts w:ascii="Garamond" w:eastAsia="Times New Roman" w:hAnsi="Garamond"/>
          <w:iCs/>
          <w:lang w:eastAsia="cs-CZ"/>
        </w:rPr>
        <w:tab/>
        <w:t>vyšší soudní úředník</w:t>
      </w:r>
    </w:p>
    <w:p w14:paraId="6F754BCC" w14:textId="256A49EE" w:rsidR="00157CE2" w:rsidRPr="00724A96" w:rsidRDefault="00157CE2" w:rsidP="00157CE2">
      <w:pPr>
        <w:tabs>
          <w:tab w:val="left" w:pos="284"/>
          <w:tab w:val="left" w:pos="4111"/>
          <w:tab w:val="left" w:pos="4395"/>
          <w:tab w:val="left" w:pos="6946"/>
          <w:tab w:val="left" w:pos="7230"/>
        </w:tabs>
        <w:spacing w:before="120" w:after="240"/>
        <w:ind w:left="284" w:hanging="284"/>
        <w:contextualSpacing/>
        <w:jc w:val="both"/>
        <w:rPr>
          <w:rFonts w:ascii="Garamond" w:eastAsia="Times New Roman" w:hAnsi="Garamond"/>
          <w:iCs/>
          <w:lang w:eastAsia="cs-CZ"/>
        </w:rPr>
      </w:pPr>
      <w:r w:rsidRPr="00724A96">
        <w:rPr>
          <w:rFonts w:ascii="Garamond" w:eastAsia="Times New Roman" w:hAnsi="Garamond"/>
          <w:iCs/>
          <w:lang w:eastAsia="cs-CZ"/>
        </w:rPr>
        <w:t>3.</w:t>
      </w:r>
      <w:r w:rsidRPr="00724A96">
        <w:rPr>
          <w:rFonts w:ascii="Garamond" w:eastAsia="Times New Roman" w:hAnsi="Garamond"/>
          <w:iCs/>
          <w:lang w:eastAsia="cs-CZ"/>
        </w:rPr>
        <w:tab/>
      </w:r>
      <w:r w:rsidR="008D5BE4">
        <w:rPr>
          <w:rFonts w:ascii="Garamond" w:eastAsia="Times New Roman" w:hAnsi="Garamond"/>
          <w:iCs/>
          <w:lang w:eastAsia="cs-CZ"/>
        </w:rPr>
        <w:t xml:space="preserve">Bc. </w:t>
      </w:r>
      <w:r w:rsidRPr="00724A96">
        <w:rPr>
          <w:rFonts w:ascii="Garamond" w:eastAsia="Times New Roman" w:hAnsi="Garamond"/>
          <w:iCs/>
          <w:lang w:eastAsia="cs-CZ"/>
        </w:rPr>
        <w:t>Zdeňka Holubová, vyšší soudní úředník</w:t>
      </w:r>
      <w:r w:rsidRPr="00724A96">
        <w:rPr>
          <w:rFonts w:ascii="Garamond" w:eastAsia="Times New Roman" w:hAnsi="Garamond"/>
          <w:iCs/>
          <w:lang w:eastAsia="cs-CZ"/>
        </w:rPr>
        <w:tab/>
        <w:t>1.</w:t>
      </w:r>
      <w:r w:rsidRPr="00724A96">
        <w:rPr>
          <w:rFonts w:ascii="Garamond" w:eastAsia="Times New Roman" w:hAnsi="Garamond"/>
          <w:iCs/>
          <w:lang w:eastAsia="cs-CZ"/>
        </w:rPr>
        <w:tab/>
        <w:t>JUDr. Dominika Nogová,</w:t>
      </w:r>
      <w:r w:rsidRPr="00724A96">
        <w:rPr>
          <w:rFonts w:ascii="Garamond" w:eastAsia="Times New Roman" w:hAnsi="Garamond"/>
          <w:iCs/>
          <w:lang w:eastAsia="cs-CZ"/>
        </w:rPr>
        <w:tab/>
        <w:t>2.</w:t>
      </w:r>
      <w:r w:rsidRPr="00724A96">
        <w:rPr>
          <w:rFonts w:ascii="Garamond" w:eastAsia="Times New Roman" w:hAnsi="Garamond"/>
          <w:iCs/>
          <w:lang w:eastAsia="cs-CZ"/>
        </w:rPr>
        <w:tab/>
        <w:t>Petra Sojková,</w:t>
      </w:r>
    </w:p>
    <w:p w14:paraId="01E9B837" w14:textId="77777777" w:rsidR="00157CE2" w:rsidRPr="00724A96" w:rsidRDefault="00157CE2" w:rsidP="00157CE2">
      <w:pPr>
        <w:tabs>
          <w:tab w:val="left" w:pos="284"/>
          <w:tab w:val="left" w:pos="4395"/>
          <w:tab w:val="left" w:pos="7230"/>
        </w:tabs>
        <w:spacing w:before="120" w:after="240"/>
        <w:ind w:left="284" w:hanging="284"/>
        <w:contextualSpacing/>
        <w:jc w:val="both"/>
        <w:rPr>
          <w:rFonts w:ascii="Garamond" w:eastAsia="Times New Roman" w:hAnsi="Garamond"/>
          <w:iCs/>
          <w:lang w:eastAsia="cs-CZ"/>
        </w:rPr>
      </w:pPr>
      <w:r w:rsidRPr="00724A96">
        <w:rPr>
          <w:rFonts w:ascii="Garamond" w:eastAsia="Times New Roman" w:hAnsi="Garamond"/>
          <w:iCs/>
          <w:lang w:eastAsia="cs-CZ"/>
        </w:rPr>
        <w:tab/>
        <w:t>– 100 % nápadu</w:t>
      </w:r>
      <w:r w:rsidRPr="00724A96">
        <w:rPr>
          <w:rFonts w:ascii="Garamond" w:eastAsia="Times New Roman" w:hAnsi="Garamond"/>
          <w:iCs/>
          <w:lang w:eastAsia="cs-CZ"/>
        </w:rPr>
        <w:tab/>
        <w:t>asistent soudce</w:t>
      </w:r>
      <w:r w:rsidRPr="00724A96">
        <w:rPr>
          <w:rFonts w:ascii="Garamond" w:eastAsia="Times New Roman" w:hAnsi="Garamond"/>
          <w:iCs/>
          <w:lang w:eastAsia="cs-CZ"/>
        </w:rPr>
        <w:tab/>
        <w:t>vyšší soudní úředník</w:t>
      </w:r>
    </w:p>
    <w:p w14:paraId="7E4CC70E" w14:textId="34E000D1" w:rsidR="00157CE2" w:rsidRPr="00724A96" w:rsidRDefault="00157CE2" w:rsidP="00157CE2">
      <w:pPr>
        <w:tabs>
          <w:tab w:val="left" w:pos="284"/>
          <w:tab w:val="left" w:pos="4111"/>
          <w:tab w:val="left" w:pos="4395"/>
          <w:tab w:val="left" w:pos="6946"/>
          <w:tab w:val="left" w:pos="7230"/>
        </w:tabs>
        <w:spacing w:before="120" w:after="240"/>
        <w:ind w:left="284" w:hanging="284"/>
        <w:contextualSpacing/>
        <w:jc w:val="both"/>
        <w:rPr>
          <w:rFonts w:ascii="Garamond" w:eastAsia="Times New Roman" w:hAnsi="Garamond"/>
          <w:iCs/>
          <w:lang w:eastAsia="cs-CZ"/>
        </w:rPr>
      </w:pPr>
      <w:r w:rsidRPr="00724A96">
        <w:rPr>
          <w:rFonts w:ascii="Garamond" w:eastAsia="Times New Roman" w:hAnsi="Garamond"/>
          <w:iCs/>
          <w:lang w:eastAsia="cs-CZ"/>
        </w:rPr>
        <w:t>4.</w:t>
      </w:r>
      <w:r w:rsidRPr="00724A96">
        <w:rPr>
          <w:rFonts w:ascii="Garamond" w:eastAsia="Times New Roman" w:hAnsi="Garamond"/>
          <w:iCs/>
          <w:lang w:eastAsia="cs-CZ"/>
        </w:rPr>
        <w:tab/>
        <w:t>JUDr. Dominika Nogová, asistent soudce</w:t>
      </w:r>
      <w:r w:rsidRPr="00724A96">
        <w:rPr>
          <w:rFonts w:ascii="Garamond" w:eastAsia="Times New Roman" w:hAnsi="Garamond"/>
          <w:iCs/>
          <w:lang w:eastAsia="cs-CZ"/>
        </w:rPr>
        <w:tab/>
        <w:t>1.</w:t>
      </w:r>
      <w:r w:rsidRPr="00724A96">
        <w:rPr>
          <w:rFonts w:ascii="Garamond" w:eastAsia="Times New Roman" w:hAnsi="Garamond"/>
          <w:iCs/>
          <w:lang w:eastAsia="cs-CZ"/>
        </w:rPr>
        <w:tab/>
      </w:r>
      <w:r w:rsidR="008D5BE4">
        <w:rPr>
          <w:rFonts w:ascii="Garamond" w:eastAsia="Times New Roman" w:hAnsi="Garamond"/>
          <w:iCs/>
          <w:lang w:eastAsia="cs-CZ"/>
        </w:rPr>
        <w:t xml:space="preserve">Bc. </w:t>
      </w:r>
      <w:r w:rsidRPr="00724A96">
        <w:rPr>
          <w:rFonts w:ascii="Garamond" w:eastAsia="Times New Roman" w:hAnsi="Garamond"/>
          <w:iCs/>
          <w:lang w:eastAsia="cs-CZ"/>
        </w:rPr>
        <w:t>Zdeňka Holubová,</w:t>
      </w:r>
      <w:r w:rsidRPr="00724A96">
        <w:rPr>
          <w:rFonts w:ascii="Garamond" w:eastAsia="Times New Roman" w:hAnsi="Garamond"/>
          <w:iCs/>
          <w:lang w:eastAsia="cs-CZ"/>
        </w:rPr>
        <w:tab/>
        <w:t>2.</w:t>
      </w:r>
      <w:r w:rsidRPr="00724A96">
        <w:rPr>
          <w:rFonts w:ascii="Garamond" w:eastAsia="Times New Roman" w:hAnsi="Garamond"/>
          <w:iCs/>
          <w:lang w:eastAsia="cs-CZ"/>
        </w:rPr>
        <w:tab/>
        <w:t>Petra Sojková,</w:t>
      </w:r>
    </w:p>
    <w:p w14:paraId="627D6351" w14:textId="77777777" w:rsidR="00157CE2" w:rsidRPr="00724A96" w:rsidRDefault="00157CE2" w:rsidP="00157CE2">
      <w:pPr>
        <w:tabs>
          <w:tab w:val="left" w:pos="284"/>
          <w:tab w:val="left" w:pos="4395"/>
          <w:tab w:val="left" w:pos="7230"/>
        </w:tabs>
        <w:spacing w:before="120" w:after="240"/>
        <w:ind w:left="284" w:hanging="284"/>
        <w:contextualSpacing/>
        <w:jc w:val="both"/>
        <w:rPr>
          <w:rFonts w:ascii="Garamond" w:eastAsia="Times New Roman" w:hAnsi="Garamond"/>
          <w:iCs/>
          <w:lang w:eastAsia="cs-CZ"/>
        </w:rPr>
      </w:pPr>
      <w:r w:rsidRPr="00724A96">
        <w:rPr>
          <w:rFonts w:ascii="Garamond" w:eastAsia="Times New Roman" w:hAnsi="Garamond"/>
          <w:iCs/>
          <w:lang w:eastAsia="cs-CZ"/>
        </w:rPr>
        <w:tab/>
        <w:t>– 100 % nápadu</w:t>
      </w:r>
      <w:r w:rsidRPr="00724A96">
        <w:rPr>
          <w:rFonts w:ascii="Garamond" w:eastAsia="Times New Roman" w:hAnsi="Garamond"/>
          <w:iCs/>
          <w:lang w:eastAsia="cs-CZ"/>
        </w:rPr>
        <w:tab/>
        <w:t>vyšší soudní úředník</w:t>
      </w:r>
      <w:r w:rsidRPr="00724A96">
        <w:rPr>
          <w:rFonts w:ascii="Garamond" w:eastAsia="Times New Roman" w:hAnsi="Garamond"/>
          <w:iCs/>
          <w:lang w:eastAsia="cs-CZ"/>
        </w:rPr>
        <w:tab/>
        <w:t>vyšší soudní úředník</w:t>
      </w:r>
    </w:p>
    <w:p w14:paraId="6C6AE490" w14:textId="77777777" w:rsidR="00B574D8" w:rsidRPr="00724A96" w:rsidRDefault="00B574D8" w:rsidP="00B574D8">
      <w:pPr>
        <w:spacing w:after="0"/>
        <w:contextualSpacing/>
        <w:jc w:val="both"/>
        <w:rPr>
          <w:rFonts w:ascii="Garamond" w:hAnsi="Garamond"/>
          <w:sz w:val="24"/>
          <w:szCs w:val="24"/>
        </w:rPr>
      </w:pPr>
    </w:p>
    <w:p w14:paraId="3BF283D8" w14:textId="77777777" w:rsidR="00B574D8" w:rsidRPr="00724A96" w:rsidRDefault="00B574D8" w:rsidP="00421DC7">
      <w:pPr>
        <w:spacing w:after="0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61B8BD40" w14:textId="486B6DCC" w:rsidR="00B93D08" w:rsidRPr="00724A96" w:rsidRDefault="000B7A4B" w:rsidP="00106487">
      <w:pPr>
        <w:ind w:left="425" w:hanging="42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6</w:t>
      </w:r>
      <w:r w:rsidR="00DF0969" w:rsidRPr="00724A96">
        <w:rPr>
          <w:rFonts w:ascii="Garamond" w:hAnsi="Garamond"/>
          <w:sz w:val="24"/>
          <w:szCs w:val="24"/>
        </w:rPr>
        <w:t>)</w:t>
      </w:r>
      <w:r w:rsidR="00DF0969" w:rsidRPr="00724A96">
        <w:rPr>
          <w:rFonts w:ascii="Garamond" w:hAnsi="Garamond"/>
          <w:sz w:val="24"/>
          <w:szCs w:val="24"/>
        </w:rPr>
        <w:tab/>
      </w:r>
      <w:r w:rsidR="00B93D08" w:rsidRPr="00724A96">
        <w:rPr>
          <w:rFonts w:ascii="Garamond" w:hAnsi="Garamond"/>
          <w:sz w:val="24"/>
          <w:szCs w:val="24"/>
        </w:rPr>
        <w:t xml:space="preserve">V senátu </w:t>
      </w:r>
      <w:r w:rsidR="00B93D08" w:rsidRPr="00724A96">
        <w:rPr>
          <w:rFonts w:ascii="Garamond" w:hAnsi="Garamond"/>
          <w:b/>
          <w:sz w:val="24"/>
          <w:szCs w:val="24"/>
        </w:rPr>
        <w:t xml:space="preserve">16L, 161L, 162L, 163L, 21L, 211L, 212L, 213L </w:t>
      </w:r>
      <w:r w:rsidR="00B93D08" w:rsidRPr="00724A96">
        <w:rPr>
          <w:rFonts w:ascii="Garamond" w:hAnsi="Garamond"/>
          <w:sz w:val="24"/>
          <w:szCs w:val="24"/>
        </w:rPr>
        <w:t xml:space="preserve">úkony prováděné vyšším soudním úředníkem či asistentem soudce </w:t>
      </w:r>
      <w:r w:rsidR="00BF1246" w:rsidRPr="00724A96">
        <w:rPr>
          <w:rFonts w:ascii="Garamond" w:hAnsi="Garamond"/>
          <w:sz w:val="24"/>
          <w:szCs w:val="24"/>
        </w:rPr>
        <w:t xml:space="preserve">3. zástup </w:t>
      </w:r>
      <w:r w:rsidR="007927FB" w:rsidRPr="00724A96">
        <w:rPr>
          <w:rFonts w:ascii="Garamond" w:hAnsi="Garamond"/>
          <w:sz w:val="24"/>
          <w:szCs w:val="24"/>
        </w:rPr>
        <w:t>JUDr</w:t>
      </w:r>
      <w:r w:rsidR="00BF1246" w:rsidRPr="00724A96">
        <w:rPr>
          <w:rFonts w:ascii="Garamond" w:hAnsi="Garamond"/>
          <w:sz w:val="24"/>
          <w:szCs w:val="24"/>
        </w:rPr>
        <w:t xml:space="preserve">. Daniela Zdražilová, </w:t>
      </w:r>
      <w:r w:rsidR="00B93D08" w:rsidRPr="00724A96">
        <w:rPr>
          <w:rFonts w:ascii="Garamond" w:hAnsi="Garamond"/>
          <w:sz w:val="24"/>
          <w:szCs w:val="24"/>
        </w:rPr>
        <w:t>4. zástup Petra Sojková.</w:t>
      </w:r>
    </w:p>
    <w:p w14:paraId="07411A8B" w14:textId="68DBE4C5" w:rsidR="0021030E" w:rsidRPr="00724A96" w:rsidRDefault="000B7A4B" w:rsidP="00106487">
      <w:pPr>
        <w:spacing w:after="0"/>
        <w:ind w:left="426" w:hanging="426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7</w:t>
      </w:r>
      <w:r w:rsidR="00B93D08" w:rsidRPr="00724A96">
        <w:rPr>
          <w:rFonts w:ascii="Garamond" w:hAnsi="Garamond"/>
          <w:sz w:val="24"/>
          <w:szCs w:val="24"/>
        </w:rPr>
        <w:t>)</w:t>
      </w:r>
      <w:r w:rsidR="00B93D08" w:rsidRPr="00724A96">
        <w:rPr>
          <w:rFonts w:ascii="Garamond" w:hAnsi="Garamond"/>
          <w:sz w:val="24"/>
          <w:szCs w:val="24"/>
        </w:rPr>
        <w:tab/>
      </w:r>
      <w:r w:rsidR="00B93D08" w:rsidRPr="00724A96">
        <w:rPr>
          <w:rFonts w:ascii="Garamond" w:hAnsi="Garamond"/>
          <w:b/>
          <w:sz w:val="24"/>
          <w:szCs w:val="24"/>
        </w:rPr>
        <w:t>Doručování soudních písemností</w:t>
      </w:r>
      <w:r w:rsidR="00B93D08" w:rsidRPr="00724A96">
        <w:rPr>
          <w:rFonts w:ascii="Garamond" w:hAnsi="Garamond"/>
          <w:sz w:val="24"/>
          <w:szCs w:val="24"/>
        </w:rPr>
        <w:t xml:space="preserve"> ve věcech L mimo budou soudu, tj. zejména do zdravotních ústavů a zařízení sociálních služeb</w:t>
      </w:r>
      <w:r w:rsidR="00F45307" w:rsidRPr="00724A96">
        <w:rPr>
          <w:rFonts w:ascii="Garamond" w:hAnsi="Garamond"/>
          <w:sz w:val="24"/>
          <w:szCs w:val="24"/>
        </w:rPr>
        <w:t xml:space="preserve"> 3. zástup Petra Sojková, 5. zástup </w:t>
      </w:r>
      <w:r w:rsidR="007927FB" w:rsidRPr="00724A96">
        <w:rPr>
          <w:rFonts w:ascii="Garamond" w:hAnsi="Garamond"/>
          <w:sz w:val="24"/>
          <w:szCs w:val="24"/>
        </w:rPr>
        <w:t>JUDr</w:t>
      </w:r>
      <w:r w:rsidR="00F45307" w:rsidRPr="00724A96">
        <w:rPr>
          <w:rFonts w:ascii="Garamond" w:hAnsi="Garamond"/>
          <w:sz w:val="24"/>
          <w:szCs w:val="24"/>
        </w:rPr>
        <w:t>. Daniela Zdražilová.</w:t>
      </w:r>
    </w:p>
    <w:p w14:paraId="67A3F540" w14:textId="0D35BBB4" w:rsidR="007927FB" w:rsidRPr="00724A96" w:rsidRDefault="000B7A4B" w:rsidP="00106487">
      <w:pPr>
        <w:pStyle w:val="Odstavecseseznamem"/>
        <w:spacing w:before="120"/>
        <w:ind w:left="426" w:hanging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</w:rPr>
        <w:t>8</w:t>
      </w:r>
      <w:r w:rsidR="0021030E" w:rsidRPr="00724A96">
        <w:rPr>
          <w:rFonts w:ascii="Garamond" w:hAnsi="Garamond"/>
          <w:sz w:val="24"/>
          <w:szCs w:val="24"/>
        </w:rPr>
        <w:t>)</w:t>
      </w:r>
      <w:r w:rsidR="0021030E" w:rsidRPr="00724A96">
        <w:rPr>
          <w:rFonts w:ascii="Garamond" w:hAnsi="Garamond"/>
          <w:b/>
          <w:sz w:val="24"/>
          <w:szCs w:val="24"/>
        </w:rPr>
        <w:tab/>
      </w:r>
      <w:r w:rsidR="007927FB" w:rsidRPr="00724A96">
        <w:rPr>
          <w:rFonts w:ascii="Garamond" w:eastAsia="Times New Roman" w:hAnsi="Garamond"/>
          <w:b/>
          <w:sz w:val="24"/>
          <w:szCs w:val="24"/>
          <w:lang w:eastAsia="cs-CZ"/>
        </w:rPr>
        <w:t>Úkony dle zák. č. 121/2008 Sb.</w:t>
      </w:r>
      <w:r w:rsidR="007927FB" w:rsidRPr="00724A96">
        <w:rPr>
          <w:rFonts w:ascii="Garamond" w:eastAsia="Times New Roman" w:hAnsi="Garamond"/>
          <w:sz w:val="24"/>
          <w:szCs w:val="24"/>
          <w:lang w:eastAsia="cs-CZ"/>
        </w:rPr>
        <w:t xml:space="preserve"> v opatrovnických věcech týkajících se nezletilých dětí v senátu 21P, 21Nc a ve věcech vyřizovaných soudkyní </w:t>
      </w:r>
      <w:r w:rsidR="007927FB" w:rsidRPr="00724A96">
        <w:rPr>
          <w:rFonts w:ascii="Garamond" w:eastAsia="Times New Roman" w:hAnsi="Garamond"/>
          <w:b/>
          <w:sz w:val="24"/>
          <w:szCs w:val="24"/>
          <w:lang w:eastAsia="cs-CZ"/>
        </w:rPr>
        <w:t>Mgr. Blankou Vernerovou</w:t>
      </w:r>
      <w:r w:rsidR="007927FB" w:rsidRPr="00724A96">
        <w:rPr>
          <w:rFonts w:ascii="Garamond" w:eastAsia="Times New Roman" w:hAnsi="Garamond"/>
          <w:sz w:val="24"/>
          <w:szCs w:val="24"/>
          <w:lang w:eastAsia="cs-CZ"/>
        </w:rPr>
        <w:t xml:space="preserve"> v senátu 15P a 13P </w:t>
      </w:r>
      <w:r w:rsidR="007927FB" w:rsidRPr="00724A96">
        <w:rPr>
          <w:rFonts w:ascii="Garamond" w:eastAsia="Times New Roman" w:hAnsi="Garamond"/>
          <w:b/>
          <w:sz w:val="24"/>
          <w:szCs w:val="24"/>
          <w:lang w:eastAsia="cs-CZ"/>
        </w:rPr>
        <w:t>nečiní</w:t>
      </w:r>
      <w:r w:rsidR="007927FB" w:rsidRPr="00724A96">
        <w:rPr>
          <w:rFonts w:ascii="Garamond" w:eastAsia="Times New Roman" w:hAnsi="Garamond"/>
          <w:sz w:val="24"/>
          <w:szCs w:val="24"/>
          <w:lang w:eastAsia="cs-CZ"/>
        </w:rPr>
        <w:t xml:space="preserve"> Mgr. Lydie Molnárová, asistentka soudce.</w:t>
      </w:r>
    </w:p>
    <w:p w14:paraId="18047F47" w14:textId="6DBCEA08" w:rsidR="00106487" w:rsidRPr="00724A96" w:rsidRDefault="000B7A4B" w:rsidP="00106487">
      <w:pPr>
        <w:ind w:left="425" w:hanging="425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9</w:t>
      </w:r>
      <w:r w:rsidR="007927FB" w:rsidRPr="00724A96">
        <w:rPr>
          <w:rFonts w:ascii="Garamond" w:hAnsi="Garamond"/>
          <w:sz w:val="24"/>
          <w:szCs w:val="24"/>
        </w:rPr>
        <w:t>)</w:t>
      </w:r>
      <w:r w:rsidR="007927FB" w:rsidRPr="00724A96">
        <w:rPr>
          <w:rFonts w:ascii="Garamond" w:hAnsi="Garamond"/>
          <w:b/>
          <w:sz w:val="24"/>
          <w:szCs w:val="24"/>
        </w:rPr>
        <w:tab/>
      </w:r>
      <w:r w:rsidR="0021030E" w:rsidRPr="00724A96">
        <w:rPr>
          <w:rFonts w:ascii="Garamond" w:hAnsi="Garamond"/>
          <w:b/>
          <w:sz w:val="24"/>
          <w:szCs w:val="24"/>
        </w:rPr>
        <w:t xml:space="preserve">Úkony dle zák. č. 121/2008 Sb. </w:t>
      </w:r>
      <w:r w:rsidR="0021030E" w:rsidRPr="00724A96">
        <w:rPr>
          <w:rFonts w:ascii="Garamond" w:hAnsi="Garamond"/>
          <w:sz w:val="24"/>
          <w:szCs w:val="24"/>
        </w:rPr>
        <w:t xml:space="preserve">v opatrovnických věcech týkajících se nezletilých dětí v senátu 21P, 21Nc a ve věcech vyřizovaných soudkyní </w:t>
      </w:r>
      <w:r w:rsidR="0021030E" w:rsidRPr="00724A96">
        <w:rPr>
          <w:rFonts w:ascii="Garamond" w:hAnsi="Garamond"/>
          <w:b/>
          <w:sz w:val="24"/>
          <w:szCs w:val="24"/>
        </w:rPr>
        <w:t>Mgr. Blankou Vernerovou</w:t>
      </w:r>
      <w:r w:rsidR="0021030E" w:rsidRPr="00724A96">
        <w:rPr>
          <w:rFonts w:ascii="Garamond" w:hAnsi="Garamond"/>
          <w:sz w:val="24"/>
          <w:szCs w:val="24"/>
        </w:rPr>
        <w:t xml:space="preserve"> v senátu 15P a 13P</w:t>
      </w:r>
      <w:r w:rsidR="007927FB" w:rsidRPr="00724A96">
        <w:rPr>
          <w:rFonts w:ascii="Garamond" w:hAnsi="Garamond"/>
          <w:sz w:val="24"/>
          <w:szCs w:val="24"/>
        </w:rPr>
        <w:t>,</w:t>
      </w:r>
      <w:r w:rsidR="0021030E" w:rsidRPr="00724A96">
        <w:rPr>
          <w:rFonts w:ascii="Garamond" w:hAnsi="Garamond"/>
          <w:sz w:val="24"/>
          <w:szCs w:val="24"/>
        </w:rPr>
        <w:t xml:space="preserve"> 2. zástup Petra Sojková.</w:t>
      </w:r>
    </w:p>
    <w:p w14:paraId="7F939743" w14:textId="5DA963CC" w:rsidR="0021030E" w:rsidRPr="00724A96" w:rsidRDefault="000B7A4B" w:rsidP="00106487">
      <w:pPr>
        <w:ind w:left="425" w:hanging="42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10</w:t>
      </w:r>
      <w:r w:rsidR="0021030E" w:rsidRPr="00724A96">
        <w:rPr>
          <w:rFonts w:ascii="Garamond" w:hAnsi="Garamond"/>
          <w:sz w:val="24"/>
          <w:szCs w:val="24"/>
        </w:rPr>
        <w:t>)</w:t>
      </w:r>
      <w:r w:rsidR="0021030E" w:rsidRPr="00724A96">
        <w:rPr>
          <w:rFonts w:ascii="Garamond" w:hAnsi="Garamond"/>
          <w:sz w:val="24"/>
          <w:szCs w:val="24"/>
        </w:rPr>
        <w:tab/>
      </w:r>
      <w:r w:rsidR="0021030E" w:rsidRPr="00724A96">
        <w:rPr>
          <w:rFonts w:ascii="Garamond" w:hAnsi="Garamond"/>
          <w:b/>
          <w:sz w:val="24"/>
          <w:szCs w:val="24"/>
        </w:rPr>
        <w:t xml:space="preserve">Úkony dle zák. č. 121/2008 Sb. </w:t>
      </w:r>
      <w:r w:rsidR="0021030E" w:rsidRPr="00724A96">
        <w:rPr>
          <w:rFonts w:ascii="Garamond" w:hAnsi="Garamond"/>
          <w:sz w:val="24"/>
          <w:szCs w:val="24"/>
        </w:rPr>
        <w:t xml:space="preserve">v opatrovnických věcech týkajících se nezletilých dětí v senátu 16P, 16Nc a ve věcech vyřizovaných soudkyní </w:t>
      </w:r>
      <w:r w:rsidR="0021030E" w:rsidRPr="00724A96">
        <w:rPr>
          <w:rFonts w:ascii="Garamond" w:hAnsi="Garamond"/>
          <w:b/>
          <w:sz w:val="24"/>
          <w:szCs w:val="24"/>
        </w:rPr>
        <w:t>JUDr. Zuzanou Šmídovou v senátu 15P</w:t>
      </w:r>
      <w:r w:rsidR="0021030E" w:rsidRPr="00724A96">
        <w:rPr>
          <w:rFonts w:ascii="Garamond" w:hAnsi="Garamond"/>
          <w:sz w:val="24"/>
          <w:szCs w:val="24"/>
        </w:rPr>
        <w:t xml:space="preserve"> </w:t>
      </w:r>
      <w:r w:rsidR="004E4772" w:rsidRPr="00724A96">
        <w:rPr>
          <w:rFonts w:ascii="Garamond" w:hAnsi="Garamond"/>
          <w:sz w:val="24"/>
          <w:szCs w:val="24"/>
        </w:rPr>
        <w:t xml:space="preserve">1. zástup JUDr. Daniela Zdražilová, </w:t>
      </w:r>
      <w:r w:rsidR="0021030E" w:rsidRPr="00724A96">
        <w:rPr>
          <w:rFonts w:ascii="Garamond" w:hAnsi="Garamond"/>
          <w:sz w:val="24"/>
          <w:szCs w:val="24"/>
        </w:rPr>
        <w:t>2. zástup Petra Sojková.</w:t>
      </w:r>
    </w:p>
    <w:p w14:paraId="5C1EE8B0" w14:textId="5507FF64" w:rsidR="0021030E" w:rsidRPr="00724A96" w:rsidRDefault="000B7A4B" w:rsidP="00106487">
      <w:pPr>
        <w:ind w:left="425" w:hanging="42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11</w:t>
      </w:r>
      <w:r w:rsidR="0021030E" w:rsidRPr="00724A96">
        <w:rPr>
          <w:rFonts w:ascii="Garamond" w:hAnsi="Garamond"/>
          <w:sz w:val="24"/>
          <w:szCs w:val="24"/>
        </w:rPr>
        <w:t>)</w:t>
      </w:r>
      <w:r w:rsidR="0021030E" w:rsidRPr="00724A96">
        <w:rPr>
          <w:rFonts w:ascii="Garamond" w:hAnsi="Garamond"/>
          <w:sz w:val="24"/>
          <w:szCs w:val="24"/>
        </w:rPr>
        <w:tab/>
      </w:r>
      <w:r w:rsidR="0021030E" w:rsidRPr="00724A96">
        <w:rPr>
          <w:rFonts w:ascii="Garamond" w:hAnsi="Garamond"/>
          <w:b/>
          <w:sz w:val="24"/>
          <w:szCs w:val="24"/>
        </w:rPr>
        <w:t>Úkony dle zák. č. 121/2008 Sb.</w:t>
      </w:r>
      <w:r w:rsidR="0021030E" w:rsidRPr="00724A96">
        <w:rPr>
          <w:rFonts w:ascii="Garamond" w:hAnsi="Garamond"/>
          <w:bCs/>
          <w:sz w:val="24"/>
          <w:szCs w:val="24"/>
        </w:rPr>
        <w:t xml:space="preserve"> v</w:t>
      </w:r>
      <w:r w:rsidR="0021030E" w:rsidRPr="00724A96">
        <w:rPr>
          <w:rFonts w:ascii="Garamond" w:hAnsi="Garamond"/>
          <w:sz w:val="24"/>
          <w:szCs w:val="24"/>
        </w:rPr>
        <w:t> opatrovnických věcech (mimo věcí týkajících se nezletilých dětí) 2. zástup Petra Sojková</w:t>
      </w:r>
      <w:r w:rsidR="004E4772" w:rsidRPr="00724A96">
        <w:rPr>
          <w:rFonts w:ascii="Garamond" w:hAnsi="Garamond"/>
          <w:sz w:val="24"/>
          <w:szCs w:val="24"/>
        </w:rPr>
        <w:t>, 3. zástup JUDr. Daniela Zdražilová</w:t>
      </w:r>
      <w:r w:rsidR="0021030E" w:rsidRPr="00724A96">
        <w:rPr>
          <w:rFonts w:ascii="Garamond" w:hAnsi="Garamond"/>
          <w:sz w:val="24"/>
          <w:szCs w:val="24"/>
        </w:rPr>
        <w:t>.</w:t>
      </w:r>
    </w:p>
    <w:p w14:paraId="28D191D0" w14:textId="5E174F30" w:rsidR="004E4772" w:rsidRPr="00724A96" w:rsidRDefault="000B7A4B" w:rsidP="004E4772">
      <w:pPr>
        <w:ind w:left="425" w:hanging="42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12</w:t>
      </w:r>
      <w:r w:rsidR="0021030E" w:rsidRPr="00724A96">
        <w:rPr>
          <w:rFonts w:ascii="Garamond" w:hAnsi="Garamond"/>
          <w:sz w:val="24"/>
          <w:szCs w:val="24"/>
        </w:rPr>
        <w:t>)</w:t>
      </w:r>
      <w:r w:rsidR="0021030E" w:rsidRPr="00724A96">
        <w:rPr>
          <w:rFonts w:ascii="Garamond" w:hAnsi="Garamond"/>
          <w:sz w:val="24"/>
          <w:szCs w:val="24"/>
        </w:rPr>
        <w:tab/>
        <w:t xml:space="preserve">V senátu </w:t>
      </w:r>
      <w:r w:rsidR="0021030E" w:rsidRPr="00724A96">
        <w:rPr>
          <w:rFonts w:ascii="Garamond" w:hAnsi="Garamond"/>
          <w:b/>
          <w:sz w:val="24"/>
          <w:szCs w:val="24"/>
        </w:rPr>
        <w:t xml:space="preserve">32D, 32Nc oddíl všeobecný, 32Nc oddíl </w:t>
      </w:r>
      <w:r w:rsidR="007478E0" w:rsidRPr="00724A96">
        <w:rPr>
          <w:rFonts w:ascii="Garamond" w:hAnsi="Garamond"/>
          <w:b/>
          <w:sz w:val="24"/>
          <w:szCs w:val="24"/>
        </w:rPr>
        <w:t>exekuční, 32Nc oddíl dědický</w:t>
      </w:r>
      <w:r w:rsidR="0021030E" w:rsidRPr="00724A96">
        <w:rPr>
          <w:rFonts w:ascii="Garamond" w:hAnsi="Garamond"/>
          <w:sz w:val="24"/>
          <w:szCs w:val="24"/>
        </w:rPr>
        <w:t xml:space="preserve"> 2. zástup vyššího soudního úředníka Petra Sojková.</w:t>
      </w:r>
    </w:p>
    <w:p w14:paraId="5C0FEEE6" w14:textId="6A4CE61D" w:rsidR="00B42B85" w:rsidRDefault="000B7A4B" w:rsidP="00B42B85">
      <w:pPr>
        <w:ind w:left="425" w:hanging="425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</w:rPr>
        <w:t>13</w:t>
      </w:r>
      <w:r w:rsidR="007478E0" w:rsidRPr="00724A96">
        <w:rPr>
          <w:rFonts w:ascii="Garamond" w:hAnsi="Garamond"/>
          <w:sz w:val="24"/>
          <w:szCs w:val="24"/>
        </w:rPr>
        <w:t>)</w:t>
      </w:r>
      <w:r w:rsidR="007478E0" w:rsidRPr="00724A96">
        <w:rPr>
          <w:rFonts w:ascii="Garamond" w:hAnsi="Garamond"/>
          <w:sz w:val="24"/>
          <w:szCs w:val="24"/>
        </w:rPr>
        <w:tab/>
      </w:r>
      <w:r w:rsidR="004E4772" w:rsidRPr="00724A96">
        <w:rPr>
          <w:rFonts w:ascii="Garamond" w:eastAsia="Times New Roman" w:hAnsi="Garamond"/>
          <w:b/>
          <w:sz w:val="24"/>
          <w:szCs w:val="24"/>
          <w:lang w:eastAsia="cs-CZ"/>
        </w:rPr>
        <w:t>Výkon rozhodnutí podle § 497 z. </w:t>
      </w:r>
      <w:proofErr w:type="gramStart"/>
      <w:r w:rsidR="004E4772" w:rsidRPr="00724A96">
        <w:rPr>
          <w:rFonts w:ascii="Garamond" w:eastAsia="Times New Roman" w:hAnsi="Garamond"/>
          <w:b/>
          <w:sz w:val="24"/>
          <w:szCs w:val="24"/>
          <w:lang w:eastAsia="cs-CZ"/>
        </w:rPr>
        <w:t>ř.</w:t>
      </w:r>
      <w:proofErr w:type="gramEnd"/>
      <w:r w:rsidR="004E4772" w:rsidRPr="00724A96">
        <w:rPr>
          <w:rFonts w:ascii="Garamond" w:eastAsia="Times New Roman" w:hAnsi="Garamond"/>
          <w:b/>
          <w:sz w:val="24"/>
          <w:szCs w:val="24"/>
          <w:lang w:eastAsia="cs-CZ"/>
        </w:rPr>
        <w:t xml:space="preserve"> s. a 500 a násl. z. ř. s. v pracovní době </w:t>
      </w:r>
      <w:r w:rsidR="004E4772" w:rsidRPr="00724A96">
        <w:rPr>
          <w:rFonts w:ascii="Garamond" w:eastAsia="Times New Roman" w:hAnsi="Garamond"/>
          <w:sz w:val="24"/>
          <w:szCs w:val="24"/>
          <w:lang w:eastAsia="cs-CZ"/>
        </w:rPr>
        <w:t>2. zástup JUDr. Daniela Zdražilová.</w:t>
      </w:r>
    </w:p>
    <w:p w14:paraId="022377E7" w14:textId="77777777" w:rsidR="00BF1559" w:rsidRDefault="000B7A4B" w:rsidP="00BF1559">
      <w:pPr>
        <w:pStyle w:val="Odstavecseseznamem"/>
        <w:spacing w:before="120" w:line="240" w:lineRule="atLeast"/>
        <w:ind w:left="425" w:hanging="425"/>
        <w:contextualSpacing w:val="0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14</w:t>
      </w:r>
      <w:r w:rsidR="006A5EBB">
        <w:rPr>
          <w:rFonts w:ascii="Garamond" w:eastAsia="Times New Roman" w:hAnsi="Garamond"/>
          <w:sz w:val="24"/>
          <w:szCs w:val="24"/>
          <w:lang w:eastAsia="cs-CZ"/>
        </w:rPr>
        <w:t>)</w:t>
      </w:r>
      <w:r w:rsidR="006A5EBB">
        <w:rPr>
          <w:rFonts w:ascii="Garamond" w:eastAsia="Times New Roman" w:hAnsi="Garamond"/>
          <w:sz w:val="24"/>
          <w:szCs w:val="24"/>
          <w:lang w:eastAsia="cs-CZ"/>
        </w:rPr>
        <w:tab/>
      </w:r>
      <w:r w:rsidR="006A5EBB" w:rsidRPr="00724A96">
        <w:rPr>
          <w:rFonts w:ascii="Garamond" w:eastAsia="Times New Roman" w:hAnsi="Garamond"/>
          <w:sz w:val="24"/>
          <w:szCs w:val="24"/>
          <w:lang w:eastAsia="cs-CZ"/>
        </w:rPr>
        <w:t>Ve věcech vyřizovaných</w:t>
      </w:r>
      <w:r w:rsidR="006A5EBB" w:rsidRPr="00724A96">
        <w:rPr>
          <w:rFonts w:ascii="Garamond" w:eastAsia="Times New Roman" w:hAnsi="Garamond"/>
          <w:b/>
          <w:sz w:val="24"/>
          <w:szCs w:val="24"/>
          <w:lang w:eastAsia="cs-CZ"/>
        </w:rPr>
        <w:t xml:space="preserve"> Mgr. Martinem Trepkou, JUDr. Zuzanou Šmídovou a Mgr. Klárou Babičkovou </w:t>
      </w:r>
      <w:r w:rsidR="006A5EBB" w:rsidRPr="00724A96">
        <w:rPr>
          <w:rFonts w:ascii="Garamond" w:eastAsia="Times New Roman" w:hAnsi="Garamond"/>
          <w:sz w:val="24"/>
          <w:szCs w:val="24"/>
          <w:lang w:eastAsia="cs-CZ"/>
        </w:rPr>
        <w:t xml:space="preserve">(včetně věcí vyřizovaných jako zastupující soudkyní </w:t>
      </w:r>
      <w:r w:rsidR="006A5EBB" w:rsidRPr="00724A96">
        <w:rPr>
          <w:rFonts w:ascii="Garamond" w:eastAsia="Times New Roman" w:hAnsi="Garamond"/>
          <w:b/>
          <w:sz w:val="24"/>
          <w:szCs w:val="24"/>
          <w:lang w:eastAsia="cs-CZ"/>
        </w:rPr>
        <w:t>Mgr. Blanky Vernerové</w:t>
      </w:r>
      <w:r w:rsidR="006A5EBB" w:rsidRPr="00724A96">
        <w:rPr>
          <w:rFonts w:ascii="Garamond" w:eastAsia="Times New Roman" w:hAnsi="Garamond"/>
          <w:sz w:val="24"/>
          <w:szCs w:val="24"/>
          <w:lang w:eastAsia="cs-CZ"/>
        </w:rPr>
        <w:t xml:space="preserve">) nepůsobí asistent soudce </w:t>
      </w:r>
      <w:r w:rsidR="006A5EBB" w:rsidRPr="00724A96">
        <w:rPr>
          <w:rFonts w:ascii="Garamond" w:eastAsia="Times New Roman" w:hAnsi="Garamond"/>
          <w:b/>
          <w:sz w:val="24"/>
          <w:szCs w:val="24"/>
          <w:lang w:eastAsia="cs-CZ"/>
        </w:rPr>
        <w:t>Mgr. Lydie Molnárová</w:t>
      </w:r>
      <w:r w:rsidR="006A5EBB" w:rsidRPr="00724A96">
        <w:rPr>
          <w:rFonts w:ascii="Garamond" w:eastAsia="Times New Roman" w:hAnsi="Garamond"/>
          <w:sz w:val="24"/>
          <w:szCs w:val="24"/>
          <w:lang w:eastAsia="cs-CZ"/>
        </w:rPr>
        <w:t>.</w:t>
      </w:r>
    </w:p>
    <w:p w14:paraId="08EE6102" w14:textId="77777777" w:rsidR="00B42B85" w:rsidRDefault="00B42B85" w:rsidP="00B42B85">
      <w:pPr>
        <w:pStyle w:val="Odstavecseseznamem"/>
        <w:spacing w:before="120" w:line="240" w:lineRule="atLeast"/>
        <w:ind w:left="425" w:hanging="425"/>
        <w:contextualSpacing w:val="0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15)</w:t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 w:rsidR="00BF1559" w:rsidRPr="00724A96">
        <w:rPr>
          <w:rFonts w:ascii="Garamond" w:eastAsia="Times New Roman" w:hAnsi="Garamond"/>
          <w:sz w:val="24"/>
          <w:szCs w:val="24"/>
          <w:lang w:eastAsia="cs-CZ"/>
        </w:rPr>
        <w:t xml:space="preserve">Ve věcech vyřizovaných </w:t>
      </w:r>
      <w:r w:rsidR="00BF1559" w:rsidRPr="00724A96">
        <w:rPr>
          <w:rFonts w:ascii="Garamond" w:eastAsia="Times New Roman" w:hAnsi="Garamond"/>
          <w:b/>
          <w:sz w:val="24"/>
          <w:szCs w:val="24"/>
          <w:lang w:eastAsia="cs-CZ"/>
        </w:rPr>
        <w:t xml:space="preserve">Mgr. Magdalénou </w:t>
      </w:r>
      <w:proofErr w:type="spellStart"/>
      <w:r w:rsidR="00BF1559" w:rsidRPr="00724A96">
        <w:rPr>
          <w:rFonts w:ascii="Garamond" w:eastAsia="Times New Roman" w:hAnsi="Garamond"/>
          <w:b/>
          <w:sz w:val="24"/>
          <w:szCs w:val="24"/>
          <w:lang w:eastAsia="cs-CZ"/>
        </w:rPr>
        <w:t>Kubrychtovou</w:t>
      </w:r>
      <w:proofErr w:type="spellEnd"/>
      <w:r w:rsidR="00BF1559" w:rsidRPr="00724A96">
        <w:rPr>
          <w:rFonts w:ascii="Garamond" w:eastAsia="Times New Roman" w:hAnsi="Garamond"/>
          <w:b/>
          <w:sz w:val="24"/>
          <w:szCs w:val="24"/>
          <w:lang w:eastAsia="cs-CZ"/>
        </w:rPr>
        <w:t xml:space="preserve">, JUDr. Ivem </w:t>
      </w:r>
      <w:proofErr w:type="spellStart"/>
      <w:r w:rsidR="00BF1559" w:rsidRPr="00724A96">
        <w:rPr>
          <w:rFonts w:ascii="Garamond" w:eastAsia="Times New Roman" w:hAnsi="Garamond"/>
          <w:b/>
          <w:sz w:val="24"/>
          <w:szCs w:val="24"/>
          <w:lang w:eastAsia="cs-CZ"/>
        </w:rPr>
        <w:t>Krýsou</w:t>
      </w:r>
      <w:proofErr w:type="spellEnd"/>
      <w:r w:rsidR="00BF1559" w:rsidRPr="00724A96">
        <w:rPr>
          <w:rFonts w:ascii="Garamond" w:eastAsia="Times New Roman" w:hAnsi="Garamond"/>
          <w:b/>
          <w:sz w:val="24"/>
          <w:szCs w:val="24"/>
          <w:lang w:eastAsia="cs-CZ"/>
        </w:rPr>
        <w:t xml:space="preserve">, Ph.D. </w:t>
      </w:r>
      <w:r w:rsidR="00BF1559" w:rsidRPr="00724A96">
        <w:rPr>
          <w:rFonts w:ascii="Garamond" w:eastAsia="Times New Roman" w:hAnsi="Garamond"/>
          <w:sz w:val="24"/>
          <w:szCs w:val="24"/>
          <w:lang w:eastAsia="cs-CZ"/>
        </w:rPr>
        <w:t xml:space="preserve">(včetně věcí vyřizovaných jako zastupujícím soudcem </w:t>
      </w:r>
      <w:r w:rsidR="00BF1559" w:rsidRPr="00724A96">
        <w:rPr>
          <w:rFonts w:ascii="Garamond" w:eastAsia="Times New Roman" w:hAnsi="Garamond"/>
          <w:b/>
          <w:sz w:val="24"/>
          <w:szCs w:val="24"/>
          <w:lang w:eastAsia="cs-CZ"/>
        </w:rPr>
        <w:t xml:space="preserve">Mgr. Kateřiny </w:t>
      </w:r>
      <w:proofErr w:type="spellStart"/>
      <w:r w:rsidR="00BF1559" w:rsidRPr="00724A96">
        <w:rPr>
          <w:rFonts w:ascii="Garamond" w:eastAsia="Times New Roman" w:hAnsi="Garamond"/>
          <w:b/>
          <w:sz w:val="24"/>
          <w:szCs w:val="24"/>
          <w:lang w:eastAsia="cs-CZ"/>
        </w:rPr>
        <w:t>Pelišové</w:t>
      </w:r>
      <w:proofErr w:type="spellEnd"/>
      <w:r w:rsidR="00BF1559" w:rsidRPr="00724A96">
        <w:rPr>
          <w:rFonts w:ascii="Garamond" w:eastAsia="Times New Roman" w:hAnsi="Garamond"/>
          <w:bCs/>
          <w:sz w:val="24"/>
          <w:szCs w:val="24"/>
          <w:lang w:eastAsia="cs-CZ"/>
        </w:rPr>
        <w:t>)</w:t>
      </w:r>
      <w:r w:rsidR="00BF1559" w:rsidRPr="00724A96">
        <w:rPr>
          <w:rFonts w:ascii="Garamond" w:eastAsia="Times New Roman" w:hAnsi="Garamond"/>
          <w:sz w:val="24"/>
          <w:szCs w:val="24"/>
          <w:lang w:eastAsia="cs-CZ"/>
        </w:rPr>
        <w:t xml:space="preserve">, </w:t>
      </w:r>
      <w:r w:rsidR="00BF1559" w:rsidRPr="00724A96">
        <w:rPr>
          <w:rFonts w:ascii="Garamond" w:eastAsia="Times New Roman" w:hAnsi="Garamond"/>
          <w:b/>
          <w:sz w:val="24"/>
          <w:szCs w:val="24"/>
          <w:lang w:eastAsia="cs-CZ"/>
        </w:rPr>
        <w:t xml:space="preserve">Mgr. Janem </w:t>
      </w:r>
      <w:proofErr w:type="spellStart"/>
      <w:r w:rsidR="00BF1559" w:rsidRPr="00724A96">
        <w:rPr>
          <w:rFonts w:ascii="Garamond" w:eastAsia="Times New Roman" w:hAnsi="Garamond"/>
          <w:b/>
          <w:sz w:val="24"/>
          <w:szCs w:val="24"/>
          <w:lang w:eastAsia="cs-CZ"/>
        </w:rPr>
        <w:t>Lipertem</w:t>
      </w:r>
      <w:proofErr w:type="spellEnd"/>
      <w:r w:rsidR="00BF1559" w:rsidRPr="00724A96"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  <w:r w:rsidR="00BF1559" w:rsidRPr="00724A96">
        <w:rPr>
          <w:rFonts w:ascii="Garamond" w:eastAsia="Times New Roman" w:hAnsi="Garamond"/>
          <w:sz w:val="24"/>
          <w:szCs w:val="24"/>
          <w:lang w:eastAsia="cs-CZ"/>
        </w:rPr>
        <w:t xml:space="preserve">(v exekučních věcech) </w:t>
      </w:r>
      <w:r w:rsidR="00BF1559" w:rsidRPr="00724A96">
        <w:rPr>
          <w:rFonts w:ascii="Garamond" w:eastAsia="Times New Roman" w:hAnsi="Garamond"/>
          <w:b/>
          <w:sz w:val="24"/>
          <w:szCs w:val="24"/>
          <w:lang w:eastAsia="cs-CZ"/>
        </w:rPr>
        <w:t xml:space="preserve">a Mgr. Liborem </w:t>
      </w:r>
      <w:proofErr w:type="spellStart"/>
      <w:r w:rsidR="00BF1559" w:rsidRPr="00724A96">
        <w:rPr>
          <w:rFonts w:ascii="Garamond" w:eastAsia="Times New Roman" w:hAnsi="Garamond"/>
          <w:b/>
          <w:sz w:val="24"/>
          <w:szCs w:val="24"/>
          <w:lang w:eastAsia="cs-CZ"/>
        </w:rPr>
        <w:t>Zhřívalem</w:t>
      </w:r>
      <w:proofErr w:type="spellEnd"/>
      <w:r w:rsidR="00BF1559" w:rsidRPr="00724A96"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  <w:r w:rsidR="00BF1559" w:rsidRPr="00724A96">
        <w:rPr>
          <w:rFonts w:ascii="Garamond" w:eastAsia="Times New Roman" w:hAnsi="Garamond"/>
          <w:sz w:val="24"/>
          <w:szCs w:val="24"/>
          <w:lang w:eastAsia="cs-CZ"/>
        </w:rPr>
        <w:t xml:space="preserve">nepůsobí asistent soudce </w:t>
      </w:r>
      <w:r w:rsidR="00BF1559" w:rsidRPr="00724A96">
        <w:rPr>
          <w:rFonts w:ascii="Garamond" w:eastAsia="Times New Roman" w:hAnsi="Garamond"/>
          <w:b/>
          <w:sz w:val="24"/>
          <w:szCs w:val="24"/>
          <w:lang w:eastAsia="cs-CZ"/>
        </w:rPr>
        <w:t>Mgr. Karolína Machková.</w:t>
      </w:r>
    </w:p>
    <w:p w14:paraId="5B203479" w14:textId="77777777" w:rsidR="00B42B85" w:rsidRDefault="00B42B85" w:rsidP="00B42B85">
      <w:pPr>
        <w:pStyle w:val="Odstavecseseznamem"/>
        <w:spacing w:before="120" w:line="240" w:lineRule="atLeast"/>
        <w:ind w:left="425" w:hanging="425"/>
        <w:contextualSpacing w:val="0"/>
        <w:jc w:val="both"/>
        <w:rPr>
          <w:rFonts w:ascii="Garamond" w:hAnsi="Garamond"/>
          <w:b/>
          <w:sz w:val="24"/>
          <w:szCs w:val="24"/>
        </w:rPr>
      </w:pPr>
      <w:r w:rsidRPr="00B42B85">
        <w:rPr>
          <w:rFonts w:ascii="Garamond" w:eastAsia="Times New Roman" w:hAnsi="Garamond"/>
          <w:sz w:val="24"/>
          <w:szCs w:val="24"/>
          <w:lang w:eastAsia="cs-CZ"/>
        </w:rPr>
        <w:t>16)</w:t>
      </w:r>
      <w:r>
        <w:rPr>
          <w:rFonts w:ascii="Garamond" w:eastAsia="Times New Roman" w:hAnsi="Garamond"/>
          <w:b/>
          <w:sz w:val="24"/>
          <w:szCs w:val="24"/>
          <w:lang w:eastAsia="cs-CZ"/>
        </w:rPr>
        <w:tab/>
      </w:r>
      <w:r w:rsidR="00BF1559" w:rsidRPr="008979EE">
        <w:rPr>
          <w:rFonts w:ascii="Garamond" w:hAnsi="Garamond"/>
          <w:sz w:val="24"/>
          <w:szCs w:val="24"/>
        </w:rPr>
        <w:t>Ve věcech vyřizovaných</w:t>
      </w:r>
      <w:r w:rsidR="00BF1559" w:rsidRPr="008979EE">
        <w:rPr>
          <w:rFonts w:ascii="Garamond" w:hAnsi="Garamond"/>
          <w:b/>
          <w:sz w:val="24"/>
          <w:szCs w:val="24"/>
        </w:rPr>
        <w:t xml:space="preserve"> </w:t>
      </w:r>
      <w:r w:rsidR="00BF1559">
        <w:rPr>
          <w:rFonts w:ascii="Garamond" w:hAnsi="Garamond"/>
          <w:b/>
          <w:sz w:val="24"/>
          <w:szCs w:val="24"/>
        </w:rPr>
        <w:t>Mgr. Terezou Jachura Maříkovou</w:t>
      </w:r>
      <w:r w:rsidR="00BF1559" w:rsidRPr="008979EE">
        <w:rPr>
          <w:rFonts w:ascii="Garamond" w:hAnsi="Garamond"/>
          <w:b/>
          <w:sz w:val="24"/>
          <w:szCs w:val="24"/>
        </w:rPr>
        <w:t xml:space="preserve"> </w:t>
      </w:r>
      <w:r w:rsidR="00BF1559" w:rsidRPr="008979EE">
        <w:rPr>
          <w:rFonts w:ascii="Garamond" w:hAnsi="Garamond"/>
          <w:sz w:val="24"/>
          <w:szCs w:val="24"/>
        </w:rPr>
        <w:t>nepůsobí</w:t>
      </w:r>
      <w:r w:rsidR="00BF1559" w:rsidRPr="008979EE">
        <w:rPr>
          <w:rFonts w:ascii="Garamond" w:hAnsi="Garamond"/>
          <w:b/>
          <w:sz w:val="24"/>
          <w:szCs w:val="24"/>
        </w:rPr>
        <w:t xml:space="preserve"> </w:t>
      </w:r>
      <w:r w:rsidR="00BF1559" w:rsidRPr="008979EE">
        <w:rPr>
          <w:rFonts w:ascii="Garamond" w:hAnsi="Garamond"/>
          <w:sz w:val="24"/>
          <w:szCs w:val="24"/>
        </w:rPr>
        <w:t>asistent soudce</w:t>
      </w:r>
      <w:r w:rsidR="00BF1559" w:rsidRPr="008979EE">
        <w:rPr>
          <w:rFonts w:ascii="Garamond" w:hAnsi="Garamond"/>
          <w:b/>
          <w:sz w:val="24"/>
          <w:szCs w:val="24"/>
        </w:rPr>
        <w:t xml:space="preserve"> </w:t>
      </w:r>
      <w:r w:rsidR="00BF1559">
        <w:rPr>
          <w:rFonts w:ascii="Garamond" w:hAnsi="Garamond"/>
          <w:b/>
          <w:sz w:val="24"/>
          <w:szCs w:val="24"/>
        </w:rPr>
        <w:t>JUDr. Daniela Zdražilová</w:t>
      </w:r>
      <w:r w:rsidR="00BF1559" w:rsidRPr="008979EE">
        <w:rPr>
          <w:rFonts w:ascii="Garamond" w:hAnsi="Garamond"/>
          <w:b/>
          <w:sz w:val="24"/>
          <w:szCs w:val="24"/>
        </w:rPr>
        <w:t>.</w:t>
      </w:r>
    </w:p>
    <w:p w14:paraId="55DC126E" w14:textId="2D7265C0" w:rsidR="00BF1559" w:rsidRPr="00B42B85" w:rsidRDefault="00B42B85" w:rsidP="00B42B85">
      <w:pPr>
        <w:pStyle w:val="Odstavecseseznamem"/>
        <w:spacing w:before="120" w:line="240" w:lineRule="atLeast"/>
        <w:ind w:left="425" w:hanging="425"/>
        <w:contextualSpacing w:val="0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B42B85">
        <w:rPr>
          <w:rFonts w:ascii="Garamond" w:eastAsia="Times New Roman" w:hAnsi="Garamond"/>
          <w:sz w:val="24"/>
          <w:szCs w:val="24"/>
          <w:lang w:eastAsia="cs-CZ"/>
        </w:rPr>
        <w:t>17)</w:t>
      </w:r>
      <w:r>
        <w:rPr>
          <w:rFonts w:ascii="Garamond" w:eastAsia="Times New Roman" w:hAnsi="Garamond"/>
          <w:b/>
          <w:sz w:val="24"/>
          <w:szCs w:val="24"/>
          <w:lang w:eastAsia="cs-CZ"/>
        </w:rPr>
        <w:tab/>
      </w:r>
      <w:r w:rsidR="00BF1559">
        <w:rPr>
          <w:rFonts w:ascii="Garamond" w:hAnsi="Garamond"/>
          <w:bCs/>
          <w:sz w:val="24"/>
          <w:szCs w:val="24"/>
        </w:rPr>
        <w:t xml:space="preserve">Ve věcech vyřizovaných </w:t>
      </w:r>
      <w:r w:rsidR="00BF1559">
        <w:rPr>
          <w:rFonts w:ascii="Garamond" w:hAnsi="Garamond"/>
          <w:b/>
          <w:sz w:val="24"/>
          <w:szCs w:val="24"/>
        </w:rPr>
        <w:t xml:space="preserve">Mgr. Janem </w:t>
      </w:r>
      <w:proofErr w:type="spellStart"/>
      <w:r w:rsidR="00BF1559">
        <w:rPr>
          <w:rFonts w:ascii="Garamond" w:hAnsi="Garamond"/>
          <w:b/>
          <w:sz w:val="24"/>
          <w:szCs w:val="24"/>
        </w:rPr>
        <w:t>Lipertem</w:t>
      </w:r>
      <w:proofErr w:type="spellEnd"/>
      <w:r w:rsidR="00BF1559">
        <w:rPr>
          <w:rFonts w:ascii="Garamond" w:hAnsi="Garamond"/>
          <w:b/>
          <w:sz w:val="24"/>
          <w:szCs w:val="24"/>
        </w:rPr>
        <w:t xml:space="preserve"> a JUDr. Petrem Navrátilem, Ph.D., </w:t>
      </w:r>
      <w:proofErr w:type="gramStart"/>
      <w:r w:rsidR="00BF1559">
        <w:rPr>
          <w:rFonts w:ascii="Garamond" w:hAnsi="Garamond"/>
          <w:b/>
          <w:sz w:val="24"/>
          <w:szCs w:val="24"/>
        </w:rPr>
        <w:t>LL.M.</w:t>
      </w:r>
      <w:proofErr w:type="gramEnd"/>
      <w:r w:rsidR="00BF1559">
        <w:rPr>
          <w:rFonts w:ascii="Garamond" w:hAnsi="Garamond"/>
          <w:b/>
          <w:sz w:val="24"/>
          <w:szCs w:val="24"/>
        </w:rPr>
        <w:t>, MBL</w:t>
      </w:r>
      <w:r w:rsidR="00BF1559">
        <w:rPr>
          <w:rFonts w:ascii="Garamond" w:hAnsi="Garamond"/>
          <w:bCs/>
          <w:sz w:val="24"/>
          <w:szCs w:val="24"/>
        </w:rPr>
        <w:t xml:space="preserve"> působí asistent soudce </w:t>
      </w:r>
      <w:r w:rsidR="00BF1559">
        <w:rPr>
          <w:rFonts w:ascii="Garamond" w:hAnsi="Garamond"/>
          <w:b/>
          <w:sz w:val="24"/>
          <w:szCs w:val="24"/>
        </w:rPr>
        <w:t>Mgr. Zdeněk Verner.</w:t>
      </w:r>
    </w:p>
    <w:p w14:paraId="5D840B48" w14:textId="77777777" w:rsidR="00BF1559" w:rsidRPr="00724A96" w:rsidRDefault="00BF1559" w:rsidP="006A5EBB">
      <w:pPr>
        <w:pStyle w:val="Odstavecseseznamem"/>
        <w:spacing w:before="120" w:line="240" w:lineRule="atLeast"/>
        <w:ind w:left="425" w:hanging="425"/>
        <w:contextualSpacing w:val="0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7478E1B8" w14:textId="66CA7E10" w:rsidR="007478E0" w:rsidRPr="00724A96" w:rsidRDefault="00B42B85" w:rsidP="00B42B85">
      <w:pPr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18)</w:t>
      </w:r>
      <w:r>
        <w:rPr>
          <w:rFonts w:ascii="Garamond" w:hAnsi="Garamond"/>
          <w:sz w:val="24"/>
          <w:szCs w:val="24"/>
        </w:rPr>
        <w:tab/>
      </w:r>
      <w:r w:rsidR="007478E0" w:rsidRPr="00724A96">
        <w:rPr>
          <w:rFonts w:ascii="Garamond" w:hAnsi="Garamond"/>
          <w:sz w:val="24"/>
          <w:szCs w:val="24"/>
        </w:rPr>
        <w:t>V senátu 32Nc předběžná opatření DN a prodloužení předběžných opatřeních DN:</w:t>
      </w:r>
    </w:p>
    <w:p w14:paraId="5C7847E1" w14:textId="77809DAE" w:rsidR="007478E0" w:rsidRPr="00724A96" w:rsidRDefault="00F23C53" w:rsidP="00106487">
      <w:pPr>
        <w:ind w:left="425" w:hanging="42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7478E0" w:rsidRPr="00724A96">
        <w:rPr>
          <w:rFonts w:ascii="Garamond" w:hAnsi="Garamond"/>
          <w:sz w:val="24"/>
          <w:szCs w:val="24"/>
        </w:rPr>
        <w:t>Výkonný úředník</w:t>
      </w:r>
      <w:r w:rsidR="007478E0" w:rsidRPr="00724A96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7478E0" w:rsidRPr="00724A96">
        <w:rPr>
          <w:rFonts w:ascii="Garamond" w:hAnsi="Garamond"/>
          <w:sz w:val="24"/>
          <w:szCs w:val="24"/>
        </w:rPr>
        <w:t>Václav Brajer</w:t>
      </w:r>
      <w:r w:rsidR="007478E0" w:rsidRPr="00724A96">
        <w:rPr>
          <w:rFonts w:ascii="Garamond" w:hAnsi="Garamond"/>
          <w:sz w:val="24"/>
          <w:szCs w:val="24"/>
        </w:rPr>
        <w:tab/>
      </w:r>
    </w:p>
    <w:p w14:paraId="0D6A5C48" w14:textId="26B83105" w:rsidR="007478E0" w:rsidRPr="00724A96" w:rsidRDefault="00F23C53" w:rsidP="00F23C53">
      <w:pPr>
        <w:spacing w:after="0"/>
        <w:ind w:left="426" w:hanging="426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7478E0" w:rsidRPr="00724A96">
        <w:rPr>
          <w:rFonts w:ascii="Garamond" w:hAnsi="Garamond"/>
          <w:sz w:val="24"/>
          <w:szCs w:val="24"/>
        </w:rPr>
        <w:t xml:space="preserve">Zástupce </w:t>
      </w:r>
    </w:p>
    <w:p w14:paraId="4462EBF4" w14:textId="77777777" w:rsidR="007478E0" w:rsidRPr="00724A96" w:rsidRDefault="007478E0" w:rsidP="007478E0">
      <w:pPr>
        <w:spacing w:after="0"/>
        <w:ind w:left="705" w:hanging="705"/>
        <w:contextualSpacing/>
        <w:jc w:val="both"/>
        <w:rPr>
          <w:rFonts w:ascii="Garamond" w:hAnsi="Garamond"/>
          <w:sz w:val="24"/>
          <w:szCs w:val="24"/>
        </w:rPr>
      </w:pPr>
    </w:p>
    <w:tbl>
      <w:tblPr>
        <w:tblStyle w:val="Mkatabulky"/>
        <w:tblW w:w="8787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1134"/>
        <w:gridCol w:w="2551"/>
        <w:gridCol w:w="2551"/>
        <w:gridCol w:w="2551"/>
      </w:tblGrid>
      <w:tr w:rsidR="00F23C53" w:rsidRPr="00A17B7B" w14:paraId="01D9B1CC" w14:textId="77777777" w:rsidTr="00F23C53">
        <w:tc>
          <w:tcPr>
            <w:tcW w:w="1134" w:type="dxa"/>
          </w:tcPr>
          <w:p w14:paraId="132298AE" w14:textId="77777777" w:rsidR="00A17B7B" w:rsidRPr="00A17B7B" w:rsidRDefault="00A17B7B" w:rsidP="004071B6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A17B7B">
              <w:rPr>
                <w:rFonts w:ascii="Garamond" w:hAnsi="Garamond"/>
                <w:sz w:val="24"/>
                <w:szCs w:val="24"/>
              </w:rPr>
              <w:t>pondělí</w:t>
            </w:r>
          </w:p>
        </w:tc>
        <w:tc>
          <w:tcPr>
            <w:tcW w:w="2551" w:type="dxa"/>
          </w:tcPr>
          <w:p w14:paraId="3147FD7D" w14:textId="77777777" w:rsidR="00A17B7B" w:rsidRPr="00A17B7B" w:rsidRDefault="00A17B7B" w:rsidP="004071B6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A17B7B">
              <w:rPr>
                <w:rFonts w:ascii="Garamond" w:hAnsi="Garamond"/>
                <w:sz w:val="24"/>
                <w:szCs w:val="24"/>
              </w:rPr>
              <w:t>1. Luděk Fišer</w:t>
            </w:r>
          </w:p>
        </w:tc>
        <w:tc>
          <w:tcPr>
            <w:tcW w:w="2551" w:type="dxa"/>
          </w:tcPr>
          <w:p w14:paraId="31D479AE" w14:textId="77777777" w:rsidR="00A17B7B" w:rsidRPr="00A17B7B" w:rsidRDefault="00A17B7B" w:rsidP="004071B6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A17B7B">
              <w:rPr>
                <w:rFonts w:ascii="Garamond" w:hAnsi="Garamond"/>
                <w:sz w:val="24"/>
                <w:szCs w:val="24"/>
              </w:rPr>
              <w:t>2. Petra Sojková</w:t>
            </w:r>
          </w:p>
        </w:tc>
        <w:tc>
          <w:tcPr>
            <w:tcW w:w="2551" w:type="dxa"/>
          </w:tcPr>
          <w:p w14:paraId="3F4CD6D0" w14:textId="77777777" w:rsidR="00A17B7B" w:rsidRPr="00A17B7B" w:rsidRDefault="00A17B7B" w:rsidP="004071B6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A17B7B">
              <w:rPr>
                <w:rFonts w:ascii="Garamond" w:hAnsi="Garamond"/>
                <w:sz w:val="24"/>
                <w:szCs w:val="24"/>
              </w:rPr>
              <w:t>3. Martina Nestrašilová, BA (Hons)</w:t>
            </w:r>
          </w:p>
        </w:tc>
      </w:tr>
      <w:tr w:rsidR="00F23C53" w:rsidRPr="00A17B7B" w14:paraId="3F0910C8" w14:textId="77777777" w:rsidTr="00F23C53">
        <w:tc>
          <w:tcPr>
            <w:tcW w:w="1134" w:type="dxa"/>
          </w:tcPr>
          <w:p w14:paraId="1786967C" w14:textId="77777777" w:rsidR="00A17B7B" w:rsidRPr="00A17B7B" w:rsidRDefault="00A17B7B" w:rsidP="004071B6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A17B7B">
              <w:rPr>
                <w:rFonts w:ascii="Garamond" w:hAnsi="Garamond"/>
                <w:sz w:val="24"/>
                <w:szCs w:val="24"/>
              </w:rPr>
              <w:t>úterý</w:t>
            </w:r>
          </w:p>
        </w:tc>
        <w:tc>
          <w:tcPr>
            <w:tcW w:w="2551" w:type="dxa"/>
          </w:tcPr>
          <w:p w14:paraId="2147CF72" w14:textId="50011BEC" w:rsidR="00A17B7B" w:rsidRPr="00A17B7B" w:rsidRDefault="00A17B7B" w:rsidP="004071B6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A17B7B">
              <w:rPr>
                <w:rFonts w:ascii="Garamond" w:hAnsi="Garamond"/>
                <w:sz w:val="24"/>
                <w:szCs w:val="24"/>
              </w:rPr>
              <w:t>1. Martina Nestrašilová,</w:t>
            </w:r>
            <w:r>
              <w:rPr>
                <w:rFonts w:ascii="Garamond" w:hAnsi="Garamond"/>
                <w:sz w:val="24"/>
                <w:szCs w:val="24"/>
              </w:rPr>
              <w:t xml:space="preserve"> BA (Hons)</w:t>
            </w:r>
          </w:p>
        </w:tc>
        <w:tc>
          <w:tcPr>
            <w:tcW w:w="2551" w:type="dxa"/>
          </w:tcPr>
          <w:p w14:paraId="5AEDFBF7" w14:textId="77777777" w:rsidR="00A17B7B" w:rsidRPr="00A17B7B" w:rsidRDefault="00A17B7B" w:rsidP="004071B6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A17B7B">
              <w:rPr>
                <w:rFonts w:ascii="Garamond" w:hAnsi="Garamond"/>
                <w:sz w:val="24"/>
                <w:szCs w:val="24"/>
              </w:rPr>
              <w:t>2. Luděk Fišer</w:t>
            </w:r>
          </w:p>
        </w:tc>
        <w:tc>
          <w:tcPr>
            <w:tcW w:w="2551" w:type="dxa"/>
          </w:tcPr>
          <w:p w14:paraId="76E80B5E" w14:textId="77777777" w:rsidR="00A17B7B" w:rsidRPr="00A17B7B" w:rsidRDefault="00A17B7B" w:rsidP="004071B6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A17B7B">
              <w:rPr>
                <w:rFonts w:ascii="Garamond" w:hAnsi="Garamond"/>
                <w:sz w:val="24"/>
                <w:szCs w:val="24"/>
              </w:rPr>
              <w:t>3. Petra Sojková</w:t>
            </w:r>
          </w:p>
        </w:tc>
      </w:tr>
      <w:tr w:rsidR="00F23C53" w:rsidRPr="00A17B7B" w14:paraId="45A1A9F2" w14:textId="77777777" w:rsidTr="00F23C53">
        <w:tc>
          <w:tcPr>
            <w:tcW w:w="1134" w:type="dxa"/>
          </w:tcPr>
          <w:p w14:paraId="2FF26451" w14:textId="77777777" w:rsidR="00A17B7B" w:rsidRPr="00A17B7B" w:rsidRDefault="00A17B7B" w:rsidP="004071B6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A17B7B">
              <w:rPr>
                <w:rFonts w:ascii="Garamond" w:hAnsi="Garamond"/>
                <w:sz w:val="24"/>
                <w:szCs w:val="24"/>
              </w:rPr>
              <w:t>středa</w:t>
            </w:r>
          </w:p>
        </w:tc>
        <w:tc>
          <w:tcPr>
            <w:tcW w:w="2551" w:type="dxa"/>
          </w:tcPr>
          <w:p w14:paraId="00FF4FFF" w14:textId="77777777" w:rsidR="00A17B7B" w:rsidRPr="00A17B7B" w:rsidRDefault="00A17B7B" w:rsidP="004071B6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A17B7B">
              <w:rPr>
                <w:rFonts w:ascii="Garamond" w:hAnsi="Garamond"/>
                <w:sz w:val="24"/>
                <w:szCs w:val="24"/>
              </w:rPr>
              <w:t>1. Petra Sojková</w:t>
            </w:r>
          </w:p>
        </w:tc>
        <w:tc>
          <w:tcPr>
            <w:tcW w:w="2551" w:type="dxa"/>
          </w:tcPr>
          <w:p w14:paraId="5DAC9192" w14:textId="30CEBCF9" w:rsidR="00A17B7B" w:rsidRPr="00A17B7B" w:rsidRDefault="00A17B7B" w:rsidP="004071B6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A17B7B">
              <w:rPr>
                <w:rFonts w:ascii="Garamond" w:hAnsi="Garamond"/>
                <w:sz w:val="24"/>
                <w:szCs w:val="24"/>
              </w:rPr>
              <w:t>2. Martina Nestrašilová,</w:t>
            </w:r>
            <w:r>
              <w:rPr>
                <w:rFonts w:ascii="Garamond" w:hAnsi="Garamond"/>
                <w:sz w:val="24"/>
                <w:szCs w:val="24"/>
              </w:rPr>
              <w:t xml:space="preserve"> BA (Hons)</w:t>
            </w:r>
          </w:p>
        </w:tc>
        <w:tc>
          <w:tcPr>
            <w:tcW w:w="2551" w:type="dxa"/>
          </w:tcPr>
          <w:p w14:paraId="40598720" w14:textId="77777777" w:rsidR="00A17B7B" w:rsidRPr="00A17B7B" w:rsidRDefault="00A17B7B" w:rsidP="004071B6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A17B7B">
              <w:rPr>
                <w:rFonts w:ascii="Garamond" w:hAnsi="Garamond"/>
                <w:sz w:val="24"/>
                <w:szCs w:val="24"/>
              </w:rPr>
              <w:t>3. Luděk Fišer</w:t>
            </w:r>
          </w:p>
        </w:tc>
      </w:tr>
      <w:tr w:rsidR="00F23C53" w:rsidRPr="00A17B7B" w14:paraId="6BAA611C" w14:textId="77777777" w:rsidTr="00F23C53">
        <w:tc>
          <w:tcPr>
            <w:tcW w:w="1134" w:type="dxa"/>
          </w:tcPr>
          <w:p w14:paraId="05C3A66F" w14:textId="77777777" w:rsidR="00A17B7B" w:rsidRPr="00A17B7B" w:rsidRDefault="00A17B7B" w:rsidP="004071B6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A17B7B">
              <w:rPr>
                <w:rFonts w:ascii="Garamond" w:hAnsi="Garamond"/>
                <w:sz w:val="24"/>
                <w:szCs w:val="24"/>
              </w:rPr>
              <w:t>čtvrtek</w:t>
            </w:r>
          </w:p>
        </w:tc>
        <w:tc>
          <w:tcPr>
            <w:tcW w:w="2551" w:type="dxa"/>
          </w:tcPr>
          <w:p w14:paraId="3DD49BDC" w14:textId="77777777" w:rsidR="00A17B7B" w:rsidRPr="00A17B7B" w:rsidRDefault="00A17B7B" w:rsidP="004071B6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A17B7B">
              <w:rPr>
                <w:rFonts w:ascii="Garamond" w:hAnsi="Garamond"/>
                <w:sz w:val="24"/>
                <w:szCs w:val="24"/>
              </w:rPr>
              <w:t>1. Luděk Fišer</w:t>
            </w:r>
          </w:p>
        </w:tc>
        <w:tc>
          <w:tcPr>
            <w:tcW w:w="2551" w:type="dxa"/>
          </w:tcPr>
          <w:p w14:paraId="206C0EDB" w14:textId="77777777" w:rsidR="00A17B7B" w:rsidRPr="00A17B7B" w:rsidRDefault="00A17B7B" w:rsidP="004071B6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A17B7B">
              <w:rPr>
                <w:rFonts w:ascii="Garamond" w:hAnsi="Garamond"/>
                <w:sz w:val="24"/>
                <w:szCs w:val="24"/>
              </w:rPr>
              <w:t>2. Petra Sojková</w:t>
            </w:r>
          </w:p>
        </w:tc>
        <w:tc>
          <w:tcPr>
            <w:tcW w:w="2551" w:type="dxa"/>
          </w:tcPr>
          <w:p w14:paraId="6C82A96B" w14:textId="02DF7436" w:rsidR="00A17B7B" w:rsidRPr="00A17B7B" w:rsidRDefault="00A17B7B" w:rsidP="004071B6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A17B7B">
              <w:rPr>
                <w:rFonts w:ascii="Garamond" w:hAnsi="Garamond"/>
                <w:sz w:val="24"/>
                <w:szCs w:val="24"/>
              </w:rPr>
              <w:t>3. Martina Nestrašilová,</w:t>
            </w:r>
            <w:r>
              <w:rPr>
                <w:rFonts w:ascii="Garamond" w:hAnsi="Garamond"/>
                <w:sz w:val="24"/>
                <w:szCs w:val="24"/>
              </w:rPr>
              <w:t xml:space="preserve"> BA (Hons)</w:t>
            </w:r>
          </w:p>
        </w:tc>
      </w:tr>
      <w:tr w:rsidR="00F23C53" w:rsidRPr="00A17B7B" w14:paraId="3F2AE224" w14:textId="77777777" w:rsidTr="00F23C53">
        <w:tc>
          <w:tcPr>
            <w:tcW w:w="1134" w:type="dxa"/>
          </w:tcPr>
          <w:p w14:paraId="259EB6FF" w14:textId="77777777" w:rsidR="00A17B7B" w:rsidRPr="00A17B7B" w:rsidRDefault="00A17B7B" w:rsidP="004071B6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A17B7B">
              <w:rPr>
                <w:rFonts w:ascii="Garamond" w:hAnsi="Garamond"/>
                <w:sz w:val="24"/>
                <w:szCs w:val="24"/>
              </w:rPr>
              <w:t>pátek</w:t>
            </w:r>
          </w:p>
        </w:tc>
        <w:tc>
          <w:tcPr>
            <w:tcW w:w="2551" w:type="dxa"/>
          </w:tcPr>
          <w:p w14:paraId="54DF27E2" w14:textId="77777777" w:rsidR="00A17B7B" w:rsidRPr="00A17B7B" w:rsidRDefault="00A17B7B" w:rsidP="004071B6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A17B7B">
              <w:rPr>
                <w:rFonts w:ascii="Garamond" w:hAnsi="Garamond"/>
                <w:sz w:val="24"/>
                <w:szCs w:val="24"/>
              </w:rPr>
              <w:t>1. Petra Sojková</w:t>
            </w:r>
          </w:p>
        </w:tc>
        <w:tc>
          <w:tcPr>
            <w:tcW w:w="2551" w:type="dxa"/>
          </w:tcPr>
          <w:p w14:paraId="1009DB60" w14:textId="77777777" w:rsidR="00A17B7B" w:rsidRPr="00A17B7B" w:rsidRDefault="00A17B7B" w:rsidP="004071B6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A17B7B">
              <w:rPr>
                <w:rFonts w:ascii="Garamond" w:hAnsi="Garamond"/>
                <w:sz w:val="24"/>
                <w:szCs w:val="24"/>
              </w:rPr>
              <w:t>2. Luděk Fišer</w:t>
            </w:r>
          </w:p>
        </w:tc>
        <w:tc>
          <w:tcPr>
            <w:tcW w:w="2551" w:type="dxa"/>
          </w:tcPr>
          <w:p w14:paraId="6531B648" w14:textId="77777777" w:rsidR="00A17B7B" w:rsidRPr="00A17B7B" w:rsidRDefault="00A17B7B" w:rsidP="004071B6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A17B7B">
              <w:rPr>
                <w:rFonts w:ascii="Garamond" w:hAnsi="Garamond"/>
                <w:sz w:val="24"/>
                <w:szCs w:val="24"/>
              </w:rPr>
              <w:t>3. Martina Nestrašilová, BA (Hons)</w:t>
            </w:r>
          </w:p>
        </w:tc>
      </w:tr>
    </w:tbl>
    <w:p w14:paraId="7644C2D5" w14:textId="77777777" w:rsidR="00421DC7" w:rsidRPr="00A84649" w:rsidRDefault="00421DC7" w:rsidP="00421DC7">
      <w:pPr>
        <w:contextualSpacing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46F35F5D" w14:textId="77777777" w:rsidR="00421DC7" w:rsidRDefault="00421DC7" w:rsidP="00421DC7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/>
          <w:b/>
          <w:sz w:val="24"/>
          <w:szCs w:val="24"/>
          <w:u w:val="single"/>
        </w:rPr>
      </w:pPr>
      <w:r w:rsidRPr="00A84649">
        <w:rPr>
          <w:rFonts w:ascii="Garamond" w:hAnsi="Garamond"/>
          <w:b/>
          <w:sz w:val="24"/>
          <w:szCs w:val="24"/>
          <w:u w:val="single"/>
        </w:rPr>
        <w:t>Občanskoprávní úsek:</w:t>
      </w:r>
    </w:p>
    <w:p w14:paraId="019E418A" w14:textId="77777777" w:rsidR="00421DC7" w:rsidRPr="00B277F4" w:rsidRDefault="00421DC7" w:rsidP="00421DC7">
      <w:pPr>
        <w:pStyle w:val="Odstavecseseznamem"/>
        <w:ind w:left="567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2F44FAF0" w14:textId="77777777" w:rsidR="00421DC7" w:rsidRPr="00106487" w:rsidRDefault="00421DC7" w:rsidP="00B42B85">
      <w:pPr>
        <w:pStyle w:val="Odstavecseseznamem"/>
        <w:numPr>
          <w:ilvl w:val="0"/>
          <w:numId w:val="15"/>
        </w:numPr>
        <w:ind w:left="426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8F4AC6">
        <w:rPr>
          <w:rFonts w:ascii="Garamond" w:hAnsi="Garamond"/>
          <w:sz w:val="24"/>
          <w:szCs w:val="24"/>
        </w:rPr>
        <w:t>V senát</w:t>
      </w:r>
      <w:r>
        <w:rPr>
          <w:rFonts w:ascii="Garamond" w:hAnsi="Garamond"/>
          <w:sz w:val="24"/>
          <w:szCs w:val="24"/>
        </w:rPr>
        <w:t>u</w:t>
      </w:r>
      <w:r w:rsidRPr="008F4AC6">
        <w:rPr>
          <w:rFonts w:ascii="Garamond" w:hAnsi="Garamond"/>
          <w:sz w:val="24"/>
          <w:szCs w:val="24"/>
        </w:rPr>
        <w:t xml:space="preserve"> </w:t>
      </w:r>
      <w:r w:rsidR="00521B3D" w:rsidRPr="00463802">
        <w:rPr>
          <w:rFonts w:ascii="Garamond" w:hAnsi="Garamond"/>
          <w:b/>
          <w:sz w:val="24"/>
          <w:szCs w:val="24"/>
        </w:rPr>
        <w:t>50</w:t>
      </w:r>
      <w:r w:rsidRPr="00463802">
        <w:rPr>
          <w:rFonts w:ascii="Garamond" w:hAnsi="Garamond"/>
          <w:b/>
          <w:sz w:val="24"/>
          <w:szCs w:val="24"/>
        </w:rPr>
        <w:t>C</w:t>
      </w:r>
      <w:r w:rsidRPr="008F4AC6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-</w:t>
      </w:r>
      <w:r w:rsidRPr="008F4AC6">
        <w:rPr>
          <w:rFonts w:ascii="Garamond" w:hAnsi="Garamond"/>
          <w:b/>
          <w:sz w:val="24"/>
          <w:szCs w:val="24"/>
        </w:rPr>
        <w:t xml:space="preserve"> </w:t>
      </w:r>
      <w:r w:rsidR="00D41592">
        <w:rPr>
          <w:rFonts w:ascii="Garamond" w:hAnsi="Garamond"/>
          <w:b/>
          <w:sz w:val="24"/>
          <w:szCs w:val="24"/>
        </w:rPr>
        <w:t>10</w:t>
      </w:r>
      <w:r w:rsidRPr="008F4AC6">
        <w:rPr>
          <w:rFonts w:ascii="Garamond" w:hAnsi="Garamond"/>
          <w:b/>
          <w:sz w:val="24"/>
          <w:szCs w:val="24"/>
        </w:rPr>
        <w:t>0</w:t>
      </w:r>
      <w:r>
        <w:rPr>
          <w:rFonts w:ascii="Garamond" w:hAnsi="Garamond"/>
          <w:b/>
          <w:sz w:val="24"/>
          <w:szCs w:val="24"/>
        </w:rPr>
        <w:t> </w:t>
      </w:r>
      <w:r w:rsidRPr="008F4AC6">
        <w:rPr>
          <w:rFonts w:ascii="Garamond" w:hAnsi="Garamond"/>
          <w:b/>
          <w:sz w:val="24"/>
          <w:szCs w:val="24"/>
        </w:rPr>
        <w:t>%</w:t>
      </w:r>
      <w:r w:rsidRPr="008F4AC6">
        <w:rPr>
          <w:rFonts w:ascii="Garamond" w:hAnsi="Garamond"/>
          <w:sz w:val="24"/>
          <w:szCs w:val="24"/>
        </w:rPr>
        <w:t xml:space="preserve"> </w:t>
      </w:r>
      <w:r w:rsidRPr="008F4AC6">
        <w:rPr>
          <w:rFonts w:ascii="Garamond" w:eastAsiaTheme="minorHAnsi" w:hAnsi="Garamond" w:cstheme="minorBidi"/>
          <w:sz w:val="24"/>
          <w:szCs w:val="24"/>
        </w:rPr>
        <w:t>celkového nápadu připadající na jeden senát přidělovaného obecným dorovnávacím způsobem v rejstřících C, vyjma určených specializací v jiných senátech</w:t>
      </w:r>
      <w:r w:rsidRPr="008F4AC6">
        <w:rPr>
          <w:rFonts w:ascii="Garamond" w:hAnsi="Garamond"/>
          <w:sz w:val="24"/>
          <w:szCs w:val="24"/>
        </w:rPr>
        <w:t>.</w:t>
      </w:r>
    </w:p>
    <w:p w14:paraId="045B9EB0" w14:textId="77777777" w:rsidR="00AD5877" w:rsidRPr="00106487" w:rsidRDefault="00421DC7" w:rsidP="00B42B85">
      <w:pPr>
        <w:pStyle w:val="Odstavecseseznamem"/>
        <w:numPr>
          <w:ilvl w:val="0"/>
          <w:numId w:val="15"/>
        </w:numPr>
        <w:ind w:left="426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9B71E0">
        <w:rPr>
          <w:rFonts w:ascii="Garamond" w:hAnsi="Garamond"/>
          <w:sz w:val="24"/>
          <w:szCs w:val="24"/>
        </w:rPr>
        <w:t xml:space="preserve">V senátu </w:t>
      </w:r>
      <w:r w:rsidR="00521B3D" w:rsidRPr="00463802">
        <w:rPr>
          <w:rFonts w:ascii="Garamond" w:hAnsi="Garamond"/>
          <w:b/>
          <w:sz w:val="24"/>
          <w:szCs w:val="24"/>
        </w:rPr>
        <w:t>50</w:t>
      </w:r>
      <w:r w:rsidRPr="00463802">
        <w:rPr>
          <w:rFonts w:ascii="Garamond" w:hAnsi="Garamond"/>
          <w:b/>
          <w:sz w:val="24"/>
          <w:szCs w:val="24"/>
        </w:rPr>
        <w:t>EVC</w:t>
      </w:r>
      <w:r w:rsidRPr="009B71E0">
        <w:rPr>
          <w:rFonts w:ascii="Garamond" w:hAnsi="Garamond"/>
          <w:b/>
          <w:sz w:val="24"/>
          <w:szCs w:val="24"/>
        </w:rPr>
        <w:t xml:space="preserve"> - 100 %</w:t>
      </w:r>
      <w:r w:rsidRPr="009B71E0">
        <w:rPr>
          <w:rFonts w:ascii="Garamond" w:hAnsi="Garamond"/>
          <w:sz w:val="24"/>
          <w:szCs w:val="24"/>
        </w:rPr>
        <w:t xml:space="preserve"> celkového nápadu návrhů na vydání evropského platebního rozkazu připadající na jeden senát v rejstříku EVC</w:t>
      </w:r>
      <w:r>
        <w:rPr>
          <w:rFonts w:ascii="Garamond" w:hAnsi="Garamond"/>
          <w:sz w:val="24"/>
          <w:szCs w:val="24"/>
        </w:rPr>
        <w:t>.</w:t>
      </w:r>
    </w:p>
    <w:p w14:paraId="49E36838" w14:textId="77777777" w:rsidR="00AD5877" w:rsidRPr="00783E87" w:rsidRDefault="00AD5877" w:rsidP="00B42B85">
      <w:pPr>
        <w:numPr>
          <w:ilvl w:val="0"/>
          <w:numId w:val="15"/>
        </w:numPr>
        <w:tabs>
          <w:tab w:val="left" w:pos="4962"/>
        </w:tabs>
        <w:spacing w:after="0"/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 xml:space="preserve">V senátech </w:t>
      </w:r>
      <w:r w:rsidR="00521B3D" w:rsidRPr="00463802">
        <w:rPr>
          <w:rFonts w:ascii="Garamond" w:hAnsi="Garamond"/>
          <w:b/>
          <w:sz w:val="24"/>
          <w:szCs w:val="24"/>
        </w:rPr>
        <w:t>50</w:t>
      </w:r>
      <w:r w:rsidRPr="00463802">
        <w:rPr>
          <w:rFonts w:ascii="Garamond" w:hAnsi="Garamond"/>
          <w:b/>
          <w:sz w:val="24"/>
          <w:szCs w:val="24"/>
        </w:rPr>
        <w:t xml:space="preserve">C, </w:t>
      </w:r>
      <w:r w:rsidR="00521B3D" w:rsidRPr="00463802">
        <w:rPr>
          <w:rFonts w:ascii="Garamond" w:hAnsi="Garamond"/>
          <w:b/>
          <w:sz w:val="24"/>
          <w:szCs w:val="24"/>
        </w:rPr>
        <w:t>50</w:t>
      </w:r>
      <w:r w:rsidRPr="00463802">
        <w:rPr>
          <w:rFonts w:ascii="Garamond" w:hAnsi="Garamond"/>
          <w:b/>
          <w:sz w:val="24"/>
          <w:szCs w:val="24"/>
        </w:rPr>
        <w:t>EVC</w:t>
      </w:r>
      <w:r>
        <w:rPr>
          <w:rFonts w:ascii="Garamond" w:hAnsi="Garamond"/>
          <w:sz w:val="24"/>
          <w:szCs w:val="24"/>
        </w:rPr>
        <w:t xml:space="preserve"> předseda</w:t>
      </w:r>
      <w:r w:rsidRPr="00783E87">
        <w:rPr>
          <w:rFonts w:ascii="Garamond" w:hAnsi="Garamond"/>
          <w:sz w:val="24"/>
          <w:szCs w:val="24"/>
        </w:rPr>
        <w:t xml:space="preserve"> senátu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  <w:u w:val="single"/>
        </w:rPr>
        <w:t>JUDr. Lukáš Hadamčík</w:t>
      </w:r>
      <w:r w:rsidR="00D9334D">
        <w:rPr>
          <w:rFonts w:ascii="Garamond" w:hAnsi="Garamond"/>
          <w:b/>
          <w:sz w:val="24"/>
          <w:szCs w:val="24"/>
          <w:u w:val="single"/>
        </w:rPr>
        <w:t>, Ph.D.</w:t>
      </w:r>
    </w:p>
    <w:p w14:paraId="3421F6DC" w14:textId="77777777" w:rsidR="00AD5877" w:rsidRPr="00783E87" w:rsidRDefault="00AD5877" w:rsidP="00AD5877">
      <w:pPr>
        <w:tabs>
          <w:tab w:val="left" w:pos="4820"/>
        </w:tabs>
        <w:spacing w:after="0"/>
        <w:ind w:left="4820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 xml:space="preserve"> </w:t>
      </w:r>
    </w:p>
    <w:p w14:paraId="1608353C" w14:textId="77777777" w:rsidR="00AD5877" w:rsidRPr="00783E87" w:rsidRDefault="00AD5877" w:rsidP="00AD5877">
      <w:pPr>
        <w:spacing w:after="0"/>
        <w:ind w:left="4962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>1.</w:t>
      </w:r>
      <w:r>
        <w:rPr>
          <w:rFonts w:ascii="Garamond" w:hAnsi="Garamond"/>
          <w:sz w:val="24"/>
          <w:szCs w:val="24"/>
        </w:rPr>
        <w:t> </w:t>
      </w:r>
      <w:r w:rsidRPr="00783E87">
        <w:rPr>
          <w:rFonts w:ascii="Garamond" w:hAnsi="Garamond"/>
          <w:sz w:val="24"/>
          <w:szCs w:val="24"/>
        </w:rPr>
        <w:t xml:space="preserve">zástup </w:t>
      </w:r>
      <w:r>
        <w:rPr>
          <w:rFonts w:ascii="Garamond" w:hAnsi="Garamond"/>
          <w:sz w:val="24"/>
          <w:szCs w:val="24"/>
        </w:rPr>
        <w:t>JUDr. Ondřej Růžička</w:t>
      </w:r>
    </w:p>
    <w:p w14:paraId="53EEF412" w14:textId="77777777" w:rsidR="00AD5877" w:rsidRPr="00783E87" w:rsidRDefault="00AD5877" w:rsidP="00AD5877">
      <w:pPr>
        <w:spacing w:after="0"/>
        <w:ind w:left="4962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>2.</w:t>
      </w:r>
      <w:r>
        <w:rPr>
          <w:rFonts w:ascii="Garamond" w:hAnsi="Garamond"/>
          <w:sz w:val="24"/>
          <w:szCs w:val="24"/>
        </w:rPr>
        <w:t> </w:t>
      </w:r>
      <w:r w:rsidRPr="00783E87">
        <w:rPr>
          <w:rFonts w:ascii="Garamond" w:hAnsi="Garamond"/>
          <w:sz w:val="24"/>
          <w:szCs w:val="24"/>
        </w:rPr>
        <w:t xml:space="preserve">zástup </w:t>
      </w:r>
      <w:r>
        <w:rPr>
          <w:rFonts w:ascii="Garamond" w:hAnsi="Garamond"/>
          <w:sz w:val="24"/>
          <w:szCs w:val="24"/>
        </w:rPr>
        <w:t>Mgr. Jan Lipert</w:t>
      </w:r>
    </w:p>
    <w:p w14:paraId="11163600" w14:textId="77777777" w:rsidR="00AD5877" w:rsidRPr="00783E87" w:rsidRDefault="00AD5877" w:rsidP="00AD5877">
      <w:pPr>
        <w:spacing w:after="0"/>
        <w:ind w:left="4962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>3.</w:t>
      </w:r>
      <w:r>
        <w:rPr>
          <w:rFonts w:ascii="Garamond" w:hAnsi="Garamond"/>
          <w:sz w:val="24"/>
          <w:szCs w:val="24"/>
        </w:rPr>
        <w:t> </w:t>
      </w:r>
      <w:r w:rsidRPr="00783E87">
        <w:rPr>
          <w:rFonts w:ascii="Garamond" w:hAnsi="Garamond"/>
          <w:sz w:val="24"/>
          <w:szCs w:val="24"/>
        </w:rPr>
        <w:t xml:space="preserve">zástup </w:t>
      </w:r>
      <w:r>
        <w:rPr>
          <w:rFonts w:ascii="Garamond" w:hAnsi="Garamond"/>
          <w:sz w:val="24"/>
          <w:szCs w:val="24"/>
        </w:rPr>
        <w:t>Mgr. Kateřina Mlčochová</w:t>
      </w:r>
    </w:p>
    <w:p w14:paraId="1C226137" w14:textId="77777777" w:rsidR="00AD5877" w:rsidRPr="00783E87" w:rsidRDefault="00AD5877" w:rsidP="00AD5877">
      <w:pPr>
        <w:spacing w:after="0"/>
        <w:ind w:left="4962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>4.</w:t>
      </w:r>
      <w:r>
        <w:rPr>
          <w:rFonts w:ascii="Garamond" w:hAnsi="Garamond"/>
          <w:sz w:val="24"/>
          <w:szCs w:val="24"/>
        </w:rPr>
        <w:t> </w:t>
      </w:r>
      <w:r w:rsidRPr="00783E87">
        <w:rPr>
          <w:rFonts w:ascii="Garamond" w:hAnsi="Garamond"/>
          <w:sz w:val="24"/>
          <w:szCs w:val="24"/>
        </w:rPr>
        <w:t xml:space="preserve">zástup </w:t>
      </w:r>
      <w:r w:rsidRPr="008D1206">
        <w:rPr>
          <w:rFonts w:ascii="Garamond" w:eastAsia="Times New Roman" w:hAnsi="Garamond"/>
          <w:sz w:val="24"/>
          <w:szCs w:val="24"/>
          <w:lang w:eastAsia="cs-CZ"/>
        </w:rPr>
        <w:t xml:space="preserve">JUDr. </w:t>
      </w:r>
      <w:r>
        <w:rPr>
          <w:rFonts w:ascii="Garamond" w:eastAsia="Times New Roman" w:hAnsi="Garamond"/>
          <w:sz w:val="24"/>
          <w:szCs w:val="24"/>
          <w:lang w:eastAsia="cs-CZ"/>
        </w:rPr>
        <w:t>Ivo Krýsa, Ph.D.</w:t>
      </w:r>
    </w:p>
    <w:p w14:paraId="6DF82BD5" w14:textId="77777777" w:rsidR="00AD5877" w:rsidRDefault="00AD5877" w:rsidP="00AD5877">
      <w:pPr>
        <w:spacing w:after="0"/>
        <w:ind w:left="4962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>5.</w:t>
      </w:r>
      <w:r>
        <w:rPr>
          <w:rFonts w:ascii="Garamond" w:hAnsi="Garamond"/>
          <w:sz w:val="24"/>
          <w:szCs w:val="24"/>
        </w:rPr>
        <w:t> </w:t>
      </w:r>
      <w:r w:rsidRPr="00783E87">
        <w:rPr>
          <w:rFonts w:ascii="Garamond" w:hAnsi="Garamond"/>
          <w:sz w:val="24"/>
          <w:szCs w:val="24"/>
        </w:rPr>
        <w:t xml:space="preserve">zástup </w:t>
      </w:r>
      <w:r>
        <w:rPr>
          <w:rFonts w:ascii="Garamond" w:hAnsi="Garamond"/>
          <w:sz w:val="24"/>
          <w:szCs w:val="24"/>
        </w:rPr>
        <w:t>Mgr. Martin Trepka</w:t>
      </w:r>
    </w:p>
    <w:p w14:paraId="64B674B3" w14:textId="7CFCA40C" w:rsidR="00421DC7" w:rsidRDefault="00421DC7" w:rsidP="00421DC7">
      <w:pPr>
        <w:pStyle w:val="Odstavecseseznamem"/>
        <w:spacing w:after="0"/>
        <w:ind w:left="0"/>
        <w:contextualSpacing w:val="0"/>
        <w:jc w:val="both"/>
        <w:rPr>
          <w:rFonts w:ascii="Garamond" w:hAnsi="Garamond"/>
          <w:sz w:val="24"/>
          <w:szCs w:val="24"/>
        </w:rPr>
      </w:pPr>
    </w:p>
    <w:p w14:paraId="2E1EC480" w14:textId="2434B1A0" w:rsidR="00DF6699" w:rsidRPr="00152EC4" w:rsidRDefault="00DF6699" w:rsidP="00DF6699">
      <w:pPr>
        <w:pStyle w:val="Odstavecseseznamem"/>
        <w:spacing w:after="0"/>
        <w:ind w:left="426"/>
        <w:rPr>
          <w:rFonts w:ascii="Garamond" w:hAnsi="Garamond"/>
          <w:b/>
          <w:sz w:val="24"/>
          <w:szCs w:val="24"/>
        </w:rPr>
      </w:pPr>
      <w:r w:rsidRPr="00152EC4">
        <w:rPr>
          <w:rFonts w:ascii="Garamond" w:hAnsi="Garamond"/>
          <w:b/>
          <w:sz w:val="24"/>
          <w:szCs w:val="24"/>
        </w:rPr>
        <w:t>Kancelář – přidělené pracovnice</w:t>
      </w:r>
    </w:p>
    <w:p w14:paraId="6D6537B1" w14:textId="79AE1C38" w:rsidR="00DF6699" w:rsidRPr="00152EC4" w:rsidRDefault="00DF6699" w:rsidP="00DF6699">
      <w:pPr>
        <w:pStyle w:val="Odstavecseseznamem"/>
        <w:spacing w:after="0"/>
        <w:ind w:left="42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Rejstříková vedoucí</w:t>
      </w:r>
      <w:r w:rsidRPr="00152EC4">
        <w:rPr>
          <w:rFonts w:ascii="Garamond" w:hAnsi="Garamond"/>
          <w:sz w:val="24"/>
          <w:szCs w:val="24"/>
        </w:rPr>
        <w:t>:</w:t>
      </w:r>
      <w:r w:rsidRPr="00152EC4">
        <w:rPr>
          <w:rFonts w:ascii="Garamond" w:hAnsi="Garamond"/>
          <w:sz w:val="24"/>
          <w:szCs w:val="24"/>
        </w:rPr>
        <w:tab/>
      </w:r>
      <w:r w:rsidRPr="00152EC4">
        <w:rPr>
          <w:rFonts w:ascii="Garamond" w:hAnsi="Garamond"/>
          <w:sz w:val="24"/>
          <w:szCs w:val="24"/>
        </w:rPr>
        <w:tab/>
      </w:r>
      <w:r w:rsidRPr="00DF6699">
        <w:rPr>
          <w:rFonts w:ascii="Garamond" w:hAnsi="Garamond"/>
          <w:b/>
          <w:iCs/>
          <w:sz w:val="24"/>
          <w:szCs w:val="24"/>
          <w:u w:val="single"/>
        </w:rPr>
        <w:t>Lucie Vyhnálková</w:t>
      </w:r>
    </w:p>
    <w:p w14:paraId="5F166F4B" w14:textId="6E9C410A" w:rsidR="00DF6699" w:rsidRDefault="00DF6699" w:rsidP="00DF6699">
      <w:pPr>
        <w:pStyle w:val="Odstavecseseznamem"/>
        <w:spacing w:after="0"/>
        <w:ind w:left="426"/>
        <w:rPr>
          <w:rFonts w:ascii="Garamond" w:hAnsi="Garamond"/>
          <w:sz w:val="24"/>
          <w:szCs w:val="24"/>
        </w:rPr>
      </w:pPr>
      <w:r w:rsidRPr="00152EC4">
        <w:rPr>
          <w:rFonts w:ascii="Garamond" w:hAnsi="Garamond"/>
          <w:sz w:val="24"/>
          <w:szCs w:val="24"/>
        </w:rPr>
        <w:t xml:space="preserve">Zástup </w:t>
      </w:r>
      <w:r>
        <w:rPr>
          <w:rFonts w:ascii="Garamond" w:hAnsi="Garamond"/>
          <w:sz w:val="24"/>
          <w:szCs w:val="24"/>
        </w:rPr>
        <w:t>rejstříkové vedoucí</w:t>
      </w:r>
      <w:r w:rsidRPr="00152EC4">
        <w:rPr>
          <w:rFonts w:ascii="Garamond" w:hAnsi="Garamond"/>
          <w:sz w:val="24"/>
          <w:szCs w:val="24"/>
        </w:rPr>
        <w:t>:</w:t>
      </w:r>
      <w:r w:rsidRPr="00152EC4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Iveta Ungerová</w:t>
      </w:r>
    </w:p>
    <w:p w14:paraId="7B781DE1" w14:textId="49D71D1B" w:rsidR="00463802" w:rsidRDefault="00463802" w:rsidP="00DF6699">
      <w:pPr>
        <w:pStyle w:val="Odstavecseseznamem"/>
        <w:spacing w:after="0"/>
        <w:ind w:left="42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Zapisovatelka: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Eva Klausová</w:t>
      </w:r>
    </w:p>
    <w:p w14:paraId="032E5F24" w14:textId="77777777" w:rsidR="00DF6699" w:rsidRPr="009B71E0" w:rsidRDefault="00DF6699" w:rsidP="00421DC7">
      <w:pPr>
        <w:pStyle w:val="Odstavecseseznamem"/>
        <w:spacing w:after="0"/>
        <w:ind w:left="0"/>
        <w:contextualSpacing w:val="0"/>
        <w:jc w:val="both"/>
        <w:rPr>
          <w:rFonts w:ascii="Garamond" w:hAnsi="Garamond"/>
          <w:sz w:val="24"/>
          <w:szCs w:val="24"/>
        </w:rPr>
      </w:pPr>
    </w:p>
    <w:p w14:paraId="46A7EDA4" w14:textId="77777777" w:rsidR="00A82E25" w:rsidRPr="00A82E25" w:rsidRDefault="00421DC7" w:rsidP="00B42B85">
      <w:pPr>
        <w:pStyle w:val="Odstavecseseznamem"/>
        <w:numPr>
          <w:ilvl w:val="0"/>
          <w:numId w:val="15"/>
        </w:numPr>
        <w:tabs>
          <w:tab w:val="left" w:pos="4962"/>
        </w:tabs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8F4AC6">
        <w:rPr>
          <w:rFonts w:ascii="Garamond" w:hAnsi="Garamond"/>
          <w:sz w:val="24"/>
          <w:szCs w:val="24"/>
        </w:rPr>
        <w:t xml:space="preserve">V senátech </w:t>
      </w:r>
      <w:r w:rsidR="00D41592">
        <w:rPr>
          <w:rFonts w:ascii="Garamond" w:hAnsi="Garamond"/>
          <w:b/>
          <w:sz w:val="24"/>
          <w:szCs w:val="24"/>
        </w:rPr>
        <w:t xml:space="preserve">12C, </w:t>
      </w:r>
      <w:r w:rsidR="00A82E25">
        <w:rPr>
          <w:rFonts w:ascii="Garamond" w:hAnsi="Garamond"/>
          <w:b/>
          <w:sz w:val="24"/>
          <w:szCs w:val="24"/>
        </w:rPr>
        <w:t xml:space="preserve">12EC, </w:t>
      </w:r>
      <w:r w:rsidR="00D41592">
        <w:rPr>
          <w:rFonts w:ascii="Garamond" w:hAnsi="Garamond"/>
          <w:b/>
          <w:sz w:val="24"/>
          <w:szCs w:val="24"/>
        </w:rPr>
        <w:t>12</w:t>
      </w:r>
      <w:r w:rsidRPr="008F4AC6">
        <w:rPr>
          <w:rFonts w:ascii="Garamond" w:hAnsi="Garamond"/>
          <w:b/>
          <w:sz w:val="24"/>
          <w:szCs w:val="24"/>
        </w:rPr>
        <w:t>EVC</w:t>
      </w:r>
      <w:r w:rsidRPr="008F4AC6">
        <w:rPr>
          <w:rFonts w:ascii="Garamond" w:hAnsi="Garamond"/>
          <w:sz w:val="24"/>
          <w:szCs w:val="24"/>
        </w:rPr>
        <w:t xml:space="preserve"> </w:t>
      </w:r>
      <w:r w:rsidRPr="00D41592">
        <w:rPr>
          <w:rFonts w:ascii="Garamond" w:eastAsia="Times New Roman" w:hAnsi="Garamond"/>
          <w:sz w:val="24"/>
          <w:szCs w:val="24"/>
          <w:lang w:eastAsia="cs-CZ"/>
        </w:rPr>
        <w:t>zástupce</w:t>
      </w:r>
      <w:r w:rsidR="00A82E25">
        <w:rPr>
          <w:rFonts w:ascii="Garamond" w:eastAsia="Times New Roman" w:hAnsi="Garamond"/>
          <w:sz w:val="24"/>
          <w:szCs w:val="24"/>
          <w:lang w:eastAsia="cs-CZ"/>
        </w:rPr>
        <w:t xml:space="preserve"> předsedkyně senátu</w:t>
      </w:r>
      <w:r w:rsidRPr="00D41592">
        <w:rPr>
          <w:rFonts w:ascii="Garamond" w:eastAsia="Times New Roman" w:hAnsi="Garamond"/>
          <w:sz w:val="24"/>
          <w:szCs w:val="24"/>
          <w:lang w:eastAsia="cs-CZ"/>
        </w:rPr>
        <w:t>:</w:t>
      </w:r>
      <w:r w:rsidRPr="00D41592">
        <w:rPr>
          <w:rFonts w:ascii="Garamond" w:eastAsia="Times New Roman" w:hAnsi="Garamond"/>
          <w:sz w:val="24"/>
          <w:szCs w:val="24"/>
          <w:lang w:eastAsia="cs-CZ"/>
        </w:rPr>
        <w:tab/>
      </w:r>
    </w:p>
    <w:p w14:paraId="335474A9" w14:textId="77777777" w:rsidR="00421DC7" w:rsidRPr="00D41592" w:rsidRDefault="00A82E25" w:rsidP="00A82E25">
      <w:pPr>
        <w:pStyle w:val="Odstavecseseznamem"/>
        <w:tabs>
          <w:tab w:val="left" w:pos="4962"/>
        </w:tabs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421DC7" w:rsidRPr="00D41592">
        <w:rPr>
          <w:rFonts w:ascii="Garamond" w:eastAsia="Times New Roman" w:hAnsi="Garamond"/>
          <w:sz w:val="24"/>
          <w:szCs w:val="24"/>
          <w:lang w:eastAsia="cs-CZ"/>
        </w:rPr>
        <w:t xml:space="preserve">1. </w:t>
      </w:r>
      <w:r w:rsidR="00D41592">
        <w:rPr>
          <w:rFonts w:ascii="Garamond" w:hAnsi="Garamond"/>
          <w:color w:val="000000"/>
          <w:sz w:val="24"/>
          <w:szCs w:val="24"/>
        </w:rPr>
        <w:t xml:space="preserve">JUDr. </w:t>
      </w:r>
      <w:r w:rsidR="000E0DC0">
        <w:rPr>
          <w:rFonts w:ascii="Garamond" w:hAnsi="Garamond"/>
          <w:color w:val="000000"/>
          <w:sz w:val="24"/>
          <w:szCs w:val="24"/>
        </w:rPr>
        <w:t xml:space="preserve">Lukáš </w:t>
      </w:r>
      <w:r w:rsidR="00D41592">
        <w:rPr>
          <w:rFonts w:ascii="Garamond" w:hAnsi="Garamond"/>
          <w:color w:val="000000"/>
          <w:sz w:val="24"/>
          <w:szCs w:val="24"/>
        </w:rPr>
        <w:t>Hadamčík</w:t>
      </w:r>
      <w:r w:rsidR="007C1569">
        <w:rPr>
          <w:rFonts w:ascii="Garamond" w:hAnsi="Garamond"/>
          <w:color w:val="000000"/>
          <w:sz w:val="24"/>
          <w:szCs w:val="24"/>
        </w:rPr>
        <w:t>, Ph.D.</w:t>
      </w:r>
    </w:p>
    <w:p w14:paraId="4A0C4731" w14:textId="77777777" w:rsidR="00421DC7" w:rsidRPr="00A82E25" w:rsidRDefault="00421DC7" w:rsidP="00421DC7">
      <w:pPr>
        <w:pStyle w:val="Odstavecseseznamem"/>
        <w:tabs>
          <w:tab w:val="left" w:pos="4962"/>
        </w:tabs>
        <w:spacing w:after="0"/>
        <w:ind w:left="0"/>
        <w:contextualSpacing w:val="0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ab/>
      </w:r>
      <w:r w:rsidRPr="008D1206">
        <w:rPr>
          <w:rFonts w:ascii="Garamond" w:eastAsia="Times New Roman" w:hAnsi="Garamond"/>
          <w:sz w:val="24"/>
          <w:szCs w:val="24"/>
          <w:lang w:eastAsia="cs-CZ"/>
        </w:rPr>
        <w:t xml:space="preserve">2. </w:t>
      </w:r>
      <w:r w:rsidR="00AD5877">
        <w:rPr>
          <w:rFonts w:ascii="Garamond" w:hAnsi="Garamond"/>
          <w:sz w:val="24"/>
          <w:szCs w:val="24"/>
        </w:rPr>
        <w:t>JUDr. Ondřej Růžička</w:t>
      </w:r>
    </w:p>
    <w:p w14:paraId="54140DCC" w14:textId="77777777" w:rsidR="00421DC7" w:rsidRPr="008D1206" w:rsidRDefault="00421DC7" w:rsidP="00421DC7">
      <w:pPr>
        <w:pStyle w:val="Odstavecseseznamem"/>
        <w:tabs>
          <w:tab w:val="left" w:pos="4962"/>
        </w:tabs>
        <w:spacing w:after="0"/>
        <w:ind w:left="0"/>
        <w:contextualSpacing w:val="0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ab/>
      </w:r>
      <w:r w:rsidRPr="008D1206">
        <w:rPr>
          <w:rFonts w:ascii="Garamond" w:eastAsia="Times New Roman" w:hAnsi="Garamond"/>
          <w:sz w:val="24"/>
          <w:szCs w:val="24"/>
          <w:lang w:eastAsia="cs-CZ"/>
        </w:rPr>
        <w:t xml:space="preserve">3. </w:t>
      </w:r>
      <w:r w:rsidR="00AD5877">
        <w:rPr>
          <w:rFonts w:ascii="Garamond" w:hAnsi="Garamond"/>
          <w:sz w:val="24"/>
          <w:szCs w:val="24"/>
        </w:rPr>
        <w:t>Mgr. Jan Lipert</w:t>
      </w:r>
    </w:p>
    <w:p w14:paraId="206233A3" w14:textId="77777777" w:rsidR="00421DC7" w:rsidRPr="008D1206" w:rsidRDefault="00421DC7" w:rsidP="00421DC7">
      <w:pPr>
        <w:tabs>
          <w:tab w:val="left" w:pos="4962"/>
          <w:tab w:val="left" w:pos="7797"/>
          <w:tab w:val="left" w:pos="11340"/>
        </w:tabs>
        <w:spacing w:after="0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ab/>
      </w:r>
      <w:r w:rsidRPr="008D1206">
        <w:rPr>
          <w:rFonts w:ascii="Garamond" w:eastAsia="Times New Roman" w:hAnsi="Garamond"/>
          <w:sz w:val="24"/>
          <w:szCs w:val="24"/>
          <w:lang w:eastAsia="cs-CZ"/>
        </w:rPr>
        <w:t xml:space="preserve">4. </w:t>
      </w:r>
      <w:r w:rsidR="00AD5877">
        <w:rPr>
          <w:rFonts w:ascii="Garamond" w:hAnsi="Garamond"/>
          <w:sz w:val="24"/>
          <w:szCs w:val="24"/>
        </w:rPr>
        <w:t>Mgr. Kateřina Mlčochová</w:t>
      </w:r>
    </w:p>
    <w:p w14:paraId="7263B699" w14:textId="77777777" w:rsidR="00421DC7" w:rsidRPr="008D1206" w:rsidRDefault="00421DC7" w:rsidP="00421DC7">
      <w:pPr>
        <w:pStyle w:val="Odstavecseseznamem"/>
        <w:tabs>
          <w:tab w:val="left" w:pos="4962"/>
        </w:tabs>
        <w:spacing w:after="0"/>
        <w:ind w:left="0"/>
        <w:contextualSpacing w:val="0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ab/>
      </w:r>
      <w:r w:rsidRPr="008D1206">
        <w:rPr>
          <w:rFonts w:ascii="Garamond" w:eastAsia="Times New Roman" w:hAnsi="Garamond"/>
          <w:sz w:val="24"/>
          <w:szCs w:val="24"/>
          <w:lang w:eastAsia="cs-CZ"/>
        </w:rPr>
        <w:t xml:space="preserve">5. JUDr. </w:t>
      </w:r>
      <w:r>
        <w:rPr>
          <w:rFonts w:ascii="Garamond" w:eastAsia="Times New Roman" w:hAnsi="Garamond"/>
          <w:sz w:val="24"/>
          <w:szCs w:val="24"/>
          <w:lang w:eastAsia="cs-CZ"/>
        </w:rPr>
        <w:t>Ivo Krýsa, Ph.D.</w:t>
      </w:r>
    </w:p>
    <w:p w14:paraId="7F39B712" w14:textId="77777777" w:rsidR="00463802" w:rsidRPr="00152EC4" w:rsidRDefault="00463802" w:rsidP="00463802">
      <w:pPr>
        <w:pStyle w:val="Odstavecseseznamem"/>
        <w:spacing w:after="0"/>
        <w:ind w:left="426"/>
        <w:rPr>
          <w:rFonts w:ascii="Garamond" w:hAnsi="Garamond"/>
          <w:b/>
          <w:sz w:val="24"/>
          <w:szCs w:val="24"/>
        </w:rPr>
      </w:pPr>
      <w:r w:rsidRPr="00152EC4">
        <w:rPr>
          <w:rFonts w:ascii="Garamond" w:hAnsi="Garamond"/>
          <w:b/>
          <w:sz w:val="24"/>
          <w:szCs w:val="24"/>
        </w:rPr>
        <w:t>Kancelář – přidělené pracovnice</w:t>
      </w:r>
    </w:p>
    <w:p w14:paraId="64312EB7" w14:textId="77777777" w:rsidR="00463802" w:rsidRPr="00152EC4" w:rsidRDefault="00463802" w:rsidP="00463802">
      <w:pPr>
        <w:pStyle w:val="Odstavecseseznamem"/>
        <w:spacing w:after="0"/>
        <w:ind w:left="42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Rejstříková vedoucí</w:t>
      </w:r>
      <w:r w:rsidRPr="00152EC4">
        <w:rPr>
          <w:rFonts w:ascii="Garamond" w:hAnsi="Garamond"/>
          <w:sz w:val="24"/>
          <w:szCs w:val="24"/>
        </w:rPr>
        <w:t>:</w:t>
      </w:r>
      <w:r w:rsidRPr="00152EC4">
        <w:rPr>
          <w:rFonts w:ascii="Garamond" w:hAnsi="Garamond"/>
          <w:sz w:val="24"/>
          <w:szCs w:val="24"/>
        </w:rPr>
        <w:tab/>
      </w:r>
      <w:r w:rsidRPr="00152EC4">
        <w:rPr>
          <w:rFonts w:ascii="Garamond" w:hAnsi="Garamond"/>
          <w:sz w:val="24"/>
          <w:szCs w:val="24"/>
        </w:rPr>
        <w:tab/>
      </w:r>
      <w:r w:rsidRPr="00DF6699">
        <w:rPr>
          <w:rFonts w:ascii="Garamond" w:hAnsi="Garamond"/>
          <w:b/>
          <w:iCs/>
          <w:sz w:val="24"/>
          <w:szCs w:val="24"/>
          <w:u w:val="single"/>
        </w:rPr>
        <w:t>Lucie Vyhnálková</w:t>
      </w:r>
    </w:p>
    <w:p w14:paraId="4DDA0203" w14:textId="77777777" w:rsidR="00463802" w:rsidRDefault="00463802" w:rsidP="00463802">
      <w:pPr>
        <w:pStyle w:val="Odstavecseseznamem"/>
        <w:spacing w:after="0"/>
        <w:ind w:left="426"/>
        <w:rPr>
          <w:rFonts w:ascii="Garamond" w:hAnsi="Garamond"/>
          <w:sz w:val="24"/>
          <w:szCs w:val="24"/>
        </w:rPr>
      </w:pPr>
      <w:r w:rsidRPr="00152EC4">
        <w:rPr>
          <w:rFonts w:ascii="Garamond" w:hAnsi="Garamond"/>
          <w:sz w:val="24"/>
          <w:szCs w:val="24"/>
        </w:rPr>
        <w:t xml:space="preserve">Zástup </w:t>
      </w:r>
      <w:r>
        <w:rPr>
          <w:rFonts w:ascii="Garamond" w:hAnsi="Garamond"/>
          <w:sz w:val="24"/>
          <w:szCs w:val="24"/>
        </w:rPr>
        <w:t>rejstříkové vedoucí</w:t>
      </w:r>
      <w:r w:rsidRPr="00152EC4">
        <w:rPr>
          <w:rFonts w:ascii="Garamond" w:hAnsi="Garamond"/>
          <w:sz w:val="24"/>
          <w:szCs w:val="24"/>
        </w:rPr>
        <w:t>:</w:t>
      </w:r>
      <w:r w:rsidRPr="00152EC4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Iveta Ungerová</w:t>
      </w:r>
    </w:p>
    <w:p w14:paraId="3F8C1DA2" w14:textId="77777777" w:rsidR="00463802" w:rsidRDefault="00463802" w:rsidP="00463802">
      <w:pPr>
        <w:pStyle w:val="Odstavecseseznamem"/>
        <w:spacing w:after="0"/>
        <w:ind w:left="42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Zapisovatelka: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Eva Klausová</w:t>
      </w:r>
    </w:p>
    <w:p w14:paraId="7661093C" w14:textId="77777777" w:rsidR="00421DC7" w:rsidRPr="00182253" w:rsidRDefault="00421DC7" w:rsidP="00421DC7">
      <w:pPr>
        <w:tabs>
          <w:tab w:val="left" w:pos="3969"/>
        </w:tabs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03AC342B" w14:textId="2FD80617" w:rsidR="00A82E25" w:rsidRDefault="00236FD7" w:rsidP="00B42B85">
      <w:pPr>
        <w:numPr>
          <w:ilvl w:val="0"/>
          <w:numId w:val="15"/>
        </w:numPr>
        <w:tabs>
          <w:tab w:val="left" w:pos="3969"/>
        </w:tabs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8979EE">
        <w:rPr>
          <w:rFonts w:ascii="Garamond" w:hAnsi="Garamond"/>
          <w:sz w:val="24"/>
          <w:szCs w:val="24"/>
        </w:rPr>
        <w:t xml:space="preserve">Ve věcech vyřizovaných soudkyní JUDr. Danielou Břízovou Ratajovou </w:t>
      </w:r>
      <w:r w:rsidR="00B773E0" w:rsidRPr="008979EE">
        <w:rPr>
          <w:rFonts w:ascii="Garamond" w:hAnsi="Garamond"/>
          <w:sz w:val="24"/>
          <w:szCs w:val="24"/>
        </w:rPr>
        <w:t>v agendě C, EC, EVC i v jiných senátech než senátech</w:t>
      </w:r>
      <w:r w:rsidRPr="008979EE">
        <w:rPr>
          <w:rFonts w:ascii="Garamond" w:hAnsi="Garamond"/>
          <w:sz w:val="24"/>
          <w:szCs w:val="24"/>
        </w:rPr>
        <w:t xml:space="preserve"> </w:t>
      </w:r>
      <w:r w:rsidR="00B773E0" w:rsidRPr="008979EE">
        <w:rPr>
          <w:rFonts w:ascii="Garamond" w:hAnsi="Garamond"/>
          <w:sz w:val="24"/>
          <w:szCs w:val="24"/>
        </w:rPr>
        <w:t>12C, 12EC, 12EVC</w:t>
      </w:r>
      <w:r w:rsidR="008979EE" w:rsidRPr="008979EE">
        <w:rPr>
          <w:rFonts w:ascii="Garamond" w:hAnsi="Garamond"/>
          <w:sz w:val="24"/>
          <w:szCs w:val="24"/>
        </w:rPr>
        <w:t xml:space="preserve"> </w:t>
      </w:r>
      <w:r w:rsidR="000E0DC0" w:rsidRPr="008979EE">
        <w:rPr>
          <w:rFonts w:ascii="Garamond" w:hAnsi="Garamond"/>
          <w:sz w:val="24"/>
          <w:szCs w:val="24"/>
        </w:rPr>
        <w:t>působí</w:t>
      </w:r>
      <w:r w:rsidR="000E0DC0" w:rsidRPr="008979EE">
        <w:rPr>
          <w:rFonts w:ascii="Garamond" w:hAnsi="Garamond"/>
        </w:rPr>
        <w:t xml:space="preserve"> </w:t>
      </w:r>
      <w:r w:rsidRPr="008979EE">
        <w:rPr>
          <w:rFonts w:ascii="Garamond" w:hAnsi="Garamond"/>
          <w:sz w:val="24"/>
          <w:szCs w:val="24"/>
        </w:rPr>
        <w:t>jako 1. zástup soudce</w:t>
      </w:r>
      <w:r w:rsidRPr="00236FD7">
        <w:rPr>
          <w:rFonts w:ascii="Garamond" w:hAnsi="Garamond"/>
          <w:b/>
          <w:sz w:val="24"/>
          <w:szCs w:val="24"/>
        </w:rPr>
        <w:t xml:space="preserve"> JUDr. Lukáš Hadamčík</w:t>
      </w:r>
      <w:r w:rsidR="00D9334D">
        <w:rPr>
          <w:rFonts w:ascii="Garamond" w:hAnsi="Garamond"/>
          <w:b/>
          <w:sz w:val="24"/>
          <w:szCs w:val="24"/>
        </w:rPr>
        <w:t>, Ph.D</w:t>
      </w:r>
      <w:r w:rsidRPr="00236FD7">
        <w:rPr>
          <w:rFonts w:ascii="Garamond" w:hAnsi="Garamond"/>
          <w:b/>
          <w:sz w:val="24"/>
          <w:szCs w:val="24"/>
        </w:rPr>
        <w:t>.</w:t>
      </w:r>
    </w:p>
    <w:p w14:paraId="005A025C" w14:textId="77777777" w:rsidR="005317F7" w:rsidRPr="005317F7" w:rsidRDefault="005317F7" w:rsidP="00B42B85">
      <w:pPr>
        <w:numPr>
          <w:ilvl w:val="0"/>
          <w:numId w:val="15"/>
        </w:numPr>
        <w:tabs>
          <w:tab w:val="left" w:pos="3969"/>
        </w:tabs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5317F7">
        <w:rPr>
          <w:rFonts w:ascii="Garamond" w:hAnsi="Garamond"/>
          <w:sz w:val="24"/>
          <w:szCs w:val="24"/>
        </w:rPr>
        <w:t xml:space="preserve">Ve věcech vyřizovaných </w:t>
      </w:r>
      <w:r w:rsidRPr="005317F7">
        <w:rPr>
          <w:rFonts w:ascii="Garamond" w:hAnsi="Garamond"/>
          <w:b/>
          <w:sz w:val="24"/>
          <w:szCs w:val="24"/>
        </w:rPr>
        <w:t xml:space="preserve">JUDr. Lukášem </w:t>
      </w:r>
      <w:proofErr w:type="spellStart"/>
      <w:r w:rsidRPr="005317F7">
        <w:rPr>
          <w:rFonts w:ascii="Garamond" w:hAnsi="Garamond"/>
          <w:b/>
          <w:sz w:val="24"/>
          <w:szCs w:val="24"/>
        </w:rPr>
        <w:t>Hadamčíkem</w:t>
      </w:r>
      <w:proofErr w:type="spellEnd"/>
      <w:r w:rsidRPr="005317F7">
        <w:rPr>
          <w:rFonts w:ascii="Garamond" w:hAnsi="Garamond"/>
          <w:b/>
          <w:sz w:val="24"/>
          <w:szCs w:val="24"/>
        </w:rPr>
        <w:t xml:space="preserve">, Ph.D. </w:t>
      </w:r>
      <w:r w:rsidRPr="005317F7">
        <w:rPr>
          <w:rFonts w:ascii="Garamond" w:hAnsi="Garamond"/>
          <w:sz w:val="24"/>
          <w:szCs w:val="24"/>
        </w:rPr>
        <w:t xml:space="preserve">(včetně věcí vyřizovaných jako zastupujícím soudcem </w:t>
      </w:r>
      <w:r w:rsidRPr="00342828">
        <w:rPr>
          <w:rFonts w:ascii="Garamond" w:eastAsia="Times New Roman" w:hAnsi="Garamond"/>
          <w:b/>
          <w:sz w:val="24"/>
          <w:szCs w:val="24"/>
          <w:lang w:eastAsia="cs-CZ"/>
        </w:rPr>
        <w:t xml:space="preserve">JUDr. Daniely Břízové Ratajové, </w:t>
      </w:r>
      <w:proofErr w:type="gramStart"/>
      <w:r w:rsidRPr="00342828">
        <w:rPr>
          <w:rFonts w:ascii="Garamond" w:eastAsia="Times New Roman" w:hAnsi="Garamond"/>
          <w:b/>
          <w:sz w:val="24"/>
          <w:szCs w:val="24"/>
          <w:lang w:eastAsia="cs-CZ"/>
        </w:rPr>
        <w:t>LL.M.</w:t>
      </w:r>
      <w:proofErr w:type="gramEnd"/>
      <w:r w:rsidRPr="005317F7">
        <w:rPr>
          <w:rFonts w:ascii="Garamond" w:eastAsia="Times New Roman" w:hAnsi="Garamond"/>
          <w:sz w:val="24"/>
          <w:szCs w:val="24"/>
          <w:lang w:eastAsia="cs-CZ"/>
        </w:rPr>
        <w:t xml:space="preserve">) </w:t>
      </w:r>
      <w:r w:rsidRPr="00BF1559">
        <w:rPr>
          <w:rFonts w:ascii="Garamond" w:eastAsia="Times New Roman" w:hAnsi="Garamond"/>
          <w:sz w:val="24"/>
          <w:szCs w:val="24"/>
          <w:lang w:eastAsia="cs-CZ"/>
        </w:rPr>
        <w:t>a</w:t>
      </w:r>
      <w:r w:rsidRPr="005317F7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Pr="005317F7">
        <w:rPr>
          <w:rFonts w:ascii="Garamond" w:eastAsia="Times New Roman" w:hAnsi="Garamond"/>
          <w:b/>
          <w:sz w:val="24"/>
          <w:szCs w:val="24"/>
          <w:lang w:eastAsia="cs-CZ"/>
        </w:rPr>
        <w:t>JUDr. Tomášem Bělohlávkem</w:t>
      </w: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  <w:r w:rsidRPr="005317F7">
        <w:rPr>
          <w:rFonts w:ascii="Garamond" w:eastAsia="Times New Roman" w:hAnsi="Garamond"/>
          <w:sz w:val="24"/>
          <w:szCs w:val="24"/>
          <w:lang w:eastAsia="cs-CZ"/>
        </w:rPr>
        <w:t>působí</w:t>
      </w: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  <w:r w:rsidRPr="005317F7">
        <w:rPr>
          <w:rFonts w:ascii="Garamond" w:eastAsia="Times New Roman" w:hAnsi="Garamond"/>
          <w:sz w:val="24"/>
          <w:szCs w:val="24"/>
          <w:lang w:eastAsia="cs-CZ"/>
        </w:rPr>
        <w:t>asistent soudce</w:t>
      </w: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 Mgr. Lukáš Vítek</w:t>
      </w:r>
      <w:r w:rsidRPr="005317F7">
        <w:rPr>
          <w:rFonts w:ascii="Garamond" w:eastAsia="Times New Roman" w:hAnsi="Garamond"/>
          <w:sz w:val="24"/>
          <w:szCs w:val="24"/>
          <w:lang w:eastAsia="cs-CZ"/>
        </w:rPr>
        <w:t>.</w:t>
      </w:r>
    </w:p>
    <w:p w14:paraId="18192165" w14:textId="77777777" w:rsidR="008979EE" w:rsidRPr="008979EE" w:rsidRDefault="008979EE" w:rsidP="00B42B85">
      <w:pPr>
        <w:numPr>
          <w:ilvl w:val="0"/>
          <w:numId w:val="15"/>
        </w:numPr>
        <w:tabs>
          <w:tab w:val="left" w:pos="3969"/>
        </w:tabs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8979EE">
        <w:rPr>
          <w:rFonts w:ascii="Garamond" w:hAnsi="Garamond"/>
          <w:sz w:val="24"/>
          <w:szCs w:val="24"/>
        </w:rPr>
        <w:t xml:space="preserve">Návrhy na nařízení předběžného opatření před zahájením řízení podle § 74 a násl. </w:t>
      </w:r>
      <w:proofErr w:type="gramStart"/>
      <w:r w:rsidRPr="008979EE">
        <w:rPr>
          <w:rFonts w:ascii="Garamond" w:hAnsi="Garamond"/>
          <w:sz w:val="24"/>
          <w:szCs w:val="24"/>
        </w:rPr>
        <w:t>o.s.</w:t>
      </w:r>
      <w:proofErr w:type="gramEnd"/>
      <w:r w:rsidRPr="008979EE">
        <w:rPr>
          <w:rFonts w:ascii="Garamond" w:hAnsi="Garamond"/>
          <w:sz w:val="24"/>
          <w:szCs w:val="24"/>
        </w:rPr>
        <w:t xml:space="preserve">ř. a řízení o plnění povinností z  předběžného opatření Evropského soudu pro lidská práva podle § 342 a násl. </w:t>
      </w:r>
      <w:proofErr w:type="spellStart"/>
      <w:r w:rsidRPr="008979EE">
        <w:rPr>
          <w:rFonts w:ascii="Garamond" w:hAnsi="Garamond"/>
          <w:sz w:val="24"/>
          <w:szCs w:val="24"/>
        </w:rPr>
        <w:t>z.ř.s</w:t>
      </w:r>
      <w:proofErr w:type="spellEnd"/>
      <w:r w:rsidRPr="008979EE">
        <w:rPr>
          <w:rFonts w:ascii="Garamond" w:hAnsi="Garamond"/>
          <w:sz w:val="24"/>
          <w:szCs w:val="24"/>
        </w:rPr>
        <w:t xml:space="preserve">. s výjimkou návrhů na nařízení předběžného opatření podle § 400 a násl. </w:t>
      </w:r>
      <w:proofErr w:type="spellStart"/>
      <w:r w:rsidRPr="008979EE">
        <w:rPr>
          <w:rFonts w:ascii="Garamond" w:hAnsi="Garamond"/>
          <w:sz w:val="24"/>
          <w:szCs w:val="24"/>
        </w:rPr>
        <w:t>z.ř.s</w:t>
      </w:r>
      <w:proofErr w:type="spellEnd"/>
      <w:r w:rsidRPr="008979EE">
        <w:rPr>
          <w:rFonts w:ascii="Garamond" w:hAnsi="Garamond"/>
          <w:sz w:val="24"/>
          <w:szCs w:val="24"/>
        </w:rPr>
        <w:t xml:space="preserve">. a s výjimkou návrhů týkající se specializace Rodinné věci a Pracovní věci: </w:t>
      </w:r>
    </w:p>
    <w:p w14:paraId="1722EC59" w14:textId="77777777" w:rsidR="008979EE" w:rsidRDefault="008979EE" w:rsidP="008979EE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 xml:space="preserve">Soudce: 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Zástup:</w:t>
      </w:r>
    </w:p>
    <w:p w14:paraId="31D1CD35" w14:textId="77777777" w:rsidR="008979EE" w:rsidRPr="00222E63" w:rsidRDefault="008979EE" w:rsidP="008979EE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JUDr. Kateřina Takácsová</w:t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ab/>
        <w:t>jako v senátu 45C</w:t>
      </w:r>
    </w:p>
    <w:p w14:paraId="58BA4319" w14:textId="77777777" w:rsidR="008979EE" w:rsidRPr="00222E63" w:rsidRDefault="008979EE" w:rsidP="008979EE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Magdaléna Kubrychtová</w:t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ab/>
        <w:t>jako v senátu 32C</w:t>
      </w:r>
    </w:p>
    <w:p w14:paraId="7CAD081F" w14:textId="77777777" w:rsidR="008979EE" w:rsidRPr="00222E63" w:rsidRDefault="008979EE" w:rsidP="008979EE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Tereza Jachura Maříková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28C</w:t>
      </w:r>
    </w:p>
    <w:p w14:paraId="151D78A3" w14:textId="77777777" w:rsidR="008979EE" w:rsidRPr="00222E63" w:rsidRDefault="008979EE" w:rsidP="008979EE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JUDr. Šárka Henzlová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26C</w:t>
      </w:r>
    </w:p>
    <w:p w14:paraId="26A9C3EF" w14:textId="77777777" w:rsidR="008979EE" w:rsidRPr="00222E63" w:rsidRDefault="008979EE" w:rsidP="008979EE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Lucie Vítková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19C</w:t>
      </w:r>
    </w:p>
    <w:p w14:paraId="59CE5C93" w14:textId="77777777" w:rsidR="008979EE" w:rsidRPr="00222E63" w:rsidRDefault="008979EE" w:rsidP="008979EE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JUDr. Otília Hrehová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14C</w:t>
      </w:r>
    </w:p>
    <w:p w14:paraId="5CC24872" w14:textId="77777777" w:rsidR="008979EE" w:rsidRPr="00222E63" w:rsidRDefault="008979EE" w:rsidP="008979EE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JUDr. Ondřej Růžička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15C</w:t>
      </w:r>
    </w:p>
    <w:p w14:paraId="24621D79" w14:textId="77777777" w:rsidR="008979EE" w:rsidRPr="00222E63" w:rsidRDefault="008979EE" w:rsidP="008979EE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Jan Lipert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22C</w:t>
      </w:r>
    </w:p>
    <w:p w14:paraId="63117F8D" w14:textId="77777777" w:rsidR="008979EE" w:rsidRPr="00222E63" w:rsidRDefault="008979EE" w:rsidP="008979EE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JUDr. Tomáš Bělohlávek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10C</w:t>
      </w:r>
    </w:p>
    <w:p w14:paraId="315720D6" w14:textId="77777777" w:rsidR="008979EE" w:rsidRPr="00222E63" w:rsidRDefault="008979EE" w:rsidP="008979EE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Martin Trepka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11C</w:t>
      </w:r>
    </w:p>
    <w:p w14:paraId="769378B2" w14:textId="77777777" w:rsidR="008979EE" w:rsidRPr="00E71609" w:rsidRDefault="008979EE" w:rsidP="008979EE">
      <w:pPr>
        <w:tabs>
          <w:tab w:val="left" w:pos="4962"/>
        </w:tabs>
        <w:spacing w:after="0"/>
        <w:ind w:left="5670" w:hanging="5245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Nikola Plevková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jako v senátu 25C - věci lichých spisových značek napadlé do 30. 9. 2022</w:t>
      </w:r>
    </w:p>
    <w:p w14:paraId="128A4565" w14:textId="77777777" w:rsidR="008979EE" w:rsidRDefault="008979EE" w:rsidP="008979EE">
      <w:pPr>
        <w:tabs>
          <w:tab w:val="left" w:pos="4962"/>
        </w:tabs>
        <w:spacing w:after="0"/>
        <w:ind w:left="42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JUDr. Kateřina Marvanová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jako v senátu 25C</w:t>
      </w:r>
    </w:p>
    <w:p w14:paraId="5D94E990" w14:textId="77777777" w:rsidR="008979EE" w:rsidRPr="00222E63" w:rsidRDefault="008979EE" w:rsidP="008979EE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 xml:space="preserve">Mgr. </w:t>
      </w:r>
      <w:r>
        <w:rPr>
          <w:rFonts w:ascii="Garamond" w:hAnsi="Garamond"/>
          <w:b/>
          <w:sz w:val="24"/>
          <w:szCs w:val="24"/>
        </w:rPr>
        <w:t>Klára Klečková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27C</w:t>
      </w:r>
    </w:p>
    <w:p w14:paraId="34D12A28" w14:textId="77777777" w:rsidR="008979EE" w:rsidRPr="00222E63" w:rsidRDefault="008979EE" w:rsidP="008979EE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Libor Zhříval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44C</w:t>
      </w:r>
    </w:p>
    <w:p w14:paraId="574B0923" w14:textId="77777777" w:rsidR="008979EE" w:rsidRPr="00222E63" w:rsidRDefault="008979EE" w:rsidP="008979EE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Lucie Kuchaříková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46C</w:t>
      </w:r>
    </w:p>
    <w:p w14:paraId="74AA5DED" w14:textId="77777777" w:rsidR="008979EE" w:rsidRPr="00222E63" w:rsidRDefault="008979EE" w:rsidP="008979EE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Kateřina Mlčochová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47C</w:t>
      </w:r>
    </w:p>
    <w:p w14:paraId="46E2419C" w14:textId="77777777" w:rsidR="008979EE" w:rsidRDefault="008979EE" w:rsidP="008979EE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642331">
        <w:rPr>
          <w:rFonts w:ascii="Garamond" w:hAnsi="Garamond"/>
          <w:b/>
          <w:sz w:val="24"/>
          <w:szCs w:val="24"/>
        </w:rPr>
        <w:t xml:space="preserve">JUDr. Petr Navrátil, Ph.D., </w:t>
      </w:r>
      <w:proofErr w:type="gramStart"/>
      <w:r w:rsidRPr="00642331">
        <w:rPr>
          <w:rFonts w:ascii="Garamond" w:hAnsi="Garamond"/>
          <w:b/>
          <w:sz w:val="24"/>
          <w:szCs w:val="24"/>
        </w:rPr>
        <w:t>LL.M.</w:t>
      </w:r>
      <w:proofErr w:type="gramEnd"/>
      <w:r>
        <w:rPr>
          <w:rFonts w:ascii="Garamond" w:hAnsi="Garamond"/>
          <w:b/>
          <w:sz w:val="24"/>
          <w:szCs w:val="24"/>
        </w:rPr>
        <w:t>, MBL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 xml:space="preserve">jako v senátu </w:t>
      </w:r>
      <w:r>
        <w:rPr>
          <w:rFonts w:ascii="Garamond" w:hAnsi="Garamond"/>
          <w:sz w:val="24"/>
          <w:szCs w:val="24"/>
        </w:rPr>
        <w:t>37</w:t>
      </w:r>
      <w:r w:rsidRPr="00222E63">
        <w:rPr>
          <w:rFonts w:ascii="Garamond" w:hAnsi="Garamond"/>
          <w:sz w:val="24"/>
          <w:szCs w:val="24"/>
        </w:rPr>
        <w:t>C</w:t>
      </w:r>
    </w:p>
    <w:p w14:paraId="70FBE8E4" w14:textId="77777777" w:rsidR="008979EE" w:rsidRDefault="008979EE" w:rsidP="008979EE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642331">
        <w:rPr>
          <w:rFonts w:ascii="Garamond" w:hAnsi="Garamond"/>
          <w:b/>
          <w:sz w:val="24"/>
          <w:szCs w:val="24"/>
        </w:rPr>
        <w:t xml:space="preserve">JUDr. </w:t>
      </w:r>
      <w:r>
        <w:rPr>
          <w:rFonts w:ascii="Garamond" w:hAnsi="Garamond"/>
          <w:b/>
          <w:sz w:val="24"/>
          <w:szCs w:val="24"/>
        </w:rPr>
        <w:t>Ivo Krýsa</w:t>
      </w:r>
      <w:r w:rsidRPr="00642331">
        <w:rPr>
          <w:rFonts w:ascii="Garamond" w:hAnsi="Garamond"/>
          <w:b/>
          <w:sz w:val="24"/>
          <w:szCs w:val="24"/>
        </w:rPr>
        <w:t>, Ph.D.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 xml:space="preserve">jako v senátu </w:t>
      </w:r>
      <w:r>
        <w:rPr>
          <w:rFonts w:ascii="Garamond" w:hAnsi="Garamond"/>
          <w:sz w:val="24"/>
          <w:szCs w:val="24"/>
        </w:rPr>
        <w:t>48</w:t>
      </w:r>
      <w:r w:rsidRPr="00222E63">
        <w:rPr>
          <w:rFonts w:ascii="Garamond" w:hAnsi="Garamond"/>
          <w:sz w:val="24"/>
          <w:szCs w:val="24"/>
        </w:rPr>
        <w:t>C</w:t>
      </w:r>
    </w:p>
    <w:p w14:paraId="0B227043" w14:textId="77777777" w:rsidR="008979EE" w:rsidRDefault="008979EE" w:rsidP="008979EE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 xml:space="preserve">Mgr. </w:t>
      </w:r>
      <w:r>
        <w:rPr>
          <w:rFonts w:ascii="Garamond" w:hAnsi="Garamond"/>
          <w:b/>
          <w:sz w:val="24"/>
          <w:szCs w:val="24"/>
        </w:rPr>
        <w:t>Irena Městecká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 xml:space="preserve">jako v senátu </w:t>
      </w:r>
      <w:r>
        <w:rPr>
          <w:rFonts w:ascii="Garamond" w:hAnsi="Garamond"/>
          <w:sz w:val="24"/>
          <w:szCs w:val="24"/>
        </w:rPr>
        <w:t>20</w:t>
      </w:r>
      <w:r w:rsidRPr="00222E63">
        <w:rPr>
          <w:rFonts w:ascii="Garamond" w:hAnsi="Garamond"/>
          <w:sz w:val="24"/>
          <w:szCs w:val="24"/>
        </w:rPr>
        <w:t>C</w:t>
      </w:r>
    </w:p>
    <w:p w14:paraId="43397083" w14:textId="77777777" w:rsidR="00AA3942" w:rsidRDefault="00AA3942" w:rsidP="008979EE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JUDr. Lukáš Hadamčík, Ph.D.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Pr="00AA3942">
        <w:rPr>
          <w:rFonts w:ascii="Garamond" w:hAnsi="Garamond"/>
          <w:sz w:val="24"/>
          <w:szCs w:val="24"/>
        </w:rPr>
        <w:t xml:space="preserve">jako v senátu </w:t>
      </w:r>
      <w:r w:rsidRPr="00463802">
        <w:rPr>
          <w:rFonts w:ascii="Garamond" w:hAnsi="Garamond"/>
          <w:sz w:val="24"/>
          <w:szCs w:val="24"/>
        </w:rPr>
        <w:t>50C</w:t>
      </w:r>
    </w:p>
    <w:p w14:paraId="0D9E37F2" w14:textId="77777777" w:rsidR="00106487" w:rsidRPr="00AA3942" w:rsidRDefault="00106487" w:rsidP="008979EE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</w:p>
    <w:p w14:paraId="09D4F70A" w14:textId="77777777" w:rsidR="00AA3942" w:rsidRPr="00106487" w:rsidRDefault="00AA3942" w:rsidP="00B42B85">
      <w:pPr>
        <w:pStyle w:val="Bezmezer"/>
        <w:numPr>
          <w:ilvl w:val="0"/>
          <w:numId w:val="15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>Příloha č. 2 – rozvržení zastupujících soudců v případě přikázání věci odvolacím či dovolacím soudem</w:t>
      </w:r>
    </w:p>
    <w:p w14:paraId="4A15EFFB" w14:textId="77777777" w:rsidR="00AA3942" w:rsidRPr="00783E87" w:rsidRDefault="00AA3942" w:rsidP="00AA3942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b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Soudce: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  <w:t xml:space="preserve">Zástup: </w:t>
      </w:r>
    </w:p>
    <w:p w14:paraId="46A4569C" w14:textId="77777777" w:rsidR="00AA3942" w:rsidRPr="00E6383F" w:rsidRDefault="00AA3942" w:rsidP="00AA3942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JUDr. Tomáš Bělohlávek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E6383F">
        <w:rPr>
          <w:rFonts w:ascii="Garamond" w:hAnsi="Garamond"/>
          <w:sz w:val="24"/>
          <w:szCs w:val="24"/>
        </w:rPr>
        <w:t>jako v senátu 10C</w:t>
      </w:r>
    </w:p>
    <w:p w14:paraId="299B8420" w14:textId="77777777" w:rsidR="00AA3942" w:rsidRPr="00E6383F" w:rsidRDefault="00AA3942" w:rsidP="00AA3942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Martin Trepka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E6383F">
        <w:rPr>
          <w:rFonts w:ascii="Garamond" w:hAnsi="Garamond"/>
          <w:sz w:val="24"/>
          <w:szCs w:val="24"/>
        </w:rPr>
        <w:t>jako v senátu 11C</w:t>
      </w:r>
    </w:p>
    <w:p w14:paraId="4E289737" w14:textId="77777777" w:rsidR="00AA3942" w:rsidRPr="00E6383F" w:rsidRDefault="00AA3942" w:rsidP="00AA3942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JUDr. Otília Hrehová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E6383F">
        <w:rPr>
          <w:rFonts w:ascii="Garamond" w:hAnsi="Garamond"/>
          <w:sz w:val="24"/>
          <w:szCs w:val="24"/>
        </w:rPr>
        <w:t>jako v senátu 14C</w:t>
      </w:r>
    </w:p>
    <w:p w14:paraId="063DFFC9" w14:textId="77777777" w:rsidR="00AA3942" w:rsidRPr="00E6383F" w:rsidRDefault="00AA3942" w:rsidP="00AA3942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JUDr. Ondřej Růžička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E6383F">
        <w:rPr>
          <w:rFonts w:ascii="Garamond" w:hAnsi="Garamond"/>
          <w:sz w:val="24"/>
          <w:szCs w:val="24"/>
        </w:rPr>
        <w:t>jako v senátu 15C</w:t>
      </w:r>
    </w:p>
    <w:p w14:paraId="138A7D97" w14:textId="77777777" w:rsidR="00AA3942" w:rsidRPr="00E6383F" w:rsidRDefault="00AA3942" w:rsidP="00AA3942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Lucie Vítková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E6383F">
        <w:rPr>
          <w:rFonts w:ascii="Garamond" w:hAnsi="Garamond"/>
          <w:sz w:val="24"/>
          <w:szCs w:val="24"/>
        </w:rPr>
        <w:t>jako v senátu 19C</w:t>
      </w:r>
    </w:p>
    <w:p w14:paraId="4300CCD7" w14:textId="77777777" w:rsidR="00AA3942" w:rsidRPr="00E6383F" w:rsidRDefault="00AA3942" w:rsidP="00AA3942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Irena Městecká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E6383F">
        <w:rPr>
          <w:rFonts w:ascii="Garamond" w:hAnsi="Garamond"/>
          <w:sz w:val="24"/>
          <w:szCs w:val="24"/>
        </w:rPr>
        <w:t>jako v senátu 20C</w:t>
      </w:r>
    </w:p>
    <w:p w14:paraId="10BF3CC9" w14:textId="77777777" w:rsidR="00AA3942" w:rsidRPr="00E6383F" w:rsidRDefault="00AA3942" w:rsidP="00AA3942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Jan Lipert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E6383F">
        <w:rPr>
          <w:rFonts w:ascii="Garamond" w:hAnsi="Garamond"/>
          <w:sz w:val="24"/>
          <w:szCs w:val="24"/>
        </w:rPr>
        <w:t>jako v senátu 22C</w:t>
      </w:r>
    </w:p>
    <w:p w14:paraId="138B94FB" w14:textId="77777777" w:rsidR="00AA3942" w:rsidRDefault="00AA3942" w:rsidP="00AA3942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JUDr. Šárka Henzlová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E6383F">
        <w:rPr>
          <w:rFonts w:ascii="Garamond" w:hAnsi="Garamond"/>
          <w:sz w:val="24"/>
          <w:szCs w:val="24"/>
        </w:rPr>
        <w:t>jako v senátu 26C</w:t>
      </w:r>
    </w:p>
    <w:p w14:paraId="6CDF303B" w14:textId="77777777" w:rsidR="00AA3942" w:rsidRPr="00F80EE2" w:rsidRDefault="00AA3942" w:rsidP="00AA3942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Klára Klečková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jako v senátu 27C</w:t>
      </w:r>
    </w:p>
    <w:p w14:paraId="494A3979" w14:textId="77777777" w:rsidR="00AA3942" w:rsidRPr="00E6383F" w:rsidRDefault="00AA3942" w:rsidP="00AA3942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Tereza Jachura Maříková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E6383F">
        <w:rPr>
          <w:rFonts w:ascii="Garamond" w:hAnsi="Garamond"/>
          <w:sz w:val="24"/>
          <w:szCs w:val="24"/>
        </w:rPr>
        <w:t>jako v senátu 28C</w:t>
      </w:r>
    </w:p>
    <w:p w14:paraId="3F8BC27B" w14:textId="77777777" w:rsidR="00AA3942" w:rsidRPr="00E6383F" w:rsidRDefault="00AA3942" w:rsidP="00AA3942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JUDr. Petr Navrátil, Ph.D., </w:t>
      </w:r>
      <w:proofErr w:type="gramStart"/>
      <w:r>
        <w:rPr>
          <w:rFonts w:ascii="Garamond" w:hAnsi="Garamond"/>
          <w:b/>
          <w:sz w:val="24"/>
          <w:szCs w:val="24"/>
        </w:rPr>
        <w:t>LL.M.</w:t>
      </w:r>
      <w:proofErr w:type="gramEnd"/>
      <w:r>
        <w:rPr>
          <w:rFonts w:ascii="Garamond" w:hAnsi="Garamond"/>
          <w:b/>
          <w:sz w:val="24"/>
          <w:szCs w:val="24"/>
        </w:rPr>
        <w:t>, MBL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E6383F">
        <w:rPr>
          <w:rFonts w:ascii="Garamond" w:hAnsi="Garamond"/>
          <w:sz w:val="24"/>
          <w:szCs w:val="24"/>
        </w:rPr>
        <w:t>jako v senátu 37C</w:t>
      </w:r>
    </w:p>
    <w:p w14:paraId="6FB0B542" w14:textId="77777777" w:rsidR="00AA3942" w:rsidRPr="00E6383F" w:rsidRDefault="00AA3942" w:rsidP="00AA3942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JUDr. Kateřina Takácsová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E6383F">
        <w:rPr>
          <w:rFonts w:ascii="Garamond" w:hAnsi="Garamond"/>
          <w:sz w:val="24"/>
          <w:szCs w:val="24"/>
        </w:rPr>
        <w:t>jako v senátu 42C</w:t>
      </w:r>
    </w:p>
    <w:p w14:paraId="6926973D" w14:textId="77777777" w:rsidR="00AA3942" w:rsidRPr="00E6383F" w:rsidRDefault="00AA3942" w:rsidP="00AA3942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JUDr. Luděk Pilný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E6383F">
        <w:rPr>
          <w:rFonts w:ascii="Garamond" w:hAnsi="Garamond"/>
          <w:sz w:val="24"/>
          <w:szCs w:val="24"/>
        </w:rPr>
        <w:t>jako v senátu 43C</w:t>
      </w:r>
    </w:p>
    <w:p w14:paraId="0884FF84" w14:textId="77777777" w:rsidR="00AA3942" w:rsidRPr="00E6383F" w:rsidRDefault="00AA3942" w:rsidP="00AA3942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Libor Zhříval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E6383F">
        <w:rPr>
          <w:rFonts w:ascii="Garamond" w:hAnsi="Garamond"/>
          <w:sz w:val="24"/>
          <w:szCs w:val="24"/>
        </w:rPr>
        <w:t>jako v senátu 44C</w:t>
      </w:r>
    </w:p>
    <w:p w14:paraId="714B2432" w14:textId="77777777" w:rsidR="00AA3942" w:rsidRPr="00E6383F" w:rsidRDefault="00AA3942" w:rsidP="00AA3942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Lucie Kuchaříková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E6383F">
        <w:rPr>
          <w:rFonts w:ascii="Garamond" w:hAnsi="Garamond"/>
          <w:sz w:val="24"/>
          <w:szCs w:val="24"/>
        </w:rPr>
        <w:t>jako v senátu 46C</w:t>
      </w:r>
    </w:p>
    <w:p w14:paraId="6AB889AC" w14:textId="77777777" w:rsidR="00AA3942" w:rsidRDefault="00AA3942" w:rsidP="00AA3942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Kateřina Mlčochová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E6383F">
        <w:rPr>
          <w:rFonts w:ascii="Garamond" w:hAnsi="Garamond"/>
          <w:sz w:val="24"/>
          <w:szCs w:val="24"/>
        </w:rPr>
        <w:t>jako v senátu 47C</w:t>
      </w:r>
    </w:p>
    <w:p w14:paraId="448680E6" w14:textId="77777777" w:rsidR="00AA3942" w:rsidRDefault="00AA3942" w:rsidP="00106487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JUDr. Lukáš Hadamčík, Ph.D.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Pr="00AA3942">
        <w:rPr>
          <w:rFonts w:ascii="Garamond" w:hAnsi="Garamond"/>
          <w:sz w:val="24"/>
          <w:szCs w:val="24"/>
        </w:rPr>
        <w:t xml:space="preserve">jako v senátu </w:t>
      </w:r>
      <w:r w:rsidRPr="00463802">
        <w:rPr>
          <w:rFonts w:ascii="Garamond" w:hAnsi="Garamond"/>
          <w:sz w:val="24"/>
          <w:szCs w:val="24"/>
        </w:rPr>
        <w:t>50C</w:t>
      </w:r>
    </w:p>
    <w:p w14:paraId="770BC33B" w14:textId="77777777" w:rsidR="00C861B9" w:rsidRPr="003F029F" w:rsidRDefault="00C861B9" w:rsidP="00B42B85">
      <w:pPr>
        <w:numPr>
          <w:ilvl w:val="0"/>
          <w:numId w:val="15"/>
        </w:numPr>
        <w:tabs>
          <w:tab w:val="left" w:pos="426"/>
        </w:tabs>
        <w:spacing w:before="120" w:line="240" w:lineRule="atLeast"/>
        <w:ind w:left="426" w:hanging="426"/>
        <w:jc w:val="both"/>
        <w:rPr>
          <w:rFonts w:ascii="Garamond" w:hAnsi="Garamond"/>
          <w:sz w:val="24"/>
          <w:szCs w:val="24"/>
        </w:rPr>
      </w:pPr>
      <w:r w:rsidRPr="002E211A">
        <w:rPr>
          <w:rFonts w:ascii="Garamond" w:hAnsi="Garamond"/>
          <w:b/>
          <w:sz w:val="24"/>
          <w:szCs w:val="24"/>
        </w:rPr>
        <w:t xml:space="preserve">Prvních </w:t>
      </w:r>
      <w:r>
        <w:rPr>
          <w:rFonts w:ascii="Garamond" w:hAnsi="Garamond"/>
          <w:b/>
          <w:sz w:val="24"/>
          <w:szCs w:val="24"/>
        </w:rPr>
        <w:t>15</w:t>
      </w:r>
      <w:r w:rsidRPr="002E211A">
        <w:rPr>
          <w:rFonts w:ascii="Garamond" w:hAnsi="Garamond"/>
          <w:b/>
          <w:sz w:val="24"/>
          <w:szCs w:val="24"/>
        </w:rPr>
        <w:t xml:space="preserve"> věcí</w:t>
      </w:r>
      <w:r>
        <w:rPr>
          <w:rFonts w:ascii="Garamond" w:hAnsi="Garamond"/>
          <w:sz w:val="24"/>
          <w:szCs w:val="24"/>
        </w:rPr>
        <w:t xml:space="preserve"> došlých soudu </w:t>
      </w:r>
      <w:r w:rsidRPr="002E211A">
        <w:rPr>
          <w:rFonts w:ascii="Garamond" w:hAnsi="Garamond"/>
          <w:b/>
          <w:sz w:val="24"/>
          <w:szCs w:val="24"/>
        </w:rPr>
        <w:t>v </w:t>
      </w:r>
      <w:r>
        <w:rPr>
          <w:rFonts w:ascii="Garamond" w:hAnsi="Garamond"/>
          <w:b/>
          <w:sz w:val="24"/>
          <w:szCs w:val="24"/>
        </w:rPr>
        <w:t>prosinci 2022</w:t>
      </w:r>
      <w:r>
        <w:rPr>
          <w:rFonts w:ascii="Garamond" w:hAnsi="Garamond"/>
          <w:sz w:val="24"/>
          <w:szCs w:val="24"/>
        </w:rPr>
        <w:t xml:space="preserve"> připadajících do agendy C </w:t>
      </w:r>
      <w:r>
        <w:rPr>
          <w:rFonts w:ascii="Garamond" w:hAnsi="Garamond"/>
          <w:bCs/>
          <w:sz w:val="24"/>
          <w:szCs w:val="24"/>
        </w:rPr>
        <w:t>s výjimkou specializovaných agend</w:t>
      </w:r>
      <w:r>
        <w:rPr>
          <w:rFonts w:ascii="Garamond" w:hAnsi="Garamond"/>
          <w:sz w:val="24"/>
          <w:szCs w:val="24"/>
        </w:rPr>
        <w:t xml:space="preserve"> se přiděluje do senátu </w:t>
      </w:r>
      <w:r>
        <w:rPr>
          <w:rFonts w:ascii="Garamond" w:hAnsi="Garamond"/>
          <w:b/>
          <w:sz w:val="24"/>
          <w:szCs w:val="24"/>
        </w:rPr>
        <w:t>28</w:t>
      </w:r>
      <w:r w:rsidRPr="002E211A">
        <w:rPr>
          <w:rFonts w:ascii="Garamond" w:hAnsi="Garamond"/>
          <w:b/>
          <w:sz w:val="24"/>
          <w:szCs w:val="24"/>
        </w:rPr>
        <w:t>C</w:t>
      </w:r>
      <w:r>
        <w:rPr>
          <w:rFonts w:ascii="Garamond" w:hAnsi="Garamond"/>
          <w:sz w:val="24"/>
          <w:szCs w:val="24"/>
        </w:rPr>
        <w:t xml:space="preserve">. Následující věci jsou přidělovány </w:t>
      </w:r>
      <w:proofErr w:type="spellStart"/>
      <w:r>
        <w:rPr>
          <w:rFonts w:ascii="Garamond" w:hAnsi="Garamond"/>
          <w:sz w:val="24"/>
          <w:szCs w:val="24"/>
        </w:rPr>
        <w:t>kolovacím</w:t>
      </w:r>
      <w:proofErr w:type="spellEnd"/>
      <w:r>
        <w:rPr>
          <w:rFonts w:ascii="Garamond" w:hAnsi="Garamond"/>
          <w:sz w:val="24"/>
          <w:szCs w:val="24"/>
        </w:rPr>
        <w:t xml:space="preserve"> dorovnávacím způsobem. </w:t>
      </w:r>
    </w:p>
    <w:p w14:paraId="47E9E41F" w14:textId="77777777" w:rsidR="00F83F02" w:rsidRPr="00400BB2" w:rsidRDefault="00F83F02" w:rsidP="00B42B85">
      <w:pPr>
        <w:numPr>
          <w:ilvl w:val="0"/>
          <w:numId w:val="15"/>
        </w:numPr>
        <w:spacing w:before="120" w:line="240" w:lineRule="atLeast"/>
        <w:ind w:left="426" w:hanging="426"/>
        <w:jc w:val="both"/>
        <w:rPr>
          <w:rFonts w:ascii="Garamond" w:hAnsi="Garamond"/>
          <w:sz w:val="24"/>
          <w:szCs w:val="24"/>
        </w:rPr>
      </w:pPr>
      <w:r w:rsidRPr="00400BB2">
        <w:rPr>
          <w:rFonts w:ascii="Garamond" w:hAnsi="Garamond"/>
          <w:sz w:val="24"/>
          <w:szCs w:val="24"/>
        </w:rPr>
        <w:t xml:space="preserve">V senátu </w:t>
      </w:r>
      <w:r w:rsidR="003F029F">
        <w:rPr>
          <w:rFonts w:ascii="Garamond" w:hAnsi="Garamond"/>
          <w:b/>
          <w:sz w:val="24"/>
          <w:szCs w:val="24"/>
        </w:rPr>
        <w:t>15</w:t>
      </w:r>
      <w:r w:rsidRPr="00400BB2">
        <w:rPr>
          <w:rFonts w:ascii="Garamond" w:hAnsi="Garamond"/>
          <w:b/>
          <w:sz w:val="24"/>
          <w:szCs w:val="24"/>
        </w:rPr>
        <w:t xml:space="preserve">C – </w:t>
      </w:r>
      <w:r>
        <w:rPr>
          <w:rFonts w:ascii="Garamond" w:hAnsi="Garamond"/>
          <w:b/>
          <w:sz w:val="24"/>
          <w:szCs w:val="24"/>
        </w:rPr>
        <w:t>8</w:t>
      </w:r>
      <w:r w:rsidRPr="00400BB2">
        <w:rPr>
          <w:rFonts w:ascii="Garamond" w:hAnsi="Garamond"/>
          <w:b/>
          <w:sz w:val="24"/>
          <w:szCs w:val="24"/>
        </w:rPr>
        <w:t>0 %</w:t>
      </w:r>
      <w:r w:rsidRPr="00400BB2">
        <w:rPr>
          <w:rFonts w:ascii="Garamond" w:hAnsi="Garamond"/>
          <w:sz w:val="24"/>
          <w:szCs w:val="24"/>
        </w:rPr>
        <w:t xml:space="preserve"> </w:t>
      </w:r>
      <w:r w:rsidRPr="00400BB2">
        <w:rPr>
          <w:rFonts w:ascii="Garamond" w:eastAsia="Times New Roman" w:hAnsi="Garamond"/>
          <w:sz w:val="24"/>
          <w:szCs w:val="24"/>
          <w:lang w:eastAsia="cs-CZ"/>
        </w:rPr>
        <w:t>celkového nápadu připadajícího na jeden senát v rejstříku C, vyjma určených specializací v jiných senátech.</w:t>
      </w:r>
    </w:p>
    <w:p w14:paraId="72E14E4D" w14:textId="036D2539" w:rsidR="00F45307" w:rsidRDefault="00F83F02" w:rsidP="003F029F">
      <w:pPr>
        <w:pStyle w:val="Odstavecseseznamem"/>
        <w:spacing w:before="120" w:line="240" w:lineRule="atLeast"/>
        <w:ind w:left="425"/>
        <w:contextualSpacing w:val="0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400BB2">
        <w:rPr>
          <w:rFonts w:ascii="Garamond" w:hAnsi="Garamond"/>
          <w:sz w:val="24"/>
          <w:szCs w:val="24"/>
        </w:rPr>
        <w:t xml:space="preserve">V senátu </w:t>
      </w:r>
      <w:r w:rsidRPr="00400BB2">
        <w:rPr>
          <w:rFonts w:ascii="Garamond" w:eastAsia="Times New Roman" w:hAnsi="Garamond"/>
          <w:b/>
          <w:sz w:val="24"/>
          <w:szCs w:val="24"/>
          <w:lang w:eastAsia="cs-CZ"/>
        </w:rPr>
        <w:t>15EVC</w:t>
      </w:r>
      <w:r w:rsidRPr="00400BB2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Pr="00400BB2">
        <w:rPr>
          <w:rFonts w:ascii="Garamond" w:hAnsi="Garamond"/>
          <w:b/>
          <w:sz w:val="24"/>
          <w:szCs w:val="24"/>
        </w:rPr>
        <w:t>–</w:t>
      </w:r>
      <w:r w:rsidRPr="00400BB2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Pr="00F83F02">
        <w:rPr>
          <w:rFonts w:ascii="Garamond" w:eastAsia="Times New Roman" w:hAnsi="Garamond"/>
          <w:b/>
          <w:sz w:val="24"/>
          <w:szCs w:val="24"/>
          <w:lang w:eastAsia="cs-CZ"/>
        </w:rPr>
        <w:t>100</w:t>
      </w:r>
      <w:r w:rsidRPr="00400BB2">
        <w:rPr>
          <w:rFonts w:ascii="Garamond" w:eastAsia="Times New Roman" w:hAnsi="Garamond"/>
          <w:b/>
          <w:sz w:val="24"/>
          <w:szCs w:val="24"/>
          <w:lang w:eastAsia="cs-CZ"/>
        </w:rPr>
        <w:t> %</w:t>
      </w:r>
      <w:r w:rsidRPr="00400BB2">
        <w:rPr>
          <w:rFonts w:ascii="Garamond" w:eastAsia="Times New Roman" w:hAnsi="Garamond"/>
          <w:sz w:val="24"/>
          <w:szCs w:val="24"/>
          <w:lang w:eastAsia="cs-CZ"/>
        </w:rPr>
        <w:t xml:space="preserve"> celkového nápadu návrhů na vydání evropského platebního rozkazu připadajícího na jeden senát rejstříku EVC.</w:t>
      </w:r>
    </w:p>
    <w:p w14:paraId="0D39AB97" w14:textId="77777777" w:rsidR="00457F38" w:rsidRPr="003F029F" w:rsidRDefault="00457F38" w:rsidP="003F029F">
      <w:pPr>
        <w:pStyle w:val="Odstavecseseznamem"/>
        <w:spacing w:before="120" w:line="240" w:lineRule="atLeast"/>
        <w:ind w:left="425"/>
        <w:contextualSpacing w:val="0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4885E665" w14:textId="77777777" w:rsidR="000E0DC0" w:rsidRPr="00724A96" w:rsidRDefault="004E4772" w:rsidP="00B42B85">
      <w:pPr>
        <w:numPr>
          <w:ilvl w:val="0"/>
          <w:numId w:val="15"/>
        </w:numPr>
        <w:spacing w:before="120" w:line="240" w:lineRule="atLeast"/>
        <w:ind w:left="426" w:hanging="426"/>
        <w:jc w:val="both"/>
        <w:rPr>
          <w:rFonts w:ascii="Garamond" w:hAnsi="Garamond"/>
          <w:sz w:val="24"/>
          <w:szCs w:val="24"/>
        </w:rPr>
      </w:pPr>
      <w:r w:rsidRPr="00400BB2">
        <w:rPr>
          <w:rFonts w:ascii="Garamond" w:hAnsi="Garamond"/>
          <w:sz w:val="24"/>
          <w:szCs w:val="24"/>
        </w:rPr>
        <w:lastRenderedPageBreak/>
        <w:t xml:space="preserve">V senátu </w:t>
      </w:r>
      <w:r w:rsidR="005476B8">
        <w:rPr>
          <w:rFonts w:ascii="Garamond" w:hAnsi="Garamond"/>
          <w:b/>
          <w:sz w:val="24"/>
          <w:szCs w:val="24"/>
        </w:rPr>
        <w:t>43</w:t>
      </w:r>
      <w:r w:rsidRPr="00400BB2">
        <w:rPr>
          <w:rFonts w:ascii="Garamond" w:hAnsi="Garamond"/>
          <w:b/>
          <w:sz w:val="24"/>
          <w:szCs w:val="24"/>
        </w:rPr>
        <w:t>C</w:t>
      </w:r>
    </w:p>
    <w:p w14:paraId="53E4856F" w14:textId="77777777" w:rsidR="00724A96" w:rsidRDefault="00724A96" w:rsidP="00724A96">
      <w:pPr>
        <w:spacing w:before="120" w:line="240" w:lineRule="atLeast"/>
        <w:ind w:left="425"/>
        <w:jc w:val="both"/>
        <w:rPr>
          <w:rFonts w:ascii="Garamond" w:hAnsi="Garamond"/>
          <w:b/>
          <w:sz w:val="24"/>
          <w:szCs w:val="24"/>
        </w:rPr>
      </w:pPr>
      <w:r w:rsidRPr="00724A96">
        <w:rPr>
          <w:rFonts w:ascii="Garamond" w:hAnsi="Garamond"/>
          <w:b/>
          <w:sz w:val="24"/>
          <w:szCs w:val="24"/>
        </w:rPr>
        <w:t>100 %</w:t>
      </w:r>
      <w:r w:rsidRPr="00724A96">
        <w:rPr>
          <w:rFonts w:ascii="Garamond" w:hAnsi="Garamond"/>
          <w:sz w:val="24"/>
          <w:szCs w:val="24"/>
        </w:rPr>
        <w:t xml:space="preserve"> nápadu žalob specializace Pracovní věci</w:t>
      </w:r>
    </w:p>
    <w:p w14:paraId="00DFDDE0" w14:textId="77777777" w:rsidR="004E4772" w:rsidRPr="00400BB2" w:rsidRDefault="005476B8" w:rsidP="00724A96">
      <w:pPr>
        <w:spacing w:before="120" w:line="240" w:lineRule="atLeast"/>
        <w:ind w:left="425"/>
        <w:jc w:val="both"/>
        <w:rPr>
          <w:rFonts w:ascii="Garamond" w:hAnsi="Garamond"/>
          <w:sz w:val="24"/>
          <w:szCs w:val="24"/>
        </w:rPr>
      </w:pPr>
      <w:r w:rsidRPr="006E5DCE">
        <w:rPr>
          <w:rFonts w:ascii="Garamond" w:hAnsi="Garamond"/>
          <w:b/>
          <w:sz w:val="24"/>
          <w:szCs w:val="24"/>
        </w:rPr>
        <w:t>6</w:t>
      </w:r>
      <w:r w:rsidR="004E4772" w:rsidRPr="006E5DCE">
        <w:rPr>
          <w:rFonts w:ascii="Garamond" w:hAnsi="Garamond"/>
          <w:b/>
          <w:sz w:val="24"/>
          <w:szCs w:val="24"/>
        </w:rPr>
        <w:t>0 %</w:t>
      </w:r>
      <w:r w:rsidR="004E4772" w:rsidRPr="00400BB2">
        <w:rPr>
          <w:rFonts w:ascii="Garamond" w:hAnsi="Garamond"/>
          <w:sz w:val="24"/>
          <w:szCs w:val="24"/>
        </w:rPr>
        <w:t xml:space="preserve"> </w:t>
      </w:r>
      <w:r w:rsidR="004E4772" w:rsidRPr="00400BB2">
        <w:rPr>
          <w:rFonts w:ascii="Garamond" w:eastAsia="Times New Roman" w:hAnsi="Garamond"/>
          <w:sz w:val="24"/>
          <w:szCs w:val="24"/>
          <w:lang w:eastAsia="cs-CZ"/>
        </w:rPr>
        <w:t>celkového nápadu připadajícího na jeden senát v rejstříku C, vyjma určených specializací v jiných senátech.</w:t>
      </w:r>
    </w:p>
    <w:p w14:paraId="274F9918" w14:textId="77777777" w:rsidR="004E4772" w:rsidRPr="004E4772" w:rsidRDefault="004E4772" w:rsidP="004E4772">
      <w:pPr>
        <w:pStyle w:val="Odstavecseseznamem"/>
        <w:spacing w:before="120" w:line="240" w:lineRule="atLeast"/>
        <w:ind w:left="425"/>
        <w:contextualSpacing w:val="0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400BB2">
        <w:rPr>
          <w:rFonts w:ascii="Garamond" w:hAnsi="Garamond"/>
          <w:sz w:val="24"/>
          <w:szCs w:val="24"/>
        </w:rPr>
        <w:t xml:space="preserve">V senátu </w:t>
      </w:r>
      <w:r w:rsidR="005476B8">
        <w:rPr>
          <w:rFonts w:ascii="Garamond" w:eastAsia="Times New Roman" w:hAnsi="Garamond"/>
          <w:b/>
          <w:sz w:val="24"/>
          <w:szCs w:val="24"/>
          <w:lang w:eastAsia="cs-CZ"/>
        </w:rPr>
        <w:t>43</w:t>
      </w:r>
      <w:r w:rsidRPr="00400BB2">
        <w:rPr>
          <w:rFonts w:ascii="Garamond" w:eastAsia="Times New Roman" w:hAnsi="Garamond"/>
          <w:b/>
          <w:sz w:val="24"/>
          <w:szCs w:val="24"/>
          <w:lang w:eastAsia="cs-CZ"/>
        </w:rPr>
        <w:t>EVC</w:t>
      </w:r>
      <w:r w:rsidRPr="00400BB2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Pr="00400BB2">
        <w:rPr>
          <w:rFonts w:ascii="Garamond" w:hAnsi="Garamond"/>
          <w:b/>
          <w:sz w:val="24"/>
          <w:szCs w:val="24"/>
        </w:rPr>
        <w:t>–</w:t>
      </w:r>
      <w:r w:rsidRPr="00400BB2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Pr="00F83F02">
        <w:rPr>
          <w:rFonts w:ascii="Garamond" w:eastAsia="Times New Roman" w:hAnsi="Garamond"/>
          <w:b/>
          <w:sz w:val="24"/>
          <w:szCs w:val="24"/>
          <w:lang w:eastAsia="cs-CZ"/>
        </w:rPr>
        <w:t>100</w:t>
      </w:r>
      <w:r w:rsidRPr="00400BB2">
        <w:rPr>
          <w:rFonts w:ascii="Garamond" w:eastAsia="Times New Roman" w:hAnsi="Garamond"/>
          <w:b/>
          <w:sz w:val="24"/>
          <w:szCs w:val="24"/>
          <w:lang w:eastAsia="cs-CZ"/>
        </w:rPr>
        <w:t> %</w:t>
      </w:r>
      <w:r w:rsidRPr="00400BB2">
        <w:rPr>
          <w:rFonts w:ascii="Garamond" w:eastAsia="Times New Roman" w:hAnsi="Garamond"/>
          <w:sz w:val="24"/>
          <w:szCs w:val="24"/>
          <w:lang w:eastAsia="cs-CZ"/>
        </w:rPr>
        <w:t xml:space="preserve"> celkového nápadu návrhů na vydání evropského platebního rozkazu připadajícího na jeden senát rejstříku EVC.</w:t>
      </w:r>
    </w:p>
    <w:p w14:paraId="54AB8B6C" w14:textId="77777777" w:rsidR="00AA3942" w:rsidRPr="00AA3942" w:rsidRDefault="00AA3942" w:rsidP="00B42B85">
      <w:pPr>
        <w:numPr>
          <w:ilvl w:val="0"/>
          <w:numId w:val="15"/>
        </w:numPr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5317F7">
        <w:rPr>
          <w:rFonts w:ascii="Garamond" w:hAnsi="Garamond"/>
          <w:sz w:val="24"/>
          <w:szCs w:val="24"/>
        </w:rPr>
        <w:t xml:space="preserve">Ve věcech vyřizovaných </w:t>
      </w:r>
      <w:r>
        <w:rPr>
          <w:rFonts w:ascii="Garamond" w:hAnsi="Garamond"/>
          <w:b/>
          <w:sz w:val="24"/>
          <w:szCs w:val="24"/>
        </w:rPr>
        <w:t xml:space="preserve">Mgr. Kateřinou Mlčochovou </w:t>
      </w:r>
      <w:r w:rsidRPr="008979EE">
        <w:rPr>
          <w:rFonts w:ascii="Garamond" w:hAnsi="Garamond"/>
          <w:sz w:val="24"/>
          <w:szCs w:val="24"/>
        </w:rPr>
        <w:t>nepůsobí asistent</w:t>
      </w:r>
      <w:r w:rsidR="00724A96">
        <w:rPr>
          <w:rFonts w:ascii="Garamond" w:hAnsi="Garamond"/>
          <w:sz w:val="24"/>
          <w:szCs w:val="24"/>
        </w:rPr>
        <w:t>i</w:t>
      </w:r>
      <w:r w:rsidRPr="008979EE">
        <w:rPr>
          <w:rFonts w:ascii="Garamond" w:hAnsi="Garamond"/>
          <w:sz w:val="24"/>
          <w:szCs w:val="24"/>
        </w:rPr>
        <w:t xml:space="preserve"> soudce</w:t>
      </w:r>
      <w:r>
        <w:rPr>
          <w:rFonts w:ascii="Garamond" w:hAnsi="Garamond"/>
          <w:b/>
          <w:sz w:val="24"/>
          <w:szCs w:val="24"/>
        </w:rPr>
        <w:t xml:space="preserve"> JUDr. Lukáš Hadamčík, Ph.D. </w:t>
      </w:r>
      <w:r w:rsidRPr="00AA3942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AA3942">
        <w:rPr>
          <w:rFonts w:ascii="Garamond" w:hAnsi="Garamond"/>
          <w:b/>
          <w:sz w:val="24"/>
          <w:szCs w:val="24"/>
        </w:rPr>
        <w:t xml:space="preserve">Mgr. Petra </w:t>
      </w:r>
      <w:proofErr w:type="spellStart"/>
      <w:r w:rsidRPr="00AA3942">
        <w:rPr>
          <w:rFonts w:ascii="Garamond" w:hAnsi="Garamond"/>
          <w:b/>
          <w:sz w:val="24"/>
          <w:szCs w:val="24"/>
        </w:rPr>
        <w:t>Volčíková</w:t>
      </w:r>
      <w:proofErr w:type="spellEnd"/>
      <w:r w:rsidRPr="00AA3942">
        <w:rPr>
          <w:rFonts w:ascii="Garamond" w:hAnsi="Garamond"/>
          <w:b/>
          <w:sz w:val="24"/>
          <w:szCs w:val="24"/>
        </w:rPr>
        <w:t>.</w:t>
      </w:r>
    </w:p>
    <w:p w14:paraId="5410833D" w14:textId="3EFED9A9" w:rsidR="00421DC7" w:rsidRDefault="00AA3942" w:rsidP="00B42B85">
      <w:pPr>
        <w:numPr>
          <w:ilvl w:val="0"/>
          <w:numId w:val="15"/>
        </w:numPr>
        <w:tabs>
          <w:tab w:val="left" w:pos="3969"/>
        </w:tabs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8979EE">
        <w:rPr>
          <w:rFonts w:ascii="Garamond" w:hAnsi="Garamond"/>
          <w:sz w:val="24"/>
          <w:szCs w:val="24"/>
        </w:rPr>
        <w:t>Ve věcech vyřizovaných</w:t>
      </w:r>
      <w:r w:rsidRPr="008979EE">
        <w:rPr>
          <w:rFonts w:ascii="Garamond" w:hAnsi="Garamond"/>
          <w:b/>
          <w:sz w:val="24"/>
          <w:szCs w:val="24"/>
        </w:rPr>
        <w:t xml:space="preserve"> JUDr. Ondřejem Růžičkou </w:t>
      </w:r>
      <w:r w:rsidRPr="008979EE">
        <w:rPr>
          <w:rFonts w:ascii="Garamond" w:hAnsi="Garamond"/>
          <w:sz w:val="24"/>
          <w:szCs w:val="24"/>
        </w:rPr>
        <w:t>nepůsobí</w:t>
      </w:r>
      <w:r w:rsidRPr="008979EE">
        <w:rPr>
          <w:rFonts w:ascii="Garamond" w:hAnsi="Garamond"/>
          <w:b/>
          <w:sz w:val="24"/>
          <w:szCs w:val="24"/>
        </w:rPr>
        <w:t xml:space="preserve"> </w:t>
      </w:r>
      <w:r w:rsidRPr="008979EE">
        <w:rPr>
          <w:rFonts w:ascii="Garamond" w:hAnsi="Garamond"/>
          <w:sz w:val="24"/>
          <w:szCs w:val="24"/>
        </w:rPr>
        <w:t>asistent</w:t>
      </w:r>
      <w:r w:rsidR="00724A96">
        <w:rPr>
          <w:rFonts w:ascii="Garamond" w:hAnsi="Garamond"/>
          <w:sz w:val="24"/>
          <w:szCs w:val="24"/>
        </w:rPr>
        <w:t>i</w:t>
      </w:r>
      <w:r w:rsidRPr="008979EE">
        <w:rPr>
          <w:rFonts w:ascii="Garamond" w:hAnsi="Garamond"/>
          <w:sz w:val="24"/>
          <w:szCs w:val="24"/>
        </w:rPr>
        <w:t xml:space="preserve"> soudce</w:t>
      </w:r>
      <w:r w:rsidRPr="008979EE">
        <w:rPr>
          <w:rFonts w:ascii="Garamond" w:hAnsi="Garamond"/>
          <w:b/>
          <w:sz w:val="24"/>
          <w:szCs w:val="24"/>
        </w:rPr>
        <w:t xml:space="preserve"> </w:t>
      </w:r>
      <w:r w:rsidR="00724A96">
        <w:rPr>
          <w:rFonts w:ascii="Garamond" w:hAnsi="Garamond"/>
          <w:b/>
          <w:sz w:val="24"/>
          <w:szCs w:val="24"/>
        </w:rPr>
        <w:t>JUDr. Lukáš Hadamčík, Ph.D.</w:t>
      </w:r>
      <w:r w:rsidR="00724A96">
        <w:rPr>
          <w:rFonts w:ascii="Garamond" w:hAnsi="Garamond"/>
          <w:sz w:val="24"/>
          <w:szCs w:val="24"/>
        </w:rPr>
        <w:t xml:space="preserve"> a </w:t>
      </w:r>
      <w:r w:rsidRPr="008979EE">
        <w:rPr>
          <w:rFonts w:ascii="Garamond" w:hAnsi="Garamond"/>
          <w:b/>
          <w:sz w:val="24"/>
          <w:szCs w:val="24"/>
        </w:rPr>
        <w:t>Mgr. Lukáš Vítek.</w:t>
      </w:r>
    </w:p>
    <w:p w14:paraId="3CE5E23E" w14:textId="2784F53F" w:rsidR="009D3999" w:rsidRDefault="009D3999" w:rsidP="00B42B85">
      <w:pPr>
        <w:numPr>
          <w:ilvl w:val="0"/>
          <w:numId w:val="15"/>
        </w:numPr>
        <w:tabs>
          <w:tab w:val="left" w:pos="3969"/>
        </w:tabs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9D3999">
        <w:rPr>
          <w:rFonts w:ascii="Garamond" w:hAnsi="Garamond"/>
          <w:sz w:val="24"/>
          <w:szCs w:val="24"/>
        </w:rPr>
        <w:t>V senátu</w:t>
      </w:r>
      <w:r>
        <w:rPr>
          <w:rFonts w:ascii="Garamond" w:hAnsi="Garamond"/>
          <w:b/>
          <w:sz w:val="24"/>
          <w:szCs w:val="24"/>
        </w:rPr>
        <w:t xml:space="preserve"> 10C, EC, EVC, 13C, EC, EVC, 15C, EC, EVC, </w:t>
      </w:r>
      <w:r w:rsidRPr="009D3999">
        <w:rPr>
          <w:rFonts w:ascii="Garamond" w:hAnsi="Garamond"/>
          <w:sz w:val="24"/>
          <w:szCs w:val="24"/>
        </w:rPr>
        <w:t>nepůsobí zapisovatelka –</w:t>
      </w:r>
      <w:r>
        <w:rPr>
          <w:rFonts w:ascii="Garamond" w:hAnsi="Garamond"/>
          <w:b/>
          <w:sz w:val="24"/>
          <w:szCs w:val="24"/>
        </w:rPr>
        <w:t xml:space="preserve"> Andrea Dvořáková.</w:t>
      </w:r>
    </w:p>
    <w:p w14:paraId="32C143B3" w14:textId="787875F3" w:rsidR="009D3999" w:rsidRPr="00457F38" w:rsidRDefault="009D3999" w:rsidP="00B42B85">
      <w:pPr>
        <w:numPr>
          <w:ilvl w:val="0"/>
          <w:numId w:val="15"/>
        </w:numPr>
        <w:tabs>
          <w:tab w:val="left" w:pos="3969"/>
        </w:tabs>
        <w:ind w:left="426" w:hanging="42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senátu </w:t>
      </w:r>
      <w:r w:rsidRPr="00AF4FBF">
        <w:rPr>
          <w:rFonts w:ascii="Garamond" w:hAnsi="Garamond"/>
          <w:b/>
          <w:sz w:val="24"/>
          <w:szCs w:val="24"/>
        </w:rPr>
        <w:t xml:space="preserve">17C, EC, EVC, </w:t>
      </w:r>
      <w:r w:rsidR="00514BB2" w:rsidRPr="00AF4FBF">
        <w:rPr>
          <w:rFonts w:ascii="Garamond" w:hAnsi="Garamond"/>
          <w:b/>
          <w:sz w:val="24"/>
          <w:szCs w:val="24"/>
        </w:rPr>
        <w:t>29C, EVC, 37C, EVC, 41C, EC, EVC, 48C, EVC, 49EC</w:t>
      </w:r>
      <w:r w:rsidR="00514BB2">
        <w:rPr>
          <w:rFonts w:ascii="Garamond" w:hAnsi="Garamond"/>
          <w:sz w:val="24"/>
          <w:szCs w:val="24"/>
        </w:rPr>
        <w:t xml:space="preserve">, působí zapisovatel </w:t>
      </w:r>
      <w:r w:rsidR="00AF4FBF">
        <w:rPr>
          <w:rFonts w:ascii="Garamond" w:hAnsi="Garamond"/>
          <w:sz w:val="24"/>
          <w:szCs w:val="24"/>
        </w:rPr>
        <w:t>–</w:t>
      </w:r>
      <w:r w:rsidR="00514BB2">
        <w:rPr>
          <w:rFonts w:ascii="Garamond" w:hAnsi="Garamond"/>
          <w:sz w:val="24"/>
          <w:szCs w:val="24"/>
        </w:rPr>
        <w:t xml:space="preserve"> </w:t>
      </w:r>
      <w:r w:rsidR="00AF4FBF" w:rsidRPr="00AF4FBF">
        <w:rPr>
          <w:rFonts w:ascii="Garamond" w:hAnsi="Garamond"/>
          <w:b/>
          <w:sz w:val="24"/>
          <w:szCs w:val="24"/>
        </w:rPr>
        <w:t>Rostislav Sochor, František Matyáš Malec</w:t>
      </w:r>
      <w:r w:rsidR="00AF4FBF">
        <w:rPr>
          <w:rFonts w:ascii="Garamond" w:hAnsi="Garamond"/>
          <w:sz w:val="24"/>
          <w:szCs w:val="24"/>
        </w:rPr>
        <w:t>.</w:t>
      </w:r>
    </w:p>
    <w:p w14:paraId="4051F106" w14:textId="68993B5B" w:rsidR="00457F38" w:rsidRPr="00457F38" w:rsidRDefault="00457F38" w:rsidP="00B42B85">
      <w:pPr>
        <w:numPr>
          <w:ilvl w:val="0"/>
          <w:numId w:val="15"/>
        </w:numPr>
        <w:tabs>
          <w:tab w:val="left" w:pos="3969"/>
        </w:tabs>
        <w:ind w:left="426" w:hanging="42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senátu </w:t>
      </w:r>
      <w:r w:rsidRPr="00457F38">
        <w:rPr>
          <w:rFonts w:ascii="Garamond" w:hAnsi="Garamond"/>
          <w:b/>
          <w:sz w:val="24"/>
          <w:szCs w:val="24"/>
        </w:rPr>
        <w:t>42C, EC, EVC</w:t>
      </w:r>
      <w:r>
        <w:rPr>
          <w:rFonts w:ascii="Garamond" w:hAnsi="Garamond"/>
          <w:sz w:val="24"/>
          <w:szCs w:val="24"/>
        </w:rPr>
        <w:t xml:space="preserve">, působí rejstříková vedoucí – </w:t>
      </w:r>
      <w:r w:rsidRPr="00457F38">
        <w:rPr>
          <w:rFonts w:ascii="Garamond" w:hAnsi="Garamond"/>
          <w:b/>
          <w:sz w:val="24"/>
          <w:szCs w:val="24"/>
        </w:rPr>
        <w:t>Hana Dobešová</w:t>
      </w:r>
      <w:r>
        <w:rPr>
          <w:rFonts w:ascii="Garamond" w:hAnsi="Garamond"/>
          <w:sz w:val="24"/>
          <w:szCs w:val="24"/>
        </w:rPr>
        <w:t>,</w:t>
      </w:r>
    </w:p>
    <w:p w14:paraId="5986FFFA" w14:textId="0485235D" w:rsidR="00457F38" w:rsidRPr="00571CBD" w:rsidRDefault="00457F38" w:rsidP="00457F38">
      <w:pPr>
        <w:tabs>
          <w:tab w:val="left" w:pos="3969"/>
        </w:tabs>
        <w:ind w:left="42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 rejstříkové vedoucí: Kristina Rohnová</w:t>
      </w:r>
    </w:p>
    <w:p w14:paraId="5D992449" w14:textId="77777777" w:rsidR="00571CBD" w:rsidRPr="00AF4FBF" w:rsidRDefault="00571CBD" w:rsidP="00571CBD">
      <w:pPr>
        <w:tabs>
          <w:tab w:val="left" w:pos="3969"/>
        </w:tabs>
        <w:ind w:left="425"/>
        <w:jc w:val="both"/>
        <w:rPr>
          <w:rFonts w:ascii="Garamond" w:hAnsi="Garamond"/>
          <w:b/>
          <w:sz w:val="24"/>
          <w:szCs w:val="24"/>
        </w:rPr>
      </w:pPr>
    </w:p>
    <w:p w14:paraId="5F2FC203" w14:textId="4E89E3B7" w:rsidR="00AF4FBF" w:rsidRPr="00571CBD" w:rsidRDefault="00571CBD" w:rsidP="00571CBD">
      <w:pPr>
        <w:pStyle w:val="Odstavecseseznamem"/>
        <w:numPr>
          <w:ilvl w:val="0"/>
          <w:numId w:val="1"/>
        </w:numPr>
        <w:tabs>
          <w:tab w:val="left" w:pos="3969"/>
        </w:tabs>
        <w:ind w:left="567" w:hanging="567"/>
        <w:jc w:val="both"/>
        <w:rPr>
          <w:rFonts w:ascii="Garamond" w:hAnsi="Garamond"/>
          <w:b/>
          <w:sz w:val="24"/>
          <w:szCs w:val="24"/>
          <w:u w:val="single"/>
        </w:rPr>
      </w:pPr>
      <w:r w:rsidRPr="00571CBD">
        <w:rPr>
          <w:rFonts w:ascii="Garamond" w:hAnsi="Garamond"/>
          <w:b/>
          <w:sz w:val="24"/>
          <w:szCs w:val="24"/>
          <w:u w:val="single"/>
        </w:rPr>
        <w:t>Správní úsek:</w:t>
      </w:r>
    </w:p>
    <w:p w14:paraId="1AF1C2F1" w14:textId="47D05AC3" w:rsidR="00571CBD" w:rsidRDefault="00571CBD" w:rsidP="00571CBD">
      <w:pPr>
        <w:pStyle w:val="Odstavecseseznamem"/>
        <w:tabs>
          <w:tab w:val="left" w:pos="3969"/>
        </w:tabs>
        <w:ind w:left="567"/>
        <w:jc w:val="both"/>
        <w:rPr>
          <w:rFonts w:ascii="Garamond" w:hAnsi="Garamond"/>
          <w:b/>
          <w:sz w:val="24"/>
          <w:szCs w:val="24"/>
        </w:rPr>
      </w:pPr>
    </w:p>
    <w:p w14:paraId="1F36C20F" w14:textId="13BDB5E3" w:rsidR="00571CBD" w:rsidRPr="00571CBD" w:rsidRDefault="00571CBD" w:rsidP="00571CBD">
      <w:pPr>
        <w:pStyle w:val="Odstavecseseznamem"/>
        <w:numPr>
          <w:ilvl w:val="0"/>
          <w:numId w:val="6"/>
        </w:numPr>
        <w:tabs>
          <w:tab w:val="left" w:pos="3969"/>
        </w:tabs>
        <w:ind w:left="426" w:hanging="426"/>
        <w:jc w:val="both"/>
        <w:rPr>
          <w:rFonts w:ascii="Garamond" w:hAnsi="Garamond"/>
          <w:sz w:val="24"/>
          <w:szCs w:val="24"/>
        </w:rPr>
      </w:pPr>
      <w:r w:rsidRPr="00571CBD">
        <w:rPr>
          <w:rFonts w:ascii="Garamond" w:hAnsi="Garamond"/>
          <w:sz w:val="24"/>
          <w:szCs w:val="24"/>
        </w:rPr>
        <w:t>Informační oddělení:</w:t>
      </w:r>
      <w:r w:rsidRPr="00571CBD">
        <w:rPr>
          <w:rFonts w:ascii="Garamond" w:hAnsi="Garamond"/>
          <w:sz w:val="24"/>
          <w:szCs w:val="24"/>
        </w:rPr>
        <w:tab/>
      </w:r>
      <w:r w:rsidRPr="00571CBD">
        <w:rPr>
          <w:rFonts w:ascii="Garamond" w:hAnsi="Garamond"/>
          <w:b/>
          <w:sz w:val="24"/>
          <w:szCs w:val="24"/>
        </w:rPr>
        <w:t>Iveta Müllerová</w:t>
      </w:r>
      <w:r w:rsidRPr="00571CBD">
        <w:rPr>
          <w:rFonts w:ascii="Garamond" w:hAnsi="Garamond"/>
          <w:sz w:val="24"/>
          <w:szCs w:val="24"/>
        </w:rPr>
        <w:t xml:space="preserve"> – vedoucí informačního oddělení</w:t>
      </w:r>
    </w:p>
    <w:p w14:paraId="2CC16EA0" w14:textId="25CF02F6" w:rsidR="00571CBD" w:rsidRPr="00571CBD" w:rsidRDefault="00571CBD" w:rsidP="00571CBD">
      <w:pPr>
        <w:pStyle w:val="Odstavecseseznamem"/>
        <w:tabs>
          <w:tab w:val="left" w:pos="3969"/>
        </w:tabs>
        <w:ind w:left="426"/>
        <w:jc w:val="both"/>
        <w:rPr>
          <w:rFonts w:ascii="Garamond" w:hAnsi="Garamond"/>
          <w:b/>
          <w:sz w:val="24"/>
          <w:szCs w:val="24"/>
        </w:rPr>
      </w:pPr>
      <w:r w:rsidRPr="00571CBD">
        <w:rPr>
          <w:rFonts w:ascii="Garamond" w:hAnsi="Garamond"/>
          <w:sz w:val="24"/>
          <w:szCs w:val="24"/>
        </w:rPr>
        <w:tab/>
      </w:r>
      <w:r w:rsidRPr="00571CBD">
        <w:rPr>
          <w:rFonts w:ascii="Garamond" w:hAnsi="Garamond"/>
          <w:b/>
          <w:sz w:val="24"/>
          <w:szCs w:val="24"/>
        </w:rPr>
        <w:t>Marcela Lehnerová</w:t>
      </w:r>
    </w:p>
    <w:p w14:paraId="11B169DE" w14:textId="3FEBA9B5" w:rsidR="00571CBD" w:rsidRDefault="00571CBD" w:rsidP="00571CBD">
      <w:pPr>
        <w:pStyle w:val="Odstavecseseznamem"/>
        <w:tabs>
          <w:tab w:val="left" w:pos="3969"/>
        </w:tabs>
        <w:ind w:left="426"/>
        <w:jc w:val="both"/>
        <w:rPr>
          <w:rFonts w:ascii="Garamond" w:hAnsi="Garamond"/>
          <w:b/>
          <w:sz w:val="24"/>
          <w:szCs w:val="24"/>
        </w:rPr>
      </w:pPr>
      <w:r w:rsidRPr="00571CBD">
        <w:rPr>
          <w:rFonts w:ascii="Garamond" w:hAnsi="Garamond"/>
          <w:sz w:val="24"/>
          <w:szCs w:val="24"/>
        </w:rPr>
        <w:tab/>
      </w:r>
      <w:r w:rsidRPr="00571CBD">
        <w:rPr>
          <w:rFonts w:ascii="Garamond" w:hAnsi="Garamond"/>
          <w:b/>
          <w:sz w:val="24"/>
          <w:szCs w:val="24"/>
        </w:rPr>
        <w:t>Martina Dvorská</w:t>
      </w:r>
    </w:p>
    <w:p w14:paraId="4EDA50CF" w14:textId="77777777" w:rsidR="00571CBD" w:rsidRPr="00571CBD" w:rsidRDefault="00571CBD" w:rsidP="00571CBD">
      <w:pPr>
        <w:pStyle w:val="Odstavecseseznamem"/>
        <w:tabs>
          <w:tab w:val="left" w:pos="3969"/>
        </w:tabs>
        <w:ind w:left="426"/>
        <w:jc w:val="both"/>
        <w:rPr>
          <w:rFonts w:ascii="Garamond" w:hAnsi="Garamond"/>
          <w:b/>
          <w:sz w:val="24"/>
          <w:szCs w:val="24"/>
        </w:rPr>
      </w:pPr>
    </w:p>
    <w:p w14:paraId="0596A8F2" w14:textId="4901C973" w:rsidR="00571CBD" w:rsidRPr="00571CBD" w:rsidRDefault="00571CBD" w:rsidP="00571CBD">
      <w:pPr>
        <w:pStyle w:val="Odstavecseseznamem"/>
        <w:numPr>
          <w:ilvl w:val="3"/>
          <w:numId w:val="2"/>
        </w:numPr>
        <w:tabs>
          <w:tab w:val="left" w:pos="3969"/>
        </w:tabs>
        <w:ind w:firstLine="1089"/>
        <w:jc w:val="both"/>
        <w:rPr>
          <w:rFonts w:ascii="Garamond" w:hAnsi="Garamond"/>
          <w:sz w:val="24"/>
          <w:szCs w:val="24"/>
        </w:rPr>
      </w:pPr>
      <w:r w:rsidRPr="00571CBD">
        <w:rPr>
          <w:rFonts w:ascii="Garamond" w:hAnsi="Garamond"/>
          <w:sz w:val="24"/>
          <w:szCs w:val="24"/>
        </w:rPr>
        <w:t>zástup: Bc. Barbora Rybáková</w:t>
      </w:r>
    </w:p>
    <w:p w14:paraId="410DAEB1" w14:textId="5B2C2894" w:rsidR="00571CBD" w:rsidRDefault="00571CBD" w:rsidP="00571CBD">
      <w:pPr>
        <w:pStyle w:val="Odstavecseseznamem"/>
        <w:numPr>
          <w:ilvl w:val="3"/>
          <w:numId w:val="2"/>
        </w:numPr>
        <w:tabs>
          <w:tab w:val="left" w:pos="3969"/>
        </w:tabs>
        <w:ind w:firstLine="1089"/>
        <w:jc w:val="both"/>
        <w:rPr>
          <w:rFonts w:ascii="Garamond" w:hAnsi="Garamond"/>
          <w:sz w:val="24"/>
          <w:szCs w:val="24"/>
        </w:rPr>
      </w:pPr>
      <w:r w:rsidRPr="00571CBD">
        <w:rPr>
          <w:rFonts w:ascii="Garamond" w:hAnsi="Garamond"/>
          <w:sz w:val="24"/>
          <w:szCs w:val="24"/>
        </w:rPr>
        <w:t>zástup: Mgr. Oksana Zomčaková</w:t>
      </w:r>
    </w:p>
    <w:p w14:paraId="481DA901" w14:textId="1491B6CA" w:rsidR="00571CBD" w:rsidRDefault="00571CBD" w:rsidP="00571CBD">
      <w:pPr>
        <w:pStyle w:val="Odstavecseseznamem"/>
        <w:numPr>
          <w:ilvl w:val="3"/>
          <w:numId w:val="2"/>
        </w:numPr>
        <w:tabs>
          <w:tab w:val="left" w:pos="3969"/>
        </w:tabs>
        <w:ind w:firstLine="108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zástup: Lucie Šarmírová</w:t>
      </w:r>
    </w:p>
    <w:p w14:paraId="351E2A91" w14:textId="68AA66B5" w:rsidR="00571CBD" w:rsidRDefault="00571CBD" w:rsidP="00571CBD">
      <w:pPr>
        <w:pStyle w:val="Odstavecseseznamem"/>
        <w:numPr>
          <w:ilvl w:val="3"/>
          <w:numId w:val="2"/>
        </w:numPr>
        <w:tabs>
          <w:tab w:val="left" w:pos="3969"/>
        </w:tabs>
        <w:ind w:firstLine="108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zástup: Mgr. Jarmila Novotná</w:t>
      </w:r>
    </w:p>
    <w:p w14:paraId="030DBF05" w14:textId="77777777" w:rsidR="00823A92" w:rsidRPr="00823A92" w:rsidRDefault="00823A92" w:rsidP="00823A92">
      <w:pPr>
        <w:pStyle w:val="Odstavecseseznamem"/>
        <w:tabs>
          <w:tab w:val="left" w:pos="3969"/>
        </w:tabs>
        <w:jc w:val="both"/>
        <w:rPr>
          <w:rFonts w:ascii="Garamond" w:hAnsi="Garamond"/>
          <w:sz w:val="24"/>
          <w:szCs w:val="24"/>
        </w:rPr>
      </w:pPr>
    </w:p>
    <w:p w14:paraId="65D68957" w14:textId="33D7B225" w:rsidR="00A019D6" w:rsidRPr="00A019D6" w:rsidRDefault="00A019D6" w:rsidP="00A019D6">
      <w:pPr>
        <w:pStyle w:val="Odstavecseseznamem"/>
        <w:numPr>
          <w:ilvl w:val="0"/>
          <w:numId w:val="1"/>
        </w:numPr>
        <w:ind w:left="567" w:hanging="567"/>
        <w:jc w:val="both"/>
        <w:rPr>
          <w:rFonts w:ascii="Garamond" w:hAnsi="Garamond"/>
          <w:b/>
          <w:sz w:val="24"/>
          <w:szCs w:val="24"/>
          <w:u w:val="single"/>
        </w:rPr>
      </w:pPr>
      <w:bookmarkStart w:id="0" w:name="_GoBack"/>
      <w:bookmarkEnd w:id="0"/>
      <w:r w:rsidRPr="00A019D6">
        <w:rPr>
          <w:rFonts w:ascii="Garamond" w:hAnsi="Garamond"/>
          <w:b/>
          <w:sz w:val="24"/>
          <w:szCs w:val="24"/>
          <w:u w:val="single"/>
        </w:rPr>
        <w:t>Trestní úsek:</w:t>
      </w:r>
    </w:p>
    <w:p w14:paraId="725FB448" w14:textId="77777777" w:rsidR="00A019D6" w:rsidRDefault="00A019D6" w:rsidP="00A019D6">
      <w:pPr>
        <w:pStyle w:val="Odstavecseseznamem"/>
        <w:ind w:left="426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5C941AA7" w14:textId="77777777" w:rsidR="00A019D6" w:rsidRDefault="00A019D6" w:rsidP="00A019D6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Protokolující úřednice v senátu </w:t>
      </w:r>
      <w:r>
        <w:rPr>
          <w:rFonts w:ascii="Garamond" w:hAnsi="Garamond"/>
          <w:b/>
          <w:bCs/>
          <w:sz w:val="24"/>
          <w:szCs w:val="24"/>
        </w:rPr>
        <w:t xml:space="preserve">4 T, 4 </w:t>
      </w:r>
      <w:proofErr w:type="spellStart"/>
      <w:r>
        <w:rPr>
          <w:rFonts w:ascii="Garamond" w:hAnsi="Garamond"/>
          <w:b/>
          <w:bCs/>
          <w:sz w:val="24"/>
          <w:szCs w:val="24"/>
        </w:rPr>
        <w:t>Tm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- sudá, 4 Rod – sudá:</w:t>
      </w:r>
    </w:p>
    <w:p w14:paraId="38CF531B" w14:textId="77777777" w:rsidR="00A019D6" w:rsidRDefault="00A019D6" w:rsidP="00A019D6">
      <w:pPr>
        <w:pStyle w:val="Odstavecseseznamem"/>
        <w:numPr>
          <w:ilvl w:val="0"/>
          <w:numId w:val="18"/>
        </w:numPr>
        <w:ind w:left="709" w:hanging="283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zástup: Simona Jelínková</w:t>
      </w:r>
    </w:p>
    <w:p w14:paraId="04B415DE" w14:textId="77777777" w:rsidR="00A019D6" w:rsidRDefault="00A019D6" w:rsidP="00A019D6">
      <w:pPr>
        <w:pStyle w:val="Odstavecseseznamem"/>
        <w:numPr>
          <w:ilvl w:val="0"/>
          <w:numId w:val="18"/>
        </w:numPr>
        <w:ind w:left="709" w:hanging="283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zástup: Jaroslava Horáčková</w:t>
      </w:r>
    </w:p>
    <w:p w14:paraId="0BB79E13" w14:textId="77777777" w:rsidR="00A019D6" w:rsidRDefault="00A019D6" w:rsidP="00A019D6">
      <w:pPr>
        <w:pStyle w:val="Odstavecseseznamem"/>
        <w:numPr>
          <w:ilvl w:val="0"/>
          <w:numId w:val="18"/>
        </w:numPr>
        <w:ind w:left="709" w:hanging="283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zástup: Petra Krákorová</w:t>
      </w:r>
    </w:p>
    <w:p w14:paraId="1E37E9C4" w14:textId="77777777" w:rsidR="00A019D6" w:rsidRDefault="00A019D6" w:rsidP="00A019D6">
      <w:pPr>
        <w:pStyle w:val="Odstavecseseznamem"/>
        <w:ind w:left="426" w:hanging="426"/>
        <w:jc w:val="both"/>
        <w:rPr>
          <w:rFonts w:ascii="Garamond" w:hAnsi="Garamond"/>
          <w:bCs/>
          <w:sz w:val="24"/>
          <w:szCs w:val="24"/>
        </w:rPr>
      </w:pPr>
    </w:p>
    <w:p w14:paraId="620FB3C8" w14:textId="77777777" w:rsidR="00A019D6" w:rsidRDefault="00A019D6" w:rsidP="00A019D6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Protokolující úřednice v senátu </w:t>
      </w:r>
      <w:r>
        <w:rPr>
          <w:rFonts w:ascii="Garamond" w:hAnsi="Garamond"/>
          <w:b/>
          <w:bCs/>
          <w:sz w:val="24"/>
          <w:szCs w:val="24"/>
        </w:rPr>
        <w:t>6 T – Simona Jelínková</w:t>
      </w:r>
    </w:p>
    <w:p w14:paraId="0F70E69C" w14:textId="77777777" w:rsidR="00A019D6" w:rsidRDefault="00A019D6" w:rsidP="00A019D6">
      <w:pPr>
        <w:pStyle w:val="Odstavecseseznamem"/>
        <w:numPr>
          <w:ilvl w:val="0"/>
          <w:numId w:val="19"/>
        </w:numPr>
        <w:ind w:left="709" w:hanging="283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zástup: Jaroslava Horáčková</w:t>
      </w:r>
    </w:p>
    <w:p w14:paraId="794BB82C" w14:textId="77777777" w:rsidR="00A019D6" w:rsidRDefault="00A019D6" w:rsidP="00A019D6">
      <w:pPr>
        <w:pStyle w:val="Odstavecseseznamem"/>
        <w:numPr>
          <w:ilvl w:val="0"/>
          <w:numId w:val="19"/>
        </w:numPr>
        <w:ind w:left="709" w:hanging="283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zástup: Petra Krákorová</w:t>
      </w:r>
    </w:p>
    <w:p w14:paraId="68E57774" w14:textId="77777777" w:rsidR="00A019D6" w:rsidRDefault="00A019D6" w:rsidP="00A019D6">
      <w:pPr>
        <w:pStyle w:val="Odstavecseseznamem"/>
        <w:ind w:left="709"/>
        <w:jc w:val="both"/>
        <w:rPr>
          <w:rFonts w:ascii="Garamond" w:hAnsi="Garamond"/>
          <w:bCs/>
          <w:sz w:val="24"/>
          <w:szCs w:val="24"/>
        </w:rPr>
      </w:pPr>
    </w:p>
    <w:p w14:paraId="46248691" w14:textId="77777777" w:rsidR="00A019D6" w:rsidRDefault="00A019D6" w:rsidP="00A019D6">
      <w:pPr>
        <w:pStyle w:val="Odstavecseseznamem"/>
        <w:numPr>
          <w:ilvl w:val="0"/>
          <w:numId w:val="17"/>
        </w:numPr>
        <w:spacing w:before="120" w:after="200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Ve věcech vyřizovaných soudcem </w:t>
      </w:r>
      <w:r>
        <w:rPr>
          <w:rFonts w:ascii="Garamond" w:hAnsi="Garamond"/>
          <w:b/>
          <w:sz w:val="24"/>
          <w:szCs w:val="24"/>
        </w:rPr>
        <w:t>JUDr. Danielou Reifovou a JUDr. Ivou Fialovou</w:t>
      </w:r>
      <w:r>
        <w:rPr>
          <w:rFonts w:ascii="Garamond" w:hAnsi="Garamond"/>
          <w:sz w:val="24"/>
          <w:szCs w:val="24"/>
        </w:rPr>
        <w:t xml:space="preserve"> působí asistent soudce – </w:t>
      </w:r>
      <w:r>
        <w:rPr>
          <w:rFonts w:ascii="Garamond" w:hAnsi="Garamond"/>
          <w:b/>
          <w:sz w:val="24"/>
          <w:szCs w:val="24"/>
          <w:u w:val="single"/>
        </w:rPr>
        <w:t xml:space="preserve">Mgr. Tereza </w:t>
      </w:r>
      <w:proofErr w:type="spellStart"/>
      <w:r>
        <w:rPr>
          <w:rFonts w:ascii="Garamond" w:hAnsi="Garamond"/>
          <w:b/>
          <w:sz w:val="24"/>
          <w:szCs w:val="24"/>
          <w:u w:val="single"/>
        </w:rPr>
        <w:t>Frömmelová</w:t>
      </w:r>
      <w:proofErr w:type="spellEnd"/>
      <w:r>
        <w:rPr>
          <w:rFonts w:ascii="Garamond" w:hAnsi="Garamond"/>
          <w:b/>
          <w:sz w:val="24"/>
          <w:szCs w:val="24"/>
          <w:u w:val="single"/>
        </w:rPr>
        <w:t>.</w:t>
      </w:r>
    </w:p>
    <w:p w14:paraId="024B31F6" w14:textId="77777777" w:rsidR="00A019D6" w:rsidRDefault="00A019D6" w:rsidP="00A019D6">
      <w:pPr>
        <w:pStyle w:val="Odstavecseseznamem"/>
        <w:spacing w:before="120" w:after="200"/>
        <w:ind w:left="426"/>
        <w:jc w:val="both"/>
        <w:rPr>
          <w:rFonts w:ascii="Garamond" w:hAnsi="Garamond"/>
          <w:sz w:val="24"/>
          <w:szCs w:val="24"/>
        </w:rPr>
      </w:pPr>
    </w:p>
    <w:p w14:paraId="19C85035" w14:textId="77777777" w:rsidR="00A019D6" w:rsidRDefault="00A019D6" w:rsidP="00A019D6">
      <w:pPr>
        <w:pStyle w:val="Odstavecseseznamem"/>
        <w:numPr>
          <w:ilvl w:val="0"/>
          <w:numId w:val="17"/>
        </w:numPr>
        <w:spacing w:after="0"/>
        <w:ind w:left="426" w:hanging="426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 xml:space="preserve">Ve věcech přípravného řízení (1 </w:t>
      </w:r>
      <w:proofErr w:type="spellStart"/>
      <w:r>
        <w:rPr>
          <w:rFonts w:ascii="Garamond" w:hAnsi="Garamond"/>
          <w:sz w:val="24"/>
          <w:szCs w:val="24"/>
        </w:rPr>
        <w:t>Nt</w:t>
      </w:r>
      <w:proofErr w:type="spellEnd"/>
      <w:r>
        <w:rPr>
          <w:rFonts w:ascii="Garamond" w:hAnsi="Garamond"/>
          <w:sz w:val="24"/>
          <w:szCs w:val="24"/>
        </w:rPr>
        <w:t xml:space="preserve">, 1 </w:t>
      </w:r>
      <w:proofErr w:type="spellStart"/>
      <w:r>
        <w:rPr>
          <w:rFonts w:ascii="Garamond" w:hAnsi="Garamond"/>
          <w:sz w:val="24"/>
          <w:szCs w:val="24"/>
        </w:rPr>
        <w:t>Ntm</w:t>
      </w:r>
      <w:proofErr w:type="spellEnd"/>
      <w:r>
        <w:rPr>
          <w:rFonts w:ascii="Garamond" w:hAnsi="Garamond"/>
          <w:sz w:val="24"/>
          <w:szCs w:val="24"/>
        </w:rPr>
        <w:t xml:space="preserve">, 2 </w:t>
      </w:r>
      <w:proofErr w:type="spellStart"/>
      <w:r>
        <w:rPr>
          <w:rFonts w:ascii="Garamond" w:hAnsi="Garamond"/>
          <w:sz w:val="24"/>
          <w:szCs w:val="24"/>
        </w:rPr>
        <w:t>Nt</w:t>
      </w:r>
      <w:proofErr w:type="spellEnd"/>
      <w:r>
        <w:rPr>
          <w:rFonts w:ascii="Garamond" w:hAnsi="Garamond"/>
          <w:sz w:val="24"/>
          <w:szCs w:val="24"/>
        </w:rPr>
        <w:t>) působí asistenti pouze v agendě upravené v oddílech:</w:t>
      </w:r>
    </w:p>
    <w:p w14:paraId="34B9D0AE" w14:textId="77777777" w:rsidR="00A019D6" w:rsidRDefault="00A019D6" w:rsidP="00A019D6">
      <w:pPr>
        <w:pStyle w:val="Odstavecseseznamem"/>
        <w:numPr>
          <w:ilvl w:val="0"/>
          <w:numId w:val="20"/>
        </w:numPr>
        <w:spacing w:after="0"/>
        <w:ind w:left="709" w:hanging="283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 xml:space="preserve">Spolupráce s člen. </w:t>
      </w:r>
      <w:proofErr w:type="gramStart"/>
      <w:r>
        <w:rPr>
          <w:rFonts w:ascii="Garamond" w:hAnsi="Garamond"/>
          <w:sz w:val="24"/>
          <w:szCs w:val="24"/>
        </w:rPr>
        <w:t>státy</w:t>
      </w:r>
      <w:proofErr w:type="gramEnd"/>
      <w:r>
        <w:rPr>
          <w:rFonts w:ascii="Garamond" w:hAnsi="Garamond"/>
          <w:sz w:val="24"/>
          <w:szCs w:val="24"/>
        </w:rPr>
        <w:t xml:space="preserve"> EU a Spolupráce s člen. státy mimo EU,</w:t>
      </w:r>
    </w:p>
    <w:p w14:paraId="5787825E" w14:textId="77777777" w:rsidR="00A019D6" w:rsidRDefault="00A019D6" w:rsidP="00A019D6">
      <w:pPr>
        <w:pStyle w:val="Odstavecseseznamem"/>
        <w:numPr>
          <w:ilvl w:val="0"/>
          <w:numId w:val="20"/>
        </w:numPr>
        <w:spacing w:after="0"/>
        <w:ind w:left="709" w:hanging="283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>Zatykače/zadržení,</w:t>
      </w:r>
    </w:p>
    <w:p w14:paraId="04A14437" w14:textId="77777777" w:rsidR="00A019D6" w:rsidRDefault="00A019D6" w:rsidP="00A019D6">
      <w:pPr>
        <w:spacing w:after="0"/>
        <w:ind w:left="425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 to JUDr. Vojtěch Polák v lichých číslech a Mgr. Tereza </w:t>
      </w:r>
      <w:proofErr w:type="spellStart"/>
      <w:r>
        <w:rPr>
          <w:rFonts w:ascii="Garamond" w:hAnsi="Garamond"/>
          <w:b/>
          <w:sz w:val="24"/>
          <w:szCs w:val="24"/>
        </w:rPr>
        <w:t>Frömmelová</w:t>
      </w:r>
      <w:proofErr w:type="spellEnd"/>
      <w:r>
        <w:rPr>
          <w:rFonts w:ascii="Garamond" w:hAnsi="Garamond"/>
          <w:b/>
          <w:sz w:val="24"/>
          <w:szCs w:val="24"/>
        </w:rPr>
        <w:t xml:space="preserve"> v sudých číslech.</w:t>
      </w:r>
    </w:p>
    <w:p w14:paraId="39C2B352" w14:textId="77777777" w:rsidR="00A019D6" w:rsidRDefault="00A019D6" w:rsidP="00A019D6">
      <w:pPr>
        <w:jc w:val="both"/>
        <w:rPr>
          <w:rFonts w:ascii="Garamond" w:hAnsi="Garamond"/>
          <w:b/>
          <w:sz w:val="24"/>
          <w:szCs w:val="24"/>
        </w:rPr>
      </w:pPr>
    </w:p>
    <w:p w14:paraId="7D66133F" w14:textId="77777777" w:rsidR="00A019D6" w:rsidRDefault="00A019D6" w:rsidP="00A019D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Změna rozvrhu práce je odůvodněna ukončením pracovního poměru s vyšší soudní úřednicí Kristýnou Kocovou a nástupem vyšší soudní úřednice Petry Sojkové, rovnoměrným zatížením exekučního úseku, jmenováním soudce JUDr. Lukáše </w:t>
      </w:r>
      <w:proofErr w:type="spellStart"/>
      <w:r>
        <w:rPr>
          <w:rFonts w:ascii="Garamond" w:hAnsi="Garamond"/>
          <w:sz w:val="24"/>
          <w:szCs w:val="24"/>
        </w:rPr>
        <w:t>Hadamčíka</w:t>
      </w:r>
      <w:proofErr w:type="spellEnd"/>
      <w:r>
        <w:rPr>
          <w:rFonts w:ascii="Garamond" w:hAnsi="Garamond"/>
          <w:sz w:val="24"/>
          <w:szCs w:val="24"/>
        </w:rPr>
        <w:t xml:space="preserve">, Ph.D. a nástupem asistentek soudců Mgr. Karolíny Machkové, Mgr. Lydie Molnárové a Mgr. Petry </w:t>
      </w:r>
      <w:proofErr w:type="spellStart"/>
      <w:r>
        <w:rPr>
          <w:rFonts w:ascii="Garamond" w:hAnsi="Garamond"/>
          <w:sz w:val="24"/>
          <w:szCs w:val="24"/>
        </w:rPr>
        <w:t>Volčíkové</w:t>
      </w:r>
      <w:proofErr w:type="spellEnd"/>
      <w:r>
        <w:rPr>
          <w:rFonts w:ascii="Garamond" w:hAnsi="Garamond"/>
          <w:sz w:val="24"/>
          <w:szCs w:val="24"/>
        </w:rPr>
        <w:t xml:space="preserve"> na mateřskou dovolenou, ukončením pracovního poměru se zapisovatelkou Andreou Dvořákovou, zařazením Evy Klausové na pozici zapisovatelky, nástupem zapisovatele Františka Matyáše Malce, nástupem pracovnice Informačního oddělení Marcely Lehnerové, ukončením pracovního poměru s asistentkou soudce Mgr. Ivou Stachovou a rovnoměrným zatížením protokolujících úřednic na trestním úseku.</w:t>
      </w:r>
    </w:p>
    <w:p w14:paraId="4FFD5C82" w14:textId="77777777" w:rsidR="00A019D6" w:rsidRDefault="00A019D6" w:rsidP="00A019D6">
      <w:pPr>
        <w:spacing w:after="0"/>
        <w:ind w:right="567"/>
        <w:jc w:val="both"/>
        <w:rPr>
          <w:rFonts w:ascii="Garamond" w:hAnsi="Garamond"/>
          <w:sz w:val="24"/>
          <w:szCs w:val="24"/>
        </w:rPr>
      </w:pPr>
    </w:p>
    <w:p w14:paraId="12E0BBD7" w14:textId="77777777" w:rsidR="00421DC7" w:rsidRPr="00A84649" w:rsidRDefault="00421DC7" w:rsidP="00421DC7">
      <w:pPr>
        <w:spacing w:after="0"/>
        <w:ind w:right="567"/>
        <w:jc w:val="both"/>
        <w:rPr>
          <w:rFonts w:ascii="Garamond" w:hAnsi="Garamond"/>
          <w:sz w:val="24"/>
          <w:szCs w:val="24"/>
        </w:rPr>
      </w:pPr>
    </w:p>
    <w:p w14:paraId="5292F003" w14:textId="6E454D33" w:rsidR="00421DC7" w:rsidRPr="00A84649" w:rsidRDefault="00421DC7" w:rsidP="00421DC7">
      <w:pPr>
        <w:spacing w:after="0"/>
        <w:jc w:val="both"/>
        <w:rPr>
          <w:rFonts w:ascii="Garamond" w:hAnsi="Garamond"/>
          <w:sz w:val="24"/>
          <w:szCs w:val="24"/>
        </w:rPr>
      </w:pPr>
      <w:r w:rsidRPr="00A84649">
        <w:rPr>
          <w:rFonts w:ascii="Garamond" w:hAnsi="Garamond"/>
          <w:sz w:val="24"/>
          <w:szCs w:val="24"/>
        </w:rPr>
        <w:t xml:space="preserve">Praha </w:t>
      </w:r>
      <w:r w:rsidR="00E16337">
        <w:rPr>
          <w:rFonts w:ascii="Garamond" w:hAnsi="Garamond"/>
          <w:sz w:val="24"/>
          <w:szCs w:val="24"/>
        </w:rPr>
        <w:t>15.</w:t>
      </w:r>
      <w:r w:rsidR="00B42B85">
        <w:rPr>
          <w:rFonts w:ascii="Garamond" w:hAnsi="Garamond"/>
          <w:sz w:val="24"/>
          <w:szCs w:val="24"/>
        </w:rPr>
        <w:t xml:space="preserve"> </w:t>
      </w:r>
      <w:r w:rsidR="00E16337">
        <w:rPr>
          <w:rFonts w:ascii="Garamond" w:hAnsi="Garamond"/>
          <w:sz w:val="24"/>
          <w:szCs w:val="24"/>
        </w:rPr>
        <w:t>1</w:t>
      </w:r>
      <w:r w:rsidR="00C861B9">
        <w:rPr>
          <w:rFonts w:ascii="Garamond" w:hAnsi="Garamond"/>
          <w:sz w:val="24"/>
          <w:szCs w:val="24"/>
        </w:rPr>
        <w:t>1</w:t>
      </w:r>
      <w:r w:rsidRPr="00A84649">
        <w:rPr>
          <w:rFonts w:ascii="Garamond" w:hAnsi="Garamond"/>
          <w:sz w:val="24"/>
          <w:szCs w:val="24"/>
        </w:rPr>
        <w:t>.</w:t>
      </w:r>
      <w:r w:rsidR="00B42B85">
        <w:rPr>
          <w:rFonts w:ascii="Garamond" w:hAnsi="Garamond"/>
          <w:sz w:val="24"/>
          <w:szCs w:val="24"/>
        </w:rPr>
        <w:t xml:space="preserve"> </w:t>
      </w:r>
      <w:r w:rsidRPr="00A84649">
        <w:rPr>
          <w:rFonts w:ascii="Garamond" w:hAnsi="Garamond"/>
          <w:sz w:val="24"/>
          <w:szCs w:val="24"/>
        </w:rPr>
        <w:t>2022</w:t>
      </w:r>
    </w:p>
    <w:p w14:paraId="6A0E72D0" w14:textId="77777777" w:rsidR="00421DC7" w:rsidRDefault="00421DC7" w:rsidP="00421DC7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</w:p>
    <w:p w14:paraId="47577997" w14:textId="77777777" w:rsidR="00421DC7" w:rsidRPr="00A84649" w:rsidRDefault="00421DC7" w:rsidP="00421DC7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  <w:r w:rsidRPr="00A84649">
        <w:rPr>
          <w:rFonts w:ascii="Garamond" w:hAnsi="Garamond"/>
          <w:sz w:val="24"/>
          <w:szCs w:val="24"/>
        </w:rPr>
        <w:t>Mgr. Libor Zhříval</w:t>
      </w:r>
    </w:p>
    <w:p w14:paraId="01E08281" w14:textId="77777777" w:rsidR="00142918" w:rsidRPr="00C15E5B" w:rsidRDefault="00421DC7" w:rsidP="00C15E5B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  <w:r w:rsidRPr="00A84649">
        <w:rPr>
          <w:rFonts w:ascii="Garamond" w:hAnsi="Garamond"/>
          <w:sz w:val="24"/>
          <w:szCs w:val="24"/>
        </w:rPr>
        <w:t>předseda soudu</w:t>
      </w:r>
    </w:p>
    <w:sectPr w:rsidR="00142918" w:rsidRPr="00C15E5B" w:rsidSect="00D163FC">
      <w:pgSz w:w="11906" w:h="16838"/>
      <w:pgMar w:top="993" w:right="1416" w:bottom="993" w:left="1418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6C3B8B" w16cid:durableId="271D4E83"/>
  <w16cid:commentId w16cid:paraId="44E1EC79" w16cid:durableId="271D4E84"/>
  <w16cid:commentId w16cid:paraId="0DD1CB21" w16cid:durableId="271D4E8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E3D"/>
    <w:multiLevelType w:val="hybridMultilevel"/>
    <w:tmpl w:val="24123604"/>
    <w:lvl w:ilvl="0" w:tplc="573883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E0485C"/>
    <w:multiLevelType w:val="hybridMultilevel"/>
    <w:tmpl w:val="9AFAFD26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5093611"/>
    <w:multiLevelType w:val="hybridMultilevel"/>
    <w:tmpl w:val="9FE6CF56"/>
    <w:lvl w:ilvl="0" w:tplc="CCCE9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A47774"/>
    <w:multiLevelType w:val="hybridMultilevel"/>
    <w:tmpl w:val="66727858"/>
    <w:lvl w:ilvl="0" w:tplc="6EEEF97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E233A1"/>
    <w:multiLevelType w:val="hybridMultilevel"/>
    <w:tmpl w:val="DFE60646"/>
    <w:lvl w:ilvl="0" w:tplc="1382AC1A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EF365C"/>
    <w:multiLevelType w:val="hybridMultilevel"/>
    <w:tmpl w:val="F6B40E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3043D"/>
    <w:multiLevelType w:val="hybridMultilevel"/>
    <w:tmpl w:val="756E8E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86BCB"/>
    <w:multiLevelType w:val="hybridMultilevel"/>
    <w:tmpl w:val="15B65F84"/>
    <w:lvl w:ilvl="0" w:tplc="D9FAE6E4">
      <w:start w:val="1"/>
      <w:numFmt w:val="decimal"/>
      <w:lvlText w:val="%1."/>
      <w:lvlJc w:val="left"/>
      <w:pPr>
        <w:ind w:left="1069" w:hanging="360"/>
      </w:pPr>
      <w:rPr>
        <w:rFonts w:ascii="Garamond" w:eastAsia="Calibri" w:hAnsi="Garamond" w:cs="Times New Roman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ED775CB"/>
    <w:multiLevelType w:val="hybridMultilevel"/>
    <w:tmpl w:val="28D4A9CE"/>
    <w:lvl w:ilvl="0" w:tplc="BC2C665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320E59"/>
    <w:multiLevelType w:val="hybridMultilevel"/>
    <w:tmpl w:val="648E3A46"/>
    <w:lvl w:ilvl="0" w:tplc="B51EAE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B78C0"/>
    <w:multiLevelType w:val="hybridMultilevel"/>
    <w:tmpl w:val="87DEAF92"/>
    <w:lvl w:ilvl="0" w:tplc="E44CB83A">
      <w:start w:val="1"/>
      <w:numFmt w:val="decimal"/>
      <w:lvlText w:val="%1)"/>
      <w:lvlJc w:val="left"/>
      <w:pPr>
        <w:ind w:left="4815" w:hanging="420"/>
      </w:pPr>
      <w:rPr>
        <w:b w:val="0"/>
      </w:rPr>
    </w:lvl>
    <w:lvl w:ilvl="1" w:tplc="059690F0">
      <w:start w:val="1"/>
      <w:numFmt w:val="lowerLetter"/>
      <w:lvlText w:val="%2)"/>
      <w:lvlJc w:val="left"/>
      <w:pPr>
        <w:ind w:left="3566" w:hanging="360"/>
      </w:pPr>
      <w:rPr>
        <w:rFonts w:ascii="Garamond" w:hAnsi="Garamond" w:hint="default"/>
        <w:sz w:val="24"/>
      </w:rPr>
    </w:lvl>
    <w:lvl w:ilvl="2" w:tplc="0405001B">
      <w:start w:val="1"/>
      <w:numFmt w:val="lowerRoman"/>
      <w:lvlText w:val="%3."/>
      <w:lvlJc w:val="right"/>
      <w:pPr>
        <w:ind w:left="4286" w:hanging="180"/>
      </w:pPr>
    </w:lvl>
    <w:lvl w:ilvl="3" w:tplc="0405000F">
      <w:start w:val="1"/>
      <w:numFmt w:val="decimal"/>
      <w:lvlText w:val="%4."/>
      <w:lvlJc w:val="left"/>
      <w:pPr>
        <w:ind w:left="5006" w:hanging="360"/>
      </w:pPr>
    </w:lvl>
    <w:lvl w:ilvl="4" w:tplc="04050019">
      <w:start w:val="1"/>
      <w:numFmt w:val="lowerLetter"/>
      <w:lvlText w:val="%5."/>
      <w:lvlJc w:val="left"/>
      <w:pPr>
        <w:ind w:left="5726" w:hanging="360"/>
      </w:pPr>
    </w:lvl>
    <w:lvl w:ilvl="5" w:tplc="0405001B">
      <w:start w:val="1"/>
      <w:numFmt w:val="lowerRoman"/>
      <w:lvlText w:val="%6."/>
      <w:lvlJc w:val="right"/>
      <w:pPr>
        <w:ind w:left="6446" w:hanging="180"/>
      </w:pPr>
    </w:lvl>
    <w:lvl w:ilvl="6" w:tplc="0405000F">
      <w:start w:val="1"/>
      <w:numFmt w:val="decimal"/>
      <w:lvlText w:val="%7."/>
      <w:lvlJc w:val="left"/>
      <w:pPr>
        <w:ind w:left="7166" w:hanging="360"/>
      </w:pPr>
    </w:lvl>
    <w:lvl w:ilvl="7" w:tplc="04050019">
      <w:start w:val="1"/>
      <w:numFmt w:val="lowerLetter"/>
      <w:lvlText w:val="%8."/>
      <w:lvlJc w:val="left"/>
      <w:pPr>
        <w:ind w:left="7886" w:hanging="360"/>
      </w:pPr>
    </w:lvl>
    <w:lvl w:ilvl="8" w:tplc="0405001B">
      <w:start w:val="1"/>
      <w:numFmt w:val="lowerRoman"/>
      <w:lvlText w:val="%9."/>
      <w:lvlJc w:val="right"/>
      <w:pPr>
        <w:ind w:left="8606" w:hanging="180"/>
      </w:pPr>
    </w:lvl>
  </w:abstractNum>
  <w:abstractNum w:abstractNumId="11" w15:restartNumberingAfterBreak="0">
    <w:nsid w:val="57D7258C"/>
    <w:multiLevelType w:val="hybridMultilevel"/>
    <w:tmpl w:val="340652EE"/>
    <w:lvl w:ilvl="0" w:tplc="B51EAE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E1601"/>
    <w:multiLevelType w:val="hybridMultilevel"/>
    <w:tmpl w:val="927AD6BC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CDD2CC6"/>
    <w:multiLevelType w:val="hybridMultilevel"/>
    <w:tmpl w:val="10A85810"/>
    <w:lvl w:ilvl="0" w:tplc="DCA4FE52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C05AE"/>
    <w:multiLevelType w:val="hybridMultilevel"/>
    <w:tmpl w:val="B930FE40"/>
    <w:lvl w:ilvl="0" w:tplc="B51EAE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D50387"/>
    <w:multiLevelType w:val="hybridMultilevel"/>
    <w:tmpl w:val="23A0F2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E728C"/>
    <w:multiLevelType w:val="hybridMultilevel"/>
    <w:tmpl w:val="9AFAFD26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9B6179F"/>
    <w:multiLevelType w:val="hybridMultilevel"/>
    <w:tmpl w:val="36E2C8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270DD"/>
    <w:multiLevelType w:val="hybridMultilevel"/>
    <w:tmpl w:val="1BA00F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9"/>
  </w:num>
  <w:num w:numId="5">
    <w:abstractNumId w:val="11"/>
  </w:num>
  <w:num w:numId="6">
    <w:abstractNumId w:val="17"/>
  </w:num>
  <w:num w:numId="7">
    <w:abstractNumId w:val="5"/>
  </w:num>
  <w:num w:numId="8">
    <w:abstractNumId w:val="0"/>
  </w:num>
  <w:num w:numId="9">
    <w:abstractNumId w:val="2"/>
  </w:num>
  <w:num w:numId="10">
    <w:abstractNumId w:val="16"/>
  </w:num>
  <w:num w:numId="11">
    <w:abstractNumId w:val="6"/>
  </w:num>
  <w:num w:numId="12">
    <w:abstractNumId w:val="18"/>
  </w:num>
  <w:num w:numId="13">
    <w:abstractNumId w:val="15"/>
  </w:num>
  <w:num w:numId="14">
    <w:abstractNumId w:val="12"/>
  </w:num>
  <w:num w:numId="15">
    <w:abstractNumId w:val="1"/>
  </w:num>
  <w:num w:numId="1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C7"/>
    <w:rsid w:val="000A6D11"/>
    <w:rsid w:val="000B7A4B"/>
    <w:rsid w:val="000C52CD"/>
    <w:rsid w:val="000E0DC0"/>
    <w:rsid w:val="00106487"/>
    <w:rsid w:val="00142918"/>
    <w:rsid w:val="00157CE2"/>
    <w:rsid w:val="00161AEA"/>
    <w:rsid w:val="0021030E"/>
    <w:rsid w:val="00236FD7"/>
    <w:rsid w:val="00277AFD"/>
    <w:rsid w:val="002976C0"/>
    <w:rsid w:val="00342828"/>
    <w:rsid w:val="003D2384"/>
    <w:rsid w:val="003F029F"/>
    <w:rsid w:val="00421DC7"/>
    <w:rsid w:val="00457F38"/>
    <w:rsid w:val="00463802"/>
    <w:rsid w:val="00465884"/>
    <w:rsid w:val="004E4772"/>
    <w:rsid w:val="00514BB2"/>
    <w:rsid w:val="00521B3D"/>
    <w:rsid w:val="005317F7"/>
    <w:rsid w:val="005476B8"/>
    <w:rsid w:val="00571CBD"/>
    <w:rsid w:val="00693C0C"/>
    <w:rsid w:val="006A5EBB"/>
    <w:rsid w:val="006E5DCE"/>
    <w:rsid w:val="00724A96"/>
    <w:rsid w:val="00727862"/>
    <w:rsid w:val="007478E0"/>
    <w:rsid w:val="007927FB"/>
    <w:rsid w:val="007B3DF3"/>
    <w:rsid w:val="007C1569"/>
    <w:rsid w:val="007E13CA"/>
    <w:rsid w:val="00823A92"/>
    <w:rsid w:val="00882184"/>
    <w:rsid w:val="008979EE"/>
    <w:rsid w:val="008D0707"/>
    <w:rsid w:val="008D5BE4"/>
    <w:rsid w:val="00992AC3"/>
    <w:rsid w:val="009D3999"/>
    <w:rsid w:val="00A019D6"/>
    <w:rsid w:val="00A17B7B"/>
    <w:rsid w:val="00A325FE"/>
    <w:rsid w:val="00A82E25"/>
    <w:rsid w:val="00A851CE"/>
    <w:rsid w:val="00AA3942"/>
    <w:rsid w:val="00AD5877"/>
    <w:rsid w:val="00AF4FBF"/>
    <w:rsid w:val="00B42B85"/>
    <w:rsid w:val="00B50769"/>
    <w:rsid w:val="00B574D8"/>
    <w:rsid w:val="00B773E0"/>
    <w:rsid w:val="00B93D08"/>
    <w:rsid w:val="00BF1246"/>
    <w:rsid w:val="00BF1559"/>
    <w:rsid w:val="00C15E5B"/>
    <w:rsid w:val="00C861B9"/>
    <w:rsid w:val="00C867FE"/>
    <w:rsid w:val="00D41592"/>
    <w:rsid w:val="00D71A08"/>
    <w:rsid w:val="00D9334D"/>
    <w:rsid w:val="00DC3537"/>
    <w:rsid w:val="00DF0969"/>
    <w:rsid w:val="00DF6699"/>
    <w:rsid w:val="00E16337"/>
    <w:rsid w:val="00E302FB"/>
    <w:rsid w:val="00E90450"/>
    <w:rsid w:val="00EF712A"/>
    <w:rsid w:val="00F23C53"/>
    <w:rsid w:val="00F45307"/>
    <w:rsid w:val="00F8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4A0F3"/>
  <w15:docId w15:val="{F0FBCBDA-2A87-413B-96A3-CCADC189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1DC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Odstavecseseznamem">
    <w:name w:val="List Paragraph"/>
    <w:basedOn w:val="Normln"/>
    <w:uiPriority w:val="34"/>
    <w:qFormat/>
    <w:rsid w:val="00421DC7"/>
    <w:pPr>
      <w:ind w:left="720"/>
      <w:contextualSpacing/>
    </w:pPr>
  </w:style>
  <w:style w:type="paragraph" w:styleId="Bezmezer">
    <w:name w:val="No Spacing"/>
    <w:uiPriority w:val="1"/>
    <w:qFormat/>
    <w:rsid w:val="00421DC7"/>
    <w:pPr>
      <w:spacing w:after="0"/>
    </w:pPr>
    <w:rPr>
      <w:rFonts w:ascii="Calibri" w:eastAsia="Calibri" w:hAnsi="Calibri" w:cs="Times New Roman"/>
    </w:rPr>
  </w:style>
  <w:style w:type="paragraph" w:customStyle="1" w:styleId="Default">
    <w:name w:val="Default"/>
    <w:rsid w:val="00421DC7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F12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12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124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12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1246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24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246"/>
    <w:rPr>
      <w:rFonts w:ascii="Tahoma" w:eastAsia="Calibri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F6699"/>
    <w:pPr>
      <w:spacing w:after="0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A17B7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2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pha2.justice.cz" TargetMode="Externa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0D93E-4607-4B5F-B628-3B551AC91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1733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Kubrychtová Magdaléna Mgr.</dc:creator>
  <cp:lastModifiedBy>Žofková Markéta</cp:lastModifiedBy>
  <cp:revision>3</cp:revision>
  <cp:lastPrinted>2022-11-25T09:38:00Z</cp:lastPrinted>
  <dcterms:created xsi:type="dcterms:W3CDTF">2022-11-23T07:35:00Z</dcterms:created>
  <dcterms:modified xsi:type="dcterms:W3CDTF">2022-11-25T09:38:00Z</dcterms:modified>
</cp:coreProperties>
</file>