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C60C4" w14:textId="77777777" w:rsidR="007276E5" w:rsidRPr="007276E5" w:rsidRDefault="007276E5" w:rsidP="007276E5">
      <w:pPr>
        <w:keepNext/>
        <w:autoSpaceDE w:val="0"/>
        <w:autoSpaceDN w:val="0"/>
        <w:adjustRightInd w:val="0"/>
        <w:spacing w:after="60" w:line="240" w:lineRule="auto"/>
        <w:jc w:val="center"/>
        <w:outlineLvl w:val="0"/>
        <w:rPr>
          <w:rFonts w:ascii="Garamond" w:eastAsia="Times New Roman" w:hAnsi="Garamond" w:cs="Times New Roman"/>
          <w:b/>
          <w:bCs/>
          <w:kern w:val="32"/>
          <w:sz w:val="32"/>
          <w:szCs w:val="24"/>
          <w:lang w:val="x-none" w:eastAsia="x-none"/>
        </w:rPr>
      </w:pPr>
      <w:r w:rsidRPr="007276E5">
        <w:rPr>
          <w:rFonts w:ascii="Garamond" w:eastAsia="Times New Roman" w:hAnsi="Garamond" w:cs="Times New Roman"/>
          <w:b/>
          <w:bCs/>
          <w:kern w:val="32"/>
          <w:sz w:val="32"/>
          <w:szCs w:val="24"/>
          <w:lang w:val="x-none" w:eastAsia="x-none"/>
        </w:rPr>
        <w:t>Obvodní soud pro Prahu 2</w:t>
      </w:r>
    </w:p>
    <w:p w14:paraId="51991CF0" w14:textId="77777777" w:rsidR="007276E5" w:rsidRPr="007276E5" w:rsidRDefault="007276E5" w:rsidP="007276E5">
      <w:pPr>
        <w:spacing w:after="200" w:line="276" w:lineRule="auto"/>
        <w:contextualSpacing/>
        <w:jc w:val="center"/>
        <w:rPr>
          <w:rFonts w:ascii="Garamond" w:eastAsia="Times New Roman" w:hAnsi="Garamond" w:cs="Times New Roman"/>
          <w:sz w:val="24"/>
          <w:szCs w:val="24"/>
        </w:rPr>
      </w:pPr>
      <w:r w:rsidRPr="007276E5">
        <w:rPr>
          <w:rFonts w:ascii="Garamond" w:eastAsia="Times New Roman" w:hAnsi="Garamond" w:cs="Times New Roman"/>
          <w:sz w:val="24"/>
          <w:szCs w:val="24"/>
        </w:rPr>
        <w:t xml:space="preserve">Francouzská </w:t>
      </w:r>
      <w:proofErr w:type="gramStart"/>
      <w:r w:rsidRPr="007276E5">
        <w:rPr>
          <w:rFonts w:ascii="Garamond" w:eastAsia="Times New Roman" w:hAnsi="Garamond" w:cs="Times New Roman"/>
          <w:sz w:val="24"/>
          <w:szCs w:val="24"/>
        </w:rPr>
        <w:t>19,  120</w:t>
      </w:r>
      <w:proofErr w:type="gramEnd"/>
      <w:r w:rsidRPr="007276E5">
        <w:rPr>
          <w:rFonts w:ascii="Garamond" w:eastAsia="Times New Roman" w:hAnsi="Garamond" w:cs="Times New Roman"/>
          <w:sz w:val="24"/>
          <w:szCs w:val="24"/>
        </w:rPr>
        <w:t xml:space="preserve"> 00  Praha 2, telefon: 221 510 111</w:t>
      </w:r>
    </w:p>
    <w:p w14:paraId="79F805F1" w14:textId="77777777" w:rsidR="007276E5" w:rsidRPr="007276E5" w:rsidRDefault="007276E5" w:rsidP="007276E5">
      <w:pPr>
        <w:pBdr>
          <w:bottom w:val="single" w:sz="12" w:space="1" w:color="auto"/>
        </w:pBdr>
        <w:spacing w:after="200" w:line="276" w:lineRule="auto"/>
        <w:contextualSpacing/>
        <w:jc w:val="center"/>
        <w:rPr>
          <w:rFonts w:ascii="Garamond" w:eastAsia="Times New Roman" w:hAnsi="Garamond" w:cs="Times New Roman"/>
          <w:sz w:val="24"/>
          <w:szCs w:val="24"/>
        </w:rPr>
      </w:pPr>
      <w:r w:rsidRPr="007276E5">
        <w:rPr>
          <w:rFonts w:ascii="Garamond" w:eastAsia="Times New Roman" w:hAnsi="Garamond" w:cs="Times New Roman"/>
          <w:sz w:val="24"/>
          <w:szCs w:val="24"/>
        </w:rPr>
        <w:t xml:space="preserve">email: </w:t>
      </w:r>
      <w:hyperlink r:id="rId5" w:history="1">
        <w:r w:rsidRPr="007276E5">
          <w:rPr>
            <w:rFonts w:ascii="Garamond" w:eastAsia="Times New Roman" w:hAnsi="Garamond" w:cs="Times New Roman"/>
            <w:color w:val="0000FF"/>
            <w:sz w:val="24"/>
            <w:szCs w:val="24"/>
            <w:u w:val="single"/>
          </w:rPr>
          <w:t>podatelna@osoud.pha2.justice.cz</w:t>
        </w:r>
      </w:hyperlink>
      <w:r w:rsidRPr="007276E5">
        <w:rPr>
          <w:rFonts w:ascii="Garamond" w:eastAsia="Times New Roman" w:hAnsi="Garamond" w:cs="Times New Roman"/>
          <w:sz w:val="24"/>
          <w:szCs w:val="24"/>
        </w:rPr>
        <w:t xml:space="preserve"> </w:t>
      </w:r>
      <w:r w:rsidRPr="007276E5">
        <w:rPr>
          <w:rFonts w:ascii="Garamond" w:eastAsia="Times New Roman" w:hAnsi="Garamond" w:cs="Times New Roman"/>
          <w:sz w:val="24"/>
          <w:szCs w:val="24"/>
        </w:rPr>
        <w:tab/>
      </w:r>
      <w:r w:rsidRPr="007276E5">
        <w:rPr>
          <w:rFonts w:ascii="Garamond" w:eastAsia="Times New Roman" w:hAnsi="Garamond" w:cs="Times New Roman"/>
          <w:sz w:val="24"/>
          <w:szCs w:val="24"/>
        </w:rPr>
        <w:tab/>
      </w:r>
      <w:r w:rsidRPr="007276E5">
        <w:rPr>
          <w:rFonts w:ascii="Garamond" w:eastAsia="Times New Roman" w:hAnsi="Garamond" w:cs="Times New Roman"/>
          <w:sz w:val="24"/>
          <w:szCs w:val="24"/>
        </w:rPr>
        <w:tab/>
        <w:t xml:space="preserve">datová schránka: </w:t>
      </w:r>
      <w:r w:rsidRPr="007276E5">
        <w:rPr>
          <w:rFonts w:ascii="Garamond" w:eastAsia="Times New Roman" w:hAnsi="Garamond" w:cs="Arial"/>
          <w:color w:val="030303"/>
          <w:sz w:val="24"/>
          <w:szCs w:val="24"/>
        </w:rPr>
        <w:t>eksab3e</w:t>
      </w:r>
    </w:p>
    <w:p w14:paraId="3B08D7D3" w14:textId="77777777" w:rsidR="007276E5" w:rsidRPr="007276E5" w:rsidRDefault="007276E5" w:rsidP="007276E5">
      <w:pPr>
        <w:spacing w:after="200" w:line="276" w:lineRule="auto"/>
        <w:contextualSpacing/>
        <w:jc w:val="center"/>
        <w:rPr>
          <w:rFonts w:ascii="Garamond" w:eastAsia="Times New Roman" w:hAnsi="Garamond" w:cs="Times New Roman"/>
          <w:b/>
          <w:sz w:val="24"/>
          <w:szCs w:val="24"/>
        </w:rPr>
      </w:pPr>
    </w:p>
    <w:p w14:paraId="5D4C9B6F" w14:textId="77777777" w:rsidR="007276E5" w:rsidRPr="007276E5" w:rsidRDefault="007276E5" w:rsidP="007276E5">
      <w:pPr>
        <w:spacing w:after="200" w:line="276" w:lineRule="auto"/>
        <w:contextualSpacing/>
        <w:rPr>
          <w:rFonts w:ascii="Garamond" w:eastAsia="Times New Roman" w:hAnsi="Garamond" w:cs="Times New Roman"/>
          <w:b/>
          <w:sz w:val="24"/>
          <w:szCs w:val="24"/>
        </w:rPr>
      </w:pPr>
      <w:r w:rsidRPr="007276E5">
        <w:rPr>
          <w:rFonts w:ascii="Garamond" w:eastAsia="Times New Roman" w:hAnsi="Garamond" w:cs="Times New Roman"/>
          <w:b/>
          <w:sz w:val="24"/>
          <w:szCs w:val="24"/>
        </w:rPr>
        <w:t xml:space="preserve">40 </w:t>
      </w:r>
      <w:proofErr w:type="spellStart"/>
      <w:r w:rsidRPr="007276E5">
        <w:rPr>
          <w:rFonts w:ascii="Garamond" w:eastAsia="Times New Roman" w:hAnsi="Garamond" w:cs="Times New Roman"/>
          <w:b/>
          <w:sz w:val="24"/>
          <w:szCs w:val="24"/>
        </w:rPr>
        <w:t>Spr</w:t>
      </w:r>
      <w:proofErr w:type="spellEnd"/>
      <w:r w:rsidRPr="007276E5">
        <w:rPr>
          <w:rFonts w:ascii="Garamond" w:eastAsia="Times New Roman" w:hAnsi="Garamond" w:cs="Times New Roman"/>
          <w:b/>
          <w:sz w:val="24"/>
          <w:szCs w:val="24"/>
        </w:rPr>
        <w:t xml:space="preserve"> /2023           </w:t>
      </w:r>
    </w:p>
    <w:p w14:paraId="5EF3CCBC" w14:textId="77777777" w:rsidR="007276E5" w:rsidRPr="007276E5" w:rsidRDefault="007276E5" w:rsidP="007276E5">
      <w:pPr>
        <w:spacing w:after="200" w:line="276" w:lineRule="auto"/>
        <w:contextualSpacing/>
        <w:jc w:val="center"/>
        <w:rPr>
          <w:rFonts w:ascii="Garamond" w:eastAsia="Times New Roman" w:hAnsi="Garamond" w:cs="Times New Roman"/>
          <w:b/>
          <w:sz w:val="24"/>
          <w:szCs w:val="24"/>
          <w:u w:val="single"/>
        </w:rPr>
      </w:pPr>
      <w:r w:rsidRPr="007276E5">
        <w:rPr>
          <w:rFonts w:ascii="Garamond" w:eastAsia="Times New Roman" w:hAnsi="Garamond" w:cs="Times New Roman"/>
          <w:b/>
          <w:sz w:val="24"/>
          <w:szCs w:val="24"/>
          <w:u w:val="single"/>
        </w:rPr>
        <w:t>Změna č. 6</w:t>
      </w:r>
    </w:p>
    <w:p w14:paraId="4A023937" w14:textId="77777777" w:rsidR="007276E5" w:rsidRPr="007276E5" w:rsidRDefault="007276E5" w:rsidP="007276E5">
      <w:pPr>
        <w:spacing w:after="200" w:line="276" w:lineRule="auto"/>
        <w:contextualSpacing/>
        <w:jc w:val="center"/>
        <w:rPr>
          <w:rFonts w:ascii="Garamond" w:eastAsia="Times New Roman" w:hAnsi="Garamond" w:cs="Times New Roman"/>
          <w:b/>
          <w:sz w:val="24"/>
          <w:szCs w:val="24"/>
          <w:u w:val="single"/>
        </w:rPr>
      </w:pPr>
      <w:r w:rsidRPr="007276E5">
        <w:rPr>
          <w:rFonts w:ascii="Garamond" w:eastAsia="Times New Roman" w:hAnsi="Garamond" w:cs="Times New Roman"/>
          <w:b/>
          <w:sz w:val="24"/>
          <w:szCs w:val="24"/>
          <w:u w:val="single"/>
        </w:rPr>
        <w:t>rozvrhu práce pro rok 2023</w:t>
      </w:r>
    </w:p>
    <w:p w14:paraId="5259C28E" w14:textId="77777777" w:rsidR="007276E5" w:rsidRPr="007276E5" w:rsidRDefault="007276E5" w:rsidP="007276E5">
      <w:pPr>
        <w:spacing w:after="0" w:line="240" w:lineRule="auto"/>
        <w:contextualSpacing/>
        <w:jc w:val="both"/>
        <w:rPr>
          <w:rFonts w:ascii="Garamond" w:eastAsia="Times New Roman" w:hAnsi="Garamond" w:cs="Times New Roman"/>
          <w:b/>
          <w:sz w:val="24"/>
          <w:szCs w:val="24"/>
        </w:rPr>
      </w:pPr>
    </w:p>
    <w:p w14:paraId="588997AD" w14:textId="77777777" w:rsidR="007276E5" w:rsidRPr="007276E5" w:rsidRDefault="007276E5" w:rsidP="007276E5">
      <w:pPr>
        <w:spacing w:after="0" w:line="240" w:lineRule="auto"/>
        <w:contextualSpacing/>
        <w:jc w:val="both"/>
        <w:rPr>
          <w:rFonts w:ascii="Garamond" w:eastAsia="Times New Roman" w:hAnsi="Garamond" w:cs="Times New Roman"/>
          <w:b/>
          <w:sz w:val="24"/>
          <w:szCs w:val="24"/>
        </w:rPr>
      </w:pPr>
      <w:r w:rsidRPr="007276E5">
        <w:rPr>
          <w:rFonts w:ascii="Garamond" w:eastAsia="Times New Roman" w:hAnsi="Garamond" w:cs="Times New Roman"/>
          <w:b/>
          <w:sz w:val="24"/>
          <w:szCs w:val="24"/>
        </w:rPr>
        <w:t>s účinností od 1. 6. 2023</w:t>
      </w:r>
    </w:p>
    <w:p w14:paraId="318CBCBD" w14:textId="77777777" w:rsidR="007276E5" w:rsidRPr="007276E5" w:rsidRDefault="007276E5" w:rsidP="007276E5">
      <w:pPr>
        <w:spacing w:after="0" w:line="240" w:lineRule="auto"/>
        <w:contextualSpacing/>
        <w:jc w:val="both"/>
        <w:rPr>
          <w:rFonts w:ascii="Garamond" w:eastAsia="Times New Roman" w:hAnsi="Garamond" w:cs="Times New Roman"/>
          <w:sz w:val="24"/>
          <w:szCs w:val="24"/>
        </w:rPr>
      </w:pPr>
    </w:p>
    <w:p w14:paraId="7F315FEB" w14:textId="77777777" w:rsidR="007276E5" w:rsidRPr="007276E5" w:rsidRDefault="007276E5" w:rsidP="007276E5">
      <w:pPr>
        <w:numPr>
          <w:ilvl w:val="0"/>
          <w:numId w:val="1"/>
        </w:numPr>
        <w:spacing w:after="120" w:line="240" w:lineRule="auto"/>
        <w:ind w:left="426" w:hanging="426"/>
        <w:contextualSpacing/>
        <w:jc w:val="both"/>
        <w:rPr>
          <w:rFonts w:ascii="Garamond" w:eastAsia="Times New Roman" w:hAnsi="Garamond" w:cs="Times New Roman"/>
          <w:b/>
          <w:sz w:val="24"/>
          <w:szCs w:val="24"/>
          <w:u w:val="single"/>
        </w:rPr>
      </w:pPr>
      <w:r w:rsidRPr="007276E5">
        <w:rPr>
          <w:rFonts w:ascii="Garamond" w:eastAsia="Times New Roman" w:hAnsi="Garamond" w:cs="Times New Roman"/>
          <w:b/>
          <w:sz w:val="24"/>
          <w:szCs w:val="24"/>
          <w:u w:val="single"/>
        </w:rPr>
        <w:t>Občanskoprávní úsek:</w:t>
      </w:r>
    </w:p>
    <w:p w14:paraId="2439C298" w14:textId="77777777" w:rsidR="007276E5" w:rsidRPr="007276E5" w:rsidRDefault="007276E5" w:rsidP="007276E5">
      <w:pPr>
        <w:spacing w:after="0" w:line="240" w:lineRule="auto"/>
        <w:contextualSpacing/>
        <w:jc w:val="both"/>
        <w:rPr>
          <w:rFonts w:ascii="Garamond" w:eastAsia="Times New Roman" w:hAnsi="Garamond" w:cs="Times New Roman"/>
          <w:sz w:val="24"/>
          <w:szCs w:val="24"/>
        </w:rPr>
      </w:pPr>
    </w:p>
    <w:p w14:paraId="56EAFD63" w14:textId="77777777" w:rsidR="007276E5" w:rsidRPr="007276E5" w:rsidRDefault="007276E5" w:rsidP="007276E5">
      <w:pPr>
        <w:numPr>
          <w:ilvl w:val="0"/>
          <w:numId w:val="2"/>
        </w:numPr>
        <w:spacing w:before="120" w:after="240" w:line="240" w:lineRule="auto"/>
        <w:ind w:left="425" w:hanging="425"/>
        <w:jc w:val="both"/>
        <w:rPr>
          <w:rFonts w:ascii="Garamond" w:eastAsia="Times New Roman" w:hAnsi="Garamond" w:cs="Times New Roman"/>
          <w:sz w:val="24"/>
          <w:szCs w:val="24"/>
        </w:rPr>
      </w:pPr>
      <w:r w:rsidRPr="007276E5">
        <w:rPr>
          <w:rFonts w:ascii="Garamond" w:eastAsia="Times New Roman" w:hAnsi="Garamond" w:cs="Times New Roman"/>
          <w:sz w:val="24"/>
          <w:szCs w:val="24"/>
        </w:rPr>
        <w:t xml:space="preserve">V senátu </w:t>
      </w:r>
      <w:r w:rsidRPr="007276E5">
        <w:rPr>
          <w:rFonts w:ascii="Garamond" w:eastAsia="Times New Roman" w:hAnsi="Garamond" w:cs="Times New Roman"/>
          <w:b/>
          <w:sz w:val="24"/>
          <w:szCs w:val="24"/>
        </w:rPr>
        <w:t xml:space="preserve">10 </w:t>
      </w:r>
      <w:proofErr w:type="gramStart"/>
      <w:r w:rsidRPr="007276E5">
        <w:rPr>
          <w:rFonts w:ascii="Garamond" w:eastAsia="Times New Roman" w:hAnsi="Garamond" w:cs="Times New Roman"/>
          <w:b/>
          <w:sz w:val="24"/>
          <w:szCs w:val="24"/>
        </w:rPr>
        <w:t>C – 85</w:t>
      </w:r>
      <w:proofErr w:type="gramEnd"/>
      <w:r w:rsidRPr="007276E5">
        <w:rPr>
          <w:rFonts w:ascii="Garamond" w:eastAsia="Times New Roman" w:hAnsi="Garamond" w:cs="Times New Roman"/>
          <w:b/>
          <w:sz w:val="24"/>
          <w:szCs w:val="24"/>
        </w:rPr>
        <w:t xml:space="preserve"> %</w:t>
      </w:r>
      <w:r w:rsidRPr="007276E5">
        <w:rPr>
          <w:rFonts w:ascii="Garamond" w:eastAsia="Times New Roman" w:hAnsi="Garamond" w:cs="Times New Roman"/>
          <w:sz w:val="24"/>
          <w:szCs w:val="24"/>
        </w:rPr>
        <w:t xml:space="preserve"> </w:t>
      </w:r>
      <w:r w:rsidRPr="007276E5">
        <w:rPr>
          <w:rFonts w:ascii="Garamond" w:eastAsia="Times New Roman" w:hAnsi="Garamond" w:cs="Times New Roman"/>
          <w:sz w:val="24"/>
          <w:szCs w:val="24"/>
          <w:lang w:eastAsia="cs-CZ"/>
        </w:rPr>
        <w:t>celkového nápadu připadajícího na jeden senát v rejstříku C, vyjma určených specializací v jiných senátech.</w:t>
      </w:r>
    </w:p>
    <w:p w14:paraId="10079356" w14:textId="77777777" w:rsidR="007276E5" w:rsidRPr="007276E5" w:rsidRDefault="007276E5" w:rsidP="007276E5">
      <w:pPr>
        <w:numPr>
          <w:ilvl w:val="0"/>
          <w:numId w:val="2"/>
        </w:numPr>
        <w:spacing w:before="120" w:after="240" w:line="240" w:lineRule="auto"/>
        <w:ind w:left="425" w:hanging="425"/>
        <w:jc w:val="both"/>
        <w:rPr>
          <w:rFonts w:ascii="Garamond" w:eastAsia="Times New Roman" w:hAnsi="Garamond" w:cs="Times New Roman"/>
          <w:sz w:val="24"/>
          <w:szCs w:val="24"/>
        </w:rPr>
      </w:pPr>
      <w:r w:rsidRPr="007276E5">
        <w:rPr>
          <w:rFonts w:ascii="Garamond" w:eastAsia="Times New Roman" w:hAnsi="Garamond" w:cs="Times New Roman"/>
          <w:sz w:val="24"/>
          <w:szCs w:val="24"/>
        </w:rPr>
        <w:t xml:space="preserve">V senátu </w:t>
      </w:r>
      <w:r w:rsidRPr="007276E5">
        <w:rPr>
          <w:rFonts w:ascii="Garamond" w:eastAsia="Times New Roman" w:hAnsi="Garamond" w:cs="Times New Roman"/>
          <w:b/>
          <w:bCs/>
          <w:sz w:val="24"/>
          <w:szCs w:val="24"/>
        </w:rPr>
        <w:t>10 EVC – 85 %</w:t>
      </w:r>
      <w:r w:rsidRPr="007276E5">
        <w:rPr>
          <w:rFonts w:ascii="Garamond" w:eastAsia="Times New Roman" w:hAnsi="Garamond" w:cs="Times New Roman"/>
          <w:sz w:val="24"/>
          <w:szCs w:val="24"/>
        </w:rPr>
        <w:t xml:space="preserve"> celkového nápadu návrhů na vydání evropského platebního rozkazu připadající na jeden senát v rejstříku EVC.</w:t>
      </w:r>
    </w:p>
    <w:p w14:paraId="0DAC11F4" w14:textId="77777777" w:rsidR="007276E5" w:rsidRPr="007276E5" w:rsidRDefault="007276E5" w:rsidP="007276E5">
      <w:pPr>
        <w:numPr>
          <w:ilvl w:val="0"/>
          <w:numId w:val="2"/>
        </w:numPr>
        <w:spacing w:before="120" w:after="240" w:line="240" w:lineRule="auto"/>
        <w:ind w:left="425" w:hanging="425"/>
        <w:jc w:val="both"/>
        <w:rPr>
          <w:rFonts w:ascii="Garamond" w:eastAsia="Times New Roman" w:hAnsi="Garamond" w:cs="Times New Roman"/>
          <w:sz w:val="24"/>
          <w:szCs w:val="24"/>
        </w:rPr>
      </w:pPr>
      <w:r w:rsidRPr="007276E5">
        <w:rPr>
          <w:rFonts w:ascii="Garamond" w:eastAsia="Times New Roman" w:hAnsi="Garamond" w:cs="Times New Roman"/>
          <w:sz w:val="24"/>
          <w:szCs w:val="24"/>
        </w:rPr>
        <w:t xml:space="preserve">V senátu </w:t>
      </w:r>
      <w:r w:rsidRPr="007276E5">
        <w:rPr>
          <w:rFonts w:ascii="Garamond" w:eastAsia="Times New Roman" w:hAnsi="Garamond" w:cs="Times New Roman"/>
          <w:b/>
          <w:sz w:val="24"/>
          <w:szCs w:val="24"/>
        </w:rPr>
        <w:t xml:space="preserve">15 </w:t>
      </w:r>
      <w:proofErr w:type="gramStart"/>
      <w:r w:rsidRPr="007276E5">
        <w:rPr>
          <w:rFonts w:ascii="Garamond" w:eastAsia="Times New Roman" w:hAnsi="Garamond" w:cs="Times New Roman"/>
          <w:b/>
          <w:sz w:val="24"/>
          <w:szCs w:val="24"/>
        </w:rPr>
        <w:t>C – 0</w:t>
      </w:r>
      <w:proofErr w:type="gramEnd"/>
      <w:r w:rsidRPr="007276E5">
        <w:rPr>
          <w:rFonts w:ascii="Garamond" w:eastAsia="Times New Roman" w:hAnsi="Garamond" w:cs="Times New Roman"/>
          <w:b/>
          <w:sz w:val="24"/>
          <w:szCs w:val="24"/>
        </w:rPr>
        <w:t xml:space="preserve"> %</w:t>
      </w:r>
      <w:r w:rsidRPr="007276E5">
        <w:rPr>
          <w:rFonts w:ascii="Garamond" w:eastAsia="Times New Roman" w:hAnsi="Garamond" w:cs="Times New Roman"/>
          <w:sz w:val="24"/>
          <w:szCs w:val="24"/>
        </w:rPr>
        <w:t xml:space="preserve"> </w:t>
      </w:r>
      <w:r w:rsidRPr="007276E5">
        <w:rPr>
          <w:rFonts w:ascii="Garamond" w:eastAsia="Times New Roman" w:hAnsi="Garamond" w:cs="Times New Roman"/>
          <w:sz w:val="24"/>
          <w:szCs w:val="24"/>
          <w:lang w:eastAsia="cs-CZ"/>
        </w:rPr>
        <w:t>celkového nápadu připadajícího na jeden senát v rejstříku C, vyjma určených specializací v jiných senátech.</w:t>
      </w:r>
    </w:p>
    <w:p w14:paraId="1D396A9A" w14:textId="77777777" w:rsidR="007276E5" w:rsidRPr="007276E5" w:rsidRDefault="007276E5" w:rsidP="007276E5">
      <w:pPr>
        <w:numPr>
          <w:ilvl w:val="0"/>
          <w:numId w:val="2"/>
        </w:numPr>
        <w:spacing w:before="120" w:after="240" w:line="240" w:lineRule="auto"/>
        <w:ind w:left="425" w:hanging="425"/>
        <w:jc w:val="both"/>
        <w:rPr>
          <w:rFonts w:ascii="Garamond" w:eastAsia="Times New Roman" w:hAnsi="Garamond" w:cs="Times New Roman"/>
          <w:sz w:val="24"/>
          <w:szCs w:val="24"/>
        </w:rPr>
      </w:pPr>
      <w:r w:rsidRPr="007276E5">
        <w:rPr>
          <w:rFonts w:ascii="Garamond" w:eastAsia="Times New Roman" w:hAnsi="Garamond" w:cs="Times New Roman"/>
          <w:sz w:val="24"/>
          <w:szCs w:val="24"/>
        </w:rPr>
        <w:t xml:space="preserve">V senátu </w:t>
      </w:r>
      <w:r w:rsidRPr="007276E5">
        <w:rPr>
          <w:rFonts w:ascii="Garamond" w:eastAsia="Times New Roman" w:hAnsi="Garamond" w:cs="Times New Roman"/>
          <w:b/>
          <w:bCs/>
          <w:sz w:val="24"/>
          <w:szCs w:val="24"/>
        </w:rPr>
        <w:t>15 EVC – 0 %</w:t>
      </w:r>
      <w:r w:rsidRPr="007276E5">
        <w:rPr>
          <w:rFonts w:ascii="Garamond" w:eastAsia="Times New Roman" w:hAnsi="Garamond" w:cs="Times New Roman"/>
          <w:sz w:val="24"/>
          <w:szCs w:val="24"/>
        </w:rPr>
        <w:t xml:space="preserve"> celkového nápadu návrhů na vydání evropského platebního rozkazu připadající na jeden senát v rejstříku EVC.</w:t>
      </w:r>
    </w:p>
    <w:p w14:paraId="3EBB48D2" w14:textId="77777777" w:rsidR="007276E5" w:rsidRPr="007276E5" w:rsidRDefault="007276E5" w:rsidP="007276E5">
      <w:pPr>
        <w:numPr>
          <w:ilvl w:val="0"/>
          <w:numId w:val="2"/>
        </w:numPr>
        <w:spacing w:before="120" w:after="240" w:line="240" w:lineRule="auto"/>
        <w:ind w:left="425" w:hanging="425"/>
        <w:jc w:val="both"/>
        <w:rPr>
          <w:rFonts w:ascii="Garamond" w:eastAsia="Times New Roman" w:hAnsi="Garamond" w:cs="Times New Roman"/>
          <w:sz w:val="24"/>
          <w:szCs w:val="24"/>
        </w:rPr>
      </w:pPr>
      <w:r w:rsidRPr="007276E5">
        <w:rPr>
          <w:rFonts w:ascii="Garamond" w:eastAsia="Times New Roman" w:hAnsi="Garamond" w:cs="Times New Roman"/>
          <w:sz w:val="24"/>
          <w:szCs w:val="24"/>
        </w:rPr>
        <w:t xml:space="preserve">V senátu </w:t>
      </w:r>
      <w:r w:rsidRPr="007276E5">
        <w:rPr>
          <w:rFonts w:ascii="Garamond" w:eastAsia="Times New Roman" w:hAnsi="Garamond" w:cs="Times New Roman"/>
          <w:b/>
          <w:sz w:val="24"/>
          <w:szCs w:val="24"/>
        </w:rPr>
        <w:t xml:space="preserve">20 </w:t>
      </w:r>
      <w:proofErr w:type="gramStart"/>
      <w:r w:rsidRPr="007276E5">
        <w:rPr>
          <w:rFonts w:ascii="Garamond" w:eastAsia="Times New Roman" w:hAnsi="Garamond" w:cs="Times New Roman"/>
          <w:b/>
          <w:sz w:val="24"/>
          <w:szCs w:val="24"/>
        </w:rPr>
        <w:t>C – 70</w:t>
      </w:r>
      <w:proofErr w:type="gramEnd"/>
      <w:r w:rsidRPr="007276E5">
        <w:rPr>
          <w:rFonts w:ascii="Garamond" w:eastAsia="Times New Roman" w:hAnsi="Garamond" w:cs="Times New Roman"/>
          <w:b/>
          <w:sz w:val="24"/>
          <w:szCs w:val="24"/>
        </w:rPr>
        <w:t xml:space="preserve"> %</w:t>
      </w:r>
      <w:r w:rsidRPr="007276E5">
        <w:rPr>
          <w:rFonts w:ascii="Garamond" w:eastAsia="Times New Roman" w:hAnsi="Garamond" w:cs="Times New Roman"/>
          <w:sz w:val="24"/>
          <w:szCs w:val="24"/>
        </w:rPr>
        <w:t xml:space="preserve"> </w:t>
      </w:r>
      <w:r w:rsidRPr="007276E5">
        <w:rPr>
          <w:rFonts w:ascii="Garamond" w:eastAsia="Times New Roman" w:hAnsi="Garamond" w:cs="Times New Roman"/>
          <w:sz w:val="24"/>
          <w:szCs w:val="24"/>
          <w:lang w:eastAsia="cs-CZ"/>
        </w:rPr>
        <w:t>celkového nápadu připadajícího na jeden senát v rejstříku C, vyjma určených specializací v jiných senátech.</w:t>
      </w:r>
    </w:p>
    <w:p w14:paraId="31E586F1" w14:textId="77777777" w:rsidR="007276E5" w:rsidRPr="007276E5" w:rsidRDefault="007276E5" w:rsidP="007276E5">
      <w:pPr>
        <w:numPr>
          <w:ilvl w:val="0"/>
          <w:numId w:val="2"/>
        </w:numPr>
        <w:spacing w:before="120" w:after="240" w:line="240" w:lineRule="auto"/>
        <w:ind w:left="425" w:hanging="425"/>
        <w:jc w:val="both"/>
        <w:rPr>
          <w:rFonts w:ascii="Garamond" w:eastAsia="Times New Roman" w:hAnsi="Garamond" w:cs="Times New Roman"/>
          <w:sz w:val="24"/>
          <w:szCs w:val="24"/>
        </w:rPr>
      </w:pPr>
      <w:r w:rsidRPr="007276E5">
        <w:rPr>
          <w:rFonts w:ascii="Garamond" w:eastAsia="Times New Roman" w:hAnsi="Garamond" w:cs="Times New Roman"/>
          <w:sz w:val="24"/>
          <w:szCs w:val="24"/>
        </w:rPr>
        <w:t xml:space="preserve">V senátu </w:t>
      </w:r>
      <w:r w:rsidRPr="007276E5">
        <w:rPr>
          <w:rFonts w:ascii="Garamond" w:eastAsia="Times New Roman" w:hAnsi="Garamond" w:cs="Times New Roman"/>
          <w:b/>
          <w:bCs/>
          <w:sz w:val="24"/>
          <w:szCs w:val="24"/>
        </w:rPr>
        <w:t>20 EVC – 70 %</w:t>
      </w:r>
      <w:r w:rsidRPr="007276E5">
        <w:rPr>
          <w:rFonts w:ascii="Garamond" w:eastAsia="Times New Roman" w:hAnsi="Garamond" w:cs="Times New Roman"/>
          <w:sz w:val="24"/>
          <w:szCs w:val="24"/>
        </w:rPr>
        <w:t xml:space="preserve"> celkového nápadu návrhů na vydání evropského platebního rozkazu připadající na jeden senát v rejstříku EVC.</w:t>
      </w:r>
    </w:p>
    <w:p w14:paraId="4D769F8B" w14:textId="77777777" w:rsidR="007276E5" w:rsidRPr="007276E5" w:rsidRDefault="007276E5" w:rsidP="007276E5">
      <w:pPr>
        <w:numPr>
          <w:ilvl w:val="0"/>
          <w:numId w:val="2"/>
        </w:numPr>
        <w:spacing w:before="120" w:after="240" w:line="240" w:lineRule="auto"/>
        <w:ind w:left="425" w:hanging="425"/>
        <w:jc w:val="both"/>
        <w:rPr>
          <w:rFonts w:ascii="Garamond" w:eastAsia="Times New Roman" w:hAnsi="Garamond" w:cs="Times New Roman"/>
          <w:sz w:val="24"/>
          <w:szCs w:val="24"/>
        </w:rPr>
      </w:pPr>
      <w:r w:rsidRPr="007276E5">
        <w:rPr>
          <w:rFonts w:ascii="Garamond" w:eastAsia="Times New Roman" w:hAnsi="Garamond" w:cs="Times New Roman"/>
          <w:sz w:val="24"/>
          <w:szCs w:val="24"/>
        </w:rPr>
        <w:t xml:space="preserve">V senátu </w:t>
      </w:r>
      <w:r w:rsidRPr="007276E5">
        <w:rPr>
          <w:rFonts w:ascii="Garamond" w:eastAsia="Times New Roman" w:hAnsi="Garamond" w:cs="Times New Roman"/>
          <w:b/>
          <w:bCs/>
          <w:sz w:val="24"/>
          <w:szCs w:val="24"/>
        </w:rPr>
        <w:t xml:space="preserve">22 </w:t>
      </w:r>
      <w:proofErr w:type="gramStart"/>
      <w:r w:rsidRPr="007276E5">
        <w:rPr>
          <w:rFonts w:ascii="Garamond" w:eastAsia="Times New Roman" w:hAnsi="Garamond" w:cs="Times New Roman"/>
          <w:b/>
          <w:bCs/>
          <w:sz w:val="24"/>
          <w:szCs w:val="24"/>
        </w:rPr>
        <w:t>C – 95</w:t>
      </w:r>
      <w:proofErr w:type="gramEnd"/>
      <w:r w:rsidRPr="007276E5">
        <w:rPr>
          <w:rFonts w:ascii="Garamond" w:eastAsia="Times New Roman" w:hAnsi="Garamond" w:cs="Times New Roman"/>
          <w:b/>
          <w:bCs/>
          <w:sz w:val="24"/>
          <w:szCs w:val="24"/>
        </w:rPr>
        <w:t xml:space="preserve"> %</w:t>
      </w:r>
      <w:r w:rsidRPr="007276E5">
        <w:rPr>
          <w:rFonts w:ascii="Garamond" w:eastAsia="Times New Roman" w:hAnsi="Garamond" w:cs="Times New Roman"/>
          <w:sz w:val="24"/>
          <w:szCs w:val="24"/>
          <w:lang w:eastAsia="cs-CZ"/>
        </w:rPr>
        <w:t xml:space="preserve"> celkového nápadu připadajícího na jeden senát v rejstříku C, vyjma určených specializací v jiných senátech.</w:t>
      </w:r>
    </w:p>
    <w:p w14:paraId="5AD38916" w14:textId="77777777" w:rsidR="007276E5" w:rsidRPr="007276E5" w:rsidRDefault="007276E5" w:rsidP="007276E5">
      <w:pPr>
        <w:numPr>
          <w:ilvl w:val="0"/>
          <w:numId w:val="2"/>
        </w:numPr>
        <w:spacing w:before="120" w:after="240" w:line="240" w:lineRule="auto"/>
        <w:ind w:left="425" w:hanging="425"/>
        <w:jc w:val="both"/>
        <w:rPr>
          <w:rFonts w:ascii="Garamond" w:eastAsia="Times New Roman" w:hAnsi="Garamond" w:cs="Times New Roman"/>
          <w:sz w:val="24"/>
          <w:szCs w:val="24"/>
        </w:rPr>
      </w:pPr>
      <w:r w:rsidRPr="007276E5">
        <w:rPr>
          <w:rFonts w:ascii="Garamond" w:eastAsia="Times New Roman" w:hAnsi="Garamond" w:cs="Times New Roman"/>
          <w:sz w:val="24"/>
          <w:szCs w:val="24"/>
        </w:rPr>
        <w:t xml:space="preserve">V senátu </w:t>
      </w:r>
      <w:r w:rsidRPr="007276E5">
        <w:rPr>
          <w:rFonts w:ascii="Garamond" w:eastAsia="Times New Roman" w:hAnsi="Garamond" w:cs="Times New Roman"/>
          <w:b/>
          <w:bCs/>
          <w:sz w:val="24"/>
          <w:szCs w:val="24"/>
        </w:rPr>
        <w:t>22 EVC – 95 %</w:t>
      </w:r>
      <w:r w:rsidRPr="007276E5">
        <w:rPr>
          <w:rFonts w:ascii="Garamond" w:eastAsia="Times New Roman" w:hAnsi="Garamond" w:cs="Times New Roman"/>
          <w:sz w:val="24"/>
          <w:szCs w:val="24"/>
        </w:rPr>
        <w:t xml:space="preserve"> celkového nápadu návrhů na vydání evropského platebního rozkazu připadající na jeden senát v rejstříku EVC.</w:t>
      </w:r>
    </w:p>
    <w:p w14:paraId="003EF8EC" w14:textId="77777777" w:rsidR="007276E5" w:rsidRPr="007276E5" w:rsidRDefault="007276E5" w:rsidP="007276E5">
      <w:pPr>
        <w:numPr>
          <w:ilvl w:val="0"/>
          <w:numId w:val="2"/>
        </w:numPr>
        <w:spacing w:before="120" w:after="240" w:line="240" w:lineRule="auto"/>
        <w:ind w:left="425" w:hanging="425"/>
        <w:jc w:val="both"/>
        <w:rPr>
          <w:rFonts w:ascii="Garamond" w:eastAsia="Times New Roman" w:hAnsi="Garamond" w:cs="Times New Roman"/>
          <w:sz w:val="24"/>
          <w:szCs w:val="24"/>
        </w:rPr>
      </w:pPr>
      <w:r w:rsidRPr="007276E5">
        <w:rPr>
          <w:rFonts w:ascii="Garamond" w:eastAsia="Times New Roman" w:hAnsi="Garamond" w:cs="Times New Roman"/>
          <w:sz w:val="24"/>
          <w:szCs w:val="24"/>
        </w:rPr>
        <w:t xml:space="preserve">V senátu </w:t>
      </w:r>
      <w:r w:rsidRPr="007276E5">
        <w:rPr>
          <w:rFonts w:ascii="Garamond" w:eastAsia="Times New Roman" w:hAnsi="Garamond" w:cs="Times New Roman"/>
          <w:b/>
          <w:sz w:val="24"/>
          <w:szCs w:val="24"/>
        </w:rPr>
        <w:t xml:space="preserve">26 </w:t>
      </w:r>
      <w:proofErr w:type="gramStart"/>
      <w:r w:rsidRPr="007276E5">
        <w:rPr>
          <w:rFonts w:ascii="Garamond" w:eastAsia="Times New Roman" w:hAnsi="Garamond" w:cs="Times New Roman"/>
          <w:b/>
          <w:sz w:val="24"/>
          <w:szCs w:val="24"/>
        </w:rPr>
        <w:t>C – 0</w:t>
      </w:r>
      <w:proofErr w:type="gramEnd"/>
      <w:r w:rsidRPr="007276E5">
        <w:rPr>
          <w:rFonts w:ascii="Garamond" w:eastAsia="Times New Roman" w:hAnsi="Garamond" w:cs="Times New Roman"/>
          <w:b/>
          <w:sz w:val="24"/>
          <w:szCs w:val="24"/>
        </w:rPr>
        <w:t xml:space="preserve"> %</w:t>
      </w:r>
      <w:r w:rsidRPr="007276E5">
        <w:rPr>
          <w:rFonts w:ascii="Garamond" w:eastAsia="Times New Roman" w:hAnsi="Garamond" w:cs="Times New Roman"/>
          <w:sz w:val="24"/>
          <w:szCs w:val="24"/>
        </w:rPr>
        <w:t xml:space="preserve"> </w:t>
      </w:r>
      <w:r w:rsidRPr="007276E5">
        <w:rPr>
          <w:rFonts w:ascii="Garamond" w:eastAsia="Times New Roman" w:hAnsi="Garamond" w:cs="Times New Roman"/>
          <w:sz w:val="24"/>
          <w:szCs w:val="24"/>
          <w:lang w:eastAsia="cs-CZ"/>
        </w:rPr>
        <w:t>celkového nápadu připadajícího na jeden senát v rejstříku C, vyjma určených specializací v jiných senátech.</w:t>
      </w:r>
    </w:p>
    <w:p w14:paraId="0AE026BE" w14:textId="77777777" w:rsidR="007276E5" w:rsidRPr="007276E5" w:rsidRDefault="007276E5" w:rsidP="007276E5">
      <w:pPr>
        <w:numPr>
          <w:ilvl w:val="0"/>
          <w:numId w:val="2"/>
        </w:numPr>
        <w:spacing w:before="120" w:after="240" w:line="240" w:lineRule="auto"/>
        <w:ind w:left="425" w:hanging="425"/>
        <w:jc w:val="both"/>
        <w:rPr>
          <w:rFonts w:ascii="Garamond" w:eastAsia="Times New Roman" w:hAnsi="Garamond" w:cs="Times New Roman"/>
          <w:sz w:val="24"/>
          <w:szCs w:val="24"/>
        </w:rPr>
      </w:pPr>
      <w:r w:rsidRPr="007276E5">
        <w:rPr>
          <w:rFonts w:ascii="Garamond" w:eastAsia="Times New Roman" w:hAnsi="Garamond" w:cs="Times New Roman"/>
          <w:sz w:val="24"/>
          <w:szCs w:val="24"/>
        </w:rPr>
        <w:t xml:space="preserve">V senátu </w:t>
      </w:r>
      <w:r w:rsidRPr="007276E5">
        <w:rPr>
          <w:rFonts w:ascii="Garamond" w:eastAsia="Times New Roman" w:hAnsi="Garamond" w:cs="Times New Roman"/>
          <w:b/>
          <w:bCs/>
          <w:sz w:val="24"/>
          <w:szCs w:val="24"/>
        </w:rPr>
        <w:t>26 EVC – 0 %</w:t>
      </w:r>
      <w:r w:rsidRPr="007276E5">
        <w:rPr>
          <w:rFonts w:ascii="Garamond" w:eastAsia="Times New Roman" w:hAnsi="Garamond" w:cs="Times New Roman"/>
          <w:sz w:val="24"/>
          <w:szCs w:val="24"/>
        </w:rPr>
        <w:t xml:space="preserve"> celkového nápadu návrhů na vydání evropského platebního rozkazu připadající na jeden senát v rejstříku EVC.</w:t>
      </w:r>
    </w:p>
    <w:p w14:paraId="543AF28F" w14:textId="77777777" w:rsidR="007276E5" w:rsidRPr="007276E5" w:rsidRDefault="007276E5" w:rsidP="007276E5">
      <w:pPr>
        <w:numPr>
          <w:ilvl w:val="0"/>
          <w:numId w:val="2"/>
        </w:numPr>
        <w:spacing w:before="120" w:after="240" w:line="240" w:lineRule="auto"/>
        <w:ind w:left="425" w:hanging="425"/>
        <w:jc w:val="both"/>
        <w:rPr>
          <w:rFonts w:ascii="Garamond" w:eastAsia="Times New Roman" w:hAnsi="Garamond" w:cs="Times New Roman"/>
          <w:sz w:val="24"/>
          <w:szCs w:val="24"/>
        </w:rPr>
      </w:pPr>
      <w:r w:rsidRPr="007276E5">
        <w:rPr>
          <w:rFonts w:ascii="Garamond" w:eastAsia="Times New Roman" w:hAnsi="Garamond" w:cs="Times New Roman"/>
          <w:sz w:val="24"/>
          <w:szCs w:val="24"/>
        </w:rPr>
        <w:t xml:space="preserve">V senátu </w:t>
      </w:r>
      <w:r w:rsidRPr="007276E5">
        <w:rPr>
          <w:rFonts w:ascii="Garamond" w:eastAsia="Times New Roman" w:hAnsi="Garamond" w:cs="Times New Roman"/>
          <w:b/>
          <w:sz w:val="24"/>
          <w:szCs w:val="24"/>
        </w:rPr>
        <w:t xml:space="preserve">50 C </w:t>
      </w:r>
      <w:r w:rsidRPr="007276E5">
        <w:rPr>
          <w:rFonts w:ascii="Garamond" w:eastAsia="Times New Roman" w:hAnsi="Garamond" w:cs="Times New Roman"/>
          <w:sz w:val="24"/>
          <w:szCs w:val="24"/>
          <w:lang w:eastAsia="cs-CZ"/>
        </w:rPr>
        <w:t>zástupy:</w:t>
      </w:r>
    </w:p>
    <w:p w14:paraId="74782E41" w14:textId="77777777" w:rsidR="007276E5" w:rsidRPr="007276E5" w:rsidRDefault="007276E5" w:rsidP="007276E5">
      <w:pPr>
        <w:numPr>
          <w:ilvl w:val="0"/>
          <w:numId w:val="10"/>
        </w:numPr>
        <w:spacing w:before="120" w:after="240" w:line="240" w:lineRule="auto"/>
        <w:ind w:left="782" w:hanging="357"/>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zástup: JUDr. Šárka Henzlová</w:t>
      </w:r>
    </w:p>
    <w:p w14:paraId="41936E1F" w14:textId="77777777" w:rsidR="007276E5" w:rsidRPr="007276E5" w:rsidRDefault="007276E5" w:rsidP="007276E5">
      <w:pPr>
        <w:numPr>
          <w:ilvl w:val="0"/>
          <w:numId w:val="10"/>
        </w:numPr>
        <w:spacing w:before="120" w:after="240" w:line="240" w:lineRule="auto"/>
        <w:ind w:left="782" w:hanging="357"/>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zástup: Mgr. Jan Lipert</w:t>
      </w:r>
    </w:p>
    <w:p w14:paraId="4FF47480" w14:textId="77777777" w:rsidR="007276E5" w:rsidRPr="007276E5" w:rsidRDefault="007276E5" w:rsidP="007276E5">
      <w:pPr>
        <w:numPr>
          <w:ilvl w:val="0"/>
          <w:numId w:val="10"/>
        </w:numPr>
        <w:spacing w:before="120" w:after="240" w:line="240" w:lineRule="auto"/>
        <w:ind w:left="782" w:hanging="357"/>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zástup: Mgr. Kateřina Mlčochová</w:t>
      </w:r>
    </w:p>
    <w:p w14:paraId="70263926" w14:textId="77777777" w:rsidR="007276E5" w:rsidRPr="007276E5" w:rsidRDefault="007276E5" w:rsidP="007276E5">
      <w:pPr>
        <w:numPr>
          <w:ilvl w:val="0"/>
          <w:numId w:val="10"/>
        </w:numPr>
        <w:spacing w:before="120" w:after="240" w:line="240" w:lineRule="auto"/>
        <w:ind w:left="782" w:hanging="357"/>
        <w:contextualSpacing/>
        <w:jc w:val="both"/>
        <w:rPr>
          <w:rFonts w:ascii="Garamond" w:eastAsia="Times New Roman" w:hAnsi="Garamond" w:cs="Times New Roman"/>
          <w:sz w:val="24"/>
          <w:szCs w:val="24"/>
        </w:rPr>
      </w:pPr>
      <w:r>
        <w:rPr>
          <w:rFonts w:ascii="Garamond" w:eastAsia="Times New Roman" w:hAnsi="Garamond" w:cs="Times New Roman"/>
          <w:sz w:val="24"/>
          <w:szCs w:val="24"/>
        </w:rPr>
        <w:t>zástup: JUDr. Ivo Krý</w:t>
      </w:r>
      <w:r w:rsidRPr="007276E5">
        <w:rPr>
          <w:rFonts w:ascii="Garamond" w:eastAsia="Times New Roman" w:hAnsi="Garamond" w:cs="Times New Roman"/>
          <w:sz w:val="24"/>
          <w:szCs w:val="24"/>
        </w:rPr>
        <w:t>sa, Ph.D.</w:t>
      </w:r>
    </w:p>
    <w:p w14:paraId="056B612B" w14:textId="77777777" w:rsidR="007276E5" w:rsidRPr="007276E5" w:rsidRDefault="007276E5" w:rsidP="007276E5">
      <w:pPr>
        <w:numPr>
          <w:ilvl w:val="0"/>
          <w:numId w:val="10"/>
        </w:numPr>
        <w:spacing w:before="120" w:after="240" w:line="240" w:lineRule="auto"/>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zástup: Mgr. Martin Trepka</w:t>
      </w:r>
    </w:p>
    <w:p w14:paraId="037B5391" w14:textId="77777777" w:rsidR="007276E5" w:rsidRPr="007276E5" w:rsidRDefault="007276E5" w:rsidP="007276E5">
      <w:pPr>
        <w:spacing w:before="120" w:after="240" w:line="240" w:lineRule="auto"/>
        <w:ind w:left="782"/>
        <w:contextualSpacing/>
        <w:jc w:val="both"/>
        <w:rPr>
          <w:rFonts w:ascii="Garamond" w:eastAsia="Times New Roman" w:hAnsi="Garamond" w:cs="Times New Roman"/>
          <w:sz w:val="24"/>
          <w:szCs w:val="24"/>
        </w:rPr>
      </w:pPr>
    </w:p>
    <w:p w14:paraId="2D4183D8" w14:textId="77777777" w:rsidR="007276E5" w:rsidRPr="007276E5" w:rsidRDefault="007276E5" w:rsidP="007276E5">
      <w:pPr>
        <w:numPr>
          <w:ilvl w:val="0"/>
          <w:numId w:val="2"/>
        </w:numPr>
        <w:spacing w:before="120" w:after="240" w:line="240" w:lineRule="auto"/>
        <w:ind w:left="425" w:hanging="425"/>
        <w:jc w:val="both"/>
        <w:rPr>
          <w:rFonts w:ascii="Garamond" w:eastAsia="Times New Roman" w:hAnsi="Garamond" w:cs="Times New Roman"/>
          <w:sz w:val="24"/>
          <w:szCs w:val="24"/>
        </w:rPr>
      </w:pPr>
      <w:r w:rsidRPr="007276E5">
        <w:rPr>
          <w:rFonts w:ascii="Garamond" w:eastAsia="Times New Roman" w:hAnsi="Garamond" w:cs="Times New Roman"/>
          <w:sz w:val="24"/>
          <w:szCs w:val="24"/>
        </w:rPr>
        <w:lastRenderedPageBreak/>
        <w:t xml:space="preserve">V senátu </w:t>
      </w:r>
      <w:r w:rsidRPr="007276E5">
        <w:rPr>
          <w:rFonts w:ascii="Garamond" w:eastAsia="Times New Roman" w:hAnsi="Garamond" w:cs="Times New Roman"/>
          <w:b/>
          <w:bCs/>
          <w:sz w:val="24"/>
          <w:szCs w:val="24"/>
        </w:rPr>
        <w:t xml:space="preserve">32 EXE – 100 % </w:t>
      </w:r>
      <w:r w:rsidRPr="007276E5">
        <w:rPr>
          <w:rFonts w:ascii="Garamond" w:eastAsia="Times New Roman" w:hAnsi="Garamond" w:cs="Times New Roman"/>
          <w:sz w:val="24"/>
          <w:szCs w:val="24"/>
        </w:rPr>
        <w:t>nápadu návrhů na prohlášení vykonatelnosti rozhodnutí soudu nebo jiné veřejné listiny orgánu členského státu Evropské unie jako exekučního titulu pro výkon v České republice podle evropských nařízení či mezinárodní smlouvy působí předseda senátu Mgr. Petra Fischerová, 1. zástup: Mgr. Irena Městecká.</w:t>
      </w:r>
    </w:p>
    <w:p w14:paraId="456BC8B7" w14:textId="77777777" w:rsidR="007276E5" w:rsidRPr="007276E5" w:rsidRDefault="007276E5" w:rsidP="007276E5">
      <w:pPr>
        <w:numPr>
          <w:ilvl w:val="0"/>
          <w:numId w:val="2"/>
        </w:numPr>
        <w:spacing w:before="120" w:after="240" w:line="240" w:lineRule="auto"/>
        <w:ind w:left="425" w:hanging="425"/>
        <w:jc w:val="both"/>
        <w:rPr>
          <w:rFonts w:ascii="Garamond" w:eastAsia="Times New Roman" w:hAnsi="Garamond" w:cs="Times New Roman"/>
          <w:sz w:val="24"/>
          <w:szCs w:val="24"/>
        </w:rPr>
      </w:pPr>
      <w:r w:rsidRPr="007276E5">
        <w:rPr>
          <w:rFonts w:ascii="Garamond" w:eastAsia="Times New Roman" w:hAnsi="Garamond" w:cs="Times New Roman"/>
          <w:sz w:val="24"/>
          <w:szCs w:val="24"/>
        </w:rPr>
        <w:t xml:space="preserve">V senátu </w:t>
      </w:r>
      <w:r w:rsidRPr="007276E5">
        <w:rPr>
          <w:rFonts w:ascii="Garamond" w:eastAsia="Times New Roman" w:hAnsi="Garamond" w:cs="Times New Roman"/>
          <w:b/>
          <w:bCs/>
          <w:sz w:val="24"/>
          <w:szCs w:val="24"/>
        </w:rPr>
        <w:t>52 EXE – 0 %</w:t>
      </w:r>
      <w:r w:rsidRPr="007276E5">
        <w:rPr>
          <w:rFonts w:ascii="Garamond" w:eastAsia="Times New Roman" w:hAnsi="Garamond" w:cs="Times New Roman"/>
          <w:sz w:val="24"/>
          <w:szCs w:val="24"/>
        </w:rPr>
        <w:t xml:space="preserve"> nápadu návrhů dle zák. č. 120/2001 Sb.</w:t>
      </w:r>
    </w:p>
    <w:p w14:paraId="52FFE6C0" w14:textId="77777777" w:rsidR="007276E5" w:rsidRPr="007276E5" w:rsidRDefault="007276E5" w:rsidP="007276E5">
      <w:pPr>
        <w:numPr>
          <w:ilvl w:val="0"/>
          <w:numId w:val="2"/>
        </w:numPr>
        <w:spacing w:before="120" w:after="240" w:line="240" w:lineRule="auto"/>
        <w:ind w:left="425" w:hanging="425"/>
        <w:jc w:val="both"/>
        <w:rPr>
          <w:rFonts w:ascii="Garamond" w:eastAsia="Times New Roman" w:hAnsi="Garamond" w:cs="Times New Roman"/>
          <w:b/>
          <w:bCs/>
          <w:sz w:val="24"/>
          <w:szCs w:val="24"/>
        </w:rPr>
      </w:pPr>
      <w:r w:rsidRPr="007276E5">
        <w:rPr>
          <w:rFonts w:ascii="Garamond" w:eastAsia="Times New Roman" w:hAnsi="Garamond" w:cs="Times New Roman"/>
          <w:sz w:val="24"/>
          <w:szCs w:val="24"/>
        </w:rPr>
        <w:t xml:space="preserve">V senátu </w:t>
      </w:r>
      <w:r w:rsidRPr="007276E5">
        <w:rPr>
          <w:rFonts w:ascii="Garamond" w:eastAsia="Times New Roman" w:hAnsi="Garamond" w:cs="Times New Roman"/>
          <w:b/>
          <w:bCs/>
          <w:sz w:val="24"/>
          <w:szCs w:val="24"/>
        </w:rPr>
        <w:t xml:space="preserve">31 EXE – 50 </w:t>
      </w:r>
      <w:r w:rsidRPr="007276E5">
        <w:rPr>
          <w:rFonts w:ascii="Garamond" w:eastAsia="Times New Roman" w:hAnsi="Garamond" w:cs="Times New Roman"/>
          <w:sz w:val="24"/>
          <w:szCs w:val="24"/>
        </w:rPr>
        <w:t xml:space="preserve">% nápadu návrhů dle zák. č. 120/2001 Sb. – předseda senátu </w:t>
      </w:r>
      <w:r w:rsidRPr="007276E5">
        <w:rPr>
          <w:rFonts w:ascii="Garamond" w:eastAsia="Times New Roman" w:hAnsi="Garamond" w:cs="Times New Roman"/>
          <w:b/>
          <w:bCs/>
          <w:sz w:val="24"/>
          <w:szCs w:val="24"/>
        </w:rPr>
        <w:t>Mgr. Petra Fischerová</w:t>
      </w:r>
    </w:p>
    <w:p w14:paraId="3E443E86" w14:textId="77777777" w:rsidR="007276E5" w:rsidRPr="007276E5" w:rsidRDefault="007276E5" w:rsidP="007276E5">
      <w:pPr>
        <w:numPr>
          <w:ilvl w:val="0"/>
          <w:numId w:val="12"/>
        </w:numPr>
        <w:spacing w:before="120" w:after="240" w:line="240" w:lineRule="auto"/>
        <w:contextualSpacing/>
        <w:jc w:val="both"/>
        <w:rPr>
          <w:rFonts w:ascii="Garamond" w:eastAsia="Times New Roman" w:hAnsi="Garamond" w:cs="Times New Roman"/>
          <w:sz w:val="24"/>
          <w:szCs w:val="24"/>
        </w:rPr>
      </w:pPr>
      <w:bookmarkStart w:id="0" w:name="_Hlk135637342"/>
      <w:r w:rsidRPr="007276E5">
        <w:rPr>
          <w:rFonts w:ascii="Garamond" w:eastAsia="Times New Roman" w:hAnsi="Garamond" w:cs="Times New Roman"/>
          <w:sz w:val="24"/>
          <w:szCs w:val="24"/>
        </w:rPr>
        <w:t>zástup: Mgr. Magdaléna Kubrychtová</w:t>
      </w:r>
    </w:p>
    <w:p w14:paraId="5B1F6E4C" w14:textId="77777777" w:rsidR="007276E5" w:rsidRPr="007276E5" w:rsidRDefault="007276E5" w:rsidP="007276E5">
      <w:pPr>
        <w:numPr>
          <w:ilvl w:val="0"/>
          <w:numId w:val="12"/>
        </w:numPr>
        <w:spacing w:before="120" w:after="240" w:line="240" w:lineRule="auto"/>
        <w:ind w:left="782" w:hanging="357"/>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zástup: Mgr. Jan Lipert</w:t>
      </w:r>
    </w:p>
    <w:p w14:paraId="5FD74EB8" w14:textId="77777777" w:rsidR="007276E5" w:rsidRPr="007276E5" w:rsidRDefault="007276E5" w:rsidP="007276E5">
      <w:pPr>
        <w:numPr>
          <w:ilvl w:val="0"/>
          <w:numId w:val="12"/>
        </w:numPr>
        <w:spacing w:before="120" w:after="240" w:line="240" w:lineRule="auto"/>
        <w:ind w:left="782" w:hanging="357"/>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zástup: Mgr. Irena Městecká</w:t>
      </w:r>
    </w:p>
    <w:p w14:paraId="61F3E55F" w14:textId="77777777" w:rsidR="007276E5" w:rsidRPr="007276E5" w:rsidRDefault="007276E5" w:rsidP="007276E5">
      <w:pPr>
        <w:numPr>
          <w:ilvl w:val="0"/>
          <w:numId w:val="12"/>
        </w:numPr>
        <w:spacing w:before="120" w:after="240" w:line="240" w:lineRule="auto"/>
        <w:ind w:left="782" w:hanging="357"/>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zástup: JUDr. Tomáš Bělohlávek</w:t>
      </w:r>
    </w:p>
    <w:p w14:paraId="64B3695E" w14:textId="77777777" w:rsidR="007276E5" w:rsidRPr="007276E5" w:rsidRDefault="007276E5" w:rsidP="007276E5">
      <w:pPr>
        <w:spacing w:before="120" w:after="240" w:line="240" w:lineRule="auto"/>
        <w:ind w:left="782"/>
        <w:contextualSpacing/>
        <w:jc w:val="both"/>
        <w:rPr>
          <w:rFonts w:ascii="Garamond" w:eastAsia="Times New Roman" w:hAnsi="Garamond" w:cs="Times New Roman"/>
          <w:sz w:val="24"/>
          <w:szCs w:val="24"/>
        </w:rPr>
      </w:pPr>
    </w:p>
    <w:bookmarkEnd w:id="0"/>
    <w:p w14:paraId="51DE1EA7" w14:textId="77777777" w:rsidR="007276E5" w:rsidRPr="007276E5" w:rsidRDefault="007276E5" w:rsidP="007276E5">
      <w:pPr>
        <w:spacing w:before="120" w:after="240" w:line="240" w:lineRule="auto"/>
        <w:ind w:left="425"/>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 xml:space="preserve">Rejstříková vedoucí: </w:t>
      </w:r>
      <w:r w:rsidRPr="007276E5">
        <w:rPr>
          <w:rFonts w:ascii="Garamond" w:eastAsia="Times New Roman" w:hAnsi="Garamond" w:cs="Times New Roman"/>
          <w:b/>
          <w:bCs/>
          <w:sz w:val="24"/>
          <w:szCs w:val="24"/>
        </w:rPr>
        <w:t>Eva Čechovská</w:t>
      </w:r>
    </w:p>
    <w:p w14:paraId="514ACEE6" w14:textId="77777777" w:rsidR="007276E5" w:rsidRPr="007276E5" w:rsidRDefault="007276E5" w:rsidP="007276E5">
      <w:pPr>
        <w:spacing w:before="120" w:after="240" w:line="240" w:lineRule="auto"/>
        <w:ind w:left="425"/>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Zástup rejstříkové vedoucí: Mgr. Oksana Zomčaková</w:t>
      </w:r>
    </w:p>
    <w:p w14:paraId="3DF02C6A" w14:textId="77777777" w:rsidR="007276E5" w:rsidRPr="007276E5" w:rsidRDefault="007276E5" w:rsidP="007276E5">
      <w:pPr>
        <w:spacing w:before="120" w:after="240" w:line="240" w:lineRule="auto"/>
        <w:ind w:left="425"/>
        <w:contextualSpacing/>
        <w:jc w:val="both"/>
        <w:rPr>
          <w:rFonts w:ascii="Garamond" w:eastAsia="Times New Roman" w:hAnsi="Garamond" w:cs="Times New Roman"/>
          <w:sz w:val="24"/>
          <w:szCs w:val="24"/>
        </w:rPr>
      </w:pPr>
    </w:p>
    <w:p w14:paraId="41E4B6B3" w14:textId="63917790" w:rsidR="007276E5" w:rsidRPr="007276E5" w:rsidRDefault="007276E5" w:rsidP="007276E5">
      <w:pPr>
        <w:numPr>
          <w:ilvl w:val="0"/>
          <w:numId w:val="2"/>
        </w:numPr>
        <w:spacing w:before="120" w:after="240" w:line="240" w:lineRule="auto"/>
        <w:ind w:left="425" w:hanging="425"/>
        <w:jc w:val="both"/>
        <w:rPr>
          <w:rFonts w:ascii="Garamond" w:eastAsia="Times New Roman" w:hAnsi="Garamond" w:cs="Times New Roman"/>
          <w:b/>
          <w:bCs/>
          <w:sz w:val="24"/>
          <w:szCs w:val="24"/>
        </w:rPr>
      </w:pPr>
      <w:r w:rsidRPr="007276E5">
        <w:rPr>
          <w:rFonts w:ascii="Garamond" w:eastAsia="Times New Roman" w:hAnsi="Garamond" w:cs="Times New Roman"/>
          <w:sz w:val="24"/>
          <w:szCs w:val="24"/>
        </w:rPr>
        <w:t xml:space="preserve">V senátu </w:t>
      </w:r>
      <w:r w:rsidR="00846470">
        <w:rPr>
          <w:rFonts w:ascii="Garamond" w:eastAsia="Times New Roman" w:hAnsi="Garamond" w:cs="Times New Roman"/>
          <w:b/>
          <w:bCs/>
          <w:sz w:val="24"/>
          <w:szCs w:val="24"/>
        </w:rPr>
        <w:t>56</w:t>
      </w:r>
      <w:r w:rsidRPr="007276E5">
        <w:rPr>
          <w:rFonts w:ascii="Garamond" w:eastAsia="Times New Roman" w:hAnsi="Garamond" w:cs="Times New Roman"/>
          <w:b/>
          <w:bCs/>
          <w:sz w:val="24"/>
          <w:szCs w:val="24"/>
        </w:rPr>
        <w:t xml:space="preserve"> EXE</w:t>
      </w:r>
      <w:bookmarkStart w:id="1" w:name="_Hlk135638013"/>
      <w:r w:rsidRPr="007276E5">
        <w:rPr>
          <w:rFonts w:ascii="Garamond" w:eastAsia="Times New Roman" w:hAnsi="Garamond" w:cs="Times New Roman"/>
          <w:b/>
          <w:bCs/>
          <w:sz w:val="24"/>
          <w:szCs w:val="24"/>
        </w:rPr>
        <w:t xml:space="preserve"> – </w:t>
      </w:r>
      <w:bookmarkEnd w:id="1"/>
      <w:r w:rsidRPr="007276E5">
        <w:rPr>
          <w:rFonts w:ascii="Garamond" w:eastAsia="Times New Roman" w:hAnsi="Garamond" w:cs="Times New Roman"/>
          <w:b/>
          <w:bCs/>
          <w:sz w:val="24"/>
          <w:szCs w:val="24"/>
        </w:rPr>
        <w:t xml:space="preserve">50 </w:t>
      </w:r>
      <w:r w:rsidRPr="007276E5">
        <w:rPr>
          <w:rFonts w:ascii="Garamond" w:eastAsia="Times New Roman" w:hAnsi="Garamond" w:cs="Times New Roman"/>
          <w:sz w:val="24"/>
          <w:szCs w:val="24"/>
        </w:rPr>
        <w:t xml:space="preserve">% nápadu návrhů dle zák. č. 120/2001 Sb. – předseda senátu </w:t>
      </w:r>
      <w:r w:rsidRPr="007276E5">
        <w:rPr>
          <w:rFonts w:ascii="Garamond" w:eastAsia="Times New Roman" w:hAnsi="Garamond" w:cs="Times New Roman"/>
          <w:b/>
          <w:bCs/>
          <w:sz w:val="24"/>
          <w:szCs w:val="24"/>
        </w:rPr>
        <w:t>Mgr. Irena Městecká</w:t>
      </w:r>
    </w:p>
    <w:p w14:paraId="7E41C2D8" w14:textId="77777777" w:rsidR="007276E5" w:rsidRPr="007276E5" w:rsidRDefault="007276E5" w:rsidP="007276E5">
      <w:pPr>
        <w:numPr>
          <w:ilvl w:val="0"/>
          <w:numId w:val="11"/>
        </w:numPr>
        <w:spacing w:before="120" w:after="240" w:line="240" w:lineRule="auto"/>
        <w:ind w:left="782" w:hanging="357"/>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 xml:space="preserve">Zástup: Mgr. Jan Lipert </w:t>
      </w:r>
    </w:p>
    <w:p w14:paraId="3BDCE629" w14:textId="77777777" w:rsidR="007276E5" w:rsidRPr="007276E5" w:rsidRDefault="007276E5" w:rsidP="007276E5">
      <w:pPr>
        <w:numPr>
          <w:ilvl w:val="0"/>
          <w:numId w:val="11"/>
        </w:numPr>
        <w:spacing w:before="120" w:after="240" w:line="240" w:lineRule="auto"/>
        <w:ind w:left="782" w:hanging="357"/>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 xml:space="preserve">Zástup: Mgr. Petra Fischerová </w:t>
      </w:r>
    </w:p>
    <w:p w14:paraId="247678F4" w14:textId="77777777" w:rsidR="007276E5" w:rsidRPr="007276E5" w:rsidRDefault="007276E5" w:rsidP="007276E5">
      <w:pPr>
        <w:numPr>
          <w:ilvl w:val="0"/>
          <w:numId w:val="11"/>
        </w:numPr>
        <w:spacing w:before="120" w:after="240" w:line="240" w:lineRule="auto"/>
        <w:ind w:left="782" w:hanging="357"/>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Zástup: Mgr. Magdaléna Kubrychtová</w:t>
      </w:r>
    </w:p>
    <w:p w14:paraId="700AFC1C" w14:textId="77777777" w:rsidR="007276E5" w:rsidRPr="007276E5" w:rsidRDefault="007276E5" w:rsidP="007276E5">
      <w:pPr>
        <w:numPr>
          <w:ilvl w:val="0"/>
          <w:numId w:val="11"/>
        </w:numPr>
        <w:spacing w:before="120" w:after="240" w:line="240" w:lineRule="auto"/>
        <w:ind w:left="782" w:hanging="357"/>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Zástup: JUDr. Tomáš Bělohlávek</w:t>
      </w:r>
    </w:p>
    <w:p w14:paraId="7076A558" w14:textId="77777777" w:rsidR="007276E5" w:rsidRPr="007276E5" w:rsidRDefault="007276E5" w:rsidP="007276E5">
      <w:pPr>
        <w:spacing w:before="120" w:after="240" w:line="240" w:lineRule="auto"/>
        <w:ind w:left="782"/>
        <w:contextualSpacing/>
        <w:jc w:val="both"/>
        <w:rPr>
          <w:rFonts w:ascii="Garamond" w:eastAsia="Times New Roman" w:hAnsi="Garamond" w:cs="Times New Roman"/>
          <w:sz w:val="24"/>
          <w:szCs w:val="24"/>
        </w:rPr>
      </w:pPr>
    </w:p>
    <w:p w14:paraId="12B225D2" w14:textId="77777777" w:rsidR="007276E5" w:rsidRPr="007276E5" w:rsidRDefault="007276E5" w:rsidP="007276E5">
      <w:pPr>
        <w:spacing w:before="120" w:after="240" w:line="240" w:lineRule="auto"/>
        <w:ind w:left="426"/>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 xml:space="preserve">Rejstříková vedoucí: </w:t>
      </w:r>
      <w:r w:rsidRPr="007276E5">
        <w:rPr>
          <w:rFonts w:ascii="Garamond" w:eastAsia="Times New Roman" w:hAnsi="Garamond" w:cs="Times New Roman"/>
          <w:b/>
          <w:bCs/>
          <w:sz w:val="24"/>
          <w:szCs w:val="24"/>
        </w:rPr>
        <w:t>Eva Čechovská</w:t>
      </w:r>
    </w:p>
    <w:p w14:paraId="57619EB6" w14:textId="77777777" w:rsidR="007276E5" w:rsidRPr="007276E5" w:rsidRDefault="007276E5" w:rsidP="007276E5">
      <w:pPr>
        <w:spacing w:before="120" w:after="240" w:line="240" w:lineRule="auto"/>
        <w:ind w:left="426"/>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Zástup rejstříkové vedoucí: Mgr. Oksana Zomčaková</w:t>
      </w:r>
    </w:p>
    <w:p w14:paraId="57129983" w14:textId="77777777" w:rsidR="007276E5" w:rsidRPr="007276E5" w:rsidRDefault="007276E5" w:rsidP="007276E5">
      <w:pPr>
        <w:spacing w:before="120" w:after="240" w:line="240" w:lineRule="auto"/>
        <w:ind w:left="426"/>
        <w:contextualSpacing/>
        <w:jc w:val="both"/>
        <w:rPr>
          <w:rFonts w:ascii="Garamond" w:eastAsia="Times New Roman" w:hAnsi="Garamond" w:cs="Times New Roman"/>
          <w:sz w:val="24"/>
          <w:szCs w:val="24"/>
        </w:rPr>
      </w:pPr>
    </w:p>
    <w:p w14:paraId="7F9817EB" w14:textId="77777777" w:rsidR="007276E5" w:rsidRPr="007276E5" w:rsidRDefault="007276E5" w:rsidP="007276E5">
      <w:pPr>
        <w:numPr>
          <w:ilvl w:val="0"/>
          <w:numId w:val="2"/>
        </w:numPr>
        <w:spacing w:before="120" w:after="240" w:line="240" w:lineRule="auto"/>
        <w:ind w:left="426" w:hanging="426"/>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 xml:space="preserve">V senátu </w:t>
      </w:r>
      <w:r w:rsidRPr="007276E5">
        <w:rPr>
          <w:rFonts w:ascii="Garamond" w:eastAsia="Times New Roman" w:hAnsi="Garamond" w:cs="Times New Roman"/>
          <w:b/>
          <w:bCs/>
          <w:sz w:val="24"/>
          <w:szCs w:val="24"/>
        </w:rPr>
        <w:t>55 EXE</w:t>
      </w:r>
      <w:r w:rsidRPr="007276E5">
        <w:rPr>
          <w:rFonts w:ascii="Garamond" w:eastAsia="Times New Roman" w:hAnsi="Garamond" w:cs="Times New Roman"/>
          <w:sz w:val="24"/>
          <w:szCs w:val="24"/>
        </w:rPr>
        <w:t xml:space="preserve"> zástupy:</w:t>
      </w:r>
    </w:p>
    <w:p w14:paraId="08DA90B4" w14:textId="77777777" w:rsidR="007276E5" w:rsidRPr="007276E5" w:rsidRDefault="007276E5" w:rsidP="007276E5">
      <w:pPr>
        <w:spacing w:before="120" w:after="240" w:line="240" w:lineRule="auto"/>
        <w:ind w:left="567"/>
        <w:contextualSpacing/>
        <w:jc w:val="both"/>
        <w:rPr>
          <w:rFonts w:ascii="Garamond" w:eastAsia="Times New Roman" w:hAnsi="Garamond" w:cs="Times New Roman"/>
          <w:sz w:val="24"/>
          <w:szCs w:val="24"/>
        </w:rPr>
      </w:pPr>
    </w:p>
    <w:p w14:paraId="43EE0675" w14:textId="77777777" w:rsidR="007276E5" w:rsidRPr="007276E5" w:rsidRDefault="007276E5" w:rsidP="007276E5">
      <w:pPr>
        <w:spacing w:before="120" w:after="240" w:line="240" w:lineRule="auto"/>
        <w:ind w:left="426"/>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1.</w:t>
      </w:r>
      <w:r w:rsidRPr="007276E5">
        <w:rPr>
          <w:rFonts w:ascii="Garamond" w:eastAsia="Times New Roman" w:hAnsi="Garamond" w:cs="Times New Roman"/>
          <w:sz w:val="24"/>
          <w:szCs w:val="24"/>
        </w:rPr>
        <w:tab/>
        <w:t>zástup: Mgr. Petra Fischerová</w:t>
      </w:r>
    </w:p>
    <w:p w14:paraId="1D7A91C5" w14:textId="77777777" w:rsidR="007276E5" w:rsidRPr="007276E5" w:rsidRDefault="007276E5" w:rsidP="007276E5">
      <w:pPr>
        <w:spacing w:before="120" w:after="240" w:line="240" w:lineRule="auto"/>
        <w:ind w:left="426"/>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2.</w:t>
      </w:r>
      <w:r w:rsidRPr="007276E5">
        <w:rPr>
          <w:rFonts w:ascii="Garamond" w:eastAsia="Times New Roman" w:hAnsi="Garamond" w:cs="Times New Roman"/>
          <w:sz w:val="24"/>
          <w:szCs w:val="24"/>
        </w:rPr>
        <w:tab/>
        <w:t xml:space="preserve">zástup: Mgr. Magdaléna Kubrychtová </w:t>
      </w:r>
    </w:p>
    <w:p w14:paraId="0236EF30" w14:textId="77777777" w:rsidR="007276E5" w:rsidRPr="007276E5" w:rsidRDefault="007276E5" w:rsidP="007276E5">
      <w:pPr>
        <w:spacing w:before="120" w:after="240" w:line="240" w:lineRule="auto"/>
        <w:ind w:left="426"/>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3.</w:t>
      </w:r>
      <w:r w:rsidRPr="007276E5">
        <w:rPr>
          <w:rFonts w:ascii="Garamond" w:eastAsia="Times New Roman" w:hAnsi="Garamond" w:cs="Times New Roman"/>
          <w:sz w:val="24"/>
          <w:szCs w:val="24"/>
        </w:rPr>
        <w:tab/>
        <w:t>zástup: Mgr. Jan Lipert</w:t>
      </w:r>
    </w:p>
    <w:p w14:paraId="1082B5E5" w14:textId="77777777" w:rsidR="007276E5" w:rsidRPr="007276E5" w:rsidRDefault="007276E5" w:rsidP="007276E5">
      <w:pPr>
        <w:spacing w:before="120" w:after="240" w:line="240" w:lineRule="auto"/>
        <w:ind w:left="426"/>
        <w:jc w:val="both"/>
        <w:rPr>
          <w:rFonts w:ascii="Garamond" w:eastAsia="Times New Roman" w:hAnsi="Garamond" w:cs="Times New Roman"/>
          <w:sz w:val="24"/>
          <w:szCs w:val="24"/>
        </w:rPr>
      </w:pPr>
      <w:r w:rsidRPr="007276E5">
        <w:rPr>
          <w:rFonts w:ascii="Garamond" w:eastAsia="Times New Roman" w:hAnsi="Garamond" w:cs="Times New Roman"/>
          <w:sz w:val="24"/>
          <w:szCs w:val="24"/>
        </w:rPr>
        <w:t>4.</w:t>
      </w:r>
      <w:r w:rsidRPr="007276E5">
        <w:rPr>
          <w:rFonts w:ascii="Garamond" w:eastAsia="Times New Roman" w:hAnsi="Garamond" w:cs="Times New Roman"/>
          <w:sz w:val="24"/>
          <w:szCs w:val="24"/>
        </w:rPr>
        <w:tab/>
        <w:t>zástup: JUDr. Tomáš Bělohlávek</w:t>
      </w:r>
    </w:p>
    <w:p w14:paraId="0188C12E" w14:textId="77777777" w:rsidR="007276E5" w:rsidRPr="007276E5" w:rsidRDefault="007276E5" w:rsidP="007276E5">
      <w:pPr>
        <w:numPr>
          <w:ilvl w:val="0"/>
          <w:numId w:val="2"/>
        </w:numPr>
        <w:spacing w:before="120" w:after="240" w:line="240" w:lineRule="auto"/>
        <w:ind w:left="425" w:hanging="425"/>
        <w:jc w:val="both"/>
        <w:rPr>
          <w:rFonts w:ascii="Garamond" w:eastAsia="Times New Roman" w:hAnsi="Garamond" w:cs="Times New Roman"/>
          <w:sz w:val="24"/>
          <w:szCs w:val="24"/>
        </w:rPr>
      </w:pPr>
      <w:r w:rsidRPr="007276E5">
        <w:rPr>
          <w:rFonts w:ascii="Garamond" w:eastAsia="Times New Roman" w:hAnsi="Garamond" w:cs="Times New Roman"/>
          <w:sz w:val="24"/>
          <w:szCs w:val="24"/>
        </w:rPr>
        <w:t>V exekuční agendě působí vyšší soudní úředníci:</w:t>
      </w:r>
    </w:p>
    <w:p w14:paraId="7667A18D" w14:textId="77777777" w:rsidR="007276E5" w:rsidRPr="007276E5" w:rsidRDefault="007276E5" w:rsidP="007276E5">
      <w:pPr>
        <w:spacing w:after="0" w:line="240" w:lineRule="auto"/>
        <w:rPr>
          <w:rFonts w:ascii="Garamond" w:eastAsia="Times New Roman" w:hAnsi="Garamond" w:cs="Times New Roman"/>
          <w:b/>
          <w:sz w:val="20"/>
          <w:szCs w:val="20"/>
          <w:lang w:eastAsia="cs-CZ"/>
        </w:rPr>
      </w:pPr>
      <w:r w:rsidRPr="007276E5">
        <w:rPr>
          <w:rFonts w:ascii="Garamond" w:eastAsia="Times New Roman" w:hAnsi="Garamond" w:cs="Times New Roman"/>
          <w:b/>
          <w:sz w:val="20"/>
          <w:szCs w:val="20"/>
          <w:lang w:eastAsia="cs-CZ"/>
        </w:rPr>
        <w:t xml:space="preserve">5 </w:t>
      </w:r>
      <w:proofErr w:type="spellStart"/>
      <w:r w:rsidRPr="007276E5">
        <w:rPr>
          <w:rFonts w:ascii="Garamond" w:eastAsia="Times New Roman" w:hAnsi="Garamond" w:cs="Times New Roman"/>
          <w:b/>
          <w:sz w:val="20"/>
          <w:szCs w:val="20"/>
          <w:lang w:eastAsia="cs-CZ"/>
        </w:rPr>
        <w:t>Nc</w:t>
      </w:r>
      <w:proofErr w:type="spellEnd"/>
      <w:r w:rsidRPr="007276E5">
        <w:rPr>
          <w:rFonts w:ascii="Garamond" w:eastAsia="Times New Roman" w:hAnsi="Garamond" w:cs="Times New Roman"/>
          <w:b/>
          <w:sz w:val="20"/>
          <w:szCs w:val="20"/>
          <w:lang w:eastAsia="cs-CZ"/>
        </w:rPr>
        <w:t>, 5E</w:t>
      </w:r>
      <w:r w:rsidRPr="007276E5">
        <w:rPr>
          <w:rFonts w:ascii="Garamond" w:eastAsia="Times New Roman" w:hAnsi="Garamond" w:cs="Times New Roman"/>
          <w:b/>
          <w:sz w:val="20"/>
          <w:szCs w:val="20"/>
          <w:lang w:eastAsia="cs-CZ"/>
        </w:rPr>
        <w:tab/>
      </w:r>
      <w:r w:rsidRPr="007276E5">
        <w:rPr>
          <w:rFonts w:ascii="Garamond" w:eastAsia="Times New Roman" w:hAnsi="Garamond" w:cs="Times New Roman"/>
          <w:b/>
          <w:sz w:val="20"/>
          <w:szCs w:val="20"/>
          <w:u w:val="single"/>
          <w:lang w:eastAsia="cs-CZ"/>
        </w:rPr>
        <w:t>Martina Nestrašilová, BA (Hons)</w:t>
      </w:r>
      <w:r w:rsidRPr="007276E5">
        <w:rPr>
          <w:rFonts w:ascii="Garamond" w:eastAsia="Times New Roman" w:hAnsi="Garamond" w:cs="Times New Roman"/>
          <w:b/>
          <w:sz w:val="20"/>
          <w:szCs w:val="20"/>
          <w:lang w:eastAsia="cs-CZ"/>
        </w:rPr>
        <w:tab/>
        <w:t xml:space="preserve">      </w:t>
      </w:r>
      <w:r w:rsidRPr="007276E5">
        <w:rPr>
          <w:rFonts w:ascii="Garamond" w:eastAsia="Times New Roman" w:hAnsi="Garamond" w:cs="Times New Roman"/>
          <w:sz w:val="20"/>
          <w:szCs w:val="20"/>
          <w:lang w:eastAsia="cs-CZ"/>
        </w:rPr>
        <w:t>1. Luděk Fišer</w:t>
      </w:r>
      <w:r w:rsidRPr="007276E5">
        <w:rPr>
          <w:rFonts w:ascii="Garamond" w:eastAsia="Times New Roman" w:hAnsi="Garamond" w:cs="Times New Roman"/>
          <w:sz w:val="20"/>
          <w:szCs w:val="20"/>
          <w:lang w:eastAsia="cs-CZ"/>
        </w:rPr>
        <w:tab/>
      </w:r>
      <w:r w:rsidRPr="007276E5">
        <w:rPr>
          <w:rFonts w:ascii="Garamond" w:eastAsia="Times New Roman" w:hAnsi="Garamond" w:cs="Times New Roman"/>
          <w:sz w:val="20"/>
          <w:szCs w:val="20"/>
          <w:lang w:eastAsia="cs-CZ"/>
        </w:rPr>
        <w:tab/>
        <w:t>2. Petra Sojková</w:t>
      </w:r>
    </w:p>
    <w:p w14:paraId="00ADA600" w14:textId="77777777" w:rsidR="007276E5" w:rsidRPr="007276E5" w:rsidRDefault="007276E5" w:rsidP="007276E5">
      <w:pPr>
        <w:tabs>
          <w:tab w:val="left" w:pos="1418"/>
          <w:tab w:val="left" w:pos="4536"/>
        </w:tabs>
        <w:spacing w:after="0" w:line="240" w:lineRule="auto"/>
        <w:rPr>
          <w:rFonts w:ascii="Garamond" w:eastAsia="Times New Roman" w:hAnsi="Garamond" w:cs="Times New Roman"/>
          <w:b/>
          <w:sz w:val="20"/>
          <w:szCs w:val="20"/>
          <w:lang w:eastAsia="cs-CZ"/>
        </w:rPr>
      </w:pPr>
    </w:p>
    <w:p w14:paraId="20C5EBC0" w14:textId="77777777" w:rsidR="007276E5" w:rsidRPr="007276E5" w:rsidRDefault="007276E5" w:rsidP="007276E5">
      <w:pPr>
        <w:tabs>
          <w:tab w:val="left" w:pos="1418"/>
          <w:tab w:val="left" w:pos="4536"/>
        </w:tabs>
        <w:spacing w:after="0" w:line="240" w:lineRule="auto"/>
        <w:rPr>
          <w:rFonts w:ascii="Garamond" w:eastAsia="Times New Roman" w:hAnsi="Garamond" w:cs="Times New Roman"/>
          <w:b/>
          <w:sz w:val="20"/>
          <w:szCs w:val="20"/>
          <w:lang w:eastAsia="cs-CZ"/>
        </w:rPr>
      </w:pPr>
      <w:r w:rsidRPr="007276E5">
        <w:rPr>
          <w:rFonts w:ascii="Garamond" w:eastAsia="Times New Roman" w:hAnsi="Garamond" w:cs="Times New Roman"/>
          <w:b/>
          <w:sz w:val="20"/>
          <w:szCs w:val="20"/>
          <w:lang w:eastAsia="cs-CZ"/>
        </w:rPr>
        <w:t>11 EXE</w:t>
      </w:r>
      <w:r w:rsidRPr="007276E5">
        <w:rPr>
          <w:rFonts w:ascii="Garamond" w:eastAsia="Times New Roman" w:hAnsi="Garamond" w:cs="Times New Roman"/>
          <w:b/>
          <w:sz w:val="20"/>
          <w:szCs w:val="20"/>
          <w:lang w:eastAsia="cs-CZ"/>
        </w:rPr>
        <w:tab/>
      </w:r>
      <w:r w:rsidRPr="007276E5">
        <w:rPr>
          <w:rFonts w:ascii="Garamond" w:eastAsia="Times New Roman" w:hAnsi="Garamond" w:cs="Times New Roman"/>
          <w:b/>
          <w:sz w:val="20"/>
          <w:szCs w:val="20"/>
          <w:u w:val="single"/>
          <w:lang w:eastAsia="cs-CZ"/>
        </w:rPr>
        <w:t>Martina Nestrašilová, BA (Hons)</w:t>
      </w:r>
      <w:r w:rsidRPr="007276E5">
        <w:rPr>
          <w:rFonts w:ascii="Garamond" w:eastAsia="Times New Roman" w:hAnsi="Garamond" w:cs="Times New Roman"/>
          <w:b/>
          <w:sz w:val="20"/>
          <w:szCs w:val="20"/>
          <w:lang w:eastAsia="cs-CZ"/>
        </w:rPr>
        <w:tab/>
      </w:r>
      <w:r w:rsidRPr="007276E5">
        <w:rPr>
          <w:rFonts w:ascii="Garamond" w:eastAsia="Times New Roman" w:hAnsi="Garamond" w:cs="Times New Roman"/>
          <w:sz w:val="20"/>
          <w:szCs w:val="20"/>
          <w:lang w:eastAsia="cs-CZ"/>
        </w:rPr>
        <w:t>1. Luděk Fišer</w:t>
      </w:r>
      <w:r w:rsidRPr="007276E5">
        <w:rPr>
          <w:rFonts w:ascii="Garamond" w:eastAsia="Times New Roman" w:hAnsi="Garamond" w:cs="Times New Roman"/>
          <w:sz w:val="20"/>
          <w:szCs w:val="20"/>
          <w:lang w:eastAsia="cs-CZ"/>
        </w:rPr>
        <w:tab/>
      </w:r>
      <w:r w:rsidRPr="007276E5">
        <w:rPr>
          <w:rFonts w:ascii="Garamond" w:eastAsia="Times New Roman" w:hAnsi="Garamond" w:cs="Times New Roman"/>
          <w:sz w:val="20"/>
          <w:szCs w:val="20"/>
          <w:lang w:eastAsia="cs-CZ"/>
        </w:rPr>
        <w:tab/>
        <w:t>2. Petra Sojková</w:t>
      </w:r>
    </w:p>
    <w:p w14:paraId="63F1DC7F" w14:textId="77777777" w:rsidR="007276E5" w:rsidRPr="007276E5" w:rsidRDefault="007276E5" w:rsidP="007276E5">
      <w:pPr>
        <w:tabs>
          <w:tab w:val="left" w:pos="1418"/>
          <w:tab w:val="left" w:pos="4536"/>
        </w:tabs>
        <w:spacing w:after="0" w:line="240" w:lineRule="auto"/>
        <w:rPr>
          <w:rFonts w:ascii="Garamond" w:eastAsia="Times New Roman" w:hAnsi="Garamond" w:cs="Times New Roman"/>
          <w:sz w:val="20"/>
          <w:szCs w:val="20"/>
          <w:lang w:eastAsia="cs-CZ"/>
        </w:rPr>
      </w:pPr>
    </w:p>
    <w:p w14:paraId="50A4DEDF" w14:textId="77777777" w:rsidR="007276E5" w:rsidRPr="007276E5" w:rsidRDefault="007276E5" w:rsidP="007276E5">
      <w:pPr>
        <w:tabs>
          <w:tab w:val="left" w:pos="1418"/>
          <w:tab w:val="left" w:pos="4536"/>
        </w:tabs>
        <w:spacing w:after="0" w:line="240" w:lineRule="auto"/>
        <w:rPr>
          <w:rFonts w:ascii="Garamond" w:eastAsia="Times New Roman" w:hAnsi="Garamond" w:cs="Times New Roman"/>
          <w:b/>
          <w:sz w:val="20"/>
          <w:szCs w:val="20"/>
          <w:lang w:eastAsia="cs-CZ"/>
        </w:rPr>
      </w:pPr>
      <w:r w:rsidRPr="007276E5">
        <w:rPr>
          <w:rFonts w:ascii="Garamond" w:eastAsia="Times New Roman" w:hAnsi="Garamond" w:cs="Times New Roman"/>
          <w:b/>
          <w:sz w:val="20"/>
          <w:szCs w:val="20"/>
          <w:lang w:eastAsia="cs-CZ"/>
        </w:rPr>
        <w:t xml:space="preserve">20 EXE, </w:t>
      </w:r>
      <w:proofErr w:type="spellStart"/>
      <w:r w:rsidRPr="007276E5">
        <w:rPr>
          <w:rFonts w:ascii="Garamond" w:eastAsia="Times New Roman" w:hAnsi="Garamond" w:cs="Times New Roman"/>
          <w:b/>
          <w:sz w:val="20"/>
          <w:szCs w:val="20"/>
          <w:lang w:eastAsia="cs-CZ"/>
        </w:rPr>
        <w:t>Nc</w:t>
      </w:r>
      <w:proofErr w:type="spellEnd"/>
      <w:r w:rsidRPr="007276E5">
        <w:rPr>
          <w:rFonts w:ascii="Garamond" w:eastAsia="Times New Roman" w:hAnsi="Garamond" w:cs="Times New Roman"/>
          <w:b/>
          <w:sz w:val="20"/>
          <w:szCs w:val="20"/>
          <w:lang w:eastAsia="cs-CZ"/>
        </w:rPr>
        <w:tab/>
      </w:r>
      <w:r w:rsidRPr="007276E5">
        <w:rPr>
          <w:rFonts w:ascii="Garamond" w:eastAsia="Times New Roman" w:hAnsi="Garamond" w:cs="Times New Roman"/>
          <w:b/>
          <w:sz w:val="20"/>
          <w:szCs w:val="20"/>
          <w:u w:val="single"/>
          <w:lang w:eastAsia="cs-CZ"/>
        </w:rPr>
        <w:t>Martina Nestrašilová, BA (Hons)</w:t>
      </w:r>
      <w:r w:rsidRPr="007276E5">
        <w:rPr>
          <w:rFonts w:ascii="Garamond" w:eastAsia="Times New Roman" w:hAnsi="Garamond" w:cs="Times New Roman"/>
          <w:b/>
          <w:sz w:val="20"/>
          <w:szCs w:val="20"/>
          <w:lang w:eastAsia="cs-CZ"/>
        </w:rPr>
        <w:tab/>
      </w:r>
      <w:r w:rsidRPr="007276E5">
        <w:rPr>
          <w:rFonts w:ascii="Garamond" w:eastAsia="Times New Roman" w:hAnsi="Garamond" w:cs="Times New Roman"/>
          <w:sz w:val="20"/>
          <w:szCs w:val="20"/>
          <w:lang w:eastAsia="cs-CZ"/>
        </w:rPr>
        <w:t>1. Petra Sojková</w:t>
      </w:r>
      <w:r w:rsidRPr="007276E5">
        <w:rPr>
          <w:rFonts w:ascii="Garamond" w:eastAsia="Times New Roman" w:hAnsi="Garamond" w:cs="Times New Roman"/>
          <w:sz w:val="20"/>
          <w:szCs w:val="20"/>
          <w:lang w:eastAsia="cs-CZ"/>
        </w:rPr>
        <w:tab/>
        <w:t>2. Luděk Fišer</w:t>
      </w:r>
    </w:p>
    <w:p w14:paraId="6006F45D" w14:textId="77777777" w:rsidR="007276E5" w:rsidRPr="007276E5" w:rsidRDefault="007276E5" w:rsidP="007276E5">
      <w:pPr>
        <w:tabs>
          <w:tab w:val="left" w:pos="1418"/>
          <w:tab w:val="left" w:pos="4536"/>
        </w:tabs>
        <w:spacing w:after="0" w:line="240" w:lineRule="auto"/>
        <w:rPr>
          <w:rFonts w:ascii="Garamond" w:eastAsia="Times New Roman" w:hAnsi="Garamond" w:cs="Times New Roman"/>
          <w:sz w:val="20"/>
          <w:szCs w:val="20"/>
          <w:lang w:eastAsia="cs-CZ"/>
        </w:rPr>
      </w:pPr>
    </w:p>
    <w:p w14:paraId="05D98E72" w14:textId="77777777" w:rsidR="007276E5" w:rsidRPr="007276E5" w:rsidRDefault="007276E5" w:rsidP="007276E5">
      <w:pPr>
        <w:tabs>
          <w:tab w:val="left" w:pos="1418"/>
          <w:tab w:val="left" w:pos="4536"/>
          <w:tab w:val="left" w:pos="6379"/>
        </w:tabs>
        <w:spacing w:after="0" w:line="240" w:lineRule="auto"/>
        <w:ind w:left="6521" w:hanging="6521"/>
        <w:rPr>
          <w:rFonts w:ascii="Garamond" w:eastAsia="Times New Roman" w:hAnsi="Garamond" w:cs="Times New Roman"/>
          <w:sz w:val="20"/>
          <w:szCs w:val="20"/>
          <w:lang w:eastAsia="cs-CZ"/>
        </w:rPr>
      </w:pPr>
      <w:bookmarkStart w:id="2" w:name="_Hlk135378520"/>
      <w:r w:rsidRPr="007276E5">
        <w:rPr>
          <w:rFonts w:ascii="Garamond" w:eastAsia="Times New Roman" w:hAnsi="Garamond" w:cs="Times New Roman"/>
          <w:b/>
          <w:sz w:val="20"/>
          <w:szCs w:val="20"/>
          <w:lang w:eastAsia="cs-CZ"/>
        </w:rPr>
        <w:t>31 EXE</w:t>
      </w:r>
      <w:r w:rsidRPr="007276E5">
        <w:rPr>
          <w:rFonts w:ascii="Garamond" w:eastAsia="Times New Roman" w:hAnsi="Garamond" w:cs="Times New Roman"/>
          <w:b/>
          <w:sz w:val="20"/>
          <w:szCs w:val="20"/>
          <w:lang w:eastAsia="cs-CZ"/>
        </w:rPr>
        <w:tab/>
      </w:r>
      <w:r w:rsidRPr="00D139EB">
        <w:rPr>
          <w:rFonts w:ascii="Garamond" w:eastAsia="Times New Roman" w:hAnsi="Garamond" w:cs="Times New Roman"/>
          <w:b/>
          <w:sz w:val="20"/>
          <w:szCs w:val="20"/>
          <w:u w:val="single"/>
          <w:lang w:eastAsia="cs-CZ"/>
        </w:rPr>
        <w:t>Luděk Fišer</w:t>
      </w:r>
      <w:r w:rsidRPr="007276E5">
        <w:rPr>
          <w:rFonts w:ascii="Garamond" w:eastAsia="Times New Roman" w:hAnsi="Garamond" w:cs="Times New Roman"/>
          <w:b/>
          <w:sz w:val="20"/>
          <w:szCs w:val="20"/>
          <w:lang w:eastAsia="cs-CZ"/>
        </w:rPr>
        <w:tab/>
      </w:r>
      <w:r w:rsidRPr="007276E5">
        <w:rPr>
          <w:rFonts w:ascii="Garamond" w:eastAsia="Times New Roman" w:hAnsi="Garamond" w:cs="Times New Roman"/>
          <w:bCs/>
          <w:sz w:val="20"/>
          <w:szCs w:val="20"/>
          <w:lang w:eastAsia="cs-CZ"/>
        </w:rPr>
        <w:t>1. Petra Sojková</w:t>
      </w:r>
      <w:r w:rsidRPr="007276E5">
        <w:rPr>
          <w:rFonts w:ascii="Garamond" w:eastAsia="Times New Roman" w:hAnsi="Garamond" w:cs="Times New Roman"/>
          <w:bCs/>
          <w:sz w:val="20"/>
          <w:szCs w:val="20"/>
          <w:lang w:eastAsia="cs-CZ"/>
        </w:rPr>
        <w:tab/>
      </w:r>
      <w:r w:rsidRPr="007276E5">
        <w:rPr>
          <w:rFonts w:ascii="Garamond" w:eastAsia="Times New Roman" w:hAnsi="Garamond" w:cs="Times New Roman"/>
          <w:sz w:val="20"/>
          <w:szCs w:val="20"/>
          <w:lang w:eastAsia="cs-CZ"/>
        </w:rPr>
        <w:t xml:space="preserve">2. Martina Nestrašilová, BA </w:t>
      </w:r>
      <w:bookmarkEnd w:id="2"/>
      <w:r w:rsidRPr="007276E5">
        <w:rPr>
          <w:rFonts w:ascii="Garamond" w:eastAsia="Times New Roman" w:hAnsi="Garamond" w:cs="Times New Roman"/>
          <w:sz w:val="20"/>
          <w:szCs w:val="20"/>
          <w:lang w:eastAsia="cs-CZ"/>
        </w:rPr>
        <w:t>(Hons)</w:t>
      </w:r>
    </w:p>
    <w:p w14:paraId="063A6C28" w14:textId="77777777" w:rsidR="007276E5" w:rsidRPr="007276E5" w:rsidRDefault="007276E5" w:rsidP="007276E5">
      <w:pPr>
        <w:tabs>
          <w:tab w:val="left" w:pos="1418"/>
          <w:tab w:val="left" w:pos="4536"/>
        </w:tabs>
        <w:spacing w:after="0" w:line="240" w:lineRule="auto"/>
        <w:rPr>
          <w:rFonts w:ascii="Garamond" w:eastAsia="Times New Roman" w:hAnsi="Garamond" w:cs="Times New Roman"/>
          <w:sz w:val="20"/>
          <w:szCs w:val="20"/>
          <w:lang w:eastAsia="cs-CZ"/>
        </w:rPr>
      </w:pPr>
      <w:r w:rsidRPr="007276E5">
        <w:rPr>
          <w:rFonts w:ascii="Garamond" w:eastAsia="Times New Roman" w:hAnsi="Garamond" w:cs="Times New Roman"/>
          <w:b/>
          <w:sz w:val="20"/>
          <w:szCs w:val="20"/>
          <w:lang w:eastAsia="cs-CZ"/>
        </w:rPr>
        <w:t xml:space="preserve">33 EXE, </w:t>
      </w:r>
      <w:proofErr w:type="spellStart"/>
      <w:r w:rsidRPr="007276E5">
        <w:rPr>
          <w:rFonts w:ascii="Garamond" w:eastAsia="Times New Roman" w:hAnsi="Garamond" w:cs="Times New Roman"/>
          <w:b/>
          <w:sz w:val="20"/>
          <w:szCs w:val="20"/>
          <w:lang w:eastAsia="cs-CZ"/>
        </w:rPr>
        <w:t>Nc</w:t>
      </w:r>
      <w:proofErr w:type="spellEnd"/>
      <w:r w:rsidRPr="007276E5">
        <w:rPr>
          <w:rFonts w:ascii="Garamond" w:eastAsia="Times New Roman" w:hAnsi="Garamond" w:cs="Times New Roman"/>
          <w:sz w:val="20"/>
          <w:szCs w:val="20"/>
          <w:lang w:eastAsia="cs-CZ"/>
        </w:rPr>
        <w:tab/>
      </w:r>
      <w:r w:rsidRPr="007276E5">
        <w:rPr>
          <w:rFonts w:ascii="Garamond" w:eastAsia="Times New Roman" w:hAnsi="Garamond" w:cs="Times New Roman"/>
          <w:b/>
          <w:sz w:val="20"/>
          <w:szCs w:val="20"/>
          <w:u w:val="single"/>
          <w:lang w:eastAsia="cs-CZ"/>
        </w:rPr>
        <w:t>Martina Nestrašilová, BA (Hons)</w:t>
      </w:r>
      <w:r w:rsidRPr="007276E5">
        <w:rPr>
          <w:rFonts w:ascii="Garamond" w:eastAsia="Times New Roman" w:hAnsi="Garamond" w:cs="Times New Roman"/>
          <w:b/>
          <w:sz w:val="20"/>
          <w:szCs w:val="20"/>
          <w:lang w:eastAsia="cs-CZ"/>
        </w:rPr>
        <w:tab/>
      </w:r>
      <w:r w:rsidRPr="007276E5">
        <w:rPr>
          <w:rFonts w:ascii="Garamond" w:eastAsia="Times New Roman" w:hAnsi="Garamond" w:cs="Times New Roman"/>
          <w:sz w:val="20"/>
          <w:szCs w:val="20"/>
          <w:lang w:eastAsia="cs-CZ"/>
        </w:rPr>
        <w:t>1. Petra Sojková</w:t>
      </w:r>
      <w:r w:rsidRPr="007276E5">
        <w:rPr>
          <w:rFonts w:ascii="Garamond" w:eastAsia="Times New Roman" w:hAnsi="Garamond" w:cs="Times New Roman"/>
          <w:sz w:val="20"/>
          <w:szCs w:val="20"/>
          <w:lang w:eastAsia="cs-CZ"/>
        </w:rPr>
        <w:tab/>
        <w:t>2. Luděk Fišer</w:t>
      </w:r>
    </w:p>
    <w:p w14:paraId="0A53EB9D" w14:textId="77777777" w:rsidR="007276E5" w:rsidRPr="007276E5" w:rsidRDefault="007276E5" w:rsidP="007276E5">
      <w:pPr>
        <w:tabs>
          <w:tab w:val="left" w:pos="1418"/>
          <w:tab w:val="left" w:pos="4536"/>
        </w:tabs>
        <w:spacing w:after="0" w:line="240" w:lineRule="auto"/>
        <w:rPr>
          <w:rFonts w:ascii="Garamond" w:eastAsia="Times New Roman" w:hAnsi="Garamond" w:cs="Times New Roman"/>
          <w:b/>
          <w:sz w:val="20"/>
          <w:szCs w:val="20"/>
          <w:lang w:eastAsia="cs-CZ"/>
        </w:rPr>
      </w:pPr>
    </w:p>
    <w:p w14:paraId="75DE6B26" w14:textId="77777777" w:rsidR="007276E5" w:rsidRPr="007276E5" w:rsidRDefault="007276E5" w:rsidP="007276E5">
      <w:pPr>
        <w:tabs>
          <w:tab w:val="left" w:pos="1418"/>
          <w:tab w:val="left" w:pos="4536"/>
        </w:tabs>
        <w:spacing w:after="0" w:line="240" w:lineRule="auto"/>
        <w:rPr>
          <w:rFonts w:ascii="Garamond" w:eastAsia="Times New Roman" w:hAnsi="Garamond" w:cs="Times New Roman"/>
          <w:b/>
          <w:sz w:val="20"/>
          <w:szCs w:val="20"/>
          <w:lang w:eastAsia="cs-CZ"/>
        </w:rPr>
      </w:pPr>
      <w:r w:rsidRPr="007276E5">
        <w:rPr>
          <w:rFonts w:ascii="Garamond" w:eastAsia="Times New Roman" w:hAnsi="Garamond" w:cs="Times New Roman"/>
          <w:b/>
          <w:sz w:val="20"/>
          <w:szCs w:val="20"/>
          <w:lang w:eastAsia="cs-CZ"/>
        </w:rPr>
        <w:t xml:space="preserve">45 EXE, </w:t>
      </w:r>
      <w:proofErr w:type="spellStart"/>
      <w:r w:rsidRPr="007276E5">
        <w:rPr>
          <w:rFonts w:ascii="Garamond" w:eastAsia="Times New Roman" w:hAnsi="Garamond" w:cs="Times New Roman"/>
          <w:b/>
          <w:sz w:val="20"/>
          <w:szCs w:val="20"/>
          <w:lang w:eastAsia="cs-CZ"/>
        </w:rPr>
        <w:t>Nc</w:t>
      </w:r>
      <w:proofErr w:type="spellEnd"/>
      <w:r w:rsidRPr="007276E5">
        <w:rPr>
          <w:rFonts w:ascii="Garamond" w:eastAsia="Times New Roman" w:hAnsi="Garamond" w:cs="Times New Roman"/>
          <w:b/>
          <w:sz w:val="20"/>
          <w:szCs w:val="20"/>
          <w:lang w:eastAsia="cs-CZ"/>
        </w:rPr>
        <w:tab/>
      </w:r>
      <w:r w:rsidRPr="007276E5">
        <w:rPr>
          <w:rFonts w:ascii="Garamond" w:eastAsia="Times New Roman" w:hAnsi="Garamond" w:cs="Times New Roman"/>
          <w:b/>
          <w:sz w:val="20"/>
          <w:szCs w:val="20"/>
          <w:u w:val="single"/>
          <w:lang w:eastAsia="cs-CZ"/>
        </w:rPr>
        <w:t>Martina Nestrašilová, BA (Hons)</w:t>
      </w:r>
      <w:r w:rsidRPr="007276E5">
        <w:rPr>
          <w:rFonts w:ascii="Garamond" w:eastAsia="Times New Roman" w:hAnsi="Garamond" w:cs="Times New Roman"/>
          <w:b/>
          <w:sz w:val="20"/>
          <w:szCs w:val="20"/>
          <w:lang w:eastAsia="cs-CZ"/>
        </w:rPr>
        <w:tab/>
      </w:r>
      <w:r w:rsidRPr="007276E5">
        <w:rPr>
          <w:rFonts w:ascii="Garamond" w:eastAsia="Times New Roman" w:hAnsi="Garamond" w:cs="Times New Roman"/>
          <w:sz w:val="20"/>
          <w:szCs w:val="20"/>
          <w:lang w:eastAsia="cs-CZ"/>
        </w:rPr>
        <w:t>1. Petra Sojková</w:t>
      </w:r>
      <w:r w:rsidRPr="007276E5">
        <w:rPr>
          <w:rFonts w:ascii="Garamond" w:eastAsia="Times New Roman" w:hAnsi="Garamond" w:cs="Times New Roman"/>
          <w:sz w:val="20"/>
          <w:szCs w:val="20"/>
          <w:lang w:eastAsia="cs-CZ"/>
        </w:rPr>
        <w:tab/>
        <w:t>2. Luděk Fišer</w:t>
      </w:r>
    </w:p>
    <w:p w14:paraId="70C18085" w14:textId="77777777" w:rsidR="007276E5" w:rsidRPr="007276E5" w:rsidRDefault="007276E5" w:rsidP="007276E5">
      <w:pPr>
        <w:tabs>
          <w:tab w:val="left" w:pos="1418"/>
          <w:tab w:val="left" w:pos="4536"/>
        </w:tabs>
        <w:spacing w:after="0" w:line="240" w:lineRule="auto"/>
        <w:rPr>
          <w:rFonts w:ascii="Garamond" w:eastAsia="Times New Roman" w:hAnsi="Garamond" w:cs="Times New Roman"/>
          <w:sz w:val="20"/>
          <w:szCs w:val="20"/>
          <w:lang w:eastAsia="cs-CZ"/>
        </w:rPr>
      </w:pPr>
    </w:p>
    <w:p w14:paraId="4A6C67ED" w14:textId="77777777" w:rsidR="007276E5" w:rsidRPr="007276E5" w:rsidRDefault="007276E5" w:rsidP="007276E5">
      <w:pPr>
        <w:tabs>
          <w:tab w:val="left" w:pos="1418"/>
          <w:tab w:val="left" w:pos="4536"/>
        </w:tabs>
        <w:spacing w:after="0" w:line="240" w:lineRule="auto"/>
        <w:rPr>
          <w:rFonts w:ascii="Garamond" w:eastAsia="Times New Roman" w:hAnsi="Garamond" w:cs="Times New Roman"/>
          <w:b/>
          <w:sz w:val="20"/>
          <w:szCs w:val="20"/>
          <w:lang w:eastAsia="cs-CZ"/>
        </w:rPr>
      </w:pPr>
      <w:r w:rsidRPr="007276E5">
        <w:rPr>
          <w:rFonts w:ascii="Garamond" w:eastAsia="Times New Roman" w:hAnsi="Garamond" w:cs="Times New Roman"/>
          <w:b/>
          <w:sz w:val="20"/>
          <w:szCs w:val="20"/>
          <w:lang w:eastAsia="cs-CZ"/>
        </w:rPr>
        <w:t xml:space="preserve">46 EXE, </w:t>
      </w:r>
      <w:proofErr w:type="spellStart"/>
      <w:r w:rsidRPr="007276E5">
        <w:rPr>
          <w:rFonts w:ascii="Garamond" w:eastAsia="Times New Roman" w:hAnsi="Garamond" w:cs="Times New Roman"/>
          <w:b/>
          <w:sz w:val="20"/>
          <w:szCs w:val="20"/>
          <w:lang w:eastAsia="cs-CZ"/>
        </w:rPr>
        <w:t>Nc</w:t>
      </w:r>
      <w:proofErr w:type="spellEnd"/>
      <w:r w:rsidRPr="007276E5">
        <w:rPr>
          <w:rFonts w:ascii="Garamond" w:eastAsia="Times New Roman" w:hAnsi="Garamond" w:cs="Times New Roman"/>
          <w:b/>
          <w:sz w:val="20"/>
          <w:szCs w:val="20"/>
          <w:lang w:eastAsia="cs-CZ"/>
        </w:rPr>
        <w:tab/>
      </w:r>
      <w:r w:rsidRPr="007276E5">
        <w:rPr>
          <w:rFonts w:ascii="Garamond" w:eastAsia="Times New Roman" w:hAnsi="Garamond" w:cs="Times New Roman"/>
          <w:b/>
          <w:sz w:val="20"/>
          <w:szCs w:val="20"/>
          <w:u w:val="single"/>
          <w:lang w:eastAsia="cs-CZ"/>
        </w:rPr>
        <w:t>Martina Nestrašilová, BA (Hons)</w:t>
      </w:r>
      <w:r w:rsidRPr="007276E5">
        <w:rPr>
          <w:rFonts w:ascii="Garamond" w:eastAsia="Times New Roman" w:hAnsi="Garamond" w:cs="Times New Roman"/>
          <w:b/>
          <w:sz w:val="20"/>
          <w:szCs w:val="20"/>
          <w:lang w:eastAsia="cs-CZ"/>
        </w:rPr>
        <w:tab/>
      </w:r>
      <w:r w:rsidRPr="007276E5">
        <w:rPr>
          <w:rFonts w:ascii="Garamond" w:eastAsia="Times New Roman" w:hAnsi="Garamond" w:cs="Times New Roman"/>
          <w:sz w:val="20"/>
          <w:szCs w:val="20"/>
          <w:lang w:eastAsia="cs-CZ"/>
        </w:rPr>
        <w:t>1. Petra Sojková</w:t>
      </w:r>
      <w:r w:rsidRPr="007276E5">
        <w:rPr>
          <w:rFonts w:ascii="Garamond" w:eastAsia="Times New Roman" w:hAnsi="Garamond" w:cs="Times New Roman"/>
          <w:sz w:val="20"/>
          <w:szCs w:val="20"/>
          <w:lang w:eastAsia="cs-CZ"/>
        </w:rPr>
        <w:tab/>
        <w:t>2. Luděk Fišer</w:t>
      </w:r>
    </w:p>
    <w:p w14:paraId="3BDBC172" w14:textId="77777777" w:rsidR="007276E5" w:rsidRPr="007276E5" w:rsidRDefault="007276E5" w:rsidP="007276E5">
      <w:pPr>
        <w:tabs>
          <w:tab w:val="left" w:pos="1418"/>
          <w:tab w:val="left" w:pos="4536"/>
        </w:tabs>
        <w:spacing w:after="0" w:line="240" w:lineRule="auto"/>
        <w:rPr>
          <w:rFonts w:ascii="Garamond" w:eastAsia="Times New Roman" w:hAnsi="Garamond" w:cs="Times New Roman"/>
          <w:bCs/>
          <w:sz w:val="20"/>
          <w:szCs w:val="20"/>
          <w:lang w:eastAsia="cs-CZ"/>
        </w:rPr>
      </w:pPr>
    </w:p>
    <w:p w14:paraId="7898FDCA" w14:textId="77777777" w:rsidR="007276E5" w:rsidRPr="007276E5" w:rsidRDefault="007276E5" w:rsidP="007276E5">
      <w:pPr>
        <w:tabs>
          <w:tab w:val="left" w:pos="1418"/>
          <w:tab w:val="left" w:pos="4536"/>
        </w:tabs>
        <w:spacing w:after="0" w:line="240" w:lineRule="auto"/>
        <w:rPr>
          <w:rFonts w:ascii="Garamond" w:eastAsia="Times New Roman" w:hAnsi="Garamond" w:cs="Times New Roman"/>
          <w:sz w:val="20"/>
          <w:szCs w:val="20"/>
          <w:lang w:eastAsia="cs-CZ"/>
        </w:rPr>
      </w:pPr>
      <w:r w:rsidRPr="007276E5">
        <w:rPr>
          <w:rFonts w:ascii="Garamond" w:eastAsia="Times New Roman" w:hAnsi="Garamond" w:cs="Times New Roman"/>
          <w:b/>
          <w:sz w:val="20"/>
          <w:szCs w:val="20"/>
          <w:lang w:eastAsia="cs-CZ"/>
        </w:rPr>
        <w:t>50 EXE</w:t>
      </w:r>
      <w:r w:rsidRPr="007276E5">
        <w:rPr>
          <w:rFonts w:ascii="Garamond" w:eastAsia="Times New Roman" w:hAnsi="Garamond" w:cs="Times New Roman"/>
          <w:b/>
          <w:sz w:val="20"/>
          <w:szCs w:val="20"/>
          <w:lang w:eastAsia="cs-CZ"/>
        </w:rPr>
        <w:tab/>
      </w:r>
      <w:r w:rsidRPr="007276E5">
        <w:rPr>
          <w:rFonts w:ascii="Garamond" w:eastAsia="Times New Roman" w:hAnsi="Garamond" w:cs="Times New Roman"/>
          <w:b/>
          <w:sz w:val="20"/>
          <w:szCs w:val="20"/>
          <w:u w:val="single"/>
          <w:lang w:eastAsia="cs-CZ"/>
        </w:rPr>
        <w:t>Martina Nestrašilová, BA (Hons)</w:t>
      </w:r>
      <w:r w:rsidRPr="007276E5">
        <w:rPr>
          <w:rFonts w:ascii="Garamond" w:eastAsia="Times New Roman" w:hAnsi="Garamond" w:cs="Times New Roman"/>
          <w:b/>
          <w:sz w:val="20"/>
          <w:szCs w:val="20"/>
          <w:lang w:eastAsia="cs-CZ"/>
        </w:rPr>
        <w:tab/>
      </w:r>
      <w:r w:rsidRPr="007276E5">
        <w:rPr>
          <w:rFonts w:ascii="Garamond" w:eastAsia="Times New Roman" w:hAnsi="Garamond" w:cs="Times New Roman"/>
          <w:sz w:val="20"/>
          <w:szCs w:val="20"/>
          <w:lang w:eastAsia="cs-CZ"/>
        </w:rPr>
        <w:t>1. Luděk Fišer</w:t>
      </w:r>
      <w:r w:rsidRPr="007276E5">
        <w:rPr>
          <w:rFonts w:ascii="Garamond" w:eastAsia="Times New Roman" w:hAnsi="Garamond" w:cs="Times New Roman"/>
          <w:sz w:val="20"/>
          <w:szCs w:val="20"/>
          <w:lang w:eastAsia="cs-CZ"/>
        </w:rPr>
        <w:tab/>
      </w:r>
      <w:r w:rsidRPr="007276E5">
        <w:rPr>
          <w:rFonts w:ascii="Garamond" w:eastAsia="Times New Roman" w:hAnsi="Garamond" w:cs="Times New Roman"/>
          <w:sz w:val="20"/>
          <w:szCs w:val="20"/>
          <w:lang w:eastAsia="cs-CZ"/>
        </w:rPr>
        <w:tab/>
        <w:t>2. Petra Sojková</w:t>
      </w:r>
    </w:p>
    <w:p w14:paraId="204D243F" w14:textId="77777777" w:rsidR="007276E5" w:rsidRPr="007276E5" w:rsidRDefault="007276E5" w:rsidP="007276E5">
      <w:pPr>
        <w:tabs>
          <w:tab w:val="left" w:pos="1418"/>
          <w:tab w:val="left" w:pos="4536"/>
        </w:tabs>
        <w:spacing w:after="0" w:line="240" w:lineRule="auto"/>
        <w:rPr>
          <w:rFonts w:ascii="Garamond" w:eastAsia="Times New Roman" w:hAnsi="Garamond" w:cs="Times New Roman"/>
          <w:strike/>
          <w:sz w:val="20"/>
          <w:szCs w:val="20"/>
          <w:lang w:eastAsia="cs-CZ"/>
        </w:rPr>
      </w:pPr>
    </w:p>
    <w:p w14:paraId="4A745416" w14:textId="77777777" w:rsidR="007276E5" w:rsidRPr="007276E5" w:rsidRDefault="007276E5" w:rsidP="007276E5">
      <w:pPr>
        <w:tabs>
          <w:tab w:val="left" w:pos="1418"/>
          <w:tab w:val="left" w:pos="4536"/>
        </w:tabs>
        <w:spacing w:after="0" w:line="240" w:lineRule="auto"/>
        <w:rPr>
          <w:rFonts w:ascii="Garamond" w:eastAsia="Times New Roman" w:hAnsi="Garamond" w:cs="Times New Roman"/>
          <w:sz w:val="20"/>
          <w:szCs w:val="20"/>
          <w:lang w:eastAsia="cs-CZ"/>
        </w:rPr>
      </w:pPr>
      <w:r w:rsidRPr="007276E5">
        <w:rPr>
          <w:rFonts w:ascii="Garamond" w:eastAsia="Times New Roman" w:hAnsi="Garamond" w:cs="Times New Roman"/>
          <w:b/>
          <w:sz w:val="20"/>
          <w:szCs w:val="20"/>
          <w:lang w:eastAsia="cs-CZ"/>
        </w:rPr>
        <w:t>51 EXE</w:t>
      </w:r>
      <w:r w:rsidRPr="007276E5">
        <w:rPr>
          <w:rFonts w:ascii="Garamond" w:eastAsia="Times New Roman" w:hAnsi="Garamond" w:cs="Times New Roman"/>
          <w:sz w:val="20"/>
          <w:szCs w:val="20"/>
          <w:lang w:eastAsia="cs-CZ"/>
        </w:rPr>
        <w:tab/>
      </w:r>
      <w:r w:rsidRPr="007276E5">
        <w:rPr>
          <w:rFonts w:ascii="Garamond" w:eastAsia="Times New Roman" w:hAnsi="Garamond" w:cs="Times New Roman"/>
          <w:b/>
          <w:sz w:val="20"/>
          <w:szCs w:val="20"/>
          <w:u w:val="single"/>
          <w:lang w:eastAsia="cs-CZ"/>
        </w:rPr>
        <w:t>Martina Nestrašilová, BA (Hons)</w:t>
      </w:r>
      <w:r w:rsidRPr="007276E5">
        <w:rPr>
          <w:rFonts w:ascii="Garamond" w:eastAsia="Times New Roman" w:hAnsi="Garamond" w:cs="Times New Roman"/>
          <w:sz w:val="20"/>
          <w:szCs w:val="20"/>
          <w:lang w:eastAsia="cs-CZ"/>
        </w:rPr>
        <w:tab/>
        <w:t>1. Luděk Fišer</w:t>
      </w:r>
      <w:r w:rsidRPr="007276E5">
        <w:rPr>
          <w:rFonts w:ascii="Garamond" w:eastAsia="Times New Roman" w:hAnsi="Garamond" w:cs="Times New Roman"/>
          <w:sz w:val="20"/>
          <w:szCs w:val="20"/>
          <w:lang w:eastAsia="cs-CZ"/>
        </w:rPr>
        <w:tab/>
      </w:r>
      <w:r w:rsidRPr="007276E5">
        <w:rPr>
          <w:rFonts w:ascii="Garamond" w:eastAsia="Times New Roman" w:hAnsi="Garamond" w:cs="Times New Roman"/>
          <w:sz w:val="20"/>
          <w:szCs w:val="20"/>
          <w:lang w:eastAsia="cs-CZ"/>
        </w:rPr>
        <w:tab/>
        <w:t>2. Petra Sojková</w:t>
      </w:r>
    </w:p>
    <w:p w14:paraId="6BCAA99B" w14:textId="77777777" w:rsidR="007276E5" w:rsidRPr="007276E5" w:rsidRDefault="007276E5" w:rsidP="007276E5">
      <w:pPr>
        <w:tabs>
          <w:tab w:val="left" w:pos="1418"/>
          <w:tab w:val="left" w:pos="4536"/>
        </w:tabs>
        <w:spacing w:after="0" w:line="240" w:lineRule="auto"/>
        <w:rPr>
          <w:rFonts w:ascii="Garamond" w:eastAsia="Times New Roman" w:hAnsi="Garamond" w:cs="Times New Roman"/>
          <w:sz w:val="20"/>
          <w:szCs w:val="20"/>
          <w:lang w:eastAsia="cs-CZ"/>
        </w:rPr>
      </w:pPr>
    </w:p>
    <w:p w14:paraId="58D98270" w14:textId="77777777" w:rsidR="007276E5" w:rsidRPr="007276E5" w:rsidRDefault="007276E5" w:rsidP="007276E5">
      <w:pPr>
        <w:tabs>
          <w:tab w:val="left" w:pos="1418"/>
          <w:tab w:val="left" w:pos="4536"/>
        </w:tabs>
        <w:spacing w:after="0" w:line="240" w:lineRule="auto"/>
        <w:ind w:left="6379" w:hanging="6379"/>
        <w:rPr>
          <w:rFonts w:ascii="Garamond" w:eastAsia="Times New Roman" w:hAnsi="Garamond" w:cs="Times New Roman"/>
          <w:sz w:val="20"/>
          <w:szCs w:val="20"/>
          <w:lang w:eastAsia="cs-CZ"/>
        </w:rPr>
      </w:pPr>
      <w:r w:rsidRPr="007276E5">
        <w:rPr>
          <w:rFonts w:ascii="Garamond" w:eastAsia="Times New Roman" w:hAnsi="Garamond" w:cs="Times New Roman"/>
          <w:b/>
          <w:sz w:val="20"/>
          <w:szCs w:val="20"/>
          <w:lang w:eastAsia="cs-CZ"/>
        </w:rPr>
        <w:t>52 EXE</w:t>
      </w:r>
      <w:r w:rsidRPr="007276E5">
        <w:rPr>
          <w:rFonts w:ascii="Garamond" w:eastAsia="Times New Roman" w:hAnsi="Garamond" w:cs="Times New Roman"/>
          <w:b/>
          <w:sz w:val="20"/>
          <w:szCs w:val="20"/>
          <w:lang w:eastAsia="cs-CZ"/>
        </w:rPr>
        <w:tab/>
      </w:r>
      <w:r w:rsidRPr="007276E5">
        <w:rPr>
          <w:rFonts w:ascii="Garamond" w:eastAsia="Times New Roman" w:hAnsi="Garamond" w:cs="Times New Roman"/>
          <w:b/>
          <w:sz w:val="20"/>
          <w:szCs w:val="20"/>
          <w:u w:val="single"/>
          <w:lang w:eastAsia="cs-CZ"/>
        </w:rPr>
        <w:t>Luděk Fišer</w:t>
      </w:r>
      <w:r w:rsidRPr="007276E5">
        <w:rPr>
          <w:rFonts w:ascii="Garamond" w:eastAsia="Times New Roman" w:hAnsi="Garamond" w:cs="Times New Roman"/>
          <w:sz w:val="20"/>
          <w:szCs w:val="20"/>
          <w:lang w:eastAsia="cs-CZ"/>
        </w:rPr>
        <w:tab/>
        <w:t>1. Petra Sojková</w:t>
      </w:r>
      <w:r w:rsidRPr="007276E5">
        <w:rPr>
          <w:rFonts w:ascii="Garamond" w:eastAsia="Times New Roman" w:hAnsi="Garamond" w:cs="Times New Roman"/>
          <w:sz w:val="20"/>
          <w:szCs w:val="20"/>
          <w:lang w:eastAsia="cs-CZ"/>
        </w:rPr>
        <w:tab/>
        <w:t>2. Martina Nestrašilová, BA (Hons)</w:t>
      </w:r>
    </w:p>
    <w:p w14:paraId="2B6DE884" w14:textId="77777777" w:rsidR="007276E5" w:rsidRPr="007276E5" w:rsidRDefault="007276E5" w:rsidP="007276E5">
      <w:pPr>
        <w:tabs>
          <w:tab w:val="left" w:pos="1418"/>
          <w:tab w:val="left" w:pos="4536"/>
        </w:tabs>
        <w:spacing w:after="0" w:line="240" w:lineRule="auto"/>
        <w:rPr>
          <w:rFonts w:ascii="Garamond" w:eastAsia="Times New Roman" w:hAnsi="Garamond" w:cs="Times New Roman"/>
          <w:sz w:val="20"/>
          <w:szCs w:val="20"/>
          <w:lang w:eastAsia="cs-CZ"/>
        </w:rPr>
      </w:pPr>
    </w:p>
    <w:p w14:paraId="327DE406" w14:textId="77777777" w:rsidR="007276E5" w:rsidRPr="007276E5" w:rsidRDefault="007276E5" w:rsidP="007276E5">
      <w:pPr>
        <w:tabs>
          <w:tab w:val="left" w:pos="1418"/>
          <w:tab w:val="left" w:pos="4536"/>
        </w:tabs>
        <w:spacing w:after="0" w:line="240" w:lineRule="auto"/>
        <w:rPr>
          <w:rFonts w:ascii="Garamond" w:eastAsia="Times New Roman" w:hAnsi="Garamond" w:cs="Times New Roman"/>
          <w:sz w:val="20"/>
          <w:szCs w:val="20"/>
          <w:lang w:eastAsia="cs-CZ"/>
        </w:rPr>
      </w:pPr>
      <w:r w:rsidRPr="007276E5">
        <w:rPr>
          <w:rFonts w:ascii="Garamond" w:eastAsia="Times New Roman" w:hAnsi="Garamond" w:cs="Times New Roman"/>
          <w:b/>
          <w:sz w:val="20"/>
          <w:szCs w:val="20"/>
          <w:lang w:eastAsia="cs-CZ"/>
        </w:rPr>
        <w:t>53 EXE</w:t>
      </w:r>
      <w:r w:rsidRPr="007276E5">
        <w:rPr>
          <w:rFonts w:ascii="Garamond" w:eastAsia="Times New Roman" w:hAnsi="Garamond" w:cs="Times New Roman"/>
          <w:sz w:val="20"/>
          <w:szCs w:val="20"/>
          <w:lang w:eastAsia="cs-CZ"/>
        </w:rPr>
        <w:tab/>
      </w:r>
      <w:r w:rsidRPr="007276E5">
        <w:rPr>
          <w:rFonts w:ascii="Garamond" w:eastAsia="Times New Roman" w:hAnsi="Garamond" w:cs="Times New Roman"/>
          <w:b/>
          <w:sz w:val="20"/>
          <w:szCs w:val="20"/>
          <w:u w:val="single"/>
          <w:lang w:eastAsia="cs-CZ"/>
        </w:rPr>
        <w:t>Martina Nestrašilová, BA (Hons)</w:t>
      </w:r>
      <w:r w:rsidRPr="007276E5">
        <w:rPr>
          <w:rFonts w:ascii="Garamond" w:eastAsia="Times New Roman" w:hAnsi="Garamond" w:cs="Times New Roman"/>
          <w:b/>
          <w:sz w:val="20"/>
          <w:szCs w:val="20"/>
          <w:lang w:eastAsia="cs-CZ"/>
        </w:rPr>
        <w:tab/>
      </w:r>
      <w:r w:rsidRPr="007276E5">
        <w:rPr>
          <w:rFonts w:ascii="Garamond" w:eastAsia="Times New Roman" w:hAnsi="Garamond" w:cs="Times New Roman"/>
          <w:sz w:val="20"/>
          <w:szCs w:val="20"/>
          <w:lang w:eastAsia="cs-CZ"/>
        </w:rPr>
        <w:t>1. Luděk Fišer</w:t>
      </w:r>
      <w:r w:rsidRPr="007276E5">
        <w:rPr>
          <w:rFonts w:ascii="Garamond" w:eastAsia="Times New Roman" w:hAnsi="Garamond" w:cs="Times New Roman"/>
          <w:sz w:val="20"/>
          <w:szCs w:val="20"/>
          <w:lang w:eastAsia="cs-CZ"/>
        </w:rPr>
        <w:tab/>
      </w:r>
      <w:r w:rsidRPr="007276E5">
        <w:rPr>
          <w:rFonts w:ascii="Garamond" w:eastAsia="Times New Roman" w:hAnsi="Garamond" w:cs="Times New Roman"/>
          <w:sz w:val="20"/>
          <w:szCs w:val="20"/>
          <w:lang w:eastAsia="cs-CZ"/>
        </w:rPr>
        <w:tab/>
        <w:t>2. Petra Sojková</w:t>
      </w:r>
    </w:p>
    <w:p w14:paraId="22A18C61" w14:textId="77777777" w:rsidR="007276E5" w:rsidRPr="007276E5" w:rsidRDefault="007276E5" w:rsidP="007276E5">
      <w:pPr>
        <w:tabs>
          <w:tab w:val="left" w:pos="1418"/>
          <w:tab w:val="left" w:pos="4536"/>
        </w:tabs>
        <w:spacing w:after="0" w:line="240" w:lineRule="auto"/>
        <w:rPr>
          <w:rFonts w:ascii="Garamond" w:eastAsia="Times New Roman" w:hAnsi="Garamond" w:cs="Times New Roman"/>
          <w:sz w:val="20"/>
          <w:szCs w:val="20"/>
          <w:lang w:eastAsia="cs-CZ"/>
        </w:rPr>
      </w:pPr>
    </w:p>
    <w:p w14:paraId="2A9322AE" w14:textId="77777777" w:rsidR="007276E5" w:rsidRPr="007276E5" w:rsidRDefault="007276E5" w:rsidP="007276E5">
      <w:pPr>
        <w:tabs>
          <w:tab w:val="left" w:pos="1418"/>
          <w:tab w:val="left" w:pos="4536"/>
        </w:tabs>
        <w:spacing w:after="0" w:line="240" w:lineRule="auto"/>
        <w:rPr>
          <w:rFonts w:ascii="Garamond" w:eastAsia="Times New Roman" w:hAnsi="Garamond" w:cs="Times New Roman"/>
          <w:b/>
          <w:strike/>
          <w:sz w:val="20"/>
          <w:szCs w:val="20"/>
          <w:u w:val="single"/>
          <w:lang w:eastAsia="cs-CZ"/>
        </w:rPr>
      </w:pPr>
      <w:r w:rsidRPr="007276E5">
        <w:rPr>
          <w:rFonts w:ascii="Garamond" w:eastAsia="Times New Roman" w:hAnsi="Garamond" w:cs="Times New Roman"/>
          <w:b/>
          <w:sz w:val="20"/>
          <w:szCs w:val="20"/>
          <w:lang w:eastAsia="cs-CZ"/>
        </w:rPr>
        <w:t>54 EXE</w:t>
      </w:r>
      <w:r w:rsidRPr="007276E5">
        <w:rPr>
          <w:rFonts w:ascii="Garamond" w:eastAsia="Times New Roman" w:hAnsi="Garamond" w:cs="Times New Roman"/>
          <w:b/>
          <w:sz w:val="20"/>
          <w:szCs w:val="20"/>
          <w:lang w:eastAsia="cs-CZ"/>
        </w:rPr>
        <w:tab/>
      </w:r>
      <w:r w:rsidRPr="007276E5">
        <w:rPr>
          <w:rFonts w:ascii="Garamond" w:eastAsia="Times New Roman" w:hAnsi="Garamond" w:cs="Times New Roman"/>
          <w:b/>
          <w:sz w:val="20"/>
          <w:szCs w:val="20"/>
          <w:u w:val="single"/>
          <w:lang w:eastAsia="cs-CZ"/>
        </w:rPr>
        <w:t>Martina Nestrašilová, BA (Hons)</w:t>
      </w:r>
      <w:r w:rsidRPr="007276E5">
        <w:rPr>
          <w:rFonts w:ascii="Garamond" w:eastAsia="Times New Roman" w:hAnsi="Garamond" w:cs="Times New Roman"/>
          <w:sz w:val="20"/>
          <w:szCs w:val="20"/>
          <w:lang w:eastAsia="cs-CZ"/>
        </w:rPr>
        <w:tab/>
        <w:t>1. Petra Sojková</w:t>
      </w:r>
      <w:r w:rsidRPr="007276E5">
        <w:rPr>
          <w:rFonts w:ascii="Garamond" w:eastAsia="Times New Roman" w:hAnsi="Garamond" w:cs="Times New Roman"/>
          <w:sz w:val="20"/>
          <w:szCs w:val="20"/>
          <w:lang w:eastAsia="cs-CZ"/>
        </w:rPr>
        <w:tab/>
        <w:t>2. Luděk Fišer</w:t>
      </w:r>
    </w:p>
    <w:p w14:paraId="69A644F3" w14:textId="77777777" w:rsidR="007276E5" w:rsidRPr="007276E5" w:rsidRDefault="007276E5" w:rsidP="007276E5">
      <w:pPr>
        <w:tabs>
          <w:tab w:val="left" w:pos="1418"/>
          <w:tab w:val="left" w:pos="4536"/>
          <w:tab w:val="left" w:pos="6379"/>
        </w:tabs>
        <w:spacing w:after="0" w:line="240" w:lineRule="auto"/>
        <w:ind w:left="6521" w:hanging="6521"/>
        <w:rPr>
          <w:rFonts w:ascii="Garamond" w:eastAsia="Times New Roman" w:hAnsi="Garamond" w:cs="Times New Roman"/>
          <w:b/>
          <w:sz w:val="20"/>
          <w:szCs w:val="20"/>
          <w:lang w:eastAsia="cs-CZ"/>
        </w:rPr>
      </w:pPr>
    </w:p>
    <w:p w14:paraId="2AB01304" w14:textId="10DBCFE0" w:rsidR="007276E5" w:rsidRDefault="007276E5" w:rsidP="007276E5">
      <w:pPr>
        <w:tabs>
          <w:tab w:val="left" w:pos="1418"/>
          <w:tab w:val="left" w:pos="4536"/>
          <w:tab w:val="left" w:pos="6379"/>
        </w:tabs>
        <w:spacing w:after="0" w:line="240" w:lineRule="auto"/>
        <w:ind w:left="6521" w:hanging="6521"/>
        <w:rPr>
          <w:rFonts w:ascii="Garamond" w:eastAsia="Times New Roman" w:hAnsi="Garamond" w:cs="Times New Roman"/>
          <w:sz w:val="20"/>
          <w:szCs w:val="20"/>
          <w:lang w:eastAsia="cs-CZ"/>
        </w:rPr>
      </w:pPr>
      <w:r w:rsidRPr="007276E5">
        <w:rPr>
          <w:rFonts w:ascii="Garamond" w:eastAsia="Times New Roman" w:hAnsi="Garamond" w:cs="Times New Roman"/>
          <w:b/>
          <w:sz w:val="20"/>
          <w:szCs w:val="20"/>
          <w:lang w:eastAsia="cs-CZ"/>
        </w:rPr>
        <w:t>55 EXE</w:t>
      </w:r>
      <w:r w:rsidRPr="007276E5">
        <w:rPr>
          <w:rFonts w:ascii="Garamond" w:eastAsia="Times New Roman" w:hAnsi="Garamond" w:cs="Times New Roman"/>
          <w:sz w:val="20"/>
          <w:szCs w:val="20"/>
          <w:lang w:eastAsia="cs-CZ"/>
        </w:rPr>
        <w:tab/>
      </w:r>
      <w:r w:rsidRPr="007276E5">
        <w:rPr>
          <w:rFonts w:ascii="Garamond" w:eastAsia="Times New Roman" w:hAnsi="Garamond" w:cs="Times New Roman"/>
          <w:b/>
          <w:sz w:val="20"/>
          <w:szCs w:val="20"/>
          <w:u w:val="single"/>
          <w:lang w:eastAsia="cs-CZ"/>
        </w:rPr>
        <w:t>Petra Sojková</w:t>
      </w:r>
      <w:r w:rsidRPr="007276E5">
        <w:rPr>
          <w:rFonts w:ascii="Garamond" w:eastAsia="Times New Roman" w:hAnsi="Garamond" w:cs="Times New Roman"/>
          <w:sz w:val="20"/>
          <w:szCs w:val="20"/>
          <w:lang w:eastAsia="cs-CZ"/>
        </w:rPr>
        <w:tab/>
        <w:t>1. Luděk Fišer</w:t>
      </w:r>
      <w:r w:rsidRPr="007276E5">
        <w:rPr>
          <w:rFonts w:ascii="Garamond" w:eastAsia="Times New Roman" w:hAnsi="Garamond" w:cs="Times New Roman"/>
          <w:sz w:val="20"/>
          <w:szCs w:val="20"/>
          <w:lang w:eastAsia="cs-CZ"/>
        </w:rPr>
        <w:tab/>
        <w:t>2. Martina Nestrašilová, BA (Hons)</w:t>
      </w:r>
    </w:p>
    <w:p w14:paraId="5BC27993" w14:textId="77777777" w:rsidR="00846470" w:rsidRDefault="00846470" w:rsidP="007276E5">
      <w:pPr>
        <w:tabs>
          <w:tab w:val="left" w:pos="1418"/>
          <w:tab w:val="left" w:pos="4536"/>
          <w:tab w:val="left" w:pos="6379"/>
        </w:tabs>
        <w:spacing w:after="0" w:line="240" w:lineRule="auto"/>
        <w:ind w:left="6521" w:hanging="6521"/>
        <w:rPr>
          <w:rFonts w:ascii="Garamond" w:eastAsia="Times New Roman" w:hAnsi="Garamond" w:cs="Times New Roman"/>
          <w:sz w:val="20"/>
          <w:szCs w:val="20"/>
          <w:lang w:eastAsia="cs-CZ"/>
        </w:rPr>
      </w:pPr>
    </w:p>
    <w:p w14:paraId="5B251785" w14:textId="77777777" w:rsidR="00846470" w:rsidRDefault="00846470" w:rsidP="00846470">
      <w:pPr>
        <w:tabs>
          <w:tab w:val="left" w:pos="1418"/>
          <w:tab w:val="left" w:pos="4536"/>
          <w:tab w:val="left" w:pos="6379"/>
        </w:tabs>
        <w:spacing w:after="0" w:line="240" w:lineRule="auto"/>
        <w:ind w:left="6521" w:hanging="6521"/>
        <w:rPr>
          <w:rFonts w:ascii="Garamond" w:eastAsia="Times New Roman" w:hAnsi="Garamond" w:cs="Times New Roman"/>
          <w:sz w:val="20"/>
          <w:szCs w:val="20"/>
          <w:lang w:eastAsia="cs-CZ"/>
        </w:rPr>
      </w:pPr>
      <w:r>
        <w:rPr>
          <w:rFonts w:ascii="Garamond" w:eastAsia="Times New Roman" w:hAnsi="Garamond" w:cs="Times New Roman"/>
          <w:b/>
          <w:sz w:val="20"/>
          <w:szCs w:val="20"/>
          <w:lang w:eastAsia="cs-CZ"/>
        </w:rPr>
        <w:t>56</w:t>
      </w:r>
      <w:r w:rsidRPr="007276E5">
        <w:rPr>
          <w:rFonts w:ascii="Garamond" w:eastAsia="Times New Roman" w:hAnsi="Garamond" w:cs="Times New Roman"/>
          <w:b/>
          <w:sz w:val="20"/>
          <w:szCs w:val="20"/>
          <w:lang w:eastAsia="cs-CZ"/>
        </w:rPr>
        <w:t xml:space="preserve"> EXE</w:t>
      </w:r>
      <w:r w:rsidRPr="007276E5">
        <w:rPr>
          <w:rFonts w:ascii="Garamond" w:eastAsia="Times New Roman" w:hAnsi="Garamond" w:cs="Times New Roman"/>
          <w:b/>
          <w:sz w:val="20"/>
          <w:szCs w:val="20"/>
          <w:lang w:eastAsia="cs-CZ"/>
        </w:rPr>
        <w:tab/>
      </w:r>
      <w:r w:rsidRPr="00D139EB">
        <w:rPr>
          <w:rFonts w:ascii="Garamond" w:eastAsia="Times New Roman" w:hAnsi="Garamond" w:cs="Times New Roman"/>
          <w:b/>
          <w:sz w:val="20"/>
          <w:szCs w:val="20"/>
          <w:u w:val="single"/>
          <w:lang w:eastAsia="cs-CZ"/>
        </w:rPr>
        <w:t>Luděk Fišer</w:t>
      </w:r>
      <w:r w:rsidRPr="007276E5">
        <w:rPr>
          <w:rFonts w:ascii="Garamond" w:eastAsia="Times New Roman" w:hAnsi="Garamond" w:cs="Times New Roman"/>
          <w:b/>
          <w:sz w:val="20"/>
          <w:szCs w:val="20"/>
          <w:lang w:eastAsia="cs-CZ"/>
        </w:rPr>
        <w:tab/>
      </w:r>
      <w:r w:rsidRPr="007276E5">
        <w:rPr>
          <w:rFonts w:ascii="Garamond" w:eastAsia="Times New Roman" w:hAnsi="Garamond" w:cs="Times New Roman"/>
          <w:bCs/>
          <w:sz w:val="20"/>
          <w:szCs w:val="20"/>
          <w:lang w:eastAsia="cs-CZ"/>
        </w:rPr>
        <w:t>1. Petra Sojková</w:t>
      </w:r>
      <w:r w:rsidRPr="007276E5">
        <w:rPr>
          <w:rFonts w:ascii="Garamond" w:eastAsia="Times New Roman" w:hAnsi="Garamond" w:cs="Times New Roman"/>
          <w:bCs/>
          <w:sz w:val="20"/>
          <w:szCs w:val="20"/>
          <w:lang w:eastAsia="cs-CZ"/>
        </w:rPr>
        <w:tab/>
      </w:r>
      <w:r w:rsidRPr="007276E5">
        <w:rPr>
          <w:rFonts w:ascii="Garamond" w:eastAsia="Times New Roman" w:hAnsi="Garamond" w:cs="Times New Roman"/>
          <w:sz w:val="20"/>
          <w:szCs w:val="20"/>
          <w:lang w:eastAsia="cs-CZ"/>
        </w:rPr>
        <w:t>2. Martina Nestrašilová, BA (Hons)</w:t>
      </w:r>
    </w:p>
    <w:p w14:paraId="538CC3DB" w14:textId="39043729" w:rsidR="00846470" w:rsidRPr="007276E5" w:rsidRDefault="00846470" w:rsidP="00846470">
      <w:pPr>
        <w:tabs>
          <w:tab w:val="left" w:pos="1418"/>
          <w:tab w:val="left" w:pos="4536"/>
        </w:tabs>
        <w:spacing w:after="0" w:line="240" w:lineRule="auto"/>
        <w:rPr>
          <w:rFonts w:ascii="Garamond" w:eastAsia="Times New Roman" w:hAnsi="Garamond" w:cs="Times New Roman"/>
          <w:sz w:val="20"/>
          <w:szCs w:val="20"/>
          <w:lang w:eastAsia="cs-CZ"/>
        </w:rPr>
      </w:pPr>
    </w:p>
    <w:p w14:paraId="3FD65A25" w14:textId="77777777" w:rsidR="007276E5" w:rsidRPr="007276E5" w:rsidRDefault="007276E5" w:rsidP="007276E5">
      <w:pPr>
        <w:numPr>
          <w:ilvl w:val="0"/>
          <w:numId w:val="2"/>
        </w:numPr>
        <w:spacing w:before="120" w:after="240" w:line="240" w:lineRule="auto"/>
        <w:ind w:left="425" w:hanging="425"/>
        <w:jc w:val="both"/>
        <w:rPr>
          <w:rFonts w:ascii="Garamond" w:eastAsia="Times New Roman" w:hAnsi="Garamond" w:cs="Times New Roman"/>
          <w:sz w:val="24"/>
          <w:szCs w:val="24"/>
        </w:rPr>
      </w:pPr>
      <w:r w:rsidRPr="007276E5">
        <w:rPr>
          <w:rFonts w:ascii="Garamond" w:eastAsia="Times New Roman" w:hAnsi="Garamond" w:cs="Times New Roman"/>
          <w:sz w:val="24"/>
          <w:szCs w:val="24"/>
        </w:rPr>
        <w:t xml:space="preserve">V senátu </w:t>
      </w:r>
      <w:r w:rsidRPr="007276E5">
        <w:rPr>
          <w:rFonts w:ascii="Garamond" w:eastAsia="Times New Roman" w:hAnsi="Garamond" w:cs="Times New Roman"/>
          <w:b/>
          <w:bCs/>
          <w:sz w:val="24"/>
          <w:szCs w:val="24"/>
        </w:rPr>
        <w:t>31 P   – 40 %</w:t>
      </w:r>
      <w:r w:rsidRPr="007276E5">
        <w:rPr>
          <w:rFonts w:ascii="Garamond" w:eastAsia="Times New Roman" w:hAnsi="Garamond" w:cs="Times New Roman"/>
          <w:sz w:val="24"/>
          <w:szCs w:val="24"/>
        </w:rPr>
        <w:t xml:space="preserve"> nápadu </w:t>
      </w:r>
    </w:p>
    <w:p w14:paraId="1D4D012E" w14:textId="77777777" w:rsidR="007276E5" w:rsidRPr="007276E5" w:rsidRDefault="007276E5" w:rsidP="007276E5">
      <w:pPr>
        <w:numPr>
          <w:ilvl w:val="0"/>
          <w:numId w:val="2"/>
        </w:numPr>
        <w:spacing w:before="120" w:after="240" w:line="240" w:lineRule="auto"/>
        <w:ind w:left="425" w:hanging="425"/>
        <w:jc w:val="both"/>
        <w:rPr>
          <w:rFonts w:ascii="Garamond" w:eastAsia="Times New Roman" w:hAnsi="Garamond" w:cs="Times New Roman"/>
          <w:sz w:val="24"/>
          <w:szCs w:val="24"/>
        </w:rPr>
      </w:pPr>
      <w:r w:rsidRPr="007276E5">
        <w:rPr>
          <w:rFonts w:ascii="Garamond" w:eastAsia="Times New Roman" w:hAnsi="Garamond" w:cs="Times New Roman"/>
          <w:sz w:val="24"/>
          <w:szCs w:val="24"/>
        </w:rPr>
        <w:t xml:space="preserve">V senátu </w:t>
      </w:r>
      <w:r w:rsidRPr="007276E5">
        <w:rPr>
          <w:rFonts w:ascii="Garamond" w:eastAsia="Times New Roman" w:hAnsi="Garamond" w:cs="Times New Roman"/>
          <w:b/>
          <w:bCs/>
          <w:sz w:val="24"/>
          <w:szCs w:val="24"/>
        </w:rPr>
        <w:t xml:space="preserve">31 </w:t>
      </w:r>
      <w:proofErr w:type="spellStart"/>
      <w:r w:rsidRPr="007276E5">
        <w:rPr>
          <w:rFonts w:ascii="Garamond" w:eastAsia="Times New Roman" w:hAnsi="Garamond" w:cs="Times New Roman"/>
          <w:b/>
          <w:bCs/>
          <w:sz w:val="24"/>
          <w:szCs w:val="24"/>
        </w:rPr>
        <w:t>Nc</w:t>
      </w:r>
      <w:proofErr w:type="spellEnd"/>
      <w:r w:rsidRPr="007276E5">
        <w:rPr>
          <w:rFonts w:ascii="Garamond" w:eastAsia="Times New Roman" w:hAnsi="Garamond" w:cs="Times New Roman"/>
          <w:b/>
          <w:bCs/>
          <w:sz w:val="24"/>
          <w:szCs w:val="24"/>
        </w:rPr>
        <w:t xml:space="preserve"> – 40 %</w:t>
      </w:r>
      <w:r w:rsidRPr="007276E5">
        <w:rPr>
          <w:rFonts w:ascii="Garamond" w:eastAsia="Times New Roman" w:hAnsi="Garamond" w:cs="Times New Roman"/>
          <w:sz w:val="24"/>
          <w:szCs w:val="24"/>
        </w:rPr>
        <w:t xml:space="preserve"> nápadu </w:t>
      </w:r>
    </w:p>
    <w:p w14:paraId="2E32FCFB" w14:textId="77777777" w:rsidR="007276E5" w:rsidRPr="007276E5" w:rsidRDefault="007276E5" w:rsidP="007276E5">
      <w:pPr>
        <w:numPr>
          <w:ilvl w:val="0"/>
          <w:numId w:val="2"/>
        </w:numPr>
        <w:spacing w:before="120" w:after="240" w:line="240" w:lineRule="auto"/>
        <w:ind w:left="425" w:hanging="425"/>
        <w:jc w:val="both"/>
        <w:rPr>
          <w:rFonts w:ascii="Garamond" w:eastAsia="Times New Roman" w:hAnsi="Garamond" w:cs="Times New Roman"/>
          <w:sz w:val="24"/>
          <w:szCs w:val="24"/>
        </w:rPr>
      </w:pPr>
      <w:r w:rsidRPr="007276E5">
        <w:rPr>
          <w:rFonts w:ascii="Garamond" w:eastAsia="Times New Roman" w:hAnsi="Garamond" w:cs="Times New Roman"/>
          <w:sz w:val="24"/>
          <w:szCs w:val="24"/>
        </w:rPr>
        <w:t xml:space="preserve">Podání učiněná ústně do protokolu (s výjimkou podání, ohledně nichž soud není příslušný) včetně sepsání protokolu podle § 354 o.s.ř.- oznámení výhrady a úkonů podle tohoto ustanovení – </w:t>
      </w:r>
      <w:r w:rsidRPr="007276E5">
        <w:rPr>
          <w:rFonts w:ascii="Garamond" w:eastAsia="Times New Roman" w:hAnsi="Garamond" w:cs="Times New Roman"/>
          <w:b/>
          <w:bCs/>
          <w:sz w:val="24"/>
          <w:szCs w:val="24"/>
        </w:rPr>
        <w:t>Petra Sojková</w:t>
      </w:r>
    </w:p>
    <w:p w14:paraId="751FF6A8" w14:textId="77777777" w:rsidR="007276E5" w:rsidRPr="007276E5" w:rsidRDefault="007276E5" w:rsidP="007276E5">
      <w:pPr>
        <w:numPr>
          <w:ilvl w:val="0"/>
          <w:numId w:val="7"/>
        </w:numPr>
        <w:spacing w:before="120" w:after="240" w:line="240" w:lineRule="auto"/>
        <w:ind w:left="709" w:firstLine="0"/>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zástup: Bc. Irena Chaloupková</w:t>
      </w:r>
    </w:p>
    <w:p w14:paraId="66468430" w14:textId="77777777" w:rsidR="007276E5" w:rsidRPr="007276E5" w:rsidRDefault="007276E5" w:rsidP="007276E5">
      <w:pPr>
        <w:numPr>
          <w:ilvl w:val="0"/>
          <w:numId w:val="7"/>
        </w:numPr>
        <w:spacing w:before="120" w:after="240" w:line="240" w:lineRule="auto"/>
        <w:ind w:left="709" w:firstLine="0"/>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zástup: Bc. Zdeňka Holubová</w:t>
      </w:r>
    </w:p>
    <w:p w14:paraId="3A4A1AB3" w14:textId="77777777" w:rsidR="007276E5" w:rsidRPr="007276E5" w:rsidRDefault="007276E5" w:rsidP="007276E5">
      <w:pPr>
        <w:spacing w:before="120" w:after="240" w:line="240" w:lineRule="auto"/>
        <w:ind w:left="785"/>
        <w:contextualSpacing/>
        <w:jc w:val="both"/>
        <w:rPr>
          <w:rFonts w:ascii="Garamond" w:eastAsia="Times New Roman" w:hAnsi="Garamond" w:cs="Times New Roman"/>
          <w:sz w:val="24"/>
          <w:szCs w:val="24"/>
        </w:rPr>
      </w:pPr>
    </w:p>
    <w:p w14:paraId="47EF2922" w14:textId="77777777" w:rsidR="007276E5" w:rsidRPr="007276E5" w:rsidRDefault="007276E5" w:rsidP="007276E5">
      <w:pPr>
        <w:numPr>
          <w:ilvl w:val="0"/>
          <w:numId w:val="2"/>
        </w:numPr>
        <w:spacing w:before="120" w:after="240" w:line="240" w:lineRule="auto"/>
        <w:ind w:left="425" w:hanging="425"/>
        <w:jc w:val="both"/>
        <w:rPr>
          <w:rFonts w:ascii="Garamond" w:eastAsia="Times New Roman" w:hAnsi="Garamond" w:cs="Times New Roman"/>
          <w:b/>
          <w:bCs/>
          <w:sz w:val="24"/>
          <w:szCs w:val="24"/>
          <w:u w:val="single"/>
        </w:rPr>
      </w:pPr>
      <w:r w:rsidRPr="007276E5">
        <w:rPr>
          <w:rFonts w:ascii="Garamond" w:eastAsia="Times New Roman" w:hAnsi="Garamond" w:cs="Times New Roman"/>
          <w:sz w:val="24"/>
          <w:szCs w:val="24"/>
        </w:rPr>
        <w:t xml:space="preserve">V soudním oddělení </w:t>
      </w:r>
      <w:r w:rsidRPr="007276E5">
        <w:rPr>
          <w:rFonts w:ascii="Garamond" w:eastAsia="Times New Roman" w:hAnsi="Garamond" w:cs="Times New Roman"/>
          <w:b/>
          <w:bCs/>
          <w:sz w:val="24"/>
          <w:szCs w:val="24"/>
        </w:rPr>
        <w:t>32 D, 2 D</w:t>
      </w:r>
      <w:r w:rsidRPr="007276E5">
        <w:rPr>
          <w:rFonts w:ascii="Garamond" w:eastAsia="Times New Roman" w:hAnsi="Garamond" w:cs="Times New Roman"/>
          <w:sz w:val="24"/>
          <w:szCs w:val="24"/>
        </w:rPr>
        <w:t xml:space="preserve">, </w:t>
      </w:r>
      <w:r w:rsidRPr="007276E5">
        <w:rPr>
          <w:rFonts w:ascii="Garamond" w:eastAsia="Times New Roman" w:hAnsi="Garamond" w:cs="Times New Roman"/>
          <w:b/>
          <w:bCs/>
          <w:sz w:val="24"/>
          <w:szCs w:val="24"/>
        </w:rPr>
        <w:t>32Nc – oddíly dědické</w:t>
      </w:r>
      <w:r w:rsidRPr="007276E5">
        <w:rPr>
          <w:rFonts w:ascii="Garamond" w:eastAsia="Times New Roman" w:hAnsi="Garamond" w:cs="Times New Roman"/>
          <w:sz w:val="24"/>
          <w:szCs w:val="24"/>
        </w:rPr>
        <w:t xml:space="preserve">, působí vyšší soudní úřednice – </w:t>
      </w:r>
      <w:r w:rsidRPr="007276E5">
        <w:rPr>
          <w:rFonts w:ascii="Garamond" w:eastAsia="Times New Roman" w:hAnsi="Garamond" w:cs="Times New Roman"/>
          <w:b/>
          <w:bCs/>
          <w:sz w:val="24"/>
          <w:szCs w:val="24"/>
        </w:rPr>
        <w:t>Mgr. Pavla Kindlová</w:t>
      </w:r>
      <w:r w:rsidRPr="007276E5">
        <w:rPr>
          <w:rFonts w:ascii="Garamond" w:eastAsia="Times New Roman" w:hAnsi="Garamond" w:cs="Times New Roman"/>
          <w:b/>
          <w:bCs/>
          <w:sz w:val="24"/>
          <w:szCs w:val="24"/>
          <w:u w:val="single"/>
        </w:rPr>
        <w:t>,</w:t>
      </w:r>
    </w:p>
    <w:p w14:paraId="3D09CA9A" w14:textId="77777777" w:rsidR="007276E5" w:rsidRPr="007276E5" w:rsidRDefault="007276E5" w:rsidP="007276E5">
      <w:pPr>
        <w:numPr>
          <w:ilvl w:val="0"/>
          <w:numId w:val="3"/>
        </w:numPr>
        <w:spacing w:before="120" w:after="240" w:line="240" w:lineRule="auto"/>
        <w:ind w:left="1418" w:hanging="709"/>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zástup: Bc. Zdeňka Holubová</w:t>
      </w:r>
    </w:p>
    <w:p w14:paraId="3BAE5A33" w14:textId="77777777" w:rsidR="007276E5" w:rsidRPr="007276E5" w:rsidRDefault="007276E5" w:rsidP="007276E5">
      <w:pPr>
        <w:numPr>
          <w:ilvl w:val="0"/>
          <w:numId w:val="3"/>
        </w:numPr>
        <w:spacing w:before="120" w:after="240" w:line="240" w:lineRule="auto"/>
        <w:ind w:left="1418" w:hanging="709"/>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zástup: Petra Sojková</w:t>
      </w:r>
    </w:p>
    <w:p w14:paraId="2AC731B7" w14:textId="77777777" w:rsidR="007276E5" w:rsidRPr="007276E5" w:rsidRDefault="007276E5" w:rsidP="007276E5">
      <w:pPr>
        <w:spacing w:before="120" w:after="240" w:line="240" w:lineRule="auto"/>
        <w:ind w:left="782"/>
        <w:contextualSpacing/>
        <w:jc w:val="both"/>
        <w:rPr>
          <w:rFonts w:ascii="Garamond" w:eastAsia="Times New Roman" w:hAnsi="Garamond" w:cs="Times New Roman"/>
          <w:sz w:val="24"/>
          <w:szCs w:val="24"/>
        </w:rPr>
      </w:pPr>
    </w:p>
    <w:p w14:paraId="36CB157E" w14:textId="77777777" w:rsidR="007276E5" w:rsidRPr="007276E5" w:rsidRDefault="007276E5" w:rsidP="007276E5">
      <w:pPr>
        <w:numPr>
          <w:ilvl w:val="0"/>
          <w:numId w:val="2"/>
        </w:numPr>
        <w:spacing w:before="120" w:after="240" w:line="240" w:lineRule="auto"/>
        <w:ind w:left="425" w:hanging="425"/>
        <w:jc w:val="both"/>
        <w:rPr>
          <w:rFonts w:ascii="Garamond" w:eastAsia="Times New Roman" w:hAnsi="Garamond" w:cs="Times New Roman"/>
          <w:b/>
          <w:bCs/>
          <w:sz w:val="24"/>
          <w:szCs w:val="24"/>
        </w:rPr>
      </w:pPr>
      <w:r w:rsidRPr="007276E5">
        <w:rPr>
          <w:rFonts w:ascii="Garamond" w:eastAsia="Times New Roman" w:hAnsi="Garamond" w:cs="Times New Roman"/>
          <w:sz w:val="24"/>
          <w:szCs w:val="24"/>
        </w:rPr>
        <w:t xml:space="preserve">V soudním oddělení </w:t>
      </w:r>
      <w:r w:rsidRPr="007276E5">
        <w:rPr>
          <w:rFonts w:ascii="Garamond" w:eastAsia="Times New Roman" w:hAnsi="Garamond" w:cs="Times New Roman"/>
          <w:b/>
          <w:bCs/>
          <w:sz w:val="24"/>
          <w:szCs w:val="24"/>
        </w:rPr>
        <w:t xml:space="preserve">32 </w:t>
      </w:r>
      <w:proofErr w:type="spellStart"/>
      <w:r w:rsidRPr="007276E5">
        <w:rPr>
          <w:rFonts w:ascii="Garamond" w:eastAsia="Times New Roman" w:hAnsi="Garamond" w:cs="Times New Roman"/>
          <w:b/>
          <w:bCs/>
          <w:sz w:val="24"/>
          <w:szCs w:val="24"/>
        </w:rPr>
        <w:t>Nc</w:t>
      </w:r>
      <w:proofErr w:type="spellEnd"/>
      <w:r w:rsidRPr="007276E5">
        <w:rPr>
          <w:rFonts w:ascii="Garamond" w:eastAsia="Times New Roman" w:hAnsi="Garamond" w:cs="Times New Roman"/>
          <w:b/>
          <w:bCs/>
          <w:sz w:val="24"/>
          <w:szCs w:val="24"/>
        </w:rPr>
        <w:t xml:space="preserve"> (vyjma 32 </w:t>
      </w:r>
      <w:proofErr w:type="spellStart"/>
      <w:proofErr w:type="gramStart"/>
      <w:r w:rsidRPr="007276E5">
        <w:rPr>
          <w:rFonts w:ascii="Garamond" w:eastAsia="Times New Roman" w:hAnsi="Garamond" w:cs="Times New Roman"/>
          <w:b/>
          <w:bCs/>
          <w:sz w:val="24"/>
          <w:szCs w:val="24"/>
        </w:rPr>
        <w:t>Nc</w:t>
      </w:r>
      <w:proofErr w:type="spellEnd"/>
      <w:r w:rsidRPr="007276E5">
        <w:rPr>
          <w:rFonts w:ascii="Garamond" w:eastAsia="Times New Roman" w:hAnsi="Garamond" w:cs="Times New Roman"/>
          <w:b/>
          <w:bCs/>
          <w:sz w:val="24"/>
          <w:szCs w:val="24"/>
        </w:rPr>
        <w:t xml:space="preserve"> - oddíly</w:t>
      </w:r>
      <w:proofErr w:type="gramEnd"/>
      <w:r w:rsidRPr="007276E5">
        <w:rPr>
          <w:rFonts w:ascii="Garamond" w:eastAsia="Times New Roman" w:hAnsi="Garamond" w:cs="Times New Roman"/>
          <w:b/>
          <w:bCs/>
          <w:sz w:val="24"/>
          <w:szCs w:val="24"/>
        </w:rPr>
        <w:t xml:space="preserve"> dědické) </w:t>
      </w:r>
      <w:r w:rsidRPr="007276E5">
        <w:rPr>
          <w:rFonts w:ascii="Garamond" w:eastAsia="Times New Roman" w:hAnsi="Garamond" w:cs="Times New Roman"/>
          <w:sz w:val="24"/>
          <w:szCs w:val="24"/>
        </w:rPr>
        <w:t xml:space="preserve">působí vyšší soudní úřednice – </w:t>
      </w:r>
      <w:r w:rsidRPr="007276E5">
        <w:rPr>
          <w:rFonts w:ascii="Garamond" w:eastAsia="Times New Roman" w:hAnsi="Garamond" w:cs="Times New Roman"/>
          <w:b/>
          <w:bCs/>
          <w:sz w:val="24"/>
          <w:szCs w:val="24"/>
        </w:rPr>
        <w:t xml:space="preserve">Bc. Irena Chaloupková, </w:t>
      </w:r>
    </w:p>
    <w:p w14:paraId="28045EB6" w14:textId="77777777" w:rsidR="007276E5" w:rsidRPr="007276E5" w:rsidRDefault="007276E5" w:rsidP="007276E5">
      <w:pPr>
        <w:numPr>
          <w:ilvl w:val="0"/>
          <w:numId w:val="4"/>
        </w:numPr>
        <w:spacing w:before="120" w:after="240" w:line="240" w:lineRule="auto"/>
        <w:ind w:left="1418" w:hanging="698"/>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zástup: Bc. Zdeňka Holubová</w:t>
      </w:r>
    </w:p>
    <w:p w14:paraId="4AB24116" w14:textId="77777777" w:rsidR="007276E5" w:rsidRPr="007276E5" w:rsidRDefault="007276E5" w:rsidP="007276E5">
      <w:pPr>
        <w:numPr>
          <w:ilvl w:val="0"/>
          <w:numId w:val="4"/>
        </w:numPr>
        <w:spacing w:before="120" w:after="240" w:line="240" w:lineRule="auto"/>
        <w:ind w:left="1418" w:hanging="698"/>
        <w:jc w:val="both"/>
        <w:rPr>
          <w:rFonts w:ascii="Garamond" w:eastAsia="Times New Roman" w:hAnsi="Garamond" w:cs="Times New Roman"/>
          <w:sz w:val="24"/>
          <w:szCs w:val="24"/>
        </w:rPr>
      </w:pPr>
      <w:r w:rsidRPr="007276E5">
        <w:rPr>
          <w:rFonts w:ascii="Garamond" w:eastAsia="Times New Roman" w:hAnsi="Garamond" w:cs="Times New Roman"/>
          <w:sz w:val="24"/>
          <w:szCs w:val="24"/>
        </w:rPr>
        <w:t>zástup: Petra Sojková</w:t>
      </w:r>
    </w:p>
    <w:p w14:paraId="3377C215" w14:textId="77777777" w:rsidR="007276E5" w:rsidRPr="007276E5" w:rsidRDefault="007276E5" w:rsidP="007276E5">
      <w:pPr>
        <w:numPr>
          <w:ilvl w:val="0"/>
          <w:numId w:val="2"/>
        </w:numPr>
        <w:spacing w:before="120" w:after="240" w:line="240" w:lineRule="auto"/>
        <w:ind w:left="425" w:hanging="425"/>
        <w:jc w:val="both"/>
        <w:rPr>
          <w:rFonts w:ascii="Garamond" w:eastAsia="Times New Roman" w:hAnsi="Garamond" w:cs="Times New Roman"/>
          <w:b/>
          <w:bCs/>
          <w:sz w:val="24"/>
          <w:szCs w:val="24"/>
        </w:rPr>
      </w:pPr>
      <w:r w:rsidRPr="007276E5">
        <w:rPr>
          <w:rFonts w:ascii="Garamond" w:eastAsia="Times New Roman" w:hAnsi="Garamond" w:cs="Times New Roman"/>
          <w:sz w:val="24"/>
          <w:szCs w:val="24"/>
        </w:rPr>
        <w:t xml:space="preserve">V soudním oddělení </w:t>
      </w:r>
      <w:r w:rsidRPr="007276E5">
        <w:rPr>
          <w:rFonts w:ascii="Garamond" w:eastAsia="Times New Roman" w:hAnsi="Garamond" w:cs="Times New Roman"/>
          <w:b/>
          <w:bCs/>
          <w:sz w:val="24"/>
          <w:szCs w:val="24"/>
        </w:rPr>
        <w:t xml:space="preserve">39 </w:t>
      </w:r>
      <w:proofErr w:type="spellStart"/>
      <w:r w:rsidRPr="007276E5">
        <w:rPr>
          <w:rFonts w:ascii="Garamond" w:eastAsia="Times New Roman" w:hAnsi="Garamond" w:cs="Times New Roman"/>
          <w:b/>
          <w:bCs/>
          <w:sz w:val="24"/>
          <w:szCs w:val="24"/>
        </w:rPr>
        <w:t>Nc</w:t>
      </w:r>
      <w:proofErr w:type="spellEnd"/>
      <w:r w:rsidRPr="007276E5">
        <w:rPr>
          <w:rFonts w:ascii="Garamond" w:eastAsia="Times New Roman" w:hAnsi="Garamond" w:cs="Times New Roman"/>
          <w:b/>
          <w:bCs/>
          <w:sz w:val="24"/>
          <w:szCs w:val="24"/>
        </w:rPr>
        <w:t xml:space="preserve"> </w:t>
      </w:r>
      <w:r w:rsidRPr="007276E5">
        <w:rPr>
          <w:rFonts w:ascii="Garamond" w:eastAsia="Times New Roman" w:hAnsi="Garamond" w:cs="Times New Roman"/>
          <w:sz w:val="24"/>
          <w:szCs w:val="24"/>
        </w:rPr>
        <w:t xml:space="preserve">působí vyšší soudní úřednice – </w:t>
      </w:r>
      <w:r w:rsidRPr="007276E5">
        <w:rPr>
          <w:rFonts w:ascii="Garamond" w:eastAsia="Times New Roman" w:hAnsi="Garamond" w:cs="Times New Roman"/>
          <w:b/>
          <w:bCs/>
          <w:sz w:val="24"/>
          <w:szCs w:val="24"/>
        </w:rPr>
        <w:t xml:space="preserve">Bc. Irena Chaloupková, </w:t>
      </w:r>
    </w:p>
    <w:p w14:paraId="145D7859" w14:textId="77777777" w:rsidR="007276E5" w:rsidRPr="007276E5" w:rsidRDefault="007276E5" w:rsidP="007276E5">
      <w:pPr>
        <w:spacing w:before="120" w:after="240" w:line="240" w:lineRule="auto"/>
        <w:ind w:left="1418"/>
        <w:jc w:val="both"/>
        <w:rPr>
          <w:rFonts w:ascii="Garamond" w:eastAsia="Times New Roman" w:hAnsi="Garamond" w:cs="Times New Roman"/>
          <w:sz w:val="24"/>
          <w:szCs w:val="24"/>
        </w:rPr>
      </w:pPr>
      <w:r w:rsidRPr="007276E5">
        <w:rPr>
          <w:rFonts w:ascii="Garamond" w:eastAsia="Times New Roman" w:hAnsi="Garamond" w:cs="Times New Roman"/>
          <w:sz w:val="24"/>
          <w:szCs w:val="24"/>
        </w:rPr>
        <w:t>zástup: Luděk Fišer</w:t>
      </w:r>
    </w:p>
    <w:p w14:paraId="60DEA434" w14:textId="77777777" w:rsidR="007276E5" w:rsidRPr="007276E5" w:rsidRDefault="007276E5" w:rsidP="007276E5">
      <w:pPr>
        <w:numPr>
          <w:ilvl w:val="0"/>
          <w:numId w:val="2"/>
        </w:numPr>
        <w:spacing w:after="120" w:line="240" w:lineRule="auto"/>
        <w:ind w:left="426" w:hanging="426"/>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 xml:space="preserve">V soudním oddělení </w:t>
      </w:r>
      <w:r w:rsidRPr="007276E5">
        <w:rPr>
          <w:rFonts w:ascii="Garamond" w:eastAsia="Times New Roman" w:hAnsi="Garamond" w:cs="Times New Roman"/>
          <w:b/>
          <w:bCs/>
          <w:sz w:val="24"/>
          <w:szCs w:val="24"/>
        </w:rPr>
        <w:t xml:space="preserve">34 U </w:t>
      </w:r>
      <w:r w:rsidRPr="007276E5">
        <w:rPr>
          <w:rFonts w:ascii="Garamond" w:eastAsia="Times New Roman" w:hAnsi="Garamond" w:cs="Times New Roman"/>
          <w:sz w:val="24"/>
          <w:szCs w:val="24"/>
        </w:rPr>
        <w:t xml:space="preserve">působí vyšší soudní úřednice – </w:t>
      </w:r>
      <w:r w:rsidRPr="007276E5">
        <w:rPr>
          <w:rFonts w:ascii="Garamond" w:eastAsia="Times New Roman" w:hAnsi="Garamond" w:cs="Times New Roman"/>
          <w:b/>
          <w:bCs/>
          <w:sz w:val="24"/>
          <w:szCs w:val="24"/>
        </w:rPr>
        <w:t>Mgr. Pavla Kindlová</w:t>
      </w:r>
      <w:r w:rsidRPr="007276E5">
        <w:rPr>
          <w:rFonts w:ascii="Garamond" w:eastAsia="Times New Roman" w:hAnsi="Garamond" w:cs="Times New Roman"/>
          <w:sz w:val="24"/>
          <w:szCs w:val="24"/>
        </w:rPr>
        <w:t xml:space="preserve">, </w:t>
      </w:r>
    </w:p>
    <w:p w14:paraId="584E4FBB" w14:textId="77777777" w:rsidR="007276E5" w:rsidRPr="007276E5" w:rsidRDefault="007276E5" w:rsidP="007276E5">
      <w:pPr>
        <w:spacing w:after="120" w:line="240" w:lineRule="auto"/>
        <w:ind w:left="426"/>
        <w:contextualSpacing/>
        <w:jc w:val="both"/>
        <w:rPr>
          <w:rFonts w:ascii="Garamond" w:eastAsia="Times New Roman" w:hAnsi="Garamond" w:cs="Times New Roman"/>
          <w:sz w:val="24"/>
          <w:szCs w:val="24"/>
        </w:rPr>
      </w:pPr>
    </w:p>
    <w:p w14:paraId="4F55A7E7" w14:textId="77777777" w:rsidR="007276E5" w:rsidRPr="007276E5" w:rsidRDefault="007276E5" w:rsidP="007276E5">
      <w:pPr>
        <w:numPr>
          <w:ilvl w:val="0"/>
          <w:numId w:val="5"/>
        </w:numPr>
        <w:spacing w:before="120" w:after="240" w:line="240" w:lineRule="auto"/>
        <w:ind w:left="1418" w:hanging="709"/>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zástup: Bc. Zdeňka Holubová</w:t>
      </w:r>
    </w:p>
    <w:p w14:paraId="24172322" w14:textId="77777777" w:rsidR="007276E5" w:rsidRPr="007276E5" w:rsidRDefault="007276E5" w:rsidP="007276E5">
      <w:pPr>
        <w:numPr>
          <w:ilvl w:val="0"/>
          <w:numId w:val="5"/>
        </w:numPr>
        <w:spacing w:after="120" w:line="240" w:lineRule="auto"/>
        <w:ind w:left="1418" w:hanging="709"/>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zástup: Luděk Fišer</w:t>
      </w:r>
    </w:p>
    <w:p w14:paraId="26AB9D81" w14:textId="77777777" w:rsidR="007276E5" w:rsidRPr="007276E5" w:rsidRDefault="007276E5" w:rsidP="007276E5">
      <w:pPr>
        <w:spacing w:after="120" w:line="240" w:lineRule="auto"/>
        <w:ind w:left="426"/>
        <w:contextualSpacing/>
        <w:jc w:val="both"/>
        <w:rPr>
          <w:rFonts w:ascii="Garamond" w:eastAsia="Times New Roman" w:hAnsi="Garamond" w:cs="Times New Roman"/>
          <w:sz w:val="24"/>
          <w:szCs w:val="24"/>
        </w:rPr>
      </w:pPr>
    </w:p>
    <w:p w14:paraId="20C622A6" w14:textId="77777777" w:rsidR="007276E5" w:rsidRPr="007276E5" w:rsidRDefault="007276E5" w:rsidP="007276E5">
      <w:pPr>
        <w:numPr>
          <w:ilvl w:val="0"/>
          <w:numId w:val="2"/>
        </w:numPr>
        <w:spacing w:before="120" w:after="240" w:line="240" w:lineRule="auto"/>
        <w:ind w:left="425" w:hanging="425"/>
        <w:jc w:val="both"/>
        <w:rPr>
          <w:rFonts w:ascii="Garamond" w:eastAsia="Times New Roman" w:hAnsi="Garamond" w:cs="Times New Roman"/>
          <w:sz w:val="24"/>
          <w:szCs w:val="24"/>
        </w:rPr>
      </w:pPr>
      <w:r w:rsidRPr="007276E5">
        <w:rPr>
          <w:rFonts w:ascii="Garamond" w:eastAsia="Times New Roman" w:hAnsi="Garamond" w:cs="Times New Roman"/>
          <w:sz w:val="24"/>
          <w:szCs w:val="24"/>
          <w:lang w:eastAsia="cs-CZ"/>
        </w:rPr>
        <w:t xml:space="preserve">V senátu </w:t>
      </w:r>
      <w:r w:rsidRPr="007276E5">
        <w:rPr>
          <w:rFonts w:ascii="Garamond" w:eastAsia="Times New Roman" w:hAnsi="Garamond" w:cs="Times New Roman"/>
          <w:b/>
          <w:sz w:val="24"/>
          <w:szCs w:val="24"/>
          <w:lang w:eastAsia="cs-CZ"/>
        </w:rPr>
        <w:t xml:space="preserve">16 L, 161 L, 162 L, 163 L, 21 L, 211 L, 212 L, 213 L, 311 L, 312 L, 313 L, </w:t>
      </w:r>
      <w:r w:rsidRPr="007276E5">
        <w:rPr>
          <w:rFonts w:ascii="Garamond" w:eastAsia="Times New Roman" w:hAnsi="Garamond" w:cs="Times New Roman"/>
          <w:sz w:val="24"/>
          <w:szCs w:val="24"/>
          <w:lang w:eastAsia="cs-CZ"/>
        </w:rPr>
        <w:t xml:space="preserve">úkony prováděné vyšším soudním úředníkem či asistentem soudce – </w:t>
      </w:r>
      <w:r w:rsidRPr="007276E5">
        <w:rPr>
          <w:rFonts w:ascii="Garamond" w:eastAsia="Times New Roman" w:hAnsi="Garamond" w:cs="Times New Roman"/>
          <w:b/>
          <w:bCs/>
          <w:sz w:val="24"/>
          <w:szCs w:val="24"/>
          <w:lang w:eastAsia="cs-CZ"/>
        </w:rPr>
        <w:t>Ivana Zíková, Mgr. Pavla Kindlová</w:t>
      </w:r>
      <w:r w:rsidRPr="007276E5">
        <w:rPr>
          <w:rFonts w:ascii="Garamond" w:eastAsia="Times New Roman" w:hAnsi="Garamond" w:cs="Times New Roman"/>
          <w:sz w:val="24"/>
          <w:szCs w:val="24"/>
          <w:lang w:eastAsia="cs-CZ"/>
        </w:rPr>
        <w:t>.</w:t>
      </w:r>
    </w:p>
    <w:p w14:paraId="6C2C0A67" w14:textId="77777777" w:rsidR="007276E5" w:rsidRPr="007276E5" w:rsidRDefault="007276E5" w:rsidP="007276E5">
      <w:pPr>
        <w:numPr>
          <w:ilvl w:val="0"/>
          <w:numId w:val="2"/>
        </w:numPr>
        <w:spacing w:before="120" w:after="240" w:line="240" w:lineRule="auto"/>
        <w:ind w:left="425" w:hanging="425"/>
        <w:jc w:val="both"/>
        <w:rPr>
          <w:rFonts w:ascii="Garamond" w:eastAsia="Times New Roman" w:hAnsi="Garamond" w:cs="Times New Roman"/>
          <w:sz w:val="24"/>
          <w:szCs w:val="24"/>
        </w:rPr>
      </w:pPr>
      <w:r w:rsidRPr="007276E5">
        <w:rPr>
          <w:rFonts w:ascii="Garamond" w:eastAsia="Times New Roman" w:hAnsi="Garamond" w:cs="Times New Roman"/>
          <w:sz w:val="24"/>
          <w:szCs w:val="24"/>
          <w:lang w:eastAsia="cs-CZ"/>
        </w:rPr>
        <w:t xml:space="preserve">Úkony prováděné vyšším soudním úředníkem či asistentem soudce ve věcech v senátu </w:t>
      </w:r>
      <w:r w:rsidRPr="007276E5">
        <w:rPr>
          <w:rFonts w:ascii="Garamond" w:eastAsia="Times New Roman" w:hAnsi="Garamond" w:cs="Times New Roman"/>
          <w:b/>
          <w:sz w:val="24"/>
          <w:szCs w:val="24"/>
          <w:lang w:eastAsia="cs-CZ"/>
        </w:rPr>
        <w:t xml:space="preserve">16 L, 161 L, 162 L, 163 L, 21 L, 211 L, 212 L, 213L, 311 L, 312 L, 313 L, </w:t>
      </w:r>
      <w:r w:rsidRPr="007276E5">
        <w:rPr>
          <w:rFonts w:ascii="Garamond" w:eastAsia="Times New Roman" w:hAnsi="Garamond" w:cs="Times New Roman"/>
          <w:bCs/>
          <w:sz w:val="24"/>
          <w:szCs w:val="24"/>
          <w:lang w:eastAsia="cs-CZ"/>
        </w:rPr>
        <w:t xml:space="preserve">které byly do 31. 5. 2023 přiděleny vyšší soudní úřednici Bc. Ireně Chaloupkové, provádí vyšší soudní úřednice – </w:t>
      </w:r>
      <w:r w:rsidRPr="007276E5">
        <w:rPr>
          <w:rFonts w:ascii="Garamond" w:eastAsia="Times New Roman" w:hAnsi="Garamond" w:cs="Times New Roman"/>
          <w:b/>
          <w:sz w:val="24"/>
          <w:szCs w:val="24"/>
          <w:lang w:eastAsia="cs-CZ"/>
        </w:rPr>
        <w:t>Ivana Zíková</w:t>
      </w:r>
      <w:r w:rsidRPr="007276E5">
        <w:rPr>
          <w:rFonts w:ascii="Garamond" w:eastAsia="Times New Roman" w:hAnsi="Garamond" w:cs="Times New Roman"/>
          <w:bCs/>
          <w:sz w:val="24"/>
          <w:szCs w:val="24"/>
          <w:lang w:eastAsia="cs-CZ"/>
        </w:rPr>
        <w:t>.</w:t>
      </w:r>
    </w:p>
    <w:p w14:paraId="7097F1EC" w14:textId="77777777" w:rsidR="007276E5" w:rsidRPr="007276E5" w:rsidRDefault="007276E5" w:rsidP="007276E5">
      <w:pPr>
        <w:numPr>
          <w:ilvl w:val="0"/>
          <w:numId w:val="2"/>
        </w:numPr>
        <w:spacing w:before="120" w:after="240" w:line="240" w:lineRule="auto"/>
        <w:ind w:left="425" w:hanging="425"/>
        <w:jc w:val="both"/>
        <w:rPr>
          <w:rFonts w:ascii="Garamond" w:eastAsia="Times New Roman" w:hAnsi="Garamond" w:cs="Times New Roman"/>
          <w:sz w:val="24"/>
          <w:szCs w:val="24"/>
        </w:rPr>
      </w:pPr>
      <w:r w:rsidRPr="007276E5">
        <w:rPr>
          <w:rFonts w:ascii="Garamond" w:eastAsia="Times New Roman" w:hAnsi="Garamond" w:cs="Times New Roman"/>
          <w:sz w:val="24"/>
          <w:szCs w:val="24"/>
        </w:rPr>
        <w:lastRenderedPageBreak/>
        <w:t>V</w:t>
      </w:r>
      <w:r w:rsidRPr="007276E5">
        <w:rPr>
          <w:rFonts w:ascii="Garamond" w:eastAsia="Times New Roman" w:hAnsi="Garamond" w:cs="Times New Roman"/>
          <w:b/>
          <w:sz w:val="24"/>
          <w:szCs w:val="24"/>
        </w:rPr>
        <w:t> </w:t>
      </w:r>
      <w:r w:rsidRPr="007276E5">
        <w:rPr>
          <w:rFonts w:ascii="Garamond" w:eastAsia="Times New Roman" w:hAnsi="Garamond" w:cs="Times New Roman"/>
          <w:sz w:val="24"/>
          <w:szCs w:val="24"/>
        </w:rPr>
        <w:t xml:space="preserve">senátu </w:t>
      </w:r>
      <w:r w:rsidRPr="007276E5">
        <w:rPr>
          <w:rFonts w:ascii="Garamond" w:eastAsia="Times New Roman" w:hAnsi="Garamond" w:cs="Times New Roman"/>
          <w:b/>
          <w:sz w:val="24"/>
          <w:szCs w:val="24"/>
        </w:rPr>
        <w:t>16 L, 161 L, 162 L, 163 L, 21 L, 211 L, 212 L, 213 L, 311 L, 312 L, 313 L</w:t>
      </w:r>
      <w:r w:rsidRPr="007276E5">
        <w:rPr>
          <w:rFonts w:ascii="Garamond" w:eastAsia="Times New Roman" w:hAnsi="Garamond" w:cs="Times New Roman"/>
          <w:sz w:val="24"/>
          <w:szCs w:val="24"/>
        </w:rPr>
        <w:t xml:space="preserve"> úkony prováděné po vydání usnesení o důvodnosti převzetí a držení ve zdravotním ústavu, anebo po vydání usnesení o zastavení řízení o důvodnosti převzetí a držení ve zdravotním ústavu vydaných od 1. 2. 2023 (rozhodování o odměně opatrovníka, úkony </w:t>
      </w:r>
      <w:proofErr w:type="spellStart"/>
      <w:r w:rsidRPr="007276E5">
        <w:rPr>
          <w:rFonts w:ascii="Garamond" w:eastAsia="Times New Roman" w:hAnsi="Garamond" w:cs="Times New Roman"/>
          <w:sz w:val="24"/>
          <w:szCs w:val="24"/>
        </w:rPr>
        <w:t>postagendy</w:t>
      </w:r>
      <w:proofErr w:type="spellEnd"/>
      <w:r w:rsidRPr="007276E5">
        <w:rPr>
          <w:rFonts w:ascii="Garamond" w:eastAsia="Times New Roman" w:hAnsi="Garamond" w:cs="Times New Roman"/>
          <w:sz w:val="24"/>
          <w:szCs w:val="24"/>
        </w:rPr>
        <w:t>) ve věcech vyřizovaných Ivanou Zíkovou, vyřizuje</w:t>
      </w:r>
      <w:r w:rsidRPr="007276E5">
        <w:rPr>
          <w:rFonts w:ascii="Garamond" w:eastAsia="Times New Roman" w:hAnsi="Garamond" w:cs="Times New Roman"/>
          <w:b/>
          <w:sz w:val="24"/>
          <w:szCs w:val="24"/>
        </w:rPr>
        <w:t xml:space="preserve"> Mgr. Elena Bláhová</w:t>
      </w:r>
      <w:r w:rsidRPr="007276E5">
        <w:rPr>
          <w:rFonts w:ascii="Garamond" w:eastAsia="Times New Roman" w:hAnsi="Garamond" w:cs="Times New Roman"/>
          <w:sz w:val="24"/>
          <w:szCs w:val="24"/>
        </w:rPr>
        <w:t>, asistent soudce</w:t>
      </w:r>
    </w:p>
    <w:p w14:paraId="1028E924" w14:textId="77777777" w:rsidR="007276E5" w:rsidRPr="007276E5" w:rsidRDefault="007276E5" w:rsidP="007276E5">
      <w:pPr>
        <w:numPr>
          <w:ilvl w:val="0"/>
          <w:numId w:val="6"/>
        </w:numPr>
        <w:spacing w:before="120" w:after="240" w:line="240" w:lineRule="auto"/>
        <w:ind w:left="782" w:hanging="357"/>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zástup: Ivana Zíková</w:t>
      </w:r>
    </w:p>
    <w:p w14:paraId="0C84CE0B" w14:textId="77777777" w:rsidR="007276E5" w:rsidRPr="007276E5" w:rsidRDefault="007276E5" w:rsidP="007276E5">
      <w:pPr>
        <w:numPr>
          <w:ilvl w:val="0"/>
          <w:numId w:val="6"/>
        </w:numPr>
        <w:spacing w:before="120" w:after="240" w:line="240" w:lineRule="auto"/>
        <w:ind w:left="782" w:hanging="357"/>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zástup: Mgr. Pavla Kindlová</w:t>
      </w:r>
    </w:p>
    <w:p w14:paraId="5DE125CE" w14:textId="77777777" w:rsidR="007276E5" w:rsidRPr="007276E5" w:rsidRDefault="007276E5" w:rsidP="007276E5">
      <w:pPr>
        <w:spacing w:before="120" w:after="240" w:line="240" w:lineRule="auto"/>
        <w:ind w:left="782"/>
        <w:contextualSpacing/>
        <w:jc w:val="both"/>
        <w:rPr>
          <w:rFonts w:ascii="Garamond" w:eastAsia="Times New Roman" w:hAnsi="Garamond" w:cs="Times New Roman"/>
          <w:sz w:val="24"/>
          <w:szCs w:val="24"/>
        </w:rPr>
      </w:pPr>
    </w:p>
    <w:p w14:paraId="21743750" w14:textId="77777777" w:rsidR="007276E5" w:rsidRPr="007276E5" w:rsidRDefault="007276E5" w:rsidP="007276E5">
      <w:pPr>
        <w:numPr>
          <w:ilvl w:val="0"/>
          <w:numId w:val="2"/>
        </w:numPr>
        <w:spacing w:before="120" w:after="240" w:line="240" w:lineRule="auto"/>
        <w:ind w:left="425" w:hanging="425"/>
        <w:jc w:val="both"/>
        <w:rPr>
          <w:rFonts w:ascii="Garamond" w:eastAsia="Times New Roman" w:hAnsi="Garamond" w:cs="Times New Roman"/>
          <w:sz w:val="24"/>
          <w:szCs w:val="24"/>
        </w:rPr>
      </w:pPr>
      <w:r w:rsidRPr="007276E5">
        <w:rPr>
          <w:rFonts w:ascii="Garamond" w:eastAsia="Times New Roman" w:hAnsi="Garamond" w:cs="Times New Roman"/>
          <w:sz w:val="24"/>
          <w:szCs w:val="24"/>
        </w:rPr>
        <w:t xml:space="preserve">Příjem movitých úschov – </w:t>
      </w:r>
      <w:r w:rsidRPr="007276E5">
        <w:rPr>
          <w:rFonts w:ascii="Garamond" w:eastAsia="Times New Roman" w:hAnsi="Garamond" w:cs="Times New Roman"/>
          <w:b/>
          <w:bCs/>
          <w:sz w:val="24"/>
          <w:szCs w:val="24"/>
        </w:rPr>
        <w:t>Mgr. Pavla Kindlová</w:t>
      </w:r>
    </w:p>
    <w:p w14:paraId="027ACBFC" w14:textId="77777777" w:rsidR="007276E5" w:rsidRPr="007276E5" w:rsidRDefault="007276E5" w:rsidP="007276E5">
      <w:pPr>
        <w:numPr>
          <w:ilvl w:val="0"/>
          <w:numId w:val="8"/>
        </w:numPr>
        <w:spacing w:before="120" w:after="240" w:line="240" w:lineRule="auto"/>
        <w:ind w:left="782" w:hanging="357"/>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zástup: Ivana Hrdinová</w:t>
      </w:r>
    </w:p>
    <w:p w14:paraId="3BF046CF" w14:textId="77777777" w:rsidR="007276E5" w:rsidRPr="007276E5" w:rsidRDefault="007276E5" w:rsidP="007276E5">
      <w:pPr>
        <w:numPr>
          <w:ilvl w:val="0"/>
          <w:numId w:val="8"/>
        </w:numPr>
        <w:spacing w:before="120" w:after="240" w:line="240" w:lineRule="auto"/>
        <w:ind w:left="782" w:hanging="357"/>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zástup: Ivana Zíková</w:t>
      </w:r>
    </w:p>
    <w:p w14:paraId="0BD938E3" w14:textId="77777777" w:rsidR="007276E5" w:rsidRPr="007276E5" w:rsidRDefault="007276E5" w:rsidP="007276E5">
      <w:pPr>
        <w:numPr>
          <w:ilvl w:val="0"/>
          <w:numId w:val="8"/>
        </w:numPr>
        <w:spacing w:before="120" w:after="240" w:line="240" w:lineRule="auto"/>
        <w:ind w:left="782" w:hanging="357"/>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zástup: Iveta Müllerová</w:t>
      </w:r>
    </w:p>
    <w:p w14:paraId="27682419" w14:textId="77777777" w:rsidR="007276E5" w:rsidRPr="007276E5" w:rsidRDefault="007276E5" w:rsidP="007276E5">
      <w:pPr>
        <w:spacing w:before="120" w:after="240" w:line="240" w:lineRule="auto"/>
        <w:ind w:left="782"/>
        <w:contextualSpacing/>
        <w:jc w:val="both"/>
        <w:rPr>
          <w:rFonts w:ascii="Garamond" w:eastAsia="Times New Roman" w:hAnsi="Garamond" w:cs="Times New Roman"/>
          <w:sz w:val="24"/>
          <w:szCs w:val="24"/>
        </w:rPr>
      </w:pPr>
    </w:p>
    <w:p w14:paraId="613D9F6F" w14:textId="77777777" w:rsidR="007276E5" w:rsidRPr="007276E5" w:rsidRDefault="007276E5" w:rsidP="007276E5">
      <w:pPr>
        <w:numPr>
          <w:ilvl w:val="0"/>
          <w:numId w:val="2"/>
        </w:numPr>
        <w:spacing w:before="120" w:after="240" w:line="240" w:lineRule="auto"/>
        <w:ind w:left="425" w:hanging="425"/>
        <w:jc w:val="both"/>
        <w:rPr>
          <w:rFonts w:ascii="Garamond" w:eastAsia="Times New Roman" w:hAnsi="Garamond" w:cs="Times New Roman"/>
          <w:sz w:val="24"/>
          <w:szCs w:val="24"/>
        </w:rPr>
      </w:pPr>
      <w:r w:rsidRPr="007276E5">
        <w:rPr>
          <w:rFonts w:ascii="Garamond" w:eastAsia="Times New Roman" w:hAnsi="Garamond" w:cs="Times New Roman"/>
          <w:sz w:val="24"/>
          <w:szCs w:val="24"/>
        </w:rPr>
        <w:t xml:space="preserve">Výdej movitých úschov – </w:t>
      </w:r>
      <w:r w:rsidRPr="007276E5">
        <w:rPr>
          <w:rFonts w:ascii="Garamond" w:eastAsia="Times New Roman" w:hAnsi="Garamond" w:cs="Times New Roman"/>
          <w:b/>
          <w:bCs/>
          <w:sz w:val="24"/>
          <w:szCs w:val="24"/>
        </w:rPr>
        <w:t>Bc. Barbora Rybáková</w:t>
      </w:r>
    </w:p>
    <w:p w14:paraId="141A42B0" w14:textId="77777777" w:rsidR="007276E5" w:rsidRPr="007276E5" w:rsidRDefault="007276E5" w:rsidP="007276E5">
      <w:pPr>
        <w:numPr>
          <w:ilvl w:val="0"/>
          <w:numId w:val="9"/>
        </w:numPr>
        <w:spacing w:before="120" w:after="240" w:line="240" w:lineRule="auto"/>
        <w:ind w:left="851" w:hanging="425"/>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zástup: Lucie Kusá</w:t>
      </w:r>
    </w:p>
    <w:p w14:paraId="4E7D19DA" w14:textId="77777777" w:rsidR="007276E5" w:rsidRPr="007276E5" w:rsidRDefault="007276E5" w:rsidP="007276E5">
      <w:pPr>
        <w:numPr>
          <w:ilvl w:val="0"/>
          <w:numId w:val="9"/>
        </w:numPr>
        <w:spacing w:before="120" w:after="240" w:line="240" w:lineRule="auto"/>
        <w:ind w:left="851" w:hanging="425"/>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zástup: Jana Rubešová</w:t>
      </w:r>
    </w:p>
    <w:p w14:paraId="305597B6" w14:textId="77777777" w:rsidR="007276E5" w:rsidRPr="007276E5" w:rsidRDefault="007276E5" w:rsidP="007276E5">
      <w:pPr>
        <w:numPr>
          <w:ilvl w:val="0"/>
          <w:numId w:val="9"/>
        </w:numPr>
        <w:spacing w:before="120" w:after="240" w:line="240" w:lineRule="auto"/>
        <w:ind w:left="851" w:hanging="425"/>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zástup: Mgr. Petr Krtička</w:t>
      </w:r>
    </w:p>
    <w:p w14:paraId="5EAA00F3" w14:textId="77777777" w:rsidR="007276E5" w:rsidRPr="007276E5" w:rsidRDefault="007276E5" w:rsidP="007276E5">
      <w:pPr>
        <w:spacing w:before="120" w:after="240" w:line="240" w:lineRule="auto"/>
        <w:ind w:left="782"/>
        <w:contextualSpacing/>
        <w:jc w:val="both"/>
        <w:rPr>
          <w:rFonts w:ascii="Garamond" w:eastAsia="Times New Roman" w:hAnsi="Garamond" w:cs="Times New Roman"/>
          <w:sz w:val="24"/>
          <w:szCs w:val="24"/>
        </w:rPr>
      </w:pPr>
    </w:p>
    <w:p w14:paraId="3AF35055" w14:textId="77777777" w:rsidR="007276E5" w:rsidRPr="007276E5" w:rsidRDefault="007276E5" w:rsidP="007276E5">
      <w:pPr>
        <w:numPr>
          <w:ilvl w:val="0"/>
          <w:numId w:val="2"/>
        </w:numPr>
        <w:spacing w:before="120" w:after="240" w:line="240" w:lineRule="auto"/>
        <w:ind w:left="425" w:hanging="425"/>
        <w:jc w:val="both"/>
        <w:rPr>
          <w:rFonts w:ascii="Garamond" w:eastAsia="Times New Roman" w:hAnsi="Garamond" w:cs="Times New Roman"/>
          <w:sz w:val="24"/>
          <w:szCs w:val="24"/>
        </w:rPr>
      </w:pPr>
      <w:r w:rsidRPr="007276E5">
        <w:rPr>
          <w:rFonts w:ascii="Garamond" w:eastAsia="Times New Roman" w:hAnsi="Garamond" w:cs="Times New Roman"/>
          <w:sz w:val="24"/>
          <w:szCs w:val="24"/>
        </w:rPr>
        <w:t xml:space="preserve">V senátu </w:t>
      </w:r>
      <w:r w:rsidRPr="007276E5">
        <w:rPr>
          <w:rFonts w:ascii="Garamond" w:eastAsia="Times New Roman" w:hAnsi="Garamond" w:cs="Times New Roman"/>
          <w:b/>
          <w:bCs/>
          <w:sz w:val="24"/>
          <w:szCs w:val="24"/>
        </w:rPr>
        <w:t>19 C, EC, EVC</w:t>
      </w:r>
      <w:r w:rsidRPr="007276E5">
        <w:rPr>
          <w:rFonts w:ascii="Garamond" w:eastAsia="Times New Roman" w:hAnsi="Garamond" w:cs="Times New Roman"/>
          <w:sz w:val="24"/>
          <w:szCs w:val="24"/>
        </w:rPr>
        <w:t xml:space="preserve">, působí vedoucí kanceláře – </w:t>
      </w:r>
      <w:r w:rsidRPr="007276E5">
        <w:rPr>
          <w:rFonts w:ascii="Garamond" w:eastAsia="Times New Roman" w:hAnsi="Garamond" w:cs="Times New Roman"/>
          <w:b/>
          <w:bCs/>
          <w:sz w:val="24"/>
          <w:szCs w:val="24"/>
        </w:rPr>
        <w:t>Lucie Vyhnálková</w:t>
      </w:r>
    </w:p>
    <w:p w14:paraId="235D8F7E" w14:textId="77777777" w:rsidR="007276E5" w:rsidRPr="007276E5" w:rsidRDefault="007276E5" w:rsidP="007276E5">
      <w:pPr>
        <w:spacing w:before="120" w:after="240" w:line="240" w:lineRule="auto"/>
        <w:ind w:left="425"/>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Zástup vedoucí kanceláře: Iveta Ungerová</w:t>
      </w:r>
    </w:p>
    <w:p w14:paraId="57569A9B" w14:textId="77777777" w:rsidR="007276E5" w:rsidRPr="007276E5" w:rsidRDefault="007276E5" w:rsidP="007276E5">
      <w:pPr>
        <w:spacing w:before="120" w:after="240" w:line="240" w:lineRule="auto"/>
        <w:ind w:left="425"/>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 xml:space="preserve">Zapisovatel: Eva Klausová, BcA. Daniel </w:t>
      </w:r>
      <w:proofErr w:type="spellStart"/>
      <w:r w:rsidRPr="007276E5">
        <w:rPr>
          <w:rFonts w:ascii="Garamond" w:eastAsia="Times New Roman" w:hAnsi="Garamond" w:cs="Times New Roman"/>
          <w:sz w:val="24"/>
          <w:szCs w:val="24"/>
        </w:rPr>
        <w:t>Hůzl</w:t>
      </w:r>
      <w:proofErr w:type="spellEnd"/>
    </w:p>
    <w:p w14:paraId="3076113D" w14:textId="77777777" w:rsidR="007276E5" w:rsidRPr="007276E5" w:rsidRDefault="007276E5" w:rsidP="007276E5">
      <w:pPr>
        <w:spacing w:before="120" w:after="240" w:line="240" w:lineRule="auto"/>
        <w:ind w:left="425"/>
        <w:contextualSpacing/>
        <w:jc w:val="both"/>
        <w:rPr>
          <w:rFonts w:ascii="Garamond" w:eastAsia="Times New Roman" w:hAnsi="Garamond" w:cs="Times New Roman"/>
          <w:sz w:val="24"/>
          <w:szCs w:val="24"/>
        </w:rPr>
      </w:pPr>
    </w:p>
    <w:p w14:paraId="3C801E56" w14:textId="77777777" w:rsidR="007276E5" w:rsidRPr="007276E5" w:rsidRDefault="007276E5" w:rsidP="007276E5">
      <w:pPr>
        <w:spacing w:after="120" w:line="240" w:lineRule="auto"/>
        <w:jc w:val="both"/>
        <w:rPr>
          <w:rFonts w:ascii="Garamond" w:eastAsia="Times New Roman" w:hAnsi="Garamond" w:cs="Times New Roman"/>
          <w:sz w:val="24"/>
          <w:szCs w:val="24"/>
        </w:rPr>
      </w:pPr>
      <w:r w:rsidRPr="007276E5">
        <w:rPr>
          <w:rFonts w:ascii="Garamond" w:eastAsia="Times New Roman" w:hAnsi="Garamond" w:cs="Times New Roman"/>
          <w:sz w:val="24"/>
          <w:szCs w:val="24"/>
        </w:rPr>
        <w:t>30.</w:t>
      </w:r>
      <w:r w:rsidRPr="007276E5">
        <w:rPr>
          <w:rFonts w:ascii="Garamond" w:eastAsia="Times New Roman" w:hAnsi="Garamond" w:cs="Times New Roman"/>
          <w:sz w:val="24"/>
          <w:szCs w:val="24"/>
        </w:rPr>
        <w:tab/>
        <w:t>Bod 37 nadále zní:</w:t>
      </w:r>
    </w:p>
    <w:p w14:paraId="1A18A688" w14:textId="77777777" w:rsidR="007276E5" w:rsidRPr="007276E5" w:rsidRDefault="007276E5" w:rsidP="007276E5">
      <w:pPr>
        <w:spacing w:after="120" w:line="240" w:lineRule="auto"/>
        <w:jc w:val="both"/>
        <w:rPr>
          <w:rFonts w:ascii="Garamond" w:eastAsia="Times New Roman" w:hAnsi="Garamond" w:cs="Times New Roman"/>
          <w:sz w:val="24"/>
          <w:szCs w:val="24"/>
        </w:rPr>
      </w:pPr>
      <w:r w:rsidRPr="007276E5">
        <w:rPr>
          <w:rFonts w:ascii="Garamond" w:eastAsia="Times New Roman" w:hAnsi="Garamond" w:cs="Times New Roman"/>
          <w:sz w:val="24"/>
          <w:szCs w:val="24"/>
        </w:rPr>
        <w:t xml:space="preserve">Má-li soudce působící v soudním oddělení (senátu), do kterého byla věc přidělena, za to, že jde o mylný zápis či že by věc měla být přikázána k vyřízení jinému soudci, </w:t>
      </w:r>
      <w:proofErr w:type="gramStart"/>
      <w:r w:rsidRPr="007276E5">
        <w:rPr>
          <w:rFonts w:ascii="Garamond" w:eastAsia="Times New Roman" w:hAnsi="Garamond" w:cs="Times New Roman"/>
          <w:sz w:val="24"/>
          <w:szCs w:val="24"/>
        </w:rPr>
        <w:t>předloží</w:t>
      </w:r>
      <w:proofErr w:type="gramEnd"/>
      <w:r w:rsidRPr="007276E5">
        <w:rPr>
          <w:rFonts w:ascii="Garamond" w:eastAsia="Times New Roman" w:hAnsi="Garamond" w:cs="Times New Roman"/>
          <w:sz w:val="24"/>
          <w:szCs w:val="24"/>
        </w:rPr>
        <w:t xml:space="preserve"> spis se svým vyjádřením místopředsedovi soudu vykonávajícímu dle rozvrhu práce kontrolu a dozor v soudním oddělení (senátu), do kterého byla věc přidělena, </w:t>
      </w:r>
      <w:r w:rsidRPr="007276E5">
        <w:rPr>
          <w:rFonts w:ascii="Garamond" w:eastAsia="Times New Roman" w:hAnsi="Garamond" w:cs="Times New Roman"/>
          <w:b/>
          <w:bCs/>
          <w:sz w:val="24"/>
          <w:szCs w:val="24"/>
        </w:rPr>
        <w:t>a to nejpozději ve lhůtě dvou měsíců ode dne dojití návrhu na zahájení řízení zdejšímu soudu</w:t>
      </w:r>
      <w:r w:rsidRPr="007276E5">
        <w:rPr>
          <w:rFonts w:ascii="Garamond" w:eastAsia="Times New Roman" w:hAnsi="Garamond" w:cs="Times New Roman"/>
          <w:sz w:val="24"/>
          <w:szCs w:val="24"/>
        </w:rPr>
        <w:t xml:space="preserve">. </w:t>
      </w:r>
      <w:r w:rsidRPr="007276E5">
        <w:rPr>
          <w:rFonts w:ascii="Garamond" w:eastAsia="Times New Roman" w:hAnsi="Garamond" w:cs="Times New Roman"/>
          <w:b/>
          <w:bCs/>
          <w:sz w:val="24"/>
          <w:szCs w:val="24"/>
        </w:rPr>
        <w:t xml:space="preserve">V případě vydání elektronického platebního rozkazu EPR jinou </w:t>
      </w:r>
      <w:proofErr w:type="gramStart"/>
      <w:r w:rsidRPr="007276E5">
        <w:rPr>
          <w:rFonts w:ascii="Garamond" w:eastAsia="Times New Roman" w:hAnsi="Garamond" w:cs="Times New Roman"/>
          <w:b/>
          <w:bCs/>
          <w:sz w:val="24"/>
          <w:szCs w:val="24"/>
        </w:rPr>
        <w:t>osobou</w:t>
      </w:r>
      <w:proofErr w:type="gramEnd"/>
      <w:r w:rsidRPr="007276E5">
        <w:rPr>
          <w:rFonts w:ascii="Garamond" w:eastAsia="Times New Roman" w:hAnsi="Garamond" w:cs="Times New Roman"/>
          <w:b/>
          <w:bCs/>
          <w:sz w:val="24"/>
          <w:szCs w:val="24"/>
        </w:rPr>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že věc projedná a rozhodne příslušný předseda toho senátu, do kterého byla zapsána.</w:t>
      </w:r>
      <w:r w:rsidRPr="007276E5">
        <w:rPr>
          <w:rFonts w:ascii="Garamond" w:eastAsia="Times New Roman" w:hAnsi="Garamond" w:cs="Times New Roman"/>
          <w:sz w:val="24"/>
          <w:szCs w:val="24"/>
        </w:rPr>
        <w:t xml:space="preserve"> Rozhodnutí o tom, že má být věc jako mylný zápis vyškrtnuta či že má být přikázána k vyřízení jinému soudci, činí místopředseda soudu. </w:t>
      </w:r>
    </w:p>
    <w:p w14:paraId="3EB9685A" w14:textId="77777777" w:rsidR="007276E5" w:rsidRPr="007276E5" w:rsidRDefault="007276E5" w:rsidP="007276E5">
      <w:pPr>
        <w:spacing w:after="0" w:line="240" w:lineRule="auto"/>
        <w:jc w:val="both"/>
        <w:rPr>
          <w:rFonts w:ascii="Garamond" w:eastAsia="Times New Roman" w:hAnsi="Garamond" w:cs="Times New Roman"/>
          <w:sz w:val="24"/>
          <w:szCs w:val="24"/>
        </w:rPr>
      </w:pPr>
    </w:p>
    <w:p w14:paraId="69E52055" w14:textId="77777777" w:rsidR="007276E5" w:rsidRPr="007276E5" w:rsidRDefault="007276E5" w:rsidP="007276E5">
      <w:pPr>
        <w:numPr>
          <w:ilvl w:val="0"/>
          <w:numId w:val="1"/>
        </w:numPr>
        <w:spacing w:after="0" w:line="240" w:lineRule="auto"/>
        <w:ind w:left="425" w:hanging="425"/>
        <w:jc w:val="both"/>
        <w:rPr>
          <w:rFonts w:ascii="Garamond" w:eastAsia="Times New Roman" w:hAnsi="Garamond" w:cs="Times New Roman"/>
          <w:bCs/>
          <w:sz w:val="24"/>
          <w:szCs w:val="24"/>
        </w:rPr>
      </w:pPr>
      <w:r w:rsidRPr="007276E5">
        <w:rPr>
          <w:rFonts w:ascii="Garamond" w:eastAsia="Times New Roman" w:hAnsi="Garamond" w:cs="Times New Roman"/>
          <w:b/>
          <w:sz w:val="24"/>
          <w:szCs w:val="24"/>
          <w:u w:val="single"/>
        </w:rPr>
        <w:t>Trestní úsek:</w:t>
      </w:r>
    </w:p>
    <w:p w14:paraId="16163C57" w14:textId="77777777" w:rsidR="007276E5" w:rsidRPr="007276E5" w:rsidRDefault="007276E5" w:rsidP="007276E5">
      <w:pPr>
        <w:spacing w:after="0" w:line="240" w:lineRule="auto"/>
        <w:jc w:val="both"/>
        <w:rPr>
          <w:rFonts w:ascii="Garamond" w:eastAsia="Times New Roman" w:hAnsi="Garamond" w:cs="Times New Roman"/>
          <w:bCs/>
          <w:sz w:val="24"/>
          <w:szCs w:val="24"/>
        </w:rPr>
      </w:pPr>
    </w:p>
    <w:p w14:paraId="6E1598D0" w14:textId="77777777" w:rsidR="007276E5" w:rsidRPr="007276E5" w:rsidRDefault="007276E5" w:rsidP="007276E5">
      <w:pPr>
        <w:numPr>
          <w:ilvl w:val="0"/>
          <w:numId w:val="14"/>
        </w:numPr>
        <w:spacing w:after="120" w:line="240" w:lineRule="auto"/>
        <w:ind w:left="426" w:hanging="426"/>
        <w:contextualSpacing/>
        <w:jc w:val="both"/>
        <w:rPr>
          <w:rFonts w:ascii="Garamond" w:eastAsia="Times New Roman" w:hAnsi="Garamond" w:cs="Times New Roman"/>
          <w:bCs/>
          <w:sz w:val="24"/>
          <w:szCs w:val="24"/>
        </w:rPr>
      </w:pPr>
      <w:r w:rsidRPr="007276E5">
        <w:rPr>
          <w:rFonts w:ascii="Garamond" w:eastAsia="Times New Roman" w:hAnsi="Garamond" w:cs="Times New Roman"/>
          <w:bCs/>
          <w:sz w:val="24"/>
          <w:szCs w:val="24"/>
        </w:rPr>
        <w:t>Přísedící v senátu 4 T:</w:t>
      </w:r>
      <w:r w:rsidRPr="007276E5">
        <w:rPr>
          <w:rFonts w:ascii="Garamond" w:eastAsia="Times New Roman" w:hAnsi="Garamond" w:cs="Times New Roman"/>
          <w:bCs/>
          <w:sz w:val="24"/>
          <w:szCs w:val="24"/>
        </w:rPr>
        <w:tab/>
        <w:t>Marcela Bílková</w:t>
      </w:r>
    </w:p>
    <w:p w14:paraId="4D946124" w14:textId="77777777" w:rsidR="007276E5" w:rsidRPr="007276E5" w:rsidRDefault="007276E5" w:rsidP="007276E5">
      <w:pPr>
        <w:spacing w:before="120" w:after="240" w:line="240" w:lineRule="auto"/>
        <w:ind w:left="2832"/>
        <w:contextualSpacing/>
        <w:jc w:val="both"/>
        <w:rPr>
          <w:rFonts w:ascii="Garamond" w:eastAsia="Times New Roman" w:hAnsi="Garamond" w:cs="Times New Roman"/>
          <w:bCs/>
          <w:sz w:val="24"/>
          <w:szCs w:val="24"/>
        </w:rPr>
      </w:pPr>
      <w:r w:rsidRPr="007276E5">
        <w:rPr>
          <w:rFonts w:ascii="Garamond" w:eastAsia="Times New Roman" w:hAnsi="Garamond" w:cs="Times New Roman"/>
          <w:bCs/>
          <w:sz w:val="24"/>
          <w:szCs w:val="24"/>
        </w:rPr>
        <w:t>MgA. Iveta Svobodová</w:t>
      </w:r>
    </w:p>
    <w:p w14:paraId="505F8C67" w14:textId="77777777" w:rsidR="007276E5" w:rsidRPr="007276E5" w:rsidRDefault="007276E5" w:rsidP="007276E5">
      <w:pPr>
        <w:spacing w:before="120" w:after="240" w:line="240" w:lineRule="auto"/>
        <w:ind w:left="2832"/>
        <w:contextualSpacing/>
        <w:jc w:val="both"/>
        <w:rPr>
          <w:rFonts w:ascii="Garamond" w:eastAsia="Times New Roman" w:hAnsi="Garamond" w:cs="Times New Roman"/>
          <w:bCs/>
          <w:sz w:val="24"/>
          <w:szCs w:val="24"/>
        </w:rPr>
      </w:pPr>
      <w:r w:rsidRPr="007276E5">
        <w:rPr>
          <w:rFonts w:ascii="Garamond" w:eastAsia="Times New Roman" w:hAnsi="Garamond" w:cs="Times New Roman"/>
          <w:bCs/>
          <w:sz w:val="24"/>
          <w:szCs w:val="24"/>
        </w:rPr>
        <w:t xml:space="preserve">Jana </w:t>
      </w:r>
      <w:proofErr w:type="spellStart"/>
      <w:r w:rsidRPr="007276E5">
        <w:rPr>
          <w:rFonts w:ascii="Garamond" w:eastAsia="Times New Roman" w:hAnsi="Garamond" w:cs="Times New Roman"/>
          <w:bCs/>
          <w:sz w:val="24"/>
          <w:szCs w:val="24"/>
        </w:rPr>
        <w:t>Třebínová</w:t>
      </w:r>
      <w:proofErr w:type="spellEnd"/>
    </w:p>
    <w:p w14:paraId="7C9A1B96" w14:textId="77777777" w:rsidR="007276E5" w:rsidRPr="007276E5" w:rsidRDefault="007276E5" w:rsidP="007276E5">
      <w:pPr>
        <w:spacing w:before="120" w:after="240" w:line="240" w:lineRule="auto"/>
        <w:ind w:left="2832"/>
        <w:contextualSpacing/>
        <w:jc w:val="both"/>
        <w:rPr>
          <w:rFonts w:ascii="Garamond" w:eastAsia="Times New Roman" w:hAnsi="Garamond" w:cs="Times New Roman"/>
          <w:bCs/>
          <w:sz w:val="24"/>
          <w:szCs w:val="24"/>
        </w:rPr>
      </w:pPr>
      <w:r w:rsidRPr="007276E5">
        <w:rPr>
          <w:rFonts w:ascii="Garamond" w:eastAsia="Times New Roman" w:hAnsi="Garamond" w:cs="Times New Roman"/>
          <w:bCs/>
          <w:sz w:val="24"/>
          <w:szCs w:val="24"/>
        </w:rPr>
        <w:t>Ing. Pavla Sluková</w:t>
      </w:r>
    </w:p>
    <w:p w14:paraId="3F215755" w14:textId="77777777" w:rsidR="007276E5" w:rsidRPr="007276E5" w:rsidRDefault="007276E5" w:rsidP="007276E5">
      <w:pPr>
        <w:spacing w:after="240" w:line="240" w:lineRule="auto"/>
        <w:ind w:left="2832"/>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Magda Blažková</w:t>
      </w:r>
    </w:p>
    <w:p w14:paraId="7D202BDF" w14:textId="77777777" w:rsidR="007276E5" w:rsidRPr="007276E5" w:rsidRDefault="007276E5" w:rsidP="007276E5">
      <w:pPr>
        <w:spacing w:after="240" w:line="240" w:lineRule="auto"/>
        <w:ind w:left="2832"/>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Gabriela Karas</w:t>
      </w:r>
    </w:p>
    <w:p w14:paraId="563FFB9A" w14:textId="77777777" w:rsidR="007276E5" w:rsidRPr="007276E5" w:rsidRDefault="007276E5" w:rsidP="007276E5">
      <w:pPr>
        <w:spacing w:before="120" w:after="240" w:line="240" w:lineRule="auto"/>
        <w:ind w:left="2832"/>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Mgr. Ondřej Šebela</w:t>
      </w:r>
    </w:p>
    <w:p w14:paraId="6FA42ADE" w14:textId="77777777" w:rsidR="007276E5" w:rsidRPr="007276E5" w:rsidRDefault="007276E5" w:rsidP="007276E5">
      <w:pPr>
        <w:spacing w:before="120" w:after="240" w:line="240" w:lineRule="auto"/>
        <w:ind w:left="2832"/>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Soňa Krčová</w:t>
      </w:r>
    </w:p>
    <w:p w14:paraId="080D8462" w14:textId="77777777" w:rsidR="007276E5" w:rsidRPr="007276E5" w:rsidRDefault="007276E5" w:rsidP="007276E5">
      <w:pPr>
        <w:spacing w:after="240" w:line="240" w:lineRule="auto"/>
        <w:ind w:left="2832"/>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Soňa Šupová</w:t>
      </w:r>
    </w:p>
    <w:p w14:paraId="099C4F4A" w14:textId="77777777" w:rsidR="007276E5" w:rsidRDefault="007276E5" w:rsidP="007276E5">
      <w:pPr>
        <w:spacing w:after="240" w:line="240" w:lineRule="auto"/>
        <w:ind w:left="2832"/>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Zdeněk Vyskočil</w:t>
      </w:r>
    </w:p>
    <w:p w14:paraId="7B28F3A6" w14:textId="77777777" w:rsidR="00A852ED" w:rsidRPr="00A852ED" w:rsidRDefault="00A852ED" w:rsidP="00A852ED">
      <w:pPr>
        <w:pStyle w:val="Odstavecseseznamem"/>
        <w:numPr>
          <w:ilvl w:val="0"/>
          <w:numId w:val="14"/>
        </w:numPr>
        <w:spacing w:after="240"/>
        <w:jc w:val="both"/>
        <w:rPr>
          <w:rFonts w:ascii="Garamond" w:hAnsi="Garamond"/>
          <w:sz w:val="24"/>
          <w:szCs w:val="24"/>
        </w:rPr>
      </w:pPr>
      <w:r w:rsidRPr="00A852ED">
        <w:rPr>
          <w:rFonts w:ascii="Garamond" w:hAnsi="Garamond"/>
          <w:sz w:val="24"/>
          <w:szCs w:val="24"/>
        </w:rPr>
        <w:lastRenderedPageBreak/>
        <w:t xml:space="preserve">V příloze č. 2 – </w:t>
      </w:r>
      <w:r w:rsidRPr="000E1170">
        <w:rPr>
          <w:rFonts w:ascii="Garamond" w:hAnsi="Garamond"/>
          <w:b/>
          <w:bCs/>
          <w:sz w:val="24"/>
          <w:szCs w:val="24"/>
        </w:rPr>
        <w:t xml:space="preserve">Rozpis pohotovostí trestního úseku Obvodního úseku pro Prahu 2 pro rok 2023 </w:t>
      </w:r>
      <w:r w:rsidRPr="00A852ED">
        <w:rPr>
          <w:rFonts w:ascii="Garamond" w:hAnsi="Garamond"/>
          <w:sz w:val="24"/>
          <w:szCs w:val="24"/>
        </w:rPr>
        <w:t>se vypouští následující:</w:t>
      </w:r>
    </w:p>
    <w:p w14:paraId="6D18143F" w14:textId="74089AE6" w:rsidR="00A852ED" w:rsidRPr="00A852ED" w:rsidRDefault="00A852ED" w:rsidP="00A852ED">
      <w:pPr>
        <w:pStyle w:val="Zkladntext"/>
        <w:numPr>
          <w:ilvl w:val="0"/>
          <w:numId w:val="16"/>
        </w:numPr>
        <w:rPr>
          <w:rFonts w:ascii="Garamond" w:hAnsi="Garamond"/>
          <w:sz w:val="24"/>
          <w:szCs w:val="24"/>
        </w:rPr>
      </w:pPr>
      <w:r w:rsidRPr="00A852ED">
        <w:rPr>
          <w:rFonts w:ascii="Garamond" w:hAnsi="Garamond"/>
          <w:sz w:val="24"/>
          <w:szCs w:val="24"/>
        </w:rPr>
        <w:t xml:space="preserve">Ve všední dny v pracovní době </w:t>
      </w:r>
      <w:proofErr w:type="gramStart"/>
      <w:r w:rsidRPr="00A852ED">
        <w:rPr>
          <w:rFonts w:ascii="Garamond" w:hAnsi="Garamond"/>
          <w:sz w:val="24"/>
          <w:szCs w:val="24"/>
        </w:rPr>
        <w:t>drží</w:t>
      </w:r>
      <w:proofErr w:type="gramEnd"/>
      <w:r w:rsidRPr="00A852ED">
        <w:rPr>
          <w:rFonts w:ascii="Garamond" w:hAnsi="Garamond"/>
          <w:sz w:val="24"/>
          <w:szCs w:val="24"/>
        </w:rPr>
        <w:t xml:space="preserve"> pohotovost předseda senátu přípravného řízení a po pracovní době soudce dle výše uvedeného rozpisu pohotovostí.</w:t>
      </w:r>
    </w:p>
    <w:p w14:paraId="4FCDB949" w14:textId="77777777" w:rsidR="00A852ED" w:rsidRPr="00A852ED" w:rsidRDefault="00A852ED" w:rsidP="00A852ED">
      <w:pPr>
        <w:pStyle w:val="Zkladntext"/>
        <w:rPr>
          <w:rFonts w:ascii="Garamond" w:hAnsi="Garamond"/>
          <w:sz w:val="24"/>
          <w:szCs w:val="24"/>
        </w:rPr>
      </w:pPr>
    </w:p>
    <w:p w14:paraId="2249FDDD" w14:textId="77777777" w:rsidR="00A852ED" w:rsidRPr="00A852ED" w:rsidRDefault="00A852ED" w:rsidP="00A852ED">
      <w:pPr>
        <w:pStyle w:val="Zkladntext"/>
        <w:numPr>
          <w:ilvl w:val="0"/>
          <w:numId w:val="16"/>
        </w:numPr>
        <w:rPr>
          <w:rFonts w:ascii="Garamond" w:hAnsi="Garamond"/>
          <w:sz w:val="24"/>
          <w:szCs w:val="24"/>
        </w:rPr>
      </w:pPr>
      <w:r w:rsidRPr="00A852ED">
        <w:rPr>
          <w:rFonts w:ascii="Garamond" w:hAnsi="Garamond"/>
          <w:sz w:val="24"/>
          <w:szCs w:val="24"/>
        </w:rPr>
        <w:t xml:space="preserve">O víkendu </w:t>
      </w:r>
      <w:proofErr w:type="gramStart"/>
      <w:r w:rsidRPr="00A852ED">
        <w:rPr>
          <w:rFonts w:ascii="Garamond" w:hAnsi="Garamond"/>
          <w:sz w:val="24"/>
          <w:szCs w:val="24"/>
        </w:rPr>
        <w:t>drží</w:t>
      </w:r>
      <w:proofErr w:type="gramEnd"/>
      <w:r w:rsidRPr="00A852ED">
        <w:rPr>
          <w:rFonts w:ascii="Garamond" w:hAnsi="Garamond"/>
          <w:sz w:val="24"/>
          <w:szCs w:val="24"/>
        </w:rPr>
        <w:t xml:space="preserve"> trestní pohotovost soudce dle výše uvedené rozpisu od pátku 12:00 hod do neděle 16:00 hod, přičemž vyřizuje věci napadlé od pátku 12:00 hod do neděle 16:00 hod.</w:t>
      </w:r>
    </w:p>
    <w:p w14:paraId="0B9CC0AF" w14:textId="77777777" w:rsidR="00A852ED" w:rsidRPr="00EC5CDC" w:rsidRDefault="00A852ED" w:rsidP="00EC5CDC">
      <w:pPr>
        <w:spacing w:after="240"/>
        <w:jc w:val="both"/>
        <w:rPr>
          <w:rFonts w:ascii="Garamond" w:hAnsi="Garamond"/>
          <w:sz w:val="24"/>
          <w:szCs w:val="24"/>
        </w:rPr>
      </w:pPr>
    </w:p>
    <w:p w14:paraId="1798B24C" w14:textId="77777777" w:rsidR="007276E5" w:rsidRPr="007276E5" w:rsidRDefault="007276E5" w:rsidP="007276E5">
      <w:pPr>
        <w:spacing w:after="120" w:line="240" w:lineRule="auto"/>
        <w:jc w:val="both"/>
        <w:rPr>
          <w:rFonts w:ascii="Garamond" w:eastAsia="Times New Roman" w:hAnsi="Garamond" w:cs="Times New Roman"/>
          <w:sz w:val="24"/>
          <w:szCs w:val="24"/>
        </w:rPr>
      </w:pPr>
      <w:r w:rsidRPr="007276E5">
        <w:rPr>
          <w:rFonts w:ascii="Garamond" w:eastAsia="Times New Roman" w:hAnsi="Garamond" w:cs="Times New Roman"/>
          <w:sz w:val="24"/>
          <w:szCs w:val="24"/>
        </w:rPr>
        <w:t xml:space="preserve">Změna rozvrhu práce je odůvodněna rezignací JUDr. Lukáše </w:t>
      </w:r>
      <w:proofErr w:type="spellStart"/>
      <w:r w:rsidRPr="007276E5">
        <w:rPr>
          <w:rFonts w:ascii="Garamond" w:eastAsia="Times New Roman" w:hAnsi="Garamond" w:cs="Times New Roman"/>
          <w:sz w:val="24"/>
          <w:szCs w:val="24"/>
        </w:rPr>
        <w:t>Hadamčíka</w:t>
      </w:r>
      <w:proofErr w:type="spellEnd"/>
      <w:r w:rsidRPr="007276E5">
        <w:rPr>
          <w:rFonts w:ascii="Garamond" w:eastAsia="Times New Roman" w:hAnsi="Garamond" w:cs="Times New Roman"/>
          <w:sz w:val="24"/>
          <w:szCs w:val="24"/>
        </w:rPr>
        <w:t xml:space="preserve"> k 30. 6. 2023 na funkci soudce, rovnoměrným zatížením civilních senátů, změnami v exekuční agendě, ukončením pracovního poměru s vyšší soudní úřednicí Jitkou </w:t>
      </w:r>
      <w:proofErr w:type="spellStart"/>
      <w:r w:rsidRPr="007276E5">
        <w:rPr>
          <w:rFonts w:ascii="Garamond" w:eastAsia="Times New Roman" w:hAnsi="Garamond" w:cs="Times New Roman"/>
          <w:sz w:val="24"/>
          <w:szCs w:val="24"/>
        </w:rPr>
        <w:t>Harákovou</w:t>
      </w:r>
      <w:proofErr w:type="spellEnd"/>
      <w:r w:rsidRPr="007276E5">
        <w:rPr>
          <w:rFonts w:ascii="Garamond" w:eastAsia="Times New Roman" w:hAnsi="Garamond" w:cs="Times New Roman"/>
          <w:sz w:val="24"/>
          <w:szCs w:val="24"/>
        </w:rPr>
        <w:t xml:space="preserve"> a zařazením Ivany Zíkové na</w:t>
      </w:r>
      <w:r w:rsidR="00796466">
        <w:rPr>
          <w:rFonts w:ascii="Garamond" w:eastAsia="Times New Roman" w:hAnsi="Garamond" w:cs="Times New Roman"/>
          <w:sz w:val="24"/>
          <w:szCs w:val="24"/>
        </w:rPr>
        <w:t xml:space="preserve"> pozici vyšší soudní úřednice, </w:t>
      </w:r>
      <w:r w:rsidRPr="007276E5">
        <w:rPr>
          <w:rFonts w:ascii="Garamond" w:eastAsia="Times New Roman" w:hAnsi="Garamond" w:cs="Times New Roman"/>
          <w:sz w:val="24"/>
          <w:szCs w:val="24"/>
        </w:rPr>
        <w:t>novým jmenování do funkce přísedícího</w:t>
      </w:r>
      <w:r w:rsidR="00796466">
        <w:rPr>
          <w:rFonts w:ascii="Garamond" w:eastAsia="Times New Roman" w:hAnsi="Garamond" w:cs="Times New Roman"/>
          <w:sz w:val="24"/>
          <w:szCs w:val="24"/>
        </w:rPr>
        <w:t xml:space="preserve"> a změnami v trestní agendě.</w:t>
      </w:r>
      <w:r w:rsidRPr="007276E5">
        <w:rPr>
          <w:rFonts w:ascii="Garamond" w:eastAsia="Times New Roman" w:hAnsi="Garamond" w:cs="Times New Roman"/>
          <w:sz w:val="24"/>
          <w:szCs w:val="24"/>
        </w:rPr>
        <w:t xml:space="preserve">  </w:t>
      </w:r>
    </w:p>
    <w:p w14:paraId="57FCD457" w14:textId="77777777" w:rsidR="007276E5" w:rsidRPr="007276E5" w:rsidRDefault="007276E5" w:rsidP="007276E5">
      <w:pPr>
        <w:spacing w:after="120" w:line="240" w:lineRule="auto"/>
        <w:jc w:val="both"/>
        <w:rPr>
          <w:rFonts w:ascii="Garamond" w:eastAsia="Times New Roman" w:hAnsi="Garamond" w:cs="Times New Roman"/>
          <w:sz w:val="24"/>
          <w:szCs w:val="24"/>
        </w:rPr>
      </w:pPr>
    </w:p>
    <w:p w14:paraId="196AF96E" w14:textId="77777777" w:rsidR="007276E5" w:rsidRPr="007276E5" w:rsidRDefault="007276E5" w:rsidP="007276E5">
      <w:pPr>
        <w:spacing w:after="200" w:line="240" w:lineRule="auto"/>
        <w:jc w:val="both"/>
        <w:rPr>
          <w:rFonts w:ascii="Garamond" w:eastAsia="Times New Roman" w:hAnsi="Garamond" w:cs="Times New Roman"/>
          <w:sz w:val="24"/>
          <w:szCs w:val="24"/>
        </w:rPr>
      </w:pPr>
      <w:r w:rsidRPr="007276E5">
        <w:rPr>
          <w:rFonts w:ascii="Garamond" w:eastAsia="Times New Roman" w:hAnsi="Garamond" w:cs="Times New Roman"/>
          <w:sz w:val="24"/>
          <w:szCs w:val="24"/>
        </w:rPr>
        <w:t>Praha 23.5.2023</w:t>
      </w:r>
    </w:p>
    <w:p w14:paraId="37EFB30C" w14:textId="77777777" w:rsidR="007276E5" w:rsidRPr="007276E5" w:rsidRDefault="007276E5" w:rsidP="007276E5">
      <w:pPr>
        <w:spacing w:before="120" w:after="240" w:line="240" w:lineRule="auto"/>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Mgr. Magdaléna Kubrychtová</w:t>
      </w:r>
    </w:p>
    <w:p w14:paraId="01B4B525" w14:textId="77777777" w:rsidR="007276E5" w:rsidRPr="007276E5" w:rsidRDefault="007276E5" w:rsidP="007276E5">
      <w:pPr>
        <w:spacing w:before="120" w:after="240" w:line="240" w:lineRule="auto"/>
        <w:contextualSpacing/>
        <w:jc w:val="both"/>
        <w:rPr>
          <w:rFonts w:ascii="Garamond" w:eastAsia="Times New Roman" w:hAnsi="Garamond" w:cs="Times New Roman"/>
          <w:sz w:val="24"/>
          <w:szCs w:val="24"/>
        </w:rPr>
      </w:pPr>
      <w:r w:rsidRPr="007276E5">
        <w:rPr>
          <w:rFonts w:ascii="Garamond" w:eastAsia="Times New Roman" w:hAnsi="Garamond" w:cs="Times New Roman"/>
          <w:sz w:val="24"/>
          <w:szCs w:val="24"/>
        </w:rPr>
        <w:t>předsedkyně soudu</w:t>
      </w:r>
    </w:p>
    <w:p w14:paraId="0C96017E" w14:textId="77777777" w:rsidR="007276E5" w:rsidRPr="007276E5" w:rsidRDefault="007276E5" w:rsidP="007276E5">
      <w:pPr>
        <w:spacing w:after="120" w:line="240" w:lineRule="auto"/>
        <w:jc w:val="both"/>
        <w:rPr>
          <w:rFonts w:ascii="Garamond" w:eastAsia="Times New Roman" w:hAnsi="Garamond" w:cs="Times New Roman"/>
          <w:sz w:val="24"/>
          <w:szCs w:val="24"/>
        </w:rPr>
      </w:pPr>
    </w:p>
    <w:p w14:paraId="71C40954" w14:textId="77777777" w:rsidR="007276E5" w:rsidRPr="007276E5" w:rsidRDefault="007276E5" w:rsidP="007276E5">
      <w:pPr>
        <w:rPr>
          <w:rFonts w:eastAsia="Times New Roman" w:cs="Times New Roman"/>
        </w:rPr>
      </w:pPr>
    </w:p>
    <w:p w14:paraId="08A6C216" w14:textId="77777777" w:rsidR="008E018E" w:rsidRPr="007276E5" w:rsidRDefault="008E018E" w:rsidP="007276E5"/>
    <w:sectPr w:rsidR="008E018E" w:rsidRPr="007276E5" w:rsidSect="00317E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42754"/>
    <w:multiLevelType w:val="hybridMultilevel"/>
    <w:tmpl w:val="63484486"/>
    <w:lvl w:ilvl="0" w:tplc="D84C9786">
      <w:start w:val="1"/>
      <w:numFmt w:val="decimal"/>
      <w:lvlText w:val="%1."/>
      <w:lvlJc w:val="left"/>
      <w:pPr>
        <w:ind w:left="1142" w:hanging="360"/>
      </w:pPr>
      <w:rPr>
        <w:rFonts w:cs="Times New Roman" w:hint="default"/>
      </w:rPr>
    </w:lvl>
    <w:lvl w:ilvl="1" w:tplc="04050019" w:tentative="1">
      <w:start w:val="1"/>
      <w:numFmt w:val="lowerLetter"/>
      <w:lvlText w:val="%2."/>
      <w:lvlJc w:val="left"/>
      <w:pPr>
        <w:ind w:left="1862" w:hanging="360"/>
      </w:pPr>
      <w:rPr>
        <w:rFonts w:cs="Times New Roman"/>
      </w:rPr>
    </w:lvl>
    <w:lvl w:ilvl="2" w:tplc="0405001B" w:tentative="1">
      <w:start w:val="1"/>
      <w:numFmt w:val="lowerRoman"/>
      <w:lvlText w:val="%3."/>
      <w:lvlJc w:val="right"/>
      <w:pPr>
        <w:ind w:left="2582" w:hanging="180"/>
      </w:pPr>
      <w:rPr>
        <w:rFonts w:cs="Times New Roman"/>
      </w:rPr>
    </w:lvl>
    <w:lvl w:ilvl="3" w:tplc="0405000F" w:tentative="1">
      <w:start w:val="1"/>
      <w:numFmt w:val="decimal"/>
      <w:lvlText w:val="%4."/>
      <w:lvlJc w:val="left"/>
      <w:pPr>
        <w:ind w:left="3302" w:hanging="360"/>
      </w:pPr>
      <w:rPr>
        <w:rFonts w:cs="Times New Roman"/>
      </w:rPr>
    </w:lvl>
    <w:lvl w:ilvl="4" w:tplc="04050019" w:tentative="1">
      <w:start w:val="1"/>
      <w:numFmt w:val="lowerLetter"/>
      <w:lvlText w:val="%5."/>
      <w:lvlJc w:val="left"/>
      <w:pPr>
        <w:ind w:left="4022" w:hanging="360"/>
      </w:pPr>
      <w:rPr>
        <w:rFonts w:cs="Times New Roman"/>
      </w:rPr>
    </w:lvl>
    <w:lvl w:ilvl="5" w:tplc="0405001B" w:tentative="1">
      <w:start w:val="1"/>
      <w:numFmt w:val="lowerRoman"/>
      <w:lvlText w:val="%6."/>
      <w:lvlJc w:val="right"/>
      <w:pPr>
        <w:ind w:left="4742" w:hanging="180"/>
      </w:pPr>
      <w:rPr>
        <w:rFonts w:cs="Times New Roman"/>
      </w:rPr>
    </w:lvl>
    <w:lvl w:ilvl="6" w:tplc="0405000F" w:tentative="1">
      <w:start w:val="1"/>
      <w:numFmt w:val="decimal"/>
      <w:lvlText w:val="%7."/>
      <w:lvlJc w:val="left"/>
      <w:pPr>
        <w:ind w:left="5462" w:hanging="360"/>
      </w:pPr>
      <w:rPr>
        <w:rFonts w:cs="Times New Roman"/>
      </w:rPr>
    </w:lvl>
    <w:lvl w:ilvl="7" w:tplc="04050019" w:tentative="1">
      <w:start w:val="1"/>
      <w:numFmt w:val="lowerLetter"/>
      <w:lvlText w:val="%8."/>
      <w:lvlJc w:val="left"/>
      <w:pPr>
        <w:ind w:left="6182" w:hanging="360"/>
      </w:pPr>
      <w:rPr>
        <w:rFonts w:cs="Times New Roman"/>
      </w:rPr>
    </w:lvl>
    <w:lvl w:ilvl="8" w:tplc="0405001B" w:tentative="1">
      <w:start w:val="1"/>
      <w:numFmt w:val="lowerRoman"/>
      <w:lvlText w:val="%9."/>
      <w:lvlJc w:val="right"/>
      <w:pPr>
        <w:ind w:left="6902" w:hanging="180"/>
      </w:pPr>
      <w:rPr>
        <w:rFonts w:cs="Times New Roman"/>
      </w:rPr>
    </w:lvl>
  </w:abstractNum>
  <w:abstractNum w:abstractNumId="1" w15:restartNumberingAfterBreak="0">
    <w:nsid w:val="10B63ABA"/>
    <w:multiLevelType w:val="hybridMultilevel"/>
    <w:tmpl w:val="17882DBC"/>
    <w:lvl w:ilvl="0" w:tplc="4A38BC66">
      <w:start w:val="2"/>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8A93C2D"/>
    <w:multiLevelType w:val="hybridMultilevel"/>
    <w:tmpl w:val="E4A89694"/>
    <w:lvl w:ilvl="0" w:tplc="5E26627E">
      <w:start w:val="1"/>
      <w:numFmt w:val="decimal"/>
      <w:lvlText w:val="%1."/>
      <w:lvlJc w:val="left"/>
      <w:pPr>
        <w:ind w:left="785" w:hanging="360"/>
      </w:pPr>
      <w:rPr>
        <w:rFonts w:cs="Times New Roman" w:hint="default"/>
      </w:rPr>
    </w:lvl>
    <w:lvl w:ilvl="1" w:tplc="04050019" w:tentative="1">
      <w:start w:val="1"/>
      <w:numFmt w:val="lowerLetter"/>
      <w:lvlText w:val="%2."/>
      <w:lvlJc w:val="left"/>
      <w:pPr>
        <w:ind w:left="1505" w:hanging="360"/>
      </w:pPr>
      <w:rPr>
        <w:rFonts w:cs="Times New Roman"/>
      </w:rPr>
    </w:lvl>
    <w:lvl w:ilvl="2" w:tplc="0405001B" w:tentative="1">
      <w:start w:val="1"/>
      <w:numFmt w:val="lowerRoman"/>
      <w:lvlText w:val="%3."/>
      <w:lvlJc w:val="right"/>
      <w:pPr>
        <w:ind w:left="2225" w:hanging="180"/>
      </w:pPr>
      <w:rPr>
        <w:rFonts w:cs="Times New Roman"/>
      </w:rPr>
    </w:lvl>
    <w:lvl w:ilvl="3" w:tplc="0405000F" w:tentative="1">
      <w:start w:val="1"/>
      <w:numFmt w:val="decimal"/>
      <w:lvlText w:val="%4."/>
      <w:lvlJc w:val="left"/>
      <w:pPr>
        <w:ind w:left="2945" w:hanging="360"/>
      </w:pPr>
      <w:rPr>
        <w:rFonts w:cs="Times New Roman"/>
      </w:rPr>
    </w:lvl>
    <w:lvl w:ilvl="4" w:tplc="04050019" w:tentative="1">
      <w:start w:val="1"/>
      <w:numFmt w:val="lowerLetter"/>
      <w:lvlText w:val="%5."/>
      <w:lvlJc w:val="left"/>
      <w:pPr>
        <w:ind w:left="3665" w:hanging="360"/>
      </w:pPr>
      <w:rPr>
        <w:rFonts w:cs="Times New Roman"/>
      </w:rPr>
    </w:lvl>
    <w:lvl w:ilvl="5" w:tplc="0405001B" w:tentative="1">
      <w:start w:val="1"/>
      <w:numFmt w:val="lowerRoman"/>
      <w:lvlText w:val="%6."/>
      <w:lvlJc w:val="right"/>
      <w:pPr>
        <w:ind w:left="4385" w:hanging="180"/>
      </w:pPr>
      <w:rPr>
        <w:rFonts w:cs="Times New Roman"/>
      </w:rPr>
    </w:lvl>
    <w:lvl w:ilvl="6" w:tplc="0405000F" w:tentative="1">
      <w:start w:val="1"/>
      <w:numFmt w:val="decimal"/>
      <w:lvlText w:val="%7."/>
      <w:lvlJc w:val="left"/>
      <w:pPr>
        <w:ind w:left="5105" w:hanging="360"/>
      </w:pPr>
      <w:rPr>
        <w:rFonts w:cs="Times New Roman"/>
      </w:rPr>
    </w:lvl>
    <w:lvl w:ilvl="7" w:tplc="04050019" w:tentative="1">
      <w:start w:val="1"/>
      <w:numFmt w:val="lowerLetter"/>
      <w:lvlText w:val="%8."/>
      <w:lvlJc w:val="left"/>
      <w:pPr>
        <w:ind w:left="5825" w:hanging="360"/>
      </w:pPr>
      <w:rPr>
        <w:rFonts w:cs="Times New Roman"/>
      </w:rPr>
    </w:lvl>
    <w:lvl w:ilvl="8" w:tplc="0405001B" w:tentative="1">
      <w:start w:val="1"/>
      <w:numFmt w:val="lowerRoman"/>
      <w:lvlText w:val="%9."/>
      <w:lvlJc w:val="right"/>
      <w:pPr>
        <w:ind w:left="6545" w:hanging="180"/>
      </w:pPr>
      <w:rPr>
        <w:rFonts w:cs="Times New Roman"/>
      </w:rPr>
    </w:lvl>
  </w:abstractNum>
  <w:abstractNum w:abstractNumId="3" w15:restartNumberingAfterBreak="0">
    <w:nsid w:val="211B4CF2"/>
    <w:multiLevelType w:val="hybridMultilevel"/>
    <w:tmpl w:val="B7D045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3180F14"/>
    <w:multiLevelType w:val="hybridMultilevel"/>
    <w:tmpl w:val="EEB41342"/>
    <w:lvl w:ilvl="0" w:tplc="1B480B3A">
      <w:start w:val="1"/>
      <w:numFmt w:val="decimal"/>
      <w:lvlText w:val="%1."/>
      <w:lvlJc w:val="left"/>
      <w:pPr>
        <w:ind w:left="785" w:hanging="360"/>
      </w:pPr>
      <w:rPr>
        <w:rFonts w:cs="Times New Roman" w:hint="default"/>
      </w:rPr>
    </w:lvl>
    <w:lvl w:ilvl="1" w:tplc="04050019" w:tentative="1">
      <w:start w:val="1"/>
      <w:numFmt w:val="lowerLetter"/>
      <w:lvlText w:val="%2."/>
      <w:lvlJc w:val="left"/>
      <w:pPr>
        <w:ind w:left="1505" w:hanging="360"/>
      </w:pPr>
      <w:rPr>
        <w:rFonts w:cs="Times New Roman"/>
      </w:rPr>
    </w:lvl>
    <w:lvl w:ilvl="2" w:tplc="0405001B" w:tentative="1">
      <w:start w:val="1"/>
      <w:numFmt w:val="lowerRoman"/>
      <w:lvlText w:val="%3."/>
      <w:lvlJc w:val="right"/>
      <w:pPr>
        <w:ind w:left="2225" w:hanging="180"/>
      </w:pPr>
      <w:rPr>
        <w:rFonts w:cs="Times New Roman"/>
      </w:rPr>
    </w:lvl>
    <w:lvl w:ilvl="3" w:tplc="0405000F" w:tentative="1">
      <w:start w:val="1"/>
      <w:numFmt w:val="decimal"/>
      <w:lvlText w:val="%4."/>
      <w:lvlJc w:val="left"/>
      <w:pPr>
        <w:ind w:left="2945" w:hanging="360"/>
      </w:pPr>
      <w:rPr>
        <w:rFonts w:cs="Times New Roman"/>
      </w:rPr>
    </w:lvl>
    <w:lvl w:ilvl="4" w:tplc="04050019" w:tentative="1">
      <w:start w:val="1"/>
      <w:numFmt w:val="lowerLetter"/>
      <w:lvlText w:val="%5."/>
      <w:lvlJc w:val="left"/>
      <w:pPr>
        <w:ind w:left="3665" w:hanging="360"/>
      </w:pPr>
      <w:rPr>
        <w:rFonts w:cs="Times New Roman"/>
      </w:rPr>
    </w:lvl>
    <w:lvl w:ilvl="5" w:tplc="0405001B" w:tentative="1">
      <w:start w:val="1"/>
      <w:numFmt w:val="lowerRoman"/>
      <w:lvlText w:val="%6."/>
      <w:lvlJc w:val="right"/>
      <w:pPr>
        <w:ind w:left="4385" w:hanging="180"/>
      </w:pPr>
      <w:rPr>
        <w:rFonts w:cs="Times New Roman"/>
      </w:rPr>
    </w:lvl>
    <w:lvl w:ilvl="6" w:tplc="0405000F" w:tentative="1">
      <w:start w:val="1"/>
      <w:numFmt w:val="decimal"/>
      <w:lvlText w:val="%7."/>
      <w:lvlJc w:val="left"/>
      <w:pPr>
        <w:ind w:left="5105" w:hanging="360"/>
      </w:pPr>
      <w:rPr>
        <w:rFonts w:cs="Times New Roman"/>
      </w:rPr>
    </w:lvl>
    <w:lvl w:ilvl="7" w:tplc="04050019" w:tentative="1">
      <w:start w:val="1"/>
      <w:numFmt w:val="lowerLetter"/>
      <w:lvlText w:val="%8."/>
      <w:lvlJc w:val="left"/>
      <w:pPr>
        <w:ind w:left="5825" w:hanging="360"/>
      </w:pPr>
      <w:rPr>
        <w:rFonts w:cs="Times New Roman"/>
      </w:rPr>
    </w:lvl>
    <w:lvl w:ilvl="8" w:tplc="0405001B" w:tentative="1">
      <w:start w:val="1"/>
      <w:numFmt w:val="lowerRoman"/>
      <w:lvlText w:val="%9."/>
      <w:lvlJc w:val="right"/>
      <w:pPr>
        <w:ind w:left="6545" w:hanging="180"/>
      </w:pPr>
      <w:rPr>
        <w:rFonts w:cs="Times New Roman"/>
      </w:rPr>
    </w:lvl>
  </w:abstractNum>
  <w:abstractNum w:abstractNumId="5" w15:restartNumberingAfterBreak="0">
    <w:nsid w:val="244765AB"/>
    <w:multiLevelType w:val="hybridMultilevel"/>
    <w:tmpl w:val="1354DE7C"/>
    <w:lvl w:ilvl="0" w:tplc="C1C0702E">
      <w:start w:val="1"/>
      <w:numFmt w:val="decimal"/>
      <w:lvlText w:val="%1."/>
      <w:lvlJc w:val="left"/>
      <w:pPr>
        <w:ind w:left="1069" w:hanging="360"/>
      </w:pPr>
      <w:rPr>
        <w:rFonts w:ascii="Garamond" w:eastAsia="Times New Roman" w:hAnsi="Garamond" w:cs="Times New Roman"/>
      </w:rPr>
    </w:lvl>
    <w:lvl w:ilvl="1" w:tplc="04050019" w:tentative="1">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6" w15:restartNumberingAfterBreak="0">
    <w:nsid w:val="273B2D30"/>
    <w:multiLevelType w:val="hybridMultilevel"/>
    <w:tmpl w:val="D22C5CEA"/>
    <w:lvl w:ilvl="0" w:tplc="2B2A7548">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7" w15:restartNumberingAfterBreak="0">
    <w:nsid w:val="41E539A8"/>
    <w:multiLevelType w:val="hybridMultilevel"/>
    <w:tmpl w:val="7304D03C"/>
    <w:lvl w:ilvl="0" w:tplc="2CA08596">
      <w:start w:val="1"/>
      <w:numFmt w:val="decimal"/>
      <w:lvlText w:val="%1."/>
      <w:lvlJc w:val="left"/>
      <w:pPr>
        <w:ind w:left="785" w:hanging="360"/>
      </w:pPr>
      <w:rPr>
        <w:rFonts w:cs="Times New Roman" w:hint="default"/>
      </w:rPr>
    </w:lvl>
    <w:lvl w:ilvl="1" w:tplc="04050019" w:tentative="1">
      <w:start w:val="1"/>
      <w:numFmt w:val="lowerLetter"/>
      <w:lvlText w:val="%2."/>
      <w:lvlJc w:val="left"/>
      <w:pPr>
        <w:ind w:left="1505" w:hanging="360"/>
      </w:pPr>
      <w:rPr>
        <w:rFonts w:cs="Times New Roman"/>
      </w:rPr>
    </w:lvl>
    <w:lvl w:ilvl="2" w:tplc="0405001B" w:tentative="1">
      <w:start w:val="1"/>
      <w:numFmt w:val="lowerRoman"/>
      <w:lvlText w:val="%3."/>
      <w:lvlJc w:val="right"/>
      <w:pPr>
        <w:ind w:left="2225" w:hanging="180"/>
      </w:pPr>
      <w:rPr>
        <w:rFonts w:cs="Times New Roman"/>
      </w:rPr>
    </w:lvl>
    <w:lvl w:ilvl="3" w:tplc="0405000F" w:tentative="1">
      <w:start w:val="1"/>
      <w:numFmt w:val="decimal"/>
      <w:lvlText w:val="%4."/>
      <w:lvlJc w:val="left"/>
      <w:pPr>
        <w:ind w:left="2945" w:hanging="360"/>
      </w:pPr>
      <w:rPr>
        <w:rFonts w:cs="Times New Roman"/>
      </w:rPr>
    </w:lvl>
    <w:lvl w:ilvl="4" w:tplc="04050019" w:tentative="1">
      <w:start w:val="1"/>
      <w:numFmt w:val="lowerLetter"/>
      <w:lvlText w:val="%5."/>
      <w:lvlJc w:val="left"/>
      <w:pPr>
        <w:ind w:left="3665" w:hanging="360"/>
      </w:pPr>
      <w:rPr>
        <w:rFonts w:cs="Times New Roman"/>
      </w:rPr>
    </w:lvl>
    <w:lvl w:ilvl="5" w:tplc="0405001B" w:tentative="1">
      <w:start w:val="1"/>
      <w:numFmt w:val="lowerRoman"/>
      <w:lvlText w:val="%6."/>
      <w:lvlJc w:val="right"/>
      <w:pPr>
        <w:ind w:left="4385" w:hanging="180"/>
      </w:pPr>
      <w:rPr>
        <w:rFonts w:cs="Times New Roman"/>
      </w:rPr>
    </w:lvl>
    <w:lvl w:ilvl="6" w:tplc="0405000F" w:tentative="1">
      <w:start w:val="1"/>
      <w:numFmt w:val="decimal"/>
      <w:lvlText w:val="%7."/>
      <w:lvlJc w:val="left"/>
      <w:pPr>
        <w:ind w:left="5105" w:hanging="360"/>
      </w:pPr>
      <w:rPr>
        <w:rFonts w:cs="Times New Roman"/>
      </w:rPr>
    </w:lvl>
    <w:lvl w:ilvl="7" w:tplc="04050019" w:tentative="1">
      <w:start w:val="1"/>
      <w:numFmt w:val="lowerLetter"/>
      <w:lvlText w:val="%8."/>
      <w:lvlJc w:val="left"/>
      <w:pPr>
        <w:ind w:left="5825" w:hanging="360"/>
      </w:pPr>
      <w:rPr>
        <w:rFonts w:cs="Times New Roman"/>
      </w:rPr>
    </w:lvl>
    <w:lvl w:ilvl="8" w:tplc="0405001B" w:tentative="1">
      <w:start w:val="1"/>
      <w:numFmt w:val="lowerRoman"/>
      <w:lvlText w:val="%9."/>
      <w:lvlJc w:val="right"/>
      <w:pPr>
        <w:ind w:left="6545" w:hanging="180"/>
      </w:pPr>
      <w:rPr>
        <w:rFonts w:cs="Times New Roman"/>
      </w:rPr>
    </w:lvl>
  </w:abstractNum>
  <w:abstractNum w:abstractNumId="8" w15:restartNumberingAfterBreak="0">
    <w:nsid w:val="42502CC9"/>
    <w:multiLevelType w:val="hybridMultilevel"/>
    <w:tmpl w:val="FF1C6EB8"/>
    <w:lvl w:ilvl="0" w:tplc="DF70588A">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9" w15:restartNumberingAfterBreak="0">
    <w:nsid w:val="47CD4E42"/>
    <w:multiLevelType w:val="hybridMultilevel"/>
    <w:tmpl w:val="BBB6CC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659FC"/>
    <w:multiLevelType w:val="hybridMultilevel"/>
    <w:tmpl w:val="8660BA80"/>
    <w:lvl w:ilvl="0" w:tplc="5890E81C">
      <w:start w:val="1"/>
      <w:numFmt w:val="decimal"/>
      <w:lvlText w:val="%1."/>
      <w:lvlJc w:val="left"/>
      <w:pPr>
        <w:ind w:left="1069" w:hanging="360"/>
      </w:pPr>
      <w:rPr>
        <w:rFonts w:ascii="Garamond" w:eastAsia="Times New Roman" w:hAnsi="Garamond" w:cs="Times New Roman"/>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11" w15:restartNumberingAfterBreak="0">
    <w:nsid w:val="4CFB78C0"/>
    <w:multiLevelType w:val="hybridMultilevel"/>
    <w:tmpl w:val="831A24C8"/>
    <w:lvl w:ilvl="0" w:tplc="0405000F">
      <w:start w:val="1"/>
      <w:numFmt w:val="decimal"/>
      <w:lvlText w:val="%1."/>
      <w:lvlJc w:val="left"/>
      <w:pPr>
        <w:ind w:left="4815" w:hanging="420"/>
      </w:pPr>
      <w:rPr>
        <w:b w:val="0"/>
      </w:rPr>
    </w:lvl>
    <w:lvl w:ilvl="1" w:tplc="059690F0">
      <w:start w:val="1"/>
      <w:numFmt w:val="lowerLetter"/>
      <w:lvlText w:val="%2)"/>
      <w:lvlJc w:val="left"/>
      <w:pPr>
        <w:ind w:left="3566" w:hanging="360"/>
      </w:pPr>
      <w:rPr>
        <w:rFonts w:ascii="Garamond" w:hAnsi="Garamond" w:hint="default"/>
        <w:sz w:val="24"/>
      </w:rPr>
    </w:lvl>
    <w:lvl w:ilvl="2" w:tplc="0405001B">
      <w:start w:val="1"/>
      <w:numFmt w:val="lowerRoman"/>
      <w:lvlText w:val="%3."/>
      <w:lvlJc w:val="right"/>
      <w:pPr>
        <w:ind w:left="4286" w:hanging="180"/>
      </w:pPr>
    </w:lvl>
    <w:lvl w:ilvl="3" w:tplc="0405000F">
      <w:start w:val="1"/>
      <w:numFmt w:val="decimal"/>
      <w:lvlText w:val="%4."/>
      <w:lvlJc w:val="left"/>
      <w:pPr>
        <w:ind w:left="5006" w:hanging="360"/>
      </w:pPr>
    </w:lvl>
    <w:lvl w:ilvl="4" w:tplc="04050019">
      <w:start w:val="1"/>
      <w:numFmt w:val="lowerLetter"/>
      <w:lvlText w:val="%5."/>
      <w:lvlJc w:val="left"/>
      <w:pPr>
        <w:ind w:left="5726" w:hanging="360"/>
      </w:pPr>
    </w:lvl>
    <w:lvl w:ilvl="5" w:tplc="0405001B">
      <w:start w:val="1"/>
      <w:numFmt w:val="lowerRoman"/>
      <w:lvlText w:val="%6."/>
      <w:lvlJc w:val="right"/>
      <w:pPr>
        <w:ind w:left="6446" w:hanging="180"/>
      </w:pPr>
    </w:lvl>
    <w:lvl w:ilvl="6" w:tplc="0405000F">
      <w:start w:val="1"/>
      <w:numFmt w:val="decimal"/>
      <w:lvlText w:val="%7."/>
      <w:lvlJc w:val="left"/>
      <w:pPr>
        <w:ind w:left="7166" w:hanging="360"/>
      </w:pPr>
    </w:lvl>
    <w:lvl w:ilvl="7" w:tplc="04050019">
      <w:start w:val="1"/>
      <w:numFmt w:val="lowerLetter"/>
      <w:lvlText w:val="%8."/>
      <w:lvlJc w:val="left"/>
      <w:pPr>
        <w:ind w:left="7886" w:hanging="360"/>
      </w:pPr>
    </w:lvl>
    <w:lvl w:ilvl="8" w:tplc="0405001B">
      <w:start w:val="1"/>
      <w:numFmt w:val="lowerRoman"/>
      <w:lvlText w:val="%9."/>
      <w:lvlJc w:val="right"/>
      <w:pPr>
        <w:ind w:left="8606" w:hanging="180"/>
      </w:pPr>
    </w:lvl>
  </w:abstractNum>
  <w:abstractNum w:abstractNumId="12" w15:restartNumberingAfterBreak="0">
    <w:nsid w:val="57837B27"/>
    <w:multiLevelType w:val="hybridMultilevel"/>
    <w:tmpl w:val="6CAEDDC6"/>
    <w:lvl w:ilvl="0" w:tplc="5A8E7EE4">
      <w:start w:val="1"/>
      <w:numFmt w:val="decimal"/>
      <w:lvlText w:val="%1."/>
      <w:lvlJc w:val="left"/>
      <w:pPr>
        <w:ind w:left="785" w:hanging="360"/>
      </w:pPr>
      <w:rPr>
        <w:rFonts w:cs="Times New Roman" w:hint="default"/>
      </w:rPr>
    </w:lvl>
    <w:lvl w:ilvl="1" w:tplc="04050019" w:tentative="1">
      <w:start w:val="1"/>
      <w:numFmt w:val="lowerLetter"/>
      <w:lvlText w:val="%2."/>
      <w:lvlJc w:val="left"/>
      <w:pPr>
        <w:ind w:left="1505" w:hanging="360"/>
      </w:pPr>
      <w:rPr>
        <w:rFonts w:cs="Times New Roman"/>
      </w:rPr>
    </w:lvl>
    <w:lvl w:ilvl="2" w:tplc="0405001B" w:tentative="1">
      <w:start w:val="1"/>
      <w:numFmt w:val="lowerRoman"/>
      <w:lvlText w:val="%3."/>
      <w:lvlJc w:val="right"/>
      <w:pPr>
        <w:ind w:left="2225" w:hanging="180"/>
      </w:pPr>
      <w:rPr>
        <w:rFonts w:cs="Times New Roman"/>
      </w:rPr>
    </w:lvl>
    <w:lvl w:ilvl="3" w:tplc="0405000F" w:tentative="1">
      <w:start w:val="1"/>
      <w:numFmt w:val="decimal"/>
      <w:lvlText w:val="%4."/>
      <w:lvlJc w:val="left"/>
      <w:pPr>
        <w:ind w:left="2945" w:hanging="360"/>
      </w:pPr>
      <w:rPr>
        <w:rFonts w:cs="Times New Roman"/>
      </w:rPr>
    </w:lvl>
    <w:lvl w:ilvl="4" w:tplc="04050019" w:tentative="1">
      <w:start w:val="1"/>
      <w:numFmt w:val="lowerLetter"/>
      <w:lvlText w:val="%5."/>
      <w:lvlJc w:val="left"/>
      <w:pPr>
        <w:ind w:left="3665" w:hanging="360"/>
      </w:pPr>
      <w:rPr>
        <w:rFonts w:cs="Times New Roman"/>
      </w:rPr>
    </w:lvl>
    <w:lvl w:ilvl="5" w:tplc="0405001B" w:tentative="1">
      <w:start w:val="1"/>
      <w:numFmt w:val="lowerRoman"/>
      <w:lvlText w:val="%6."/>
      <w:lvlJc w:val="right"/>
      <w:pPr>
        <w:ind w:left="4385" w:hanging="180"/>
      </w:pPr>
      <w:rPr>
        <w:rFonts w:cs="Times New Roman"/>
      </w:rPr>
    </w:lvl>
    <w:lvl w:ilvl="6" w:tplc="0405000F" w:tentative="1">
      <w:start w:val="1"/>
      <w:numFmt w:val="decimal"/>
      <w:lvlText w:val="%7."/>
      <w:lvlJc w:val="left"/>
      <w:pPr>
        <w:ind w:left="5105" w:hanging="360"/>
      </w:pPr>
      <w:rPr>
        <w:rFonts w:cs="Times New Roman"/>
      </w:rPr>
    </w:lvl>
    <w:lvl w:ilvl="7" w:tplc="04050019" w:tentative="1">
      <w:start w:val="1"/>
      <w:numFmt w:val="lowerLetter"/>
      <w:lvlText w:val="%8."/>
      <w:lvlJc w:val="left"/>
      <w:pPr>
        <w:ind w:left="5825" w:hanging="360"/>
      </w:pPr>
      <w:rPr>
        <w:rFonts w:cs="Times New Roman"/>
      </w:rPr>
    </w:lvl>
    <w:lvl w:ilvl="8" w:tplc="0405001B" w:tentative="1">
      <w:start w:val="1"/>
      <w:numFmt w:val="lowerRoman"/>
      <w:lvlText w:val="%9."/>
      <w:lvlJc w:val="right"/>
      <w:pPr>
        <w:ind w:left="6545" w:hanging="180"/>
      </w:pPr>
      <w:rPr>
        <w:rFonts w:cs="Times New Roman"/>
      </w:rPr>
    </w:lvl>
  </w:abstractNum>
  <w:abstractNum w:abstractNumId="13" w15:restartNumberingAfterBreak="0">
    <w:nsid w:val="59251B44"/>
    <w:multiLevelType w:val="hybridMultilevel"/>
    <w:tmpl w:val="671E3EF8"/>
    <w:lvl w:ilvl="0" w:tplc="FBCECC94">
      <w:start w:val="1"/>
      <w:numFmt w:val="decimal"/>
      <w:lvlText w:val="%1."/>
      <w:lvlJc w:val="left"/>
      <w:pPr>
        <w:ind w:left="1637" w:hanging="360"/>
      </w:pPr>
      <w:rPr>
        <w:rFonts w:cs="Times New Roman"/>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88C12AF"/>
    <w:multiLevelType w:val="hybridMultilevel"/>
    <w:tmpl w:val="EDE4CBAC"/>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CDD2CC6"/>
    <w:multiLevelType w:val="hybridMultilevel"/>
    <w:tmpl w:val="45ECFF46"/>
    <w:lvl w:ilvl="0" w:tplc="DCA4FE52">
      <w:start w:val="1"/>
      <w:numFmt w:val="upperRoman"/>
      <w:lvlText w:val="%1."/>
      <w:lvlJc w:val="left"/>
      <w:pPr>
        <w:ind w:left="862" w:hanging="72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07D4436"/>
    <w:multiLevelType w:val="hybridMultilevel"/>
    <w:tmpl w:val="BDDC1E68"/>
    <w:lvl w:ilvl="0" w:tplc="FFFFFFFF">
      <w:start w:val="1"/>
      <w:numFmt w:val="decimal"/>
      <w:lvlText w:val="%1."/>
      <w:lvlJc w:val="left"/>
      <w:pPr>
        <w:ind w:left="786" w:hanging="360"/>
      </w:pPr>
      <w:rPr>
        <w:rFonts w:cs="Times New Roman" w:hint="default"/>
      </w:rPr>
    </w:lvl>
    <w:lvl w:ilvl="1" w:tplc="FFFFFFFF" w:tentative="1">
      <w:start w:val="1"/>
      <w:numFmt w:val="lowerLetter"/>
      <w:lvlText w:val="%2."/>
      <w:lvlJc w:val="left"/>
      <w:pPr>
        <w:ind w:left="1506" w:hanging="360"/>
      </w:pPr>
      <w:rPr>
        <w:rFonts w:cs="Times New Roman"/>
      </w:rPr>
    </w:lvl>
    <w:lvl w:ilvl="2" w:tplc="FFFFFFFF" w:tentative="1">
      <w:start w:val="1"/>
      <w:numFmt w:val="lowerRoman"/>
      <w:lvlText w:val="%3."/>
      <w:lvlJc w:val="right"/>
      <w:pPr>
        <w:ind w:left="2226" w:hanging="180"/>
      </w:pPr>
      <w:rPr>
        <w:rFonts w:cs="Times New Roman"/>
      </w:rPr>
    </w:lvl>
    <w:lvl w:ilvl="3" w:tplc="FFFFFFFF" w:tentative="1">
      <w:start w:val="1"/>
      <w:numFmt w:val="decimal"/>
      <w:lvlText w:val="%4."/>
      <w:lvlJc w:val="left"/>
      <w:pPr>
        <w:ind w:left="2946" w:hanging="360"/>
      </w:pPr>
      <w:rPr>
        <w:rFonts w:cs="Times New Roman"/>
      </w:rPr>
    </w:lvl>
    <w:lvl w:ilvl="4" w:tplc="FFFFFFFF" w:tentative="1">
      <w:start w:val="1"/>
      <w:numFmt w:val="lowerLetter"/>
      <w:lvlText w:val="%5."/>
      <w:lvlJc w:val="left"/>
      <w:pPr>
        <w:ind w:left="3666" w:hanging="360"/>
      </w:pPr>
      <w:rPr>
        <w:rFonts w:cs="Times New Roman"/>
      </w:rPr>
    </w:lvl>
    <w:lvl w:ilvl="5" w:tplc="FFFFFFFF" w:tentative="1">
      <w:start w:val="1"/>
      <w:numFmt w:val="lowerRoman"/>
      <w:lvlText w:val="%6."/>
      <w:lvlJc w:val="right"/>
      <w:pPr>
        <w:ind w:left="4386" w:hanging="180"/>
      </w:pPr>
      <w:rPr>
        <w:rFonts w:cs="Times New Roman"/>
      </w:rPr>
    </w:lvl>
    <w:lvl w:ilvl="6" w:tplc="FFFFFFFF" w:tentative="1">
      <w:start w:val="1"/>
      <w:numFmt w:val="decimal"/>
      <w:lvlText w:val="%7."/>
      <w:lvlJc w:val="left"/>
      <w:pPr>
        <w:ind w:left="5106" w:hanging="360"/>
      </w:pPr>
      <w:rPr>
        <w:rFonts w:cs="Times New Roman"/>
      </w:rPr>
    </w:lvl>
    <w:lvl w:ilvl="7" w:tplc="FFFFFFFF" w:tentative="1">
      <w:start w:val="1"/>
      <w:numFmt w:val="lowerLetter"/>
      <w:lvlText w:val="%8."/>
      <w:lvlJc w:val="left"/>
      <w:pPr>
        <w:ind w:left="5826" w:hanging="360"/>
      </w:pPr>
      <w:rPr>
        <w:rFonts w:cs="Times New Roman"/>
      </w:rPr>
    </w:lvl>
    <w:lvl w:ilvl="8" w:tplc="FFFFFFFF" w:tentative="1">
      <w:start w:val="1"/>
      <w:numFmt w:val="lowerRoman"/>
      <w:lvlText w:val="%9."/>
      <w:lvlJc w:val="right"/>
      <w:pPr>
        <w:ind w:left="6546" w:hanging="180"/>
      </w:pPr>
      <w:rPr>
        <w:rFonts w:cs="Times New Roman"/>
      </w:rPr>
    </w:lvl>
  </w:abstractNum>
  <w:abstractNum w:abstractNumId="17" w15:restartNumberingAfterBreak="0">
    <w:nsid w:val="77C1755B"/>
    <w:multiLevelType w:val="hybridMultilevel"/>
    <w:tmpl w:val="A0382B26"/>
    <w:lvl w:ilvl="0" w:tplc="20E082B4">
      <w:start w:val="2"/>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89102390">
    <w:abstractNumId w:val="15"/>
  </w:num>
  <w:num w:numId="2" w16cid:durableId="990712285">
    <w:abstractNumId w:val="13"/>
  </w:num>
  <w:num w:numId="3" w16cid:durableId="1316762337">
    <w:abstractNumId w:val="5"/>
  </w:num>
  <w:num w:numId="4" w16cid:durableId="1505441369">
    <w:abstractNumId w:val="8"/>
  </w:num>
  <w:num w:numId="5" w16cid:durableId="1410270223">
    <w:abstractNumId w:val="10"/>
  </w:num>
  <w:num w:numId="6" w16cid:durableId="1252197451">
    <w:abstractNumId w:val="12"/>
  </w:num>
  <w:num w:numId="7" w16cid:durableId="1387487210">
    <w:abstractNumId w:val="2"/>
  </w:num>
  <w:num w:numId="8" w16cid:durableId="649479199">
    <w:abstractNumId w:val="7"/>
  </w:num>
  <w:num w:numId="9" w16cid:durableId="1862739242">
    <w:abstractNumId w:val="0"/>
  </w:num>
  <w:num w:numId="10" w16cid:durableId="1552380828">
    <w:abstractNumId w:val="6"/>
  </w:num>
  <w:num w:numId="11" w16cid:durableId="291326685">
    <w:abstractNumId w:val="4"/>
  </w:num>
  <w:num w:numId="12" w16cid:durableId="1867062892">
    <w:abstractNumId w:val="16"/>
  </w:num>
  <w:num w:numId="13" w16cid:durableId="1263618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2073144">
    <w:abstractNumId w:val="9"/>
  </w:num>
  <w:num w:numId="15" w16cid:durableId="869687326">
    <w:abstractNumId w:val="17"/>
  </w:num>
  <w:num w:numId="16" w16cid:durableId="945114546">
    <w:abstractNumId w:val="1"/>
  </w:num>
  <w:num w:numId="17" w16cid:durableId="1489201016">
    <w:abstractNumId w:val="14"/>
  </w:num>
  <w:num w:numId="18" w16cid:durableId="889073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18E"/>
    <w:rsid w:val="000E1170"/>
    <w:rsid w:val="0027054C"/>
    <w:rsid w:val="00270EF1"/>
    <w:rsid w:val="003077A4"/>
    <w:rsid w:val="00456308"/>
    <w:rsid w:val="007276E5"/>
    <w:rsid w:val="00796466"/>
    <w:rsid w:val="00846470"/>
    <w:rsid w:val="008E018E"/>
    <w:rsid w:val="00A852ED"/>
    <w:rsid w:val="00CE18EA"/>
    <w:rsid w:val="00D139EB"/>
    <w:rsid w:val="00EC5C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D706A"/>
  <w15:chartTrackingRefBased/>
  <w15:docId w15:val="{39E8B5D1-7237-48B6-9418-1AD5FEBFD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E018E"/>
    <w:pPr>
      <w:spacing w:after="120" w:line="240" w:lineRule="auto"/>
      <w:ind w:left="720"/>
      <w:contextualSpacing/>
    </w:pPr>
    <w:rPr>
      <w:rFonts w:ascii="Calibri" w:eastAsia="Times New Roman" w:hAnsi="Calibri" w:cs="Times New Roman"/>
    </w:rPr>
  </w:style>
  <w:style w:type="paragraph" w:styleId="Zkladntext">
    <w:name w:val="Body Text"/>
    <w:basedOn w:val="Normln"/>
    <w:link w:val="ZkladntextChar"/>
    <w:semiHidden/>
    <w:rsid w:val="00A852ED"/>
    <w:pPr>
      <w:spacing w:after="0" w:line="240" w:lineRule="auto"/>
      <w:jc w:val="both"/>
    </w:pPr>
    <w:rPr>
      <w:rFonts w:ascii="Times New Roman" w:eastAsia="Times New Roman" w:hAnsi="Times New Roman" w:cs="Times New Roman"/>
      <w:sz w:val="28"/>
      <w:szCs w:val="20"/>
      <w:lang w:eastAsia="cs-CZ"/>
    </w:rPr>
  </w:style>
  <w:style w:type="character" w:customStyle="1" w:styleId="ZkladntextChar">
    <w:name w:val="Základní text Char"/>
    <w:basedOn w:val="Standardnpsmoodstavce"/>
    <w:link w:val="Zkladntext"/>
    <w:semiHidden/>
    <w:rsid w:val="00A852ED"/>
    <w:rPr>
      <w:rFonts w:ascii="Times New Roman" w:eastAsia="Times New Roman" w:hAnsi="Times New Roman" w:cs="Times New Roman"/>
      <w:sz w:val="28"/>
      <w:szCs w:val="20"/>
      <w:lang w:eastAsia="cs-CZ"/>
    </w:rPr>
  </w:style>
  <w:style w:type="paragraph" w:styleId="Bezmezer">
    <w:name w:val="No Spacing"/>
    <w:uiPriority w:val="1"/>
    <w:qFormat/>
    <w:rsid w:val="00EC5CD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0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datelna@osoud.pha2.just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1196</Words>
  <Characters>7063</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Zatloukalová Lucie</dc:creator>
  <cp:keywords/>
  <dc:description/>
  <cp:lastModifiedBy>Žofková Markéta</cp:lastModifiedBy>
  <cp:revision>2</cp:revision>
  <cp:lastPrinted>2023-05-30T13:05:00Z</cp:lastPrinted>
  <dcterms:created xsi:type="dcterms:W3CDTF">2023-05-31T09:44:00Z</dcterms:created>
  <dcterms:modified xsi:type="dcterms:W3CDTF">2023-05-31T09:44:00Z</dcterms:modified>
</cp:coreProperties>
</file>