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2DC" w:rsidRPr="00547743" w:rsidRDefault="005762DC" w:rsidP="005762DC">
      <w:pPr>
        <w:jc w:val="center"/>
        <w:rPr>
          <w:rFonts w:ascii="Arial" w:hAnsi="Arial" w:cs="Arial"/>
          <w:b/>
          <w:bCs/>
          <w:sz w:val="52"/>
          <w:szCs w:val="52"/>
        </w:rPr>
      </w:pPr>
      <w:bookmarkStart w:id="0" w:name="_GoBack"/>
      <w:bookmarkEnd w:id="0"/>
      <w:r w:rsidRPr="00547743">
        <w:rPr>
          <w:rFonts w:ascii="Arial" w:hAnsi="Arial" w:cs="Arial"/>
          <w:b/>
          <w:bCs/>
          <w:sz w:val="52"/>
          <w:szCs w:val="52"/>
        </w:rPr>
        <w:t>Obvodní soud pro Prahu 7</w:t>
      </w:r>
    </w:p>
    <w:p w:rsidR="005762DC" w:rsidRPr="00547743" w:rsidRDefault="005762DC" w:rsidP="005762DC">
      <w:pPr>
        <w:jc w:val="center"/>
        <w:rPr>
          <w:rFonts w:ascii="Arial" w:hAnsi="Arial" w:cs="Arial"/>
          <w:bCs/>
          <w:sz w:val="36"/>
          <w:szCs w:val="36"/>
        </w:rPr>
      </w:pPr>
      <w:r w:rsidRPr="00547743">
        <w:rPr>
          <w:rFonts w:ascii="Arial" w:hAnsi="Arial" w:cs="Arial"/>
          <w:bCs/>
          <w:sz w:val="36"/>
          <w:szCs w:val="36"/>
        </w:rPr>
        <w:t>Ovocný trh 14, 112 96 Praha 1</w:t>
      </w:r>
    </w:p>
    <w:p w:rsidR="005762DC" w:rsidRPr="00547743" w:rsidRDefault="005762DC" w:rsidP="005762DC">
      <w:pPr>
        <w:jc w:val="center"/>
        <w:rPr>
          <w:rFonts w:ascii="Arial" w:hAnsi="Arial" w:cs="Arial"/>
          <w:b/>
          <w:bCs/>
        </w:rPr>
      </w:pPr>
      <w:r w:rsidRPr="00547743">
        <w:rPr>
          <w:rFonts w:ascii="Arial" w:hAnsi="Arial" w:cs="Arial"/>
          <w:b/>
          <w:bCs/>
        </w:rPr>
        <w:t>tel. 221 093 322; fax:224233218;  IČ:00024449</w:t>
      </w:r>
    </w:p>
    <w:p w:rsidR="005762DC" w:rsidRPr="00547743" w:rsidRDefault="005762DC" w:rsidP="005762DC">
      <w:pPr>
        <w:jc w:val="center"/>
        <w:rPr>
          <w:b/>
          <w:bCs/>
        </w:rPr>
      </w:pPr>
      <w:r w:rsidRPr="00547743">
        <w:rPr>
          <w:b/>
          <w:bCs/>
        </w:rPr>
        <w:t xml:space="preserve">e-mail: </w:t>
      </w:r>
      <w:hyperlink r:id="rId7" w:history="1">
        <w:r w:rsidRPr="00547743">
          <w:rPr>
            <w:rStyle w:val="Hypertextovodkaz"/>
            <w:b/>
            <w:bCs/>
          </w:rPr>
          <w:t>podatelna@osoud.pha7.justice.cz</w:t>
        </w:r>
      </w:hyperlink>
      <w:r w:rsidRPr="00547743">
        <w:rPr>
          <w:b/>
          <w:bCs/>
        </w:rPr>
        <w:t xml:space="preserve">    ID datové schránky: 2ndabz7</w:t>
      </w:r>
    </w:p>
    <w:p w:rsidR="005762DC" w:rsidRPr="00547743" w:rsidRDefault="005762DC" w:rsidP="005762DC">
      <w:pPr>
        <w:rPr>
          <w:rFonts w:ascii="Arial" w:hAnsi="Arial" w:cs="Arial"/>
          <w:b/>
          <w:bCs/>
          <w:sz w:val="28"/>
          <w:szCs w:val="28"/>
        </w:rPr>
      </w:pPr>
    </w:p>
    <w:p w:rsidR="00327646" w:rsidRPr="00547743" w:rsidRDefault="00327646" w:rsidP="00327646">
      <w:pPr>
        <w:rPr>
          <w:rFonts w:ascii="Arial" w:hAnsi="Arial" w:cs="Arial"/>
          <w:b/>
          <w:bCs/>
          <w:sz w:val="28"/>
          <w:szCs w:val="28"/>
        </w:rPr>
      </w:pPr>
    </w:p>
    <w:p w:rsidR="00327646" w:rsidRPr="00547743" w:rsidRDefault="00327646" w:rsidP="00327646">
      <w:pPr>
        <w:jc w:val="right"/>
        <w:rPr>
          <w:b/>
          <w:bCs/>
        </w:rPr>
      </w:pPr>
      <w:r w:rsidRPr="00547743">
        <w:rPr>
          <w:b/>
          <w:bCs/>
        </w:rPr>
        <w:t xml:space="preserve">sp.zn.: </w:t>
      </w:r>
      <w:r w:rsidR="007C34ED" w:rsidRPr="00547743">
        <w:rPr>
          <w:b/>
          <w:bCs/>
        </w:rPr>
        <w:t xml:space="preserve">0 </w:t>
      </w:r>
      <w:r w:rsidRPr="00547743">
        <w:rPr>
          <w:b/>
          <w:bCs/>
        </w:rPr>
        <w:t xml:space="preserve">Spr </w:t>
      </w:r>
      <w:r w:rsidR="005C42E7" w:rsidRPr="00547743">
        <w:rPr>
          <w:b/>
          <w:bCs/>
        </w:rPr>
        <w:t>418</w:t>
      </w:r>
      <w:r w:rsidRPr="00547743">
        <w:rPr>
          <w:b/>
          <w:bCs/>
        </w:rPr>
        <w:t>/</w:t>
      </w:r>
      <w:r w:rsidR="00AE3B00" w:rsidRPr="00547743">
        <w:rPr>
          <w:b/>
          <w:bCs/>
        </w:rPr>
        <w:t>2016</w:t>
      </w:r>
    </w:p>
    <w:p w:rsidR="00327646" w:rsidRPr="00547743" w:rsidRDefault="00327646" w:rsidP="00327646">
      <w:pPr>
        <w:jc w:val="both"/>
      </w:pPr>
    </w:p>
    <w:p w:rsidR="00327646" w:rsidRPr="00547743" w:rsidRDefault="00327646" w:rsidP="00327646">
      <w:pPr>
        <w:jc w:val="right"/>
      </w:pPr>
      <w:r w:rsidRPr="00547743">
        <w:t xml:space="preserve">                                                                           </w:t>
      </w:r>
      <w:r w:rsidR="00841C60" w:rsidRPr="00547743">
        <w:t xml:space="preserve">                  V Praze dne </w:t>
      </w:r>
      <w:r w:rsidR="00275734" w:rsidRPr="00547743">
        <w:t>30. června</w:t>
      </w:r>
      <w:r w:rsidR="00811FCE" w:rsidRPr="00547743">
        <w:t xml:space="preserve"> </w:t>
      </w:r>
      <w:r w:rsidR="00AE3B00" w:rsidRPr="00547743">
        <w:t>2016</w:t>
      </w:r>
    </w:p>
    <w:p w:rsidR="003873E0" w:rsidRPr="00547743" w:rsidRDefault="003873E0" w:rsidP="00327646"/>
    <w:p w:rsidR="00327646" w:rsidRPr="00547743" w:rsidRDefault="00327646" w:rsidP="00327646"/>
    <w:p w:rsidR="00327646" w:rsidRPr="00547743" w:rsidRDefault="00275734" w:rsidP="00327646">
      <w:pPr>
        <w:rPr>
          <w:b/>
        </w:rPr>
      </w:pPr>
      <w:r w:rsidRPr="00547743">
        <w:rPr>
          <w:b/>
        </w:rPr>
        <w:t>Věc:</w:t>
      </w:r>
      <w:r w:rsidRPr="00547743">
        <w:rPr>
          <w:b/>
        </w:rPr>
        <w:tab/>
        <w:t>Změna č. 4</w:t>
      </w:r>
      <w:r w:rsidR="00327646" w:rsidRPr="00547743">
        <w:rPr>
          <w:b/>
        </w:rPr>
        <w:t xml:space="preserve"> Rozvrhu práce Obvodního soudu </w:t>
      </w:r>
      <w:r w:rsidR="00D54C38" w:rsidRPr="00547743">
        <w:rPr>
          <w:b/>
        </w:rPr>
        <w:t xml:space="preserve">pro Prahu 7 </w:t>
      </w:r>
      <w:r w:rsidR="00327646" w:rsidRPr="00547743">
        <w:rPr>
          <w:b/>
        </w:rPr>
        <w:t xml:space="preserve">pro rok </w:t>
      </w:r>
      <w:r w:rsidR="00AE3B00" w:rsidRPr="00547743">
        <w:rPr>
          <w:b/>
        </w:rPr>
        <w:t>2016</w:t>
      </w:r>
    </w:p>
    <w:p w:rsidR="003873E0" w:rsidRPr="00547743" w:rsidRDefault="003873E0" w:rsidP="00327646">
      <w:pPr>
        <w:rPr>
          <w:b/>
        </w:rPr>
      </w:pPr>
    </w:p>
    <w:p w:rsidR="003873E0" w:rsidRPr="00547743" w:rsidRDefault="003873E0" w:rsidP="00327646">
      <w:pPr>
        <w:rPr>
          <w:b/>
        </w:rPr>
      </w:pPr>
    </w:p>
    <w:p w:rsidR="00327646" w:rsidRPr="00547743" w:rsidRDefault="00327646" w:rsidP="00327646">
      <w:pPr>
        <w:jc w:val="both"/>
      </w:pPr>
      <w:r w:rsidRPr="00547743">
        <w:t>V souvislosti s nutností změn v organizaci soudu v průběhu roku se podle ust. § 42 odst. 2 zákona č. 6/2002 Sb., ve znění pozdějších předpisů, vydává tato změna rozvrhu práce:</w:t>
      </w:r>
    </w:p>
    <w:p w:rsidR="00CC729D" w:rsidRPr="00547743" w:rsidRDefault="00CC729D" w:rsidP="00327646">
      <w:pPr>
        <w:jc w:val="both"/>
      </w:pPr>
    </w:p>
    <w:p w:rsidR="003873E0" w:rsidRPr="00547743" w:rsidRDefault="003873E0" w:rsidP="00327646">
      <w:pPr>
        <w:jc w:val="both"/>
      </w:pPr>
    </w:p>
    <w:p w:rsidR="00886422" w:rsidRPr="00547743" w:rsidRDefault="0075530D" w:rsidP="00680BAD">
      <w:pPr>
        <w:numPr>
          <w:ilvl w:val="0"/>
          <w:numId w:val="1"/>
        </w:numPr>
        <w:jc w:val="both"/>
      </w:pPr>
      <w:r w:rsidRPr="00547743">
        <w:t>Ke dni 30. června</w:t>
      </w:r>
      <w:r w:rsidR="00B4176C" w:rsidRPr="00547743">
        <w:t xml:space="preserve"> 2016</w:t>
      </w:r>
      <w:r w:rsidR="00886422" w:rsidRPr="00547743">
        <w:t xml:space="preserve"> paní Helena Pešatová končí svůj pracovní poměr u zdejšího soudu.</w:t>
      </w:r>
    </w:p>
    <w:p w:rsidR="00D54C38" w:rsidRPr="00547743" w:rsidRDefault="00A70897" w:rsidP="00680BAD">
      <w:pPr>
        <w:numPr>
          <w:ilvl w:val="0"/>
          <w:numId w:val="1"/>
        </w:numPr>
        <w:jc w:val="both"/>
      </w:pPr>
      <w:r w:rsidRPr="00547743">
        <w:t>Od 1. července</w:t>
      </w:r>
      <w:r w:rsidR="00D54C38" w:rsidRPr="00547743">
        <w:t xml:space="preserve"> 2016 se </w:t>
      </w:r>
      <w:r w:rsidR="008C7B67" w:rsidRPr="00547743">
        <w:t>slečně</w:t>
      </w:r>
      <w:r w:rsidRPr="00547743">
        <w:t xml:space="preserve"> </w:t>
      </w:r>
      <w:r w:rsidR="00886422" w:rsidRPr="00547743">
        <w:t xml:space="preserve">Lence Balašové </w:t>
      </w:r>
      <w:r w:rsidRPr="00547743">
        <w:t xml:space="preserve">přidává k personalistice zástup pokladny a vyhotovování statistických listů pro </w:t>
      </w:r>
      <w:r w:rsidR="008D2AE8" w:rsidRPr="00547743">
        <w:t>civilní soudní oddělení</w:t>
      </w:r>
      <w:r w:rsidR="00D54C38" w:rsidRPr="00547743">
        <w:t>.</w:t>
      </w:r>
    </w:p>
    <w:p w:rsidR="008A1AEF" w:rsidRPr="00547743" w:rsidRDefault="00A70897" w:rsidP="00680BAD">
      <w:pPr>
        <w:numPr>
          <w:ilvl w:val="0"/>
          <w:numId w:val="1"/>
        </w:numPr>
        <w:jc w:val="both"/>
      </w:pPr>
      <w:r w:rsidRPr="00547743">
        <w:t>Od 1. července 2016 vypomáhá v účtárně s některými úkony paní Romana Missová.</w:t>
      </w:r>
    </w:p>
    <w:p w:rsidR="008A1AEF" w:rsidRPr="00547743" w:rsidRDefault="00A70897" w:rsidP="00680BAD">
      <w:pPr>
        <w:numPr>
          <w:ilvl w:val="0"/>
          <w:numId w:val="1"/>
        </w:numPr>
        <w:jc w:val="both"/>
      </w:pPr>
      <w:r w:rsidRPr="00547743">
        <w:t>Od 1. července 2016 nevykonává již Mgr. David Dvořák funkci asistenta soudce, ale</w:t>
      </w:r>
      <w:r w:rsidR="00B4176C" w:rsidRPr="00547743">
        <w:t xml:space="preserve"> je soudním tajemníkem </w:t>
      </w:r>
      <w:r w:rsidRPr="00547743">
        <w:t xml:space="preserve">a vede celkovou </w:t>
      </w:r>
      <w:r w:rsidR="008C7B67" w:rsidRPr="00547743">
        <w:t xml:space="preserve">elektronickou </w:t>
      </w:r>
      <w:r w:rsidRPr="00547743">
        <w:t>evidenci spisovny soudu</w:t>
      </w:r>
      <w:r w:rsidR="008C7B67" w:rsidRPr="00547743">
        <w:t>.</w:t>
      </w:r>
    </w:p>
    <w:p w:rsidR="00A70897" w:rsidRPr="00547743" w:rsidRDefault="00A70897" w:rsidP="00680BAD">
      <w:pPr>
        <w:numPr>
          <w:ilvl w:val="0"/>
          <w:numId w:val="1"/>
        </w:numPr>
        <w:jc w:val="both"/>
      </w:pPr>
      <w:r w:rsidRPr="00547743">
        <w:t>Od 1. července 2016</w:t>
      </w:r>
      <w:r w:rsidR="00C422A6" w:rsidRPr="00547743">
        <w:t xml:space="preserve"> </w:t>
      </w:r>
      <w:r w:rsidRPr="00547743">
        <w:t xml:space="preserve">se zastavuje </w:t>
      </w:r>
      <w:r w:rsidR="008C7B67" w:rsidRPr="00547743">
        <w:t>nápad</w:t>
      </w:r>
      <w:r w:rsidRPr="00547743">
        <w:t xml:space="preserve"> v CEPRu Mgr. Davidu Dvořákovi.</w:t>
      </w:r>
    </w:p>
    <w:p w:rsidR="008D2AE8" w:rsidRPr="00547743" w:rsidRDefault="00B4176C" w:rsidP="00680BAD">
      <w:pPr>
        <w:numPr>
          <w:ilvl w:val="0"/>
          <w:numId w:val="1"/>
        </w:numPr>
        <w:jc w:val="both"/>
      </w:pPr>
      <w:r w:rsidRPr="00547743">
        <w:t>Od 1. července 2016 z</w:t>
      </w:r>
      <w:r w:rsidR="008D2AE8" w:rsidRPr="00547743">
        <w:t xml:space="preserve">pracovává statistické listy trestního soudního oddělení </w:t>
      </w:r>
      <w:r w:rsidRPr="00547743">
        <w:t>Mgr. David Dvořák.</w:t>
      </w:r>
    </w:p>
    <w:p w:rsidR="00B4176C" w:rsidRPr="00547743" w:rsidRDefault="00B4176C" w:rsidP="00680BAD">
      <w:pPr>
        <w:numPr>
          <w:ilvl w:val="0"/>
          <w:numId w:val="1"/>
        </w:numPr>
        <w:jc w:val="both"/>
      </w:pPr>
      <w:r w:rsidRPr="00547743">
        <w:t xml:space="preserve">Od </w:t>
      </w:r>
      <w:r w:rsidR="000C3AEB" w:rsidRPr="00547743">
        <w:t>1. července 2016 zpracovávají</w:t>
      </w:r>
      <w:r w:rsidRPr="00547743">
        <w:t xml:space="preserve"> statistické listy opatrovnického soudního oddělení </w:t>
      </w:r>
      <w:r w:rsidR="000C3AEB" w:rsidRPr="00547743">
        <w:t>rejstříkové referenty oddělení „P“.</w:t>
      </w:r>
    </w:p>
    <w:p w:rsidR="00A82C47" w:rsidRPr="00547743" w:rsidRDefault="00A82C47" w:rsidP="00680BAD">
      <w:pPr>
        <w:numPr>
          <w:ilvl w:val="0"/>
          <w:numId w:val="1"/>
        </w:numPr>
        <w:jc w:val="both"/>
      </w:pPr>
      <w:r w:rsidRPr="00547743">
        <w:t xml:space="preserve">Od 1. července 2016 se žádosti o </w:t>
      </w:r>
      <w:r w:rsidRPr="00547743">
        <w:rPr>
          <w:bCs/>
        </w:rPr>
        <w:t>zjištění poměrů účastníka řízení</w:t>
      </w:r>
      <w:r w:rsidRPr="00547743">
        <w:t> </w:t>
      </w:r>
      <w:r w:rsidRPr="00547743">
        <w:rPr>
          <w:bCs/>
        </w:rPr>
        <w:t xml:space="preserve"> podle § 260 o.s.ř. </w:t>
      </w:r>
      <w:r w:rsidR="00EA38B9" w:rsidRPr="00547743">
        <w:rPr>
          <w:bCs/>
        </w:rPr>
        <w:t>přidělují</w:t>
      </w:r>
      <w:r w:rsidRPr="00547743">
        <w:rPr>
          <w:bCs/>
        </w:rPr>
        <w:t xml:space="preserve"> soudní tajemnici paní Marii Navrátilové. </w:t>
      </w:r>
    </w:p>
    <w:p w:rsidR="008C7B67" w:rsidRPr="00547743" w:rsidRDefault="008C7B67" w:rsidP="00680BAD">
      <w:pPr>
        <w:numPr>
          <w:ilvl w:val="0"/>
          <w:numId w:val="1"/>
        </w:numPr>
        <w:jc w:val="both"/>
      </w:pPr>
      <w:r w:rsidRPr="00547743">
        <w:t>Od 1. července 2016 s</w:t>
      </w:r>
      <w:r w:rsidR="00886422" w:rsidRPr="00547743">
        <w:t>e</w:t>
      </w:r>
      <w:r w:rsidRPr="00547743">
        <w:t> </w:t>
      </w:r>
      <w:r w:rsidR="00886422" w:rsidRPr="00547743">
        <w:t>přiděluje</w:t>
      </w:r>
      <w:r w:rsidRPr="00547743">
        <w:t xml:space="preserve"> vedení rejstříku 52C rejstříkové referentce slečně Kristýně Gregorové.</w:t>
      </w:r>
    </w:p>
    <w:p w:rsidR="008C7B67" w:rsidRPr="00547743" w:rsidRDefault="008C7B67" w:rsidP="00680BAD">
      <w:pPr>
        <w:numPr>
          <w:ilvl w:val="0"/>
          <w:numId w:val="1"/>
        </w:numPr>
        <w:jc w:val="both"/>
      </w:pPr>
      <w:r w:rsidRPr="00547743">
        <w:t>Od 1. července 2016 rejstříková referentk</w:t>
      </w:r>
      <w:r w:rsidR="00886422" w:rsidRPr="00547743">
        <w:t>a slečna Kristýna Gregorová bude vést sběrné spisy v CEPRu za pomoci</w:t>
      </w:r>
      <w:r w:rsidRPr="00547743">
        <w:t xml:space="preserve"> </w:t>
      </w:r>
      <w:r w:rsidR="00886422" w:rsidRPr="00547743">
        <w:t>rejstříkové referentky paní Jaroslavy Helclové</w:t>
      </w:r>
      <w:r w:rsidR="00B4176C" w:rsidRPr="00547743">
        <w:t>.</w:t>
      </w:r>
    </w:p>
    <w:p w:rsidR="00680BAD" w:rsidRPr="00547743" w:rsidRDefault="001B4B4E" w:rsidP="00680BAD">
      <w:pPr>
        <w:numPr>
          <w:ilvl w:val="0"/>
          <w:numId w:val="1"/>
        </w:numPr>
        <w:jc w:val="both"/>
      </w:pPr>
      <w:r w:rsidRPr="00547743">
        <w:t>Od 1. července 2016  se do výkonu předběžných opatření mimo pracovní dobu zařazuje i paní Nina Kolářová.</w:t>
      </w:r>
    </w:p>
    <w:p w:rsidR="008C7B67" w:rsidRPr="00547743" w:rsidRDefault="008C7B67" w:rsidP="00680BAD">
      <w:pPr>
        <w:numPr>
          <w:ilvl w:val="0"/>
          <w:numId w:val="1"/>
        </w:numPr>
        <w:jc w:val="both"/>
      </w:pPr>
      <w:r w:rsidRPr="00547743">
        <w:t>Od 1. července 2016 se mění některé zástupy rejstříkových referentek na civilním soudním oddělení a to tak že současné zástupy jsou následující:</w:t>
      </w:r>
    </w:p>
    <w:p w:rsidR="008C7B67" w:rsidRPr="00547743" w:rsidRDefault="008C7B67" w:rsidP="008C7B67">
      <w:pPr>
        <w:pStyle w:val="Odstavecseseznamem"/>
        <w:numPr>
          <w:ilvl w:val="0"/>
          <w:numId w:val="5"/>
        </w:numPr>
        <w:jc w:val="both"/>
      </w:pPr>
      <w:r w:rsidRPr="00547743">
        <w:t>5C Ivana Rovnerová</w:t>
      </w:r>
      <w:r w:rsidRPr="00547743">
        <w:tab/>
      </w:r>
      <w:r w:rsidRPr="00547743">
        <w:tab/>
        <w:t>-</w:t>
      </w:r>
      <w:r w:rsidRPr="00547743">
        <w:tab/>
        <w:t>zástup Gabriela Spáčilová</w:t>
      </w:r>
    </w:p>
    <w:p w:rsidR="008C7B67" w:rsidRPr="00547743" w:rsidRDefault="008C7B67" w:rsidP="008C7B67">
      <w:pPr>
        <w:pStyle w:val="Odstavecseseznamem"/>
        <w:numPr>
          <w:ilvl w:val="0"/>
          <w:numId w:val="5"/>
        </w:numPr>
        <w:jc w:val="both"/>
      </w:pPr>
      <w:r w:rsidRPr="00547743">
        <w:t xml:space="preserve">10C Gabriela Spáčilová </w:t>
      </w:r>
      <w:r w:rsidRPr="00547743">
        <w:tab/>
        <w:t>-</w:t>
      </w:r>
      <w:r w:rsidRPr="00547743">
        <w:tab/>
        <w:t>zástup Ivana Rovnerová</w:t>
      </w:r>
    </w:p>
    <w:p w:rsidR="00680BAD" w:rsidRPr="00547743" w:rsidRDefault="00680BAD" w:rsidP="00680BAD">
      <w:pPr>
        <w:pStyle w:val="Odstavecseseznamem"/>
        <w:numPr>
          <w:ilvl w:val="0"/>
          <w:numId w:val="5"/>
        </w:numPr>
        <w:jc w:val="both"/>
      </w:pPr>
      <w:r w:rsidRPr="00547743">
        <w:t>14C a 15C Vlasta Huráňová</w:t>
      </w:r>
      <w:r w:rsidRPr="00547743">
        <w:tab/>
        <w:t>-</w:t>
      </w:r>
      <w:r w:rsidRPr="00547743">
        <w:tab/>
        <w:t>zástup Kristýna Gregorová</w:t>
      </w:r>
    </w:p>
    <w:p w:rsidR="00680BAD" w:rsidRPr="00547743" w:rsidRDefault="00680BAD" w:rsidP="00680BAD">
      <w:pPr>
        <w:pStyle w:val="Odstavecseseznamem"/>
        <w:numPr>
          <w:ilvl w:val="0"/>
          <w:numId w:val="5"/>
        </w:numPr>
        <w:jc w:val="both"/>
      </w:pPr>
      <w:r w:rsidRPr="00547743">
        <w:t>29C Elena Bocková</w:t>
      </w:r>
      <w:r w:rsidRPr="00547743">
        <w:tab/>
      </w:r>
      <w:r w:rsidRPr="00547743">
        <w:tab/>
        <w:t>-</w:t>
      </w:r>
      <w:r w:rsidRPr="00547743">
        <w:tab/>
        <w:t>zástup Jaroslava Helclová</w:t>
      </w:r>
    </w:p>
    <w:p w:rsidR="00D54C38" w:rsidRPr="00547743" w:rsidRDefault="00680BAD" w:rsidP="00680BAD">
      <w:pPr>
        <w:pStyle w:val="Odstavecseseznamem"/>
        <w:numPr>
          <w:ilvl w:val="0"/>
          <w:numId w:val="5"/>
        </w:numPr>
        <w:jc w:val="both"/>
      </w:pPr>
      <w:r w:rsidRPr="00547743">
        <w:t xml:space="preserve">52C Kristýna Gregorová </w:t>
      </w:r>
      <w:r w:rsidRPr="00547743">
        <w:tab/>
        <w:t>-</w:t>
      </w:r>
      <w:r w:rsidRPr="00547743">
        <w:tab/>
        <w:t>zástup Vlasta Huráňová</w:t>
      </w:r>
    </w:p>
    <w:p w:rsidR="00D54C38" w:rsidRPr="00547743" w:rsidRDefault="00D54C38" w:rsidP="00327646">
      <w:pPr>
        <w:tabs>
          <w:tab w:val="left" w:pos="6145"/>
        </w:tabs>
        <w:jc w:val="right"/>
      </w:pPr>
    </w:p>
    <w:p w:rsidR="00DF7B29" w:rsidRPr="00547743" w:rsidRDefault="003873E0" w:rsidP="00A82C47">
      <w:pPr>
        <w:tabs>
          <w:tab w:val="left" w:pos="6145"/>
        </w:tabs>
        <w:jc w:val="right"/>
        <w:rPr>
          <w:bCs/>
        </w:rPr>
      </w:pPr>
      <w:r w:rsidRPr="00547743">
        <w:rPr>
          <w:bCs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1D6B03" wp14:editId="729F184B">
                <wp:simplePos x="0" y="0"/>
                <wp:positionH relativeFrom="column">
                  <wp:align>right</wp:align>
                </wp:positionH>
                <wp:positionV relativeFrom="paragraph">
                  <wp:posOffset>22860</wp:posOffset>
                </wp:positionV>
                <wp:extent cx="2374265" cy="1403985"/>
                <wp:effectExtent l="0" t="0" r="635" b="0"/>
                <wp:wrapNone/>
                <wp:docPr id="30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34ED" w:rsidRPr="00DF3D6E" w:rsidRDefault="007C34ED" w:rsidP="007C34ED">
                            <w:pPr>
                              <w:jc w:val="center"/>
                            </w:pPr>
                            <w:r w:rsidRPr="00DF3D6E">
                              <w:t>Mgr. Roman Podlešák</w:t>
                            </w:r>
                          </w:p>
                          <w:p w:rsidR="007C34ED" w:rsidRDefault="007C34ED" w:rsidP="007C34ED">
                            <w:pPr>
                              <w:jc w:val="center"/>
                            </w:pPr>
                            <w:r>
                              <w:t>pověřen zastupováním ve funkci předsedy soudu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35.75pt;margin-top:1.8pt;width:186.95pt;height:110.55pt;z-index:251659264;visibility:visible;mso-wrap-style:square;mso-width-percent:400;mso-height-percent:200;mso-wrap-distance-left:9pt;mso-wrap-distance-top:0;mso-wrap-distance-right:9pt;mso-wrap-distance-bottom:0;mso-position-horizontal:right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" stroked="f">
                <v:textbox style="mso-fit-shape-to-text:t">
                  <w:txbxContent>
                    <w:p w:rsidR="007C34ED" w:rsidRPr="00DF3D6E" w:rsidRDefault="007C34ED" w:rsidP="007C34ED">
                      <w:pPr>
                        <w:jc w:val="center"/>
                      </w:pPr>
                      <w:r w:rsidRPr="00DF3D6E">
                        <w:t>Mgr. Roman Podlešák</w:t>
                      </w:r>
                    </w:p>
                    <w:p w:rsidR="007C34ED" w:rsidRDefault="007C34ED" w:rsidP="007C34ED">
                      <w:pPr>
                        <w:jc w:val="center"/>
                      </w:pPr>
                      <w:r>
                        <w:t>pověřen zastupováním ve funkci předsedy soudu</w:t>
                      </w:r>
                    </w:p>
                  </w:txbxContent>
                </v:textbox>
              </v:shape>
            </w:pict>
          </mc:Fallback>
        </mc:AlternateContent>
      </w:r>
    </w:p>
    <w:p w:rsidR="00DF7B29" w:rsidRPr="00547743" w:rsidRDefault="00DF7B29" w:rsidP="00DF7B29"/>
    <w:p w:rsidR="00DF7B29" w:rsidRPr="00547743" w:rsidRDefault="00DF7B29" w:rsidP="00DF7B29"/>
    <w:p w:rsidR="00DF7B29" w:rsidRPr="00547743" w:rsidRDefault="00DF7B29" w:rsidP="00DF7B29"/>
    <w:p w:rsidR="00DF7B29" w:rsidRPr="00547743" w:rsidRDefault="00DF7B29" w:rsidP="00DF7B29"/>
    <w:p w:rsidR="00DF7B29" w:rsidRPr="00547743" w:rsidRDefault="00DF7B29" w:rsidP="00DF7B29">
      <w:pPr>
        <w:ind w:firstLine="708"/>
      </w:pPr>
      <w:r w:rsidRPr="00547743">
        <w:t>Za soudcovskou radu: Mgr. Markéta Vodáková</w:t>
      </w:r>
    </w:p>
    <w:sectPr w:rsidR="00DF7B29" w:rsidRPr="00547743" w:rsidSect="00DF7B29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BF7FD0"/>
    <w:multiLevelType w:val="hybridMultilevel"/>
    <w:tmpl w:val="450C5942"/>
    <w:lvl w:ilvl="0" w:tplc="0405000F">
      <w:start w:val="1"/>
      <w:numFmt w:val="decimal"/>
      <w:lvlText w:val="%1."/>
      <w:lvlJc w:val="left"/>
      <w:pPr>
        <w:ind w:left="84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1">
    <w:nsid w:val="3AA57E37"/>
    <w:multiLevelType w:val="hybridMultilevel"/>
    <w:tmpl w:val="A02EA368"/>
    <w:lvl w:ilvl="0" w:tplc="0405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">
    <w:nsid w:val="58DF334E"/>
    <w:multiLevelType w:val="hybridMultilevel"/>
    <w:tmpl w:val="05A60398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7AF55B01"/>
    <w:multiLevelType w:val="hybridMultilevel"/>
    <w:tmpl w:val="1F22D062"/>
    <w:lvl w:ilvl="0" w:tplc="040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Změna_č._4_RP_OS_P7_od_1. 2016/06/29 13:32:54"/>
    <w:docVar w:name="DOKUMENT_ADRESAR_FS" w:val="C:\TMP\DB"/>
    <w:docVar w:name="DOKUMENT_AUTOMATICKE_UKLADANI" w:val="ANO"/>
    <w:docVar w:name="DOKUMENT_PERIODA_UKLADANI" w:val="5"/>
  </w:docVars>
  <w:rsids>
    <w:rsidRoot w:val="005762DC"/>
    <w:rsid w:val="000030DD"/>
    <w:rsid w:val="000438B1"/>
    <w:rsid w:val="00077E28"/>
    <w:rsid w:val="000C3AEB"/>
    <w:rsid w:val="001654B3"/>
    <w:rsid w:val="00174291"/>
    <w:rsid w:val="001922FC"/>
    <w:rsid w:val="001B4B4E"/>
    <w:rsid w:val="001E04C3"/>
    <w:rsid w:val="0021182F"/>
    <w:rsid w:val="00235406"/>
    <w:rsid w:val="00275734"/>
    <w:rsid w:val="002D09C2"/>
    <w:rsid w:val="003138ED"/>
    <w:rsid w:val="00327646"/>
    <w:rsid w:val="003873E0"/>
    <w:rsid w:val="00466141"/>
    <w:rsid w:val="00547743"/>
    <w:rsid w:val="005762DC"/>
    <w:rsid w:val="005C42E7"/>
    <w:rsid w:val="005D583E"/>
    <w:rsid w:val="005D66BB"/>
    <w:rsid w:val="0061018A"/>
    <w:rsid w:val="00680BAD"/>
    <w:rsid w:val="006F41D3"/>
    <w:rsid w:val="00754ED9"/>
    <w:rsid w:val="0075530D"/>
    <w:rsid w:val="007C34ED"/>
    <w:rsid w:val="007F6C46"/>
    <w:rsid w:val="00811063"/>
    <w:rsid w:val="00811FCE"/>
    <w:rsid w:val="00841C60"/>
    <w:rsid w:val="00886422"/>
    <w:rsid w:val="008A1AEF"/>
    <w:rsid w:val="008C7B67"/>
    <w:rsid w:val="008D2AE8"/>
    <w:rsid w:val="0096624F"/>
    <w:rsid w:val="00982F3B"/>
    <w:rsid w:val="00A70897"/>
    <w:rsid w:val="00A82C47"/>
    <w:rsid w:val="00AE3B00"/>
    <w:rsid w:val="00B30A81"/>
    <w:rsid w:val="00B4176C"/>
    <w:rsid w:val="00BB370F"/>
    <w:rsid w:val="00C028EA"/>
    <w:rsid w:val="00C124BF"/>
    <w:rsid w:val="00C422A6"/>
    <w:rsid w:val="00C639C7"/>
    <w:rsid w:val="00C77336"/>
    <w:rsid w:val="00C8007A"/>
    <w:rsid w:val="00C81E44"/>
    <w:rsid w:val="00CC729D"/>
    <w:rsid w:val="00CD26D7"/>
    <w:rsid w:val="00D54C38"/>
    <w:rsid w:val="00DB5B0F"/>
    <w:rsid w:val="00DF7B29"/>
    <w:rsid w:val="00E17057"/>
    <w:rsid w:val="00E74A51"/>
    <w:rsid w:val="00EA38B9"/>
    <w:rsid w:val="00F10ED3"/>
    <w:rsid w:val="00F3457C"/>
    <w:rsid w:val="00F52A70"/>
    <w:rsid w:val="00F62554"/>
    <w:rsid w:val="00FA2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762D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762DC"/>
    <w:rPr>
      <w:rFonts w:ascii="Times New Roman" w:hAnsi="Times New Roman" w:cs="Times New Roman" w:hint="default"/>
      <w:color w:val="000000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873E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873E0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8A1A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762D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762DC"/>
    <w:rPr>
      <w:rFonts w:ascii="Times New Roman" w:hAnsi="Times New Roman" w:cs="Times New Roman" w:hint="default"/>
      <w:color w:val="000000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873E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873E0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8A1A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6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osta@osoud.pha7.justice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29F3AF-C3CE-4A77-B3C1-68980C8EA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</Pages>
  <Words>337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</Company>
  <LinksUpToDate>false</LinksUpToDate>
  <CharactersWithSpaces>2328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Vlková Barbora</dc:creator>
  <cp:lastModifiedBy>Nováková Klára</cp:lastModifiedBy>
  <cp:revision>2</cp:revision>
  <cp:lastPrinted>2016-06-30T06:40:00Z</cp:lastPrinted>
  <dcterms:created xsi:type="dcterms:W3CDTF">2016-06-30T13:10:00Z</dcterms:created>
  <dcterms:modified xsi:type="dcterms:W3CDTF">2016-06-30T13:10:00Z</dcterms:modified>
</cp:coreProperties>
</file>