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ab/>
      </w: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Okresní soud v Příbrami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Rozvrh práce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>na rok 2019</w:t>
      </w:r>
    </w:p>
    <w:p w:rsidR="00165BA3" w:rsidRPr="008169B2" w:rsidRDefault="00165BA3" w:rsidP="00165BA3">
      <w:pPr>
        <w:jc w:val="center"/>
        <w:rPr>
          <w:rFonts w:ascii="Garamond" w:hAnsi="Garamond"/>
          <w:b/>
          <w:color w:val="FF0000"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ve znění účinném od </w:t>
      </w:r>
      <w:r w:rsidR="00782FBF">
        <w:rPr>
          <w:rFonts w:ascii="Garamond" w:hAnsi="Garamond"/>
          <w:b/>
          <w:color w:val="FF0000"/>
          <w:sz w:val="40"/>
          <w:szCs w:val="40"/>
        </w:rPr>
        <w:t>1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 xml:space="preserve">. </w:t>
      </w:r>
      <w:r w:rsidR="00205F6C">
        <w:rPr>
          <w:rFonts w:ascii="Garamond" w:hAnsi="Garamond"/>
          <w:b/>
          <w:color w:val="FF0000"/>
          <w:sz w:val="40"/>
          <w:szCs w:val="40"/>
        </w:rPr>
        <w:t>4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>. 2019</w:t>
      </w: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Příbram </w:t>
      </w:r>
      <w:r w:rsidR="00694EE3">
        <w:rPr>
          <w:rFonts w:ascii="Garamond" w:hAnsi="Garamond"/>
          <w:b/>
          <w:sz w:val="28"/>
          <w:szCs w:val="28"/>
        </w:rPr>
        <w:t>28. března 2019</w:t>
      </w: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Mgr. Miloslav Boudník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předseda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Okresního soudu v Příbrami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3E7E8E" w:rsidRDefault="003E7E8E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pStyle w:val="Defaul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165BA3">
        <w:rPr>
          <w:b/>
          <w:bCs/>
        </w:rPr>
        <w:lastRenderedPageBreak/>
        <w:t xml:space="preserve">ČÁST: ZÁKLADNÍ ÚDAJE O ČINNOSTI SOUDU, O VEDENÍ A SPRÁVĚ SOUDU </w:t>
      </w:r>
    </w:p>
    <w:p w:rsidR="00165BA3" w:rsidRPr="00165BA3" w:rsidRDefault="00165BA3" w:rsidP="00165BA3">
      <w:pPr>
        <w:pStyle w:val="Default"/>
      </w:pPr>
    </w:p>
    <w:tbl>
      <w:tblPr>
        <w:tblW w:w="125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3380"/>
      </w:tblGrid>
      <w:tr w:rsidR="00165BA3" w:rsidRPr="00165BA3" w:rsidTr="00165BA3">
        <w:trPr>
          <w:trHeight w:val="110"/>
        </w:trPr>
        <w:tc>
          <w:tcPr>
            <w:tcW w:w="12560" w:type="dxa"/>
            <w:gridSpan w:val="2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Pracovní doba:</w:t>
            </w:r>
          </w:p>
          <w:p w:rsidR="00165BA3" w:rsidRPr="00165BA3" w:rsidRDefault="00401015" w:rsidP="00165BA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       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 xml:space="preserve"> pondělí, úterý, </w:t>
            </w:r>
            <w:proofErr w:type="gramStart"/>
            <w:r w:rsidR="00165BA3" w:rsidRPr="00165BA3">
              <w:rPr>
                <w:rFonts w:ascii="Garamond" w:hAnsi="Garamond" w:cs="Arial"/>
                <w:sz w:val="24"/>
                <w:szCs w:val="24"/>
              </w:rPr>
              <w:t>č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tvrtek 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0D1E1E">
              <w:rPr>
                <w:rFonts w:ascii="Garamond" w:hAnsi="Garamond" w:cs="Arial"/>
                <w:sz w:val="24"/>
                <w:szCs w:val="24"/>
              </w:rPr>
              <w:t>7:00</w:t>
            </w:r>
            <w:proofErr w:type="gramEnd"/>
            <w:r w:rsidR="000D1E1E">
              <w:rPr>
                <w:rFonts w:ascii="Garamond" w:hAnsi="Garamond" w:cs="Arial"/>
                <w:sz w:val="24"/>
                <w:szCs w:val="24"/>
              </w:rPr>
              <w:t xml:space="preserve"> – 11:30 hod.      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 xml:space="preserve">12:00 – 15:30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středa      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ab/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>7:00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– 11:30</w:t>
            </w:r>
            <w:proofErr w:type="gramEnd"/>
            <w:r w:rsidR="000D1E1E">
              <w:rPr>
                <w:rFonts w:ascii="Garamond" w:hAnsi="Garamond" w:cs="Arial"/>
                <w:sz w:val="24"/>
                <w:szCs w:val="24"/>
              </w:rPr>
              <w:t xml:space="preserve"> hod.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12:00 – 16:30 hod.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pátek       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ab/>
              <w:t xml:space="preserve">7:00 – 11:30 </w:t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>hod.        12:00</w:t>
            </w:r>
            <w:proofErr w:type="gramEnd"/>
            <w:r w:rsidRPr="00165BA3">
              <w:rPr>
                <w:rFonts w:ascii="Garamond" w:hAnsi="Garamond" w:cs="Arial"/>
                <w:sz w:val="24"/>
                <w:szCs w:val="24"/>
              </w:rPr>
              <w:t xml:space="preserve"> – 14:30 hod.</w:t>
            </w:r>
          </w:p>
          <w:p w:rsidR="00891472" w:rsidRPr="00205F6C" w:rsidRDefault="00401015" w:rsidP="00891472">
            <w:pPr>
              <w:ind w:left="1418" w:hanging="1418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</w:t>
            </w:r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</w:t>
            </w:r>
            <w:proofErr w:type="gramStart"/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12.                              7:00</w:t>
            </w:r>
            <w:proofErr w:type="gramEnd"/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12:00 hod. </w:t>
            </w:r>
          </w:p>
          <w:p w:rsidR="00782FBF" w:rsidRPr="00205F6C" w:rsidRDefault="00891472" w:rsidP="00891472">
            <w:pPr>
              <w:ind w:left="1418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31. </w:t>
            </w:r>
            <w:proofErr w:type="gramStart"/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12.                      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7:00</w:t>
            </w:r>
            <w:proofErr w:type="gramEnd"/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12:00 hod. </w:t>
            </w:r>
          </w:p>
          <w:p w:rsidR="00782FBF" w:rsidRPr="00782FBF" w:rsidRDefault="00782FBF" w:rsidP="00782FBF">
            <w:pPr>
              <w:spacing w:line="240" w:lineRule="auto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Doba pro styk s 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veřejností</w:t>
            </w: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:</w:t>
            </w:r>
          </w:p>
          <w:p w:rsidR="00165BA3" w:rsidRPr="00165BA3" w:rsidRDefault="00165BA3" w:rsidP="00165BA3">
            <w:pPr>
              <w:tabs>
                <w:tab w:val="left" w:pos="3969"/>
              </w:tabs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 xml:space="preserve">podatelna                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po</w:t>
            </w:r>
            <w:proofErr w:type="gramEnd"/>
            <w:r w:rsidRPr="00165BA3">
              <w:rPr>
                <w:rFonts w:ascii="Garamond" w:hAnsi="Garamond" w:cs="Arial"/>
                <w:sz w:val="24"/>
                <w:szCs w:val="24"/>
              </w:rPr>
              <w:t xml:space="preserve"> celou pracovní dobu     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- vedoucí kanceláří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INFO Ce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ntrum                      </w:t>
            </w:r>
            <w:r w:rsidR="00401015">
              <w:rPr>
                <w:rFonts w:ascii="Garamond" w:hAnsi="Garamond" w:cs="Arial"/>
                <w:sz w:val="24"/>
                <w:szCs w:val="24"/>
              </w:rPr>
              <w:tab/>
              <w:t xml:space="preserve">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pondělí:           7:30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40101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úterý, čtvrtek:  8:00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40101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středa: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16:15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0D383E" w:rsidRDefault="00165BA3" w:rsidP="00355FA5">
            <w:pPr>
              <w:spacing w:line="24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pátek: 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14:00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891472" w:rsidRPr="00205F6C" w:rsidRDefault="00401015" w:rsidP="0089147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                                     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</w:t>
            </w:r>
            <w:proofErr w:type="gramStart"/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12.        7:30</w:t>
            </w:r>
            <w:proofErr w:type="gramEnd"/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–  12:00 hod. </w:t>
            </w:r>
          </w:p>
          <w:p w:rsidR="00782FBF" w:rsidRPr="00205F6C" w:rsidRDefault="00782FBF" w:rsidP="00891472">
            <w:pPr>
              <w:ind w:firstLine="3686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dn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 31. </w:t>
            </w:r>
            <w:proofErr w:type="gramStart"/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12.       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3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0</w:t>
            </w:r>
            <w:proofErr w:type="gramEnd"/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–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12:00 hod. </w:t>
            </w:r>
          </w:p>
          <w:p w:rsidR="00782FBF" w:rsidRDefault="00782FBF" w:rsidP="00165BA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165BA3" w:rsidRPr="000D383E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Návštěvní dny: 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ab/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 předsedy</w:t>
            </w:r>
            <w:proofErr w:type="gramEnd"/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každý čtvrtek od  9:00 – 11:00 hod.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65BA3" w:rsidRPr="00165BA3" w:rsidRDefault="00165BA3" w:rsidP="00165BA3">
            <w:pPr>
              <w:tabs>
                <w:tab w:val="left" w:pos="2977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místopředsedy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ab/>
              <w:t xml:space="preserve">                     </w:t>
            </w:r>
            <w:proofErr w:type="gramStart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každou  středu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od 9:00 – 10:30 hod.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)                                                   </w:t>
            </w:r>
          </w:p>
          <w:p w:rsidR="00165BA3" w:rsidRPr="00165BA3" w:rsidRDefault="00165BA3" w:rsidP="00165BA3">
            <w:pPr>
              <w:pStyle w:val="Nadpis2"/>
              <w:rPr>
                <w:rFonts w:ascii="Garamond" w:hAnsi="Garamond" w:cs="Arial"/>
                <w:color w:val="FF0000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Nahlížení do spisů po dobu pro styk s veřejností na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infocentru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, po předchozím objednání. </w:t>
            </w:r>
            <w:r w:rsidR="000D1E1E">
              <w:rPr>
                <w:rFonts w:ascii="Garamond" w:hAnsi="Garamond" w:cs="Arial"/>
                <w:color w:val="000000" w:themeColor="text1"/>
                <w:sz w:val="24"/>
              </w:rPr>
              <w:t xml:space="preserve">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V případě uzavření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infocentra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 u vedoucích jednotlivých soudních kanceláří, rovněž po předchozím objednání.</w:t>
            </w:r>
          </w:p>
          <w:p w:rsidR="00165BA3" w:rsidRP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Nahlížení do spisů CEPR po celou pracovní dobu na zápisovém oddělení, po předchozím objednání.</w:t>
            </w:r>
          </w:p>
          <w:p w:rsidR="00891472" w:rsidRPr="00165BA3" w:rsidRDefault="00891472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Jistotu pro podání návrhu na vydání předběžného opatření je možné složit do pokladny </w:t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 xml:space="preserve">soudu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č.</w:t>
            </w:r>
            <w:proofErr w:type="gramEnd"/>
            <w:r w:rsidRPr="00165BA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165BA3">
              <w:rPr>
                <w:rFonts w:ascii="Garamond" w:hAnsi="Garamond" w:cs="Arial"/>
                <w:sz w:val="24"/>
                <w:szCs w:val="24"/>
              </w:rPr>
              <w:t>dv</w:t>
            </w:r>
            <w:proofErr w:type="spellEnd"/>
            <w:r w:rsidRPr="00165BA3">
              <w:rPr>
                <w:rFonts w:ascii="Garamond" w:hAnsi="Garamond" w:cs="Arial"/>
                <w:sz w:val="24"/>
                <w:szCs w:val="24"/>
              </w:rPr>
              <w:t>. 007 nebo na účet Okresního soudu v Příbrami č.: 6015-0000721211/0710, variabilním symbolem u fyzických osob je rodné číslo, u právnických osob IČ. Do zprávy pro příjemce je třeba uvést 738 - předběžné opatření.</w:t>
            </w:r>
          </w:p>
          <w:p w:rsidR="00782FBF" w:rsidRDefault="00782FBF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401015" w:rsidRPr="00165BA3" w:rsidRDefault="00401015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0D383E" w:rsidRDefault="00165BA3" w:rsidP="00165BA3">
            <w:pPr>
              <w:pStyle w:val="Nadpis2"/>
              <w:rPr>
                <w:rFonts w:ascii="Garamond" w:hAnsi="Garamond" w:cs="Arial"/>
              </w:rPr>
            </w:pPr>
            <w:r w:rsidRPr="000D383E">
              <w:rPr>
                <w:rFonts w:ascii="Garamond" w:hAnsi="Garamond" w:cs="Arial"/>
              </w:rPr>
              <w:t>Elektronická pošta</w:t>
            </w:r>
          </w:p>
          <w:p w:rsidR="00165BA3" w:rsidRPr="000D383E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sz w:val="24"/>
                <w:szCs w:val="24"/>
              </w:rPr>
              <w:t>Elektronická adresa pro příjem datových zpráv: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e-mail: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podatelna@osoud.pbr.justice.cz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ID DS: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gdqabw6                     </w:t>
            </w:r>
          </w:p>
          <w:p w:rsidR="00165BA3" w:rsidRPr="0013498D" w:rsidRDefault="00165BA3" w:rsidP="00165BA3">
            <w:pPr>
              <w:rPr>
                <w:rFonts w:ascii="Arial" w:hAnsi="Arial" w:cs="Arial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</w:tbl>
    <w:p w:rsidR="000D383E" w:rsidRPr="000D383E" w:rsidRDefault="00165BA3" w:rsidP="000D383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left="426" w:hanging="426"/>
        <w:rPr>
          <w:rFonts w:ascii="Garamond" w:hAnsi="Garamond"/>
          <w:b/>
          <w:sz w:val="28"/>
          <w:szCs w:val="28"/>
        </w:rPr>
      </w:pPr>
      <w:r w:rsidRPr="000D383E">
        <w:rPr>
          <w:rFonts w:ascii="Garamond" w:hAnsi="Garamond"/>
          <w:b/>
          <w:sz w:val="24"/>
          <w:szCs w:val="24"/>
        </w:rPr>
        <w:br w:type="page"/>
      </w:r>
      <w:r w:rsidR="000D383E">
        <w:rPr>
          <w:rFonts w:ascii="Garamond" w:hAnsi="Garamond"/>
          <w:b/>
          <w:sz w:val="24"/>
          <w:szCs w:val="24"/>
        </w:rPr>
        <w:lastRenderedPageBreak/>
        <w:t>VEDENÍ SOUDU</w:t>
      </w:r>
    </w:p>
    <w:p w:rsidR="000D383E" w:rsidRDefault="000D383E" w:rsidP="000D383E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0D383E" w:rsidRDefault="009B2968" w:rsidP="000D383E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0D383E">
        <w:rPr>
          <w:rFonts w:ascii="Garamond" w:hAnsi="Garamond"/>
          <w:b/>
          <w:sz w:val="28"/>
          <w:szCs w:val="28"/>
        </w:rPr>
        <w:t>ředseda soudu</w:t>
      </w:r>
      <w:r w:rsidR="000D383E">
        <w:rPr>
          <w:rFonts w:ascii="Garamond" w:hAnsi="Garamond"/>
          <w:b/>
          <w:sz w:val="28"/>
          <w:szCs w:val="28"/>
        </w:rPr>
        <w:tab/>
      </w:r>
      <w:r w:rsidR="000D1E1E">
        <w:rPr>
          <w:rFonts w:ascii="Garamond" w:hAnsi="Garamond"/>
          <w:b/>
          <w:sz w:val="28"/>
          <w:szCs w:val="28"/>
        </w:rPr>
        <w:t xml:space="preserve">        </w:t>
      </w:r>
      <w:r w:rsidR="000D383E">
        <w:rPr>
          <w:rFonts w:ascii="Garamond" w:hAnsi="Garamond"/>
          <w:b/>
          <w:sz w:val="28"/>
          <w:szCs w:val="28"/>
        </w:rPr>
        <w:t xml:space="preserve">Mgr. Miloslav Boudník </w:t>
      </w:r>
    </w:p>
    <w:p w:rsidR="000B4690" w:rsidRPr="000B4690" w:rsidRDefault="000B4690" w:rsidP="009E23EB">
      <w:pPr>
        <w:spacing w:after="0"/>
        <w:ind w:left="269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</w:rPr>
        <w:t>vykonává státní správu soudu dle § 121 odst. 1 zák. č. 6/2002 Sb. ve znění novel</w:t>
      </w:r>
    </w:p>
    <w:p w:rsidR="000B4690" w:rsidRPr="000B4690" w:rsidRDefault="000B4690" w:rsidP="000B4690">
      <w:pPr>
        <w:tabs>
          <w:tab w:val="left" w:pos="2268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0B4690" w:rsidP="009B2968">
      <w:pPr>
        <w:spacing w:after="0"/>
        <w:ind w:left="3544" w:hanging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>:</w:t>
      </w:r>
      <w:r w:rsidR="00814B29">
        <w:rPr>
          <w:rFonts w:ascii="Garamond" w:hAnsi="Garamond" w:cs="Arial"/>
          <w:color w:val="000000" w:themeColor="text1"/>
          <w:sz w:val="24"/>
          <w:szCs w:val="24"/>
        </w:rPr>
        <w:t xml:space="preserve">      </w:t>
      </w:r>
      <w:r w:rsidR="009E23EB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zajišťuje chod okresního soudu po stránce </w:t>
      </w:r>
      <w:proofErr w:type="gramStart"/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personální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organizační</w:t>
      </w:r>
      <w:proofErr w:type="gramEnd"/>
      <w:r w:rsidRPr="009B2968">
        <w:rPr>
          <w:rFonts w:ascii="Garamond" w:hAnsi="Garamond" w:cs="Arial"/>
          <w:color w:val="000000" w:themeColor="text1"/>
          <w:sz w:val="24"/>
          <w:szCs w:val="24"/>
        </w:rPr>
        <w:t>, za tím účelem zejména stanoví počty přísedících tohoto soudu, zajišťuje řádné obsazení okresního soudu vyššími                                           soudními úředníky, soudními tajemníky, soudními vykonavateli a dalšími zaměstnanci a vyřizuje personální věci soudců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řídí trestní úsek, pracovní porady a 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>porady se soudci trestního úsek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provádí prověrky soudních spisů, prověrky úrovně a důstojnosti soudního jednání, dodržování zásad soudcovské </w:t>
      </w:r>
      <w:proofErr w:type="gramStart"/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etiky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plynulosti</w:t>
      </w:r>
      <w:proofErr w:type="gramEnd"/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řízení v trestních věcech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stížnosti na úseku trestním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dohlíží na přípravnou službu justičních čekatelů po dobu jejich působení u okresního soudu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dbá o odbornost soudců, vyšších soudních úředníků, soudních tajemníků a vytváří podmínky pro její zvyšování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kontroluje činnost ředitele správy okresního soudu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zastupuje místopředsedu soudu v době jeho nepřítomnosti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záležitosti ohledně ochrany budovy a justiční stráže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vyřizuje věci zapisované do rejstříku </w:t>
      </w:r>
      <w:proofErr w:type="gramStart"/>
      <w:r w:rsidRPr="009B2968">
        <w:rPr>
          <w:rFonts w:ascii="Garamond" w:hAnsi="Garamond" w:cs="Arial"/>
          <w:color w:val="000000" w:themeColor="text1"/>
          <w:sz w:val="24"/>
          <w:szCs w:val="24"/>
        </w:rPr>
        <w:t>Si</w:t>
      </w:r>
      <w:proofErr w:type="gramEnd"/>
      <w:r w:rsidRPr="009B2968">
        <w:rPr>
          <w:rFonts w:ascii="Garamond" w:hAnsi="Garamond" w:cs="Arial"/>
          <w:color w:val="000000" w:themeColor="text1"/>
          <w:sz w:val="24"/>
          <w:szCs w:val="24"/>
        </w:rPr>
        <w:t>, nebude-li vyřízením žádosti o poskytnutí informace pověřen místopředseda soudu nebo jiný zaměstnan</w:t>
      </w:r>
      <w:r w:rsidR="009E23EB" w:rsidRPr="009B2968">
        <w:rPr>
          <w:rFonts w:ascii="Garamond" w:hAnsi="Garamond" w:cs="Arial"/>
          <w:color w:val="000000" w:themeColor="text1"/>
          <w:sz w:val="24"/>
          <w:szCs w:val="24"/>
        </w:rPr>
        <w:t>ec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plní další úkoly, stanoví-li tak zákon nebo zvláštní právní předpisy</w:t>
      </w:r>
    </w:p>
    <w:p w:rsidR="000B4690" w:rsidRDefault="000B4690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  <w:r w:rsidRPr="000B4690">
        <w:rPr>
          <w:rFonts w:ascii="Garamond" w:hAnsi="Garamond" w:cs="Arial"/>
          <w:sz w:val="24"/>
          <w:szCs w:val="24"/>
        </w:rPr>
        <w:t xml:space="preserve">                          </w:t>
      </w:r>
    </w:p>
    <w:p w:rsidR="00620E9E" w:rsidRPr="000B4690" w:rsidRDefault="00620E9E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</w:p>
    <w:p w:rsidR="000B4690" w:rsidRPr="000B4690" w:rsidRDefault="000B4690" w:rsidP="000B4690">
      <w:pPr>
        <w:spacing w:after="0"/>
        <w:rPr>
          <w:rFonts w:ascii="Garamond" w:hAnsi="Garamond"/>
          <w:b/>
          <w:sz w:val="24"/>
          <w:szCs w:val="24"/>
        </w:rPr>
      </w:pPr>
    </w:p>
    <w:p w:rsidR="009B2968" w:rsidRPr="009B2968" w:rsidRDefault="009B2968" w:rsidP="009B2968">
      <w:pPr>
        <w:tabs>
          <w:tab w:val="left" w:pos="2268"/>
        </w:tabs>
        <w:spacing w:after="0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lastRenderedPageBreak/>
        <w:t>m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ístopředseda okresního soudu:   </w:t>
      </w:r>
      <w:r w:rsidRPr="00737ABC">
        <w:rPr>
          <w:rFonts w:ascii="Garamond" w:hAnsi="Garamond" w:cs="Arial"/>
          <w:b/>
          <w:color w:val="000000" w:themeColor="text1"/>
          <w:sz w:val="28"/>
          <w:szCs w:val="28"/>
        </w:rPr>
        <w:t>JUDr. Štěpán Slavík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  </w:t>
      </w:r>
    </w:p>
    <w:p w:rsidR="009B2968" w:rsidRPr="00401015" w:rsidRDefault="009B2968" w:rsidP="00401015">
      <w:pPr>
        <w:tabs>
          <w:tab w:val="left" w:pos="2268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401015">
        <w:rPr>
          <w:rFonts w:ascii="Garamond" w:hAnsi="Garamond" w:cs="Arial"/>
          <w:strike/>
          <w:color w:val="FF0000"/>
          <w:sz w:val="24"/>
          <w:szCs w:val="24"/>
        </w:rPr>
        <w:t xml:space="preserve">    </w:t>
      </w:r>
      <w:r w:rsidRPr="009B2968">
        <w:rPr>
          <w:rFonts w:ascii="Garamond" w:hAnsi="Garamond" w:cs="Arial"/>
          <w:strike/>
          <w:color w:val="FF0000"/>
          <w:sz w:val="24"/>
          <w:szCs w:val="24"/>
        </w:rPr>
        <w:t xml:space="preserve">                                 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:       </w:t>
      </w: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řídí občanskoprávní úsek, pracovní porady a porady se soudci občanskoprávního úseku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provádí prověrky soudních spisů, prověrky úrovně </w:t>
      </w:r>
      <w:r w:rsidR="00D45D20">
        <w:rPr>
          <w:rFonts w:ascii="Garamond" w:hAnsi="Garamond" w:cs="Arial"/>
          <w:color w:val="000000" w:themeColor="text1"/>
          <w:sz w:val="24"/>
          <w:szCs w:val="24"/>
        </w:rPr>
        <w:t>a důstojnosti soudního jednání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dodržování zásad soudcovské etiky a plynulosti </w:t>
      </w:r>
      <w:proofErr w:type="gramStart"/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řízení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>v občanskoprávních</w:t>
      </w:r>
      <w:proofErr w:type="gramEnd"/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věcech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stížnosti na úseku občanskoprávním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spolupracuje při realizaci plánu výchovy soudců a justičních čekatelů na úseku občanskoprávní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pečuje o odbornou průpravu přísedících okresního soudu k výkonu jejich funkce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 týkající se občanskoprávního úseku na základě pověření předsedy soudu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je dozorujícím soudcem v agendě CEPR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Pr="00DC2D3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zastupuje předsedu soudu v době jeho nepřítomnosti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D45D20" w:rsidRDefault="00D45D20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A62A42" w:rsidRDefault="00A62A42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0D383E" w:rsidRDefault="00DC2D38" w:rsidP="00DC2D38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SOUDCOVSKÁ RADA</w:t>
      </w:r>
    </w:p>
    <w:p w:rsidR="00DC2D38" w:rsidRDefault="00DC2D38" w:rsidP="00DC2D38">
      <w:pPr>
        <w:pStyle w:val="Odstavecseseznamem"/>
        <w:spacing w:after="0"/>
        <w:ind w:left="0"/>
        <w:jc w:val="both"/>
        <w:rPr>
          <w:rFonts w:ascii="Garamond" w:hAnsi="Garamond"/>
          <w:b/>
          <w:sz w:val="24"/>
          <w:szCs w:val="24"/>
        </w:rPr>
      </w:pPr>
    </w:p>
    <w:p w:rsidR="00DC2D38" w:rsidRDefault="0057482D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</w:t>
      </w:r>
      <w:r w:rsidR="00DC2D38">
        <w:rPr>
          <w:rFonts w:ascii="Garamond" w:hAnsi="Garamond"/>
          <w:b/>
          <w:sz w:val="24"/>
          <w:szCs w:val="24"/>
        </w:rPr>
        <w:t xml:space="preserve">Michaela Kalná – předseda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Renata Klatovská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Veronika Konšelová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</w:p>
    <w:p w:rsidR="00DC2D38" w:rsidRPr="00DC2D38" w:rsidRDefault="00DC2D38" w:rsidP="00DC2D3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poradní orgán předsedy soudu. Kompetence dle § 53 odst. 1 zákona č. 6/2002 Sb. v platném znění </w:t>
      </w:r>
    </w:p>
    <w:p w:rsidR="000D383E" w:rsidRPr="000B4690" w:rsidRDefault="000D383E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DC2D38" w:rsidRPr="003E7E8E" w:rsidRDefault="00165BA3" w:rsidP="003E7E8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rPr>
          <w:rFonts w:ascii="Garamond" w:hAnsi="Garamond"/>
          <w:b/>
        </w:rPr>
      </w:pPr>
      <w:r w:rsidRPr="003E7E8E">
        <w:rPr>
          <w:rFonts w:ascii="Garamond" w:hAnsi="Garamond"/>
          <w:b/>
          <w:sz w:val="24"/>
          <w:szCs w:val="24"/>
        </w:rPr>
        <w:br w:type="page"/>
      </w:r>
      <w:r w:rsidR="00DC2D38" w:rsidRPr="003E7E8E">
        <w:rPr>
          <w:rFonts w:ascii="Garamond" w:hAnsi="Garamond"/>
          <w:b/>
        </w:rPr>
        <w:lastRenderedPageBreak/>
        <w:t xml:space="preserve">SPRÁVA SOUDU </w:t>
      </w:r>
    </w:p>
    <w:p w:rsidR="00401015" w:rsidRDefault="00401015" w:rsidP="00DC2D38">
      <w:pPr>
        <w:pStyle w:val="Nadpis2"/>
      </w:pPr>
    </w:p>
    <w:p w:rsidR="00DC2D38" w:rsidRDefault="00F96338" w:rsidP="00DC2D38">
      <w:pPr>
        <w:pStyle w:val="Nadpis2"/>
      </w:pPr>
      <w:r>
        <w:t>ř</w:t>
      </w:r>
      <w:r w:rsidR="00DC2D38">
        <w:t xml:space="preserve">editelka správy soudu </w:t>
      </w:r>
      <w:r w:rsidR="00DC2D38">
        <w:tab/>
      </w:r>
    </w:p>
    <w:p w:rsidR="00DC2D38" w:rsidRDefault="00F96338" w:rsidP="00DC2D38">
      <w:pPr>
        <w:pStyle w:val="Nadpis2"/>
      </w:pPr>
      <w:r>
        <w:t>b</w:t>
      </w:r>
      <w:r w:rsidR="00DC2D38">
        <w:t>ezpečnostní ředitelka</w:t>
      </w:r>
      <w:r w:rsidR="00DC2D38">
        <w:tab/>
        <w:t xml:space="preserve">   Věra Palánová </w:t>
      </w:r>
    </w:p>
    <w:p w:rsidR="00DC2D38" w:rsidRPr="00DC2D38" w:rsidRDefault="00DC2D38" w:rsidP="00DC2D38">
      <w:pPr>
        <w:spacing w:after="0" w:line="120" w:lineRule="auto"/>
        <w:rPr>
          <w:lang w:eastAsia="cs-CZ"/>
        </w:rPr>
      </w:pPr>
    </w:p>
    <w:p w:rsidR="00E539D6" w:rsidRDefault="00D45D20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provoz soudu po stránce hospodářské, </w:t>
      </w:r>
      <w:proofErr w:type="gramStart"/>
      <w:r w:rsidRPr="00D45D20">
        <w:rPr>
          <w:rFonts w:ascii="Garamond" w:hAnsi="Garamond" w:cs="Arial"/>
          <w:color w:val="000000" w:themeColor="text1"/>
          <w:sz w:val="24"/>
          <w:szCs w:val="24"/>
        </w:rPr>
        <w:t>materiální                   a finanční</w:t>
      </w:r>
      <w:proofErr w:type="gramEnd"/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401015" w:rsidRPr="00E539D6" w:rsidRDefault="00401015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539D6">
        <w:rPr>
          <w:rFonts w:ascii="Garamond" w:hAnsi="Garamond" w:cs="Arial"/>
          <w:color w:val="000000" w:themeColor="text1"/>
          <w:sz w:val="24"/>
          <w:szCs w:val="24"/>
        </w:rPr>
        <w:t xml:space="preserve">provádí kontrolu hospodaření s rozpočtovými prostředky </w:t>
      </w:r>
      <w:proofErr w:type="gramStart"/>
      <w:r w:rsidRPr="00E539D6">
        <w:rPr>
          <w:rFonts w:ascii="Garamond" w:hAnsi="Garamond" w:cs="Arial"/>
          <w:color w:val="000000" w:themeColor="text1"/>
          <w:sz w:val="24"/>
          <w:szCs w:val="24"/>
        </w:rPr>
        <w:t>soudu  a zpracovává</w:t>
      </w:r>
      <w:proofErr w:type="gramEnd"/>
      <w:r w:rsidRPr="00E539D6">
        <w:rPr>
          <w:rFonts w:ascii="Garamond" w:hAnsi="Garamond" w:cs="Arial"/>
          <w:color w:val="000000" w:themeColor="text1"/>
          <w:sz w:val="24"/>
          <w:szCs w:val="24"/>
        </w:rPr>
        <w:t xml:space="preserve"> rozbory hospodaření,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je příkazcem operace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vede rejstřík 2Spr, 2Si, 2St, 2ZTR a evidenční pomůcky </w:t>
      </w:r>
      <w:proofErr w:type="gramStart"/>
      <w:r w:rsidRPr="00D45D20">
        <w:rPr>
          <w:rFonts w:ascii="Garamond" w:hAnsi="Garamond" w:cs="Arial"/>
          <w:color w:val="000000" w:themeColor="text1"/>
          <w:sz w:val="24"/>
          <w:szCs w:val="24"/>
        </w:rPr>
        <w:t>podle               § 255</w:t>
      </w:r>
      <w:proofErr w:type="gramEnd"/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 v.k.</w:t>
      </w:r>
      <w:proofErr w:type="spellStart"/>
      <w:r w:rsidRPr="00D45D20">
        <w:rPr>
          <w:rFonts w:ascii="Garamond" w:hAnsi="Garamond" w:cs="Arial"/>
          <w:color w:val="000000" w:themeColor="text1"/>
          <w:sz w:val="24"/>
          <w:szCs w:val="24"/>
        </w:rPr>
        <w:t>ř</w:t>
      </w:r>
      <w:proofErr w:type="spellEnd"/>
      <w:r w:rsidRPr="00D45D2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dohlíží a kontroluje práci zaměstnanců správy soudu včetně vymáhajících úřednic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řídí autoprovoz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vydává pokyny a dohlíží na skartaci spisů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přijímá stížnosti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plní další úkoly související s výkonem státní správy podle pokynů předsedy soudu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provádí úkony v agendě státní poklady (IISSP)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spacing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bezpečnost soudu a úkoly krizového řízení z pověření předsedy soudu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zpracovává návrhy investičních záměrů a zajišťuje jejich realizaci dle stanovených podmínek a par</w:t>
      </w:r>
      <w:r>
        <w:rPr>
          <w:rFonts w:ascii="Garamond" w:hAnsi="Garamond" w:cs="Arial"/>
          <w:color w:val="000000" w:themeColor="text1"/>
          <w:sz w:val="24"/>
          <w:szCs w:val="24"/>
        </w:rPr>
        <w:t>ametrů programového financování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veřejného zadavatele při zadávání veřejných zakázek za používání různých druhů zadávacího řízení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a stanovování koncepčních záměrů rozsáhlých investičních činností včetně koordinace všech účastníků přípravy a realizace investičních záměrů</w:t>
      </w:r>
    </w:p>
    <w:p w:rsidR="00DC2D38" w:rsidRDefault="00F96338" w:rsidP="00DC2D38">
      <w:pPr>
        <w:pStyle w:val="Nadpis2"/>
      </w:pPr>
      <w:r>
        <w:lastRenderedPageBreak/>
        <w:t>d</w:t>
      </w:r>
      <w:r w:rsidR="00DC2D38">
        <w:t xml:space="preserve">ozorčí úřednice </w:t>
      </w:r>
      <w:r w:rsidR="00DC2D38">
        <w:tab/>
      </w:r>
    </w:p>
    <w:p w:rsidR="00F96338" w:rsidRDefault="00DC2D38" w:rsidP="00DC2D38">
      <w:pPr>
        <w:pStyle w:val="Nadpis2"/>
      </w:pPr>
      <w:r>
        <w:t xml:space="preserve">správkyně aplikace </w:t>
      </w:r>
      <w:r>
        <w:tab/>
      </w:r>
      <w:r>
        <w:tab/>
      </w:r>
      <w:r w:rsidR="000D1E1E">
        <w:t xml:space="preserve">   </w:t>
      </w:r>
      <w:r>
        <w:t xml:space="preserve">Věra Prokešová </w:t>
      </w:r>
    </w:p>
    <w:p w:rsidR="00F96338" w:rsidRPr="00F96338" w:rsidRDefault="00F96338" w:rsidP="00F96338">
      <w:pPr>
        <w:spacing w:after="0" w:line="120" w:lineRule="auto"/>
        <w:rPr>
          <w:lang w:eastAsia="cs-CZ"/>
        </w:rPr>
      </w:pP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kontroluje a dohlíží na činnost soudních kanceláří a administrativy </w:t>
      </w: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odpovídá za správnost odesílaných výkazů, plní úkoly uložené předsedou soudu </w:t>
      </w:r>
    </w:p>
    <w:p w:rsidR="00F96338" w:rsidRDefault="00F96338" w:rsidP="00D45D20">
      <w:pPr>
        <w:pStyle w:val="Odstavecseseznamem"/>
        <w:numPr>
          <w:ilvl w:val="0"/>
          <w:numId w:val="13"/>
        </w:numPr>
        <w:tabs>
          <w:tab w:val="left" w:pos="7230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zajišťuje chod a správnou funkcí počítačových </w:t>
      </w:r>
      <w:proofErr w:type="gramStart"/>
      <w:r w:rsidRPr="00F96338">
        <w:rPr>
          <w:rFonts w:ascii="Garamond" w:hAnsi="Garamond" w:cs="Arial"/>
          <w:color w:val="000000" w:themeColor="text1"/>
          <w:sz w:val="24"/>
          <w:szCs w:val="24"/>
        </w:rPr>
        <w:t>aplikacích</w:t>
      </w:r>
      <w:proofErr w:type="gramEnd"/>
      <w:r w:rsidRPr="00F96338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CB5267" w:rsidRDefault="00CB5267" w:rsidP="00CB5267">
      <w:pPr>
        <w:pStyle w:val="Odstavecseseznamem"/>
        <w:tabs>
          <w:tab w:val="left" w:pos="7230"/>
        </w:tabs>
        <w:spacing w:after="0" w:line="240" w:lineRule="auto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01015" w:rsidRDefault="00401015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7396F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 xml:space="preserve">sekretariát </w:t>
      </w:r>
    </w:p>
    <w:p w:rsidR="00F96338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>předsedy soudu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  <w:t xml:space="preserve">  </w:t>
      </w:r>
      <w:r w:rsidR="000D1E1E">
        <w:rPr>
          <w:rFonts w:ascii="Garamond" w:hAnsi="Garamond"/>
          <w:b/>
          <w:sz w:val="24"/>
          <w:szCs w:val="24"/>
        </w:rPr>
        <w:t xml:space="preserve">  </w:t>
      </w:r>
      <w:r w:rsidR="0027396F">
        <w:rPr>
          <w:rFonts w:ascii="Garamond" w:hAnsi="Garamond"/>
          <w:b/>
          <w:sz w:val="24"/>
          <w:szCs w:val="24"/>
        </w:rPr>
        <w:t xml:space="preserve">            </w:t>
      </w:r>
      <w:r>
        <w:rPr>
          <w:rFonts w:ascii="Garamond" w:hAnsi="Garamond"/>
          <w:b/>
          <w:sz w:val="24"/>
          <w:szCs w:val="24"/>
        </w:rPr>
        <w:t xml:space="preserve">Bc. Martina Popelková, </w:t>
      </w:r>
      <w:proofErr w:type="spellStart"/>
      <w:r>
        <w:rPr>
          <w:rFonts w:ascii="Garamond" w:hAnsi="Garamond"/>
          <w:b/>
          <w:sz w:val="24"/>
          <w:szCs w:val="24"/>
        </w:rPr>
        <w:t>DiS</w:t>
      </w:r>
      <w:proofErr w:type="spellEnd"/>
      <w:r>
        <w:rPr>
          <w:rFonts w:ascii="Garamond" w:hAnsi="Garamond"/>
          <w:b/>
          <w:sz w:val="24"/>
          <w:szCs w:val="24"/>
        </w:rPr>
        <w:t xml:space="preserve">. </w:t>
      </w:r>
    </w:p>
    <w:p w:rsidR="00F96338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96338" w:rsidRPr="0027396F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7396F">
        <w:rPr>
          <w:rFonts w:ascii="Garamond" w:hAnsi="Garamond" w:cs="Arial"/>
          <w:color w:val="000000" w:themeColor="text1"/>
          <w:sz w:val="24"/>
          <w:szCs w:val="24"/>
        </w:rPr>
        <w:t>vyřizuje korespondenci předsedy a místopředsedy soudu</w:t>
      </w:r>
    </w:p>
    <w:p w:rsidR="00F96338" w:rsidRPr="00F96338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podílí se na vedení rejstříku 2Spr, 2St a 2ZRT</w:t>
      </w:r>
    </w:p>
    <w:p w:rsidR="00F96338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vede knihu jízd</w:t>
      </w:r>
    </w:p>
    <w:p w:rsidR="00B05D9C" w:rsidRPr="00B05D9C" w:rsidRDefault="00B05D9C" w:rsidP="00B05D9C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5D9C">
        <w:rPr>
          <w:rFonts w:ascii="Garamond" w:hAnsi="Garamond" w:cs="Arial"/>
          <w:color w:val="000000" w:themeColor="text1"/>
          <w:sz w:val="24"/>
          <w:szCs w:val="24"/>
        </w:rPr>
        <w:t>plní další úkoly dle pokynů předsedy a místopředsedy soudu</w:t>
      </w:r>
    </w:p>
    <w:p w:rsidR="00B05D9C" w:rsidRDefault="00B05D9C" w:rsidP="00B05D9C">
      <w:pPr>
        <w:rPr>
          <w:rFonts w:ascii="Garamond" w:hAnsi="Garamond"/>
          <w:b/>
          <w:sz w:val="24"/>
          <w:szCs w:val="24"/>
        </w:rPr>
      </w:pPr>
    </w:p>
    <w:p w:rsidR="00F96338" w:rsidRDefault="00F96338">
      <w:pPr>
        <w:rPr>
          <w:rFonts w:ascii="Garamond" w:hAnsi="Garamond"/>
          <w:b/>
          <w:sz w:val="24"/>
          <w:szCs w:val="24"/>
        </w:rPr>
      </w:pPr>
    </w:p>
    <w:p w:rsidR="00F96338" w:rsidRPr="00F96338" w:rsidRDefault="00F96338">
      <w:pPr>
        <w:rPr>
          <w:rFonts w:ascii="Garamond" w:hAnsi="Garamond"/>
          <w:b/>
          <w:sz w:val="24"/>
          <w:szCs w:val="24"/>
        </w:rPr>
      </w:pPr>
    </w:p>
    <w:p w:rsidR="00165BA3" w:rsidRDefault="00165BA3"/>
    <w:p w:rsidR="00D45D20" w:rsidRDefault="00D45D20"/>
    <w:p w:rsidR="00D45D20" w:rsidRDefault="00D45D20"/>
    <w:p w:rsidR="00D45D20" w:rsidRDefault="00D45D20"/>
    <w:p w:rsidR="00D45D20" w:rsidRDefault="00D45D20"/>
    <w:p w:rsidR="00D45D20" w:rsidRDefault="00D45D20"/>
    <w:p w:rsidR="000615A9" w:rsidRDefault="000615A9"/>
    <w:p w:rsidR="000615A9" w:rsidRDefault="000615A9"/>
    <w:p w:rsidR="000615A9" w:rsidRDefault="000615A9"/>
    <w:p w:rsidR="000615A9" w:rsidRDefault="000615A9"/>
    <w:p w:rsidR="00E72DEF" w:rsidRDefault="00E72DEF"/>
    <w:p w:rsidR="00D45D20" w:rsidRDefault="00D45D20"/>
    <w:p w:rsidR="00F835CA" w:rsidRPr="00F96338" w:rsidRDefault="00F96338" w:rsidP="00624C16">
      <w:pPr>
        <w:ind w:firstLine="360"/>
        <w:rPr>
          <w:rFonts w:ascii="Garamond" w:hAnsi="Garamond"/>
          <w:b/>
          <w:sz w:val="24"/>
          <w:szCs w:val="24"/>
        </w:rPr>
      </w:pPr>
      <w:proofErr w:type="gramStart"/>
      <w:r w:rsidRPr="00F96338">
        <w:rPr>
          <w:rFonts w:ascii="Garamond" w:hAnsi="Garamond"/>
          <w:b/>
          <w:sz w:val="24"/>
          <w:szCs w:val="24"/>
        </w:rPr>
        <w:lastRenderedPageBreak/>
        <w:t>V.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F96338">
        <w:rPr>
          <w:rFonts w:ascii="Garamond" w:hAnsi="Garamond"/>
          <w:b/>
          <w:sz w:val="24"/>
          <w:szCs w:val="24"/>
        </w:rPr>
        <w:t>DOSAŽITELNOST</w:t>
      </w:r>
      <w:proofErr w:type="gramEnd"/>
      <w:r w:rsidRPr="00F96338">
        <w:rPr>
          <w:rFonts w:ascii="Garamond" w:hAnsi="Garamond"/>
          <w:b/>
          <w:sz w:val="24"/>
          <w:szCs w:val="24"/>
        </w:rPr>
        <w:t xml:space="preserve">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k rozhodování dle § 88 a 158d) </w:t>
      </w:r>
      <w:proofErr w:type="spellStart"/>
      <w:r w:rsidRPr="00F96338">
        <w:rPr>
          <w:rFonts w:ascii="Garamond" w:hAnsi="Garamond" w:cs="Arial"/>
          <w:b/>
          <w:bCs/>
          <w:sz w:val="24"/>
          <w:szCs w:val="24"/>
        </w:rPr>
        <w:t>tr</w:t>
      </w:r>
      <w:proofErr w:type="spellEnd"/>
      <w:r w:rsidRPr="00F96338">
        <w:rPr>
          <w:rFonts w:ascii="Garamond" w:hAnsi="Garamond" w:cs="Arial"/>
          <w:b/>
          <w:bCs/>
          <w:sz w:val="24"/>
          <w:szCs w:val="24"/>
        </w:rPr>
        <w:t xml:space="preserve">. </w:t>
      </w:r>
      <w:proofErr w:type="gramStart"/>
      <w:r w:rsidRPr="00F96338">
        <w:rPr>
          <w:rFonts w:ascii="Garamond" w:hAnsi="Garamond" w:cs="Arial"/>
          <w:b/>
          <w:bCs/>
          <w:sz w:val="24"/>
          <w:szCs w:val="24"/>
        </w:rPr>
        <w:t>řádu</w:t>
      </w:r>
      <w:proofErr w:type="gramEnd"/>
      <w:r w:rsidRPr="00F96338">
        <w:rPr>
          <w:rFonts w:ascii="Garamond" w:hAnsi="Garamond" w:cs="Arial"/>
          <w:b/>
          <w:bCs/>
          <w:sz w:val="24"/>
          <w:szCs w:val="24"/>
        </w:rPr>
        <w:t xml:space="preserve"> (v pracovní i v mimopracovní době):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  <w:t xml:space="preserve">Mgr. Miloslav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Boudník,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>Mgr.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Michaela </w:t>
      </w:r>
      <w:r w:rsidRPr="00F96338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Kalná, </w:t>
      </w:r>
      <w:r w:rsidRPr="00F96338">
        <w:rPr>
          <w:rFonts w:ascii="Garamond" w:hAnsi="Garamond" w:cs="Arial"/>
          <w:sz w:val="24"/>
          <w:szCs w:val="24"/>
        </w:rPr>
        <w:t xml:space="preserve">JUDr. Soňa </w:t>
      </w:r>
      <w:r w:rsidRPr="00F96338">
        <w:rPr>
          <w:rFonts w:ascii="Garamond" w:hAnsi="Garamond" w:cs="Arial"/>
          <w:b/>
          <w:sz w:val="24"/>
          <w:szCs w:val="24"/>
        </w:rPr>
        <w:t>Protivová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  <w:t xml:space="preserve">           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soudce pro úkony a rozhodování v přípravném řízení, </w:t>
      </w:r>
      <w:proofErr w:type="gramStart"/>
      <w:r w:rsidRPr="00F96338">
        <w:rPr>
          <w:rFonts w:ascii="Garamond" w:hAnsi="Garamond" w:cs="Arial"/>
          <w:b/>
          <w:bCs/>
          <w:sz w:val="24"/>
          <w:szCs w:val="24"/>
        </w:rPr>
        <w:t xml:space="preserve">rozhodování </w:t>
      </w:r>
      <w:r>
        <w:rPr>
          <w:rFonts w:ascii="Garamond" w:hAnsi="Garamond" w:cs="Arial"/>
          <w:b/>
          <w:bCs/>
          <w:sz w:val="24"/>
          <w:szCs w:val="24"/>
        </w:rPr>
        <w:t xml:space="preserve">                   </w:t>
      </w:r>
      <w:r w:rsidRPr="00F96338">
        <w:rPr>
          <w:rFonts w:ascii="Garamond" w:hAnsi="Garamond" w:cs="Arial"/>
          <w:b/>
          <w:bCs/>
          <w:sz w:val="24"/>
          <w:szCs w:val="24"/>
        </w:rPr>
        <w:t>o zatčených</w:t>
      </w:r>
      <w:proofErr w:type="gramEnd"/>
      <w:r w:rsidRPr="00F96338">
        <w:rPr>
          <w:rFonts w:ascii="Garamond" w:hAnsi="Garamond" w:cs="Arial"/>
          <w:b/>
          <w:bCs/>
          <w:sz w:val="24"/>
          <w:szCs w:val="24"/>
        </w:rPr>
        <w:t xml:space="preserve"> osobách a o předběžných opatřeních: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96338" w:rsidRPr="00F96338" w:rsidRDefault="00F96338" w:rsidP="00F96338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Dosažitelnost trvá po dobu vždy jednoho týdne od pondělí od 7:00 hod. do následujícího pondělí 7:00 hod. a </w:t>
      </w:r>
      <w:r w:rsidRPr="00F96338">
        <w:rPr>
          <w:rFonts w:ascii="Garamond" w:hAnsi="Garamond" w:cs="Arial"/>
          <w:color w:val="000000" w:themeColor="text1"/>
          <w:sz w:val="24"/>
        </w:rPr>
        <w:t>vykonávají ji</w:t>
      </w:r>
      <w:r w:rsidRPr="00F96338">
        <w:rPr>
          <w:rFonts w:ascii="Garamond" w:hAnsi="Garamond" w:cs="Arial"/>
          <w:color w:val="FF0000"/>
          <w:sz w:val="24"/>
        </w:rPr>
        <w:t xml:space="preserve"> </w:t>
      </w:r>
      <w:r w:rsidRPr="00F96338">
        <w:rPr>
          <w:rFonts w:ascii="Garamond" w:hAnsi="Garamond" w:cs="Arial"/>
          <w:sz w:val="24"/>
        </w:rPr>
        <w:t xml:space="preserve">v rozsahu pracovního úvazku tito soudci: </w:t>
      </w:r>
    </w:p>
    <w:p w:rsidR="00F96338" w:rsidRPr="00F96338" w:rsidRDefault="00F96338" w:rsidP="00F96338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odsazen"/>
        <w:tabs>
          <w:tab w:val="left" w:pos="392"/>
        </w:tabs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 xml:space="preserve">JUDr. Renata Klatovská, Mgr. Miloslav Boudník, JUDr. Soňa Protivová, JUDr. Jaroslav </w:t>
      </w:r>
      <w:proofErr w:type="gramStart"/>
      <w:r w:rsidRPr="00F96338">
        <w:rPr>
          <w:rFonts w:ascii="Garamond" w:hAnsi="Garamond" w:cs="Arial"/>
          <w:sz w:val="24"/>
          <w:szCs w:val="24"/>
        </w:rPr>
        <w:t>Špička,  JUDr.</w:t>
      </w:r>
      <w:proofErr w:type="gramEnd"/>
      <w:r w:rsidRPr="00F96338">
        <w:rPr>
          <w:rFonts w:ascii="Garamond" w:hAnsi="Garamond" w:cs="Arial"/>
          <w:sz w:val="24"/>
          <w:szCs w:val="24"/>
        </w:rPr>
        <w:t xml:space="preserve"> Vlasta Cízlová a Mgr. Michaela Kalná. Rozpis služeb pro příslušný kalendářní rok je stanoven v</w:t>
      </w:r>
      <w:r w:rsidR="0057482D">
        <w:rPr>
          <w:rFonts w:ascii="Garamond" w:hAnsi="Garamond" w:cs="Arial"/>
          <w:sz w:val="24"/>
          <w:szCs w:val="24"/>
        </w:rPr>
        <w:t> seznamu,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F96338">
        <w:rPr>
          <w:rFonts w:ascii="Garamond" w:hAnsi="Garamond" w:cs="Arial"/>
          <w:sz w:val="24"/>
          <w:szCs w:val="24"/>
        </w:rPr>
        <w:t>příslužbu</w:t>
      </w:r>
      <w:proofErr w:type="spellEnd"/>
      <w:r w:rsidRPr="00F96338">
        <w:rPr>
          <w:rFonts w:ascii="Garamond" w:hAnsi="Garamond" w:cs="Arial"/>
          <w:sz w:val="24"/>
          <w:szCs w:val="24"/>
        </w:rPr>
        <w:t xml:space="preserve">, který zároveň činí úkony v případě, že soudce, jemuž věc byla přidělena, nemůže z důležitých důvodů být ve věci činný.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V případě, že soudce, jemuž má být věc přidělena, nemůže ji z naléhavých důvodů vyřídit, je k jejímu vyřízení příslušný kterýkoliv ze soudců zapsaný v rozpisu služeb pro tuto agendu.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pStyle w:val="Zkladntextodsazen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Dosažitelnost soudce pro rozhodování o předběžném opatření podle §§ 404 a 452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     </w:t>
      </w: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z. </w:t>
      </w:r>
      <w:proofErr w:type="spellStart"/>
      <w:proofErr w:type="gramStart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ř</w:t>
      </w:r>
      <w:proofErr w:type="spell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.</w:t>
      </w:r>
      <w:proofErr w:type="gram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 s.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   návrzích  na  vydání  předběžného  opatření  podle  §§ </w:t>
      </w:r>
      <w:smartTag w:uri="urn:schemas-microsoft-com:office:smarttags" w:element="metricconverter">
        <w:smartTagPr>
          <w:attr w:name="ProductID" w:val="404 a"/>
        </w:smartTagPr>
        <w:r w:rsidRPr="00F96338">
          <w:rPr>
            <w:rFonts w:ascii="Garamond" w:hAnsi="Garamond" w:cs="Arial"/>
            <w:color w:val="000000" w:themeColor="text1"/>
            <w:sz w:val="24"/>
            <w:szCs w:val="24"/>
          </w:rPr>
          <w:t>404 a</w:t>
        </w:r>
      </w:smartTag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452  zákona  o  zvláštních  řízeních  soudních  rozhodují  v  pracovní době v  postupném  časovém  pořadí  v rozsahu  sjednaného  úvazku  soudci  JUDr. Dana </w:t>
      </w:r>
      <w:proofErr w:type="gramStart"/>
      <w:r w:rsidRPr="00F96338">
        <w:rPr>
          <w:rFonts w:ascii="Garamond" w:hAnsi="Garamond" w:cs="Arial"/>
          <w:color w:val="000000" w:themeColor="text1"/>
          <w:sz w:val="24"/>
          <w:szCs w:val="24"/>
        </w:rPr>
        <w:t>Nováková,  Mgr.</w:t>
      </w:r>
      <w:proofErr w:type="gram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Jindřich Mařík,  Mgr. Veronika Konšelová,  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Mgr. Klára Wažiková, JUDr. Štěpán Slavík,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 Mgr. Zdeněk Klouzek,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JUDr. Alice Kořínková               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Mgr. Jindřichu Maříkovi, 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a Mgr. Kláře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Wažikové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Je-li návrh podán v mimopracovní době, rozhoduje o něm službu konající soudce určený pro rozhodování o předběžných opatřeních zvláštním rozpisem služeb pro tut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 agendu s tím, že rozpis je přílohou tohoto rozvrhu práce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, v němž jsou uvedeni následující soudci JUDr. Dana N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ováková, Mgr. Jindřich Mařík,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Veronika </w:t>
      </w:r>
      <w:proofErr w:type="gramStart"/>
      <w:r w:rsidRPr="00F96338">
        <w:rPr>
          <w:rFonts w:ascii="Garamond" w:hAnsi="Garamond" w:cs="Arial"/>
          <w:color w:val="000000" w:themeColor="text1"/>
          <w:sz w:val="24"/>
          <w:szCs w:val="24"/>
        </w:rPr>
        <w:t>Konšelová,  JUDr.</w:t>
      </w:r>
      <w:proofErr w:type="gram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Mgr. Klára Wažiková, JUDr. Štěpán Slavík, 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Mgr. Zdeněk Klouzek, 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JUDr. Alic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e Kořínková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Mgr. Jindřichu Maříkovi,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a Mgr. Kláře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Wažikové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lastRenderedPageBreak/>
        <w:t>napadají věci každé druhé kolo. V případě, že soudce, jemuž má být věc přidělena, nemůže ji z naléhavých důvodů vyřídit, je k jejímu vyřízení příslušný kterýkoliv ze soudců zapsaný v rozpisu služeb pro tuto agendu.</w:t>
      </w:r>
      <w:r w:rsidRPr="00F96338">
        <w:rPr>
          <w:rFonts w:ascii="Garamond" w:hAnsi="Garamond" w:cs="Arial"/>
          <w:sz w:val="24"/>
          <w:szCs w:val="24"/>
        </w:rPr>
        <w:t xml:space="preserve">   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>4) Dosažitelnost soudců pro rozhodování o návrzích na potrestání se zadrženou osobou: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Dosažitelnost je nařízena soudcům zařazeným na trestním úseku, trvá vždy po dobu jednoho týdne od pondělí od 7:00 hod. do následujícího pondělí 7:00 hod. a pořadí soudců je stanoveno zvláštním r</w:t>
      </w:r>
      <w:r w:rsidR="0057482D">
        <w:rPr>
          <w:rFonts w:ascii="Garamond" w:hAnsi="Garamond" w:cs="Arial"/>
          <w:sz w:val="24"/>
          <w:szCs w:val="24"/>
        </w:rPr>
        <w:t>ozpisem,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téže věci přípravného řízení o návrzích napadlých v pracovní době rozhoduje nebo činí úkony soudce zařazený na trestním úseku, který již učinil někter</w:t>
      </w:r>
      <w:r w:rsidR="00AA0BE2">
        <w:rPr>
          <w:rFonts w:ascii="Garamond" w:hAnsi="Garamond" w:cs="Arial"/>
          <w:sz w:val="24"/>
        </w:rPr>
        <w:t>ý z úkonů uvedených v § 30/2 trestního</w:t>
      </w:r>
      <w:r w:rsidRPr="00F96338">
        <w:rPr>
          <w:rFonts w:ascii="Garamond" w:hAnsi="Garamond" w:cs="Arial"/>
          <w:sz w:val="24"/>
        </w:rPr>
        <w:t xml:space="preserve"> řádu, rozhodoval o předběžném </w:t>
      </w:r>
      <w:r w:rsidR="00AA0BE2">
        <w:rPr>
          <w:rFonts w:ascii="Garamond" w:hAnsi="Garamond" w:cs="Arial"/>
          <w:sz w:val="24"/>
        </w:rPr>
        <w:t xml:space="preserve">opatření podle § 88b a </w:t>
      </w:r>
      <w:proofErr w:type="spellStart"/>
      <w:r w:rsidR="00AA0BE2">
        <w:rPr>
          <w:rFonts w:ascii="Garamond" w:hAnsi="Garamond" w:cs="Arial"/>
          <w:sz w:val="24"/>
        </w:rPr>
        <w:t>násl</w:t>
      </w:r>
      <w:proofErr w:type="spellEnd"/>
      <w:r w:rsidR="00AA0BE2">
        <w:rPr>
          <w:rFonts w:ascii="Garamond" w:hAnsi="Garamond" w:cs="Arial"/>
          <w:sz w:val="24"/>
        </w:rPr>
        <w:t>. trestního</w:t>
      </w:r>
      <w:r w:rsidRPr="00F96338">
        <w:rPr>
          <w:rFonts w:ascii="Garamond" w:hAnsi="Garamond" w:cs="Arial"/>
          <w:sz w:val="24"/>
        </w:rPr>
        <w:t xml:space="preserve"> řádu, nebo byl přítomen při provádění </w:t>
      </w:r>
      <w:proofErr w:type="spellStart"/>
      <w:r w:rsidRPr="00F96338">
        <w:rPr>
          <w:rFonts w:ascii="Garamond" w:hAnsi="Garamond" w:cs="Arial"/>
          <w:sz w:val="24"/>
        </w:rPr>
        <w:t>rekognice</w:t>
      </w:r>
      <w:proofErr w:type="spellEnd"/>
      <w:r w:rsidRPr="00F96338">
        <w:rPr>
          <w:rFonts w:ascii="Garamond" w:hAnsi="Garamond" w:cs="Arial"/>
          <w:sz w:val="24"/>
        </w:rPr>
        <w:t xml:space="preserve"> nebo výslechu svědka jako neodkladných úkonů podle §§ 104 b) a 158a)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řádu, vydal příkaz k odposlechu a záznamu telekomunikačn</w:t>
      </w:r>
      <w:r w:rsidR="00AA0BE2">
        <w:rPr>
          <w:rFonts w:ascii="Garamond" w:hAnsi="Garamond" w:cs="Arial"/>
          <w:sz w:val="24"/>
        </w:rPr>
        <w:t>ího provozu podle §§ 88, 88a trestního</w:t>
      </w:r>
      <w:r w:rsidRPr="00F96338">
        <w:rPr>
          <w:rFonts w:ascii="Garamond" w:hAnsi="Garamond" w:cs="Arial"/>
          <w:sz w:val="24"/>
        </w:rPr>
        <w:t xml:space="preserve"> řádu nebo příkaz ke sledová</w:t>
      </w:r>
      <w:r w:rsidR="00AA0BE2">
        <w:rPr>
          <w:rFonts w:ascii="Garamond" w:hAnsi="Garamond" w:cs="Arial"/>
          <w:sz w:val="24"/>
        </w:rPr>
        <w:t>ní osob a věcí podle § 158d) trestního</w:t>
      </w:r>
      <w:r w:rsidRPr="00F96338">
        <w:rPr>
          <w:rFonts w:ascii="Garamond" w:hAnsi="Garamond" w:cs="Arial"/>
          <w:sz w:val="24"/>
        </w:rPr>
        <w:t xml:space="preserve"> řádu nebo udělil souhlas k otevření či záměně zásilky podle §§ 87a,  87b </w:t>
      </w:r>
      <w:r w:rsidR="00AA0BE2">
        <w:rPr>
          <w:rFonts w:ascii="Garamond" w:hAnsi="Garamond" w:cs="Arial"/>
          <w:sz w:val="24"/>
        </w:rPr>
        <w:t>trestního</w:t>
      </w:r>
      <w:r w:rsidRPr="00F96338">
        <w:rPr>
          <w:rFonts w:ascii="Garamond" w:hAnsi="Garamond" w:cs="Arial"/>
          <w:sz w:val="24"/>
        </w:rPr>
        <w:t xml:space="preserve"> řádu, nebo ke sdělení informací podle § 8 odst. 5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řádu. O návrzích došlých v mimopracovní době rozhoduje nebo činí úkony soudce, určený k tomu zvláštním rozpisem služeb.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</w:t>
      </w:r>
      <w:proofErr w:type="gramStart"/>
      <w:r w:rsidRPr="00F96338">
        <w:rPr>
          <w:rFonts w:ascii="Garamond" w:hAnsi="Garamond" w:cs="Arial"/>
          <w:sz w:val="24"/>
        </w:rPr>
        <w:t>nepřítomnosti  vyřizuje</w:t>
      </w:r>
      <w:proofErr w:type="gramEnd"/>
      <w:r w:rsidRPr="00F96338">
        <w:rPr>
          <w:rFonts w:ascii="Garamond" w:hAnsi="Garamond" w:cs="Arial"/>
          <w:sz w:val="24"/>
        </w:rPr>
        <w:t xml:space="preserve"> uvedené věci soudce mající službu pro dosažitelnost dle bodu 2.</w:t>
      </w: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Default="00AB05C8" w:rsidP="00624C16">
      <w:pPr>
        <w:pStyle w:val="Normlnweb"/>
        <w:spacing w:before="0" w:beforeAutospacing="0" w:after="0" w:afterAutospacing="0"/>
        <w:ind w:firstLine="360"/>
        <w:jc w:val="both"/>
        <w:rPr>
          <w:rFonts w:ascii="Garamond" w:hAnsi="Garamond" w:cs="Arial"/>
          <w:b/>
        </w:rPr>
      </w:pPr>
      <w:r w:rsidRPr="00AB05C8">
        <w:rPr>
          <w:rFonts w:ascii="Garamond" w:hAnsi="Garamond" w:cs="Arial"/>
          <w:b/>
        </w:rPr>
        <w:t>V</w:t>
      </w:r>
      <w:r w:rsidR="003E7E8E">
        <w:rPr>
          <w:rFonts w:ascii="Garamond" w:hAnsi="Garamond" w:cs="Arial"/>
          <w:b/>
        </w:rPr>
        <w:t>I</w:t>
      </w:r>
      <w:r w:rsidRPr="00AB05C8">
        <w:rPr>
          <w:rFonts w:ascii="Garamond" w:hAnsi="Garamond" w:cs="Arial"/>
          <w:b/>
        </w:rPr>
        <w:t>. OBSAZOVÁNÍ SENÁTU PŘÍSEDÍCÍMI V TRESTNÍCH VĚCECH</w:t>
      </w:r>
    </w:p>
    <w:p w:rsidR="00AB05C8" w:rsidRDefault="00AB05C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AB05C8" w:rsidRPr="00AB05C8" w:rsidRDefault="00AB05C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AB05C8" w:rsidRDefault="00AB05C8" w:rsidP="00AB05C8">
      <w:pPr>
        <w:pStyle w:val="Default"/>
        <w:numPr>
          <w:ilvl w:val="0"/>
          <w:numId w:val="19"/>
        </w:numPr>
        <w:jc w:val="both"/>
      </w:pPr>
      <w:r w:rsidRPr="00AB05C8">
        <w:t xml:space="preserve">Senáty jsou obsazovány přísedícími uvedenými v příloze č. 1 tohoto rozvrhu práce. </w:t>
      </w:r>
    </w:p>
    <w:p w:rsidR="00AB05C8" w:rsidRDefault="00AB05C8" w:rsidP="00AB05C8">
      <w:pPr>
        <w:pStyle w:val="Default"/>
        <w:jc w:val="both"/>
      </w:pPr>
    </w:p>
    <w:p w:rsidR="00AB05C8" w:rsidRDefault="00AB05C8" w:rsidP="00AB05C8">
      <w:pPr>
        <w:pStyle w:val="Default"/>
        <w:numPr>
          <w:ilvl w:val="0"/>
          <w:numId w:val="19"/>
        </w:numPr>
        <w:jc w:val="both"/>
      </w:pPr>
      <w:r w:rsidRPr="00AB05C8">
        <w:t xml:space="preserve">Pro obsazování senátů přísedícími a pro změny v obsazení senátů přísedícími uvedenými v příloze tohoto rozvrhu práce ze závažných důvodů (zejm. konec funkčního období, dlouhodobá nemoc, dlouhodobá nepřítomnost či jiné závažné osobní důvody) platí následující pravidla: </w:t>
      </w:r>
    </w:p>
    <w:p w:rsidR="00AB05C8" w:rsidRPr="00AB05C8" w:rsidRDefault="00AB05C8" w:rsidP="00AB05C8">
      <w:pPr>
        <w:pStyle w:val="Default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jednotlivé senáty mohou být obsazovány pouze přísedícími, kteří jsou jednotlivým senátům přiděleni a kteří jsou v abecedním pořadí dle příjmení uvedeni pro jednotlivé senáty v příloze rozvrhu práce, </w:t>
      </w:r>
    </w:p>
    <w:p w:rsidR="00702006" w:rsidRPr="00AB05C8" w:rsidRDefault="00702006" w:rsidP="00702006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 senáty jsou obsazovány přísedícími pro každou věc příslušného senátu v pořadí, v němž jednotlivé věci napadly, obživly nebo v nichž vznikla potřeba změny v osobě přísedícího ze závažných důvodů </w:t>
      </w:r>
      <w:r w:rsidR="004A798A">
        <w:t>rotačním</w:t>
      </w:r>
      <w:r w:rsidRPr="00AB05C8">
        <w:t xml:space="preserve"> způsobem v abecedním pořadí příjmení přísedících, </w:t>
      </w:r>
    </w:p>
    <w:p w:rsidR="00F96338" w:rsidRPr="00AB05C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AB05C8">
        <w:rPr>
          <w:rFonts w:ascii="Garamond" w:hAnsi="Garamond"/>
        </w:rPr>
        <w:lastRenderedPageBreak/>
        <w:t>nebude-li možné v konkrétní věci senát obsadit výše uvedeným způsobem, obsadí se senát přísedícím následujícím v abecedním pořadí za tím přísedícím, kterým nemůže být senát obsazen,</w:t>
      </w:r>
    </w:p>
    <w:p w:rsidR="00F96338" w:rsidRPr="00F96338" w:rsidRDefault="00F96338" w:rsidP="00AB05C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nebude-li možné v konkrétní věci senát obsadit shora uvedeným způsobem, obsadí se senát přísedícím přiděleným do následujícího senátu dle výše uvedených pravidel, nebude – li možné v konkrétní věci senát obsadit shora uvedeným způsobem, obsadí se senát přísedícím přiděleným do následujícího senátu dle výše uvedených pravidel a pokud nebude možné ani toto obsazení, obsadí se senát přísedícím přiděleným do dalšího následujícího senátu a takto se bude postupovat až do obsazení senátu přísedícím a pokud nebude možné obsadit senát žádným přísedícím přiděleným do senátu, obsadí se senát přísedícím ze skupiny „Náhradní přísedící“ rovněž dle výše uvedených pravidel, </w:t>
      </w:r>
    </w:p>
    <w:p w:rsidR="00AB05C8" w:rsidRPr="00AB05C8" w:rsidRDefault="00AB05C8" w:rsidP="00AB05C8">
      <w:pPr>
        <w:pStyle w:val="Default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>v případě, že není možné obsadit senát z přísedících přidělených do tohoto senátu, učiní o této skutečnosti a o důvodech, které k obsazení senátu tímto způsobem vedly, předseda senátu záznam do spisu a vedoucí kancelář tuto sku</w:t>
      </w:r>
      <w:r w:rsidR="00AA0BE2">
        <w:t>tečnost následně vyznačí v ISASU</w:t>
      </w:r>
      <w:r w:rsidRPr="00AB05C8">
        <w:t xml:space="preserve"> v rubrice „trvalá poznámka“ </w:t>
      </w:r>
    </w:p>
    <w:p w:rsidR="00AB05C8" w:rsidRPr="00AB05C8" w:rsidRDefault="00AB05C8" w:rsidP="00AB05C8">
      <w:pPr>
        <w:pStyle w:val="Default"/>
        <w:jc w:val="both"/>
      </w:pPr>
    </w:p>
    <w:p w:rsidR="00F9633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AB05C8">
        <w:rPr>
          <w:rFonts w:ascii="Garamond" w:hAnsi="Garamond"/>
        </w:rPr>
        <w:t>věci, v nichž do 31. 12. 201</w:t>
      </w:r>
      <w:r>
        <w:rPr>
          <w:rFonts w:ascii="Garamond" w:hAnsi="Garamond"/>
        </w:rPr>
        <w:t>8</w:t>
      </w:r>
      <w:r w:rsidRPr="00AB05C8">
        <w:rPr>
          <w:rFonts w:ascii="Garamond" w:hAnsi="Garamond"/>
        </w:rPr>
        <w:t xml:space="preserve"> již byly senáty přísedícími obsazeny, budou projednány v dosavadním složení senátů</w:t>
      </w: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292AC8" w:rsidRDefault="00292A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96338" w:rsidRDefault="00996638" w:rsidP="003E7E8E">
      <w:pPr>
        <w:pStyle w:val="Normlnweb"/>
        <w:numPr>
          <w:ilvl w:val="0"/>
          <w:numId w:val="27"/>
        </w:numPr>
        <w:spacing w:before="0" w:beforeAutospacing="0" w:after="0" w:afterAutospacing="0"/>
        <w:rPr>
          <w:rFonts w:ascii="Garamond" w:hAnsi="Garamond"/>
          <w:b/>
          <w:bCs/>
        </w:rPr>
      </w:pPr>
      <w:r w:rsidRPr="00996638">
        <w:rPr>
          <w:rFonts w:ascii="Garamond" w:hAnsi="Garamond"/>
          <w:b/>
          <w:bCs/>
        </w:rPr>
        <w:lastRenderedPageBreak/>
        <w:t>SOUDNÍ ODDĚLENÍ (SENÁTY) A JEJICH OBSAZENÍ</w:t>
      </w:r>
    </w:p>
    <w:p w:rsidR="00620E9E" w:rsidRDefault="00620E9E" w:rsidP="003E7E8E">
      <w:pPr>
        <w:pStyle w:val="Normlnweb"/>
        <w:spacing w:before="0" w:beforeAutospacing="0" w:after="0" w:afterAutospacing="0"/>
        <w:ind w:left="1080"/>
        <w:rPr>
          <w:rFonts w:ascii="Garamond" w:hAnsi="Garamond"/>
          <w:b/>
          <w:bCs/>
        </w:rPr>
      </w:pPr>
    </w:p>
    <w:p w:rsidR="00540E57" w:rsidRDefault="00540E57" w:rsidP="00540E57">
      <w:pPr>
        <w:pStyle w:val="Normlnweb"/>
        <w:spacing w:before="0" w:beforeAutospacing="0" w:after="0" w:afterAutospacing="0"/>
        <w:ind w:left="1080"/>
        <w:rPr>
          <w:rFonts w:ascii="Garamond" w:hAnsi="Garamond"/>
          <w:b/>
          <w:bCs/>
        </w:rPr>
      </w:pPr>
    </w:p>
    <w:p w:rsidR="00F96338" w:rsidRDefault="00327166" w:rsidP="00327166">
      <w:pPr>
        <w:pStyle w:val="Odstavecseseznamem"/>
        <w:numPr>
          <w:ilvl w:val="0"/>
          <w:numId w:val="20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p w:rsidR="00355FA5" w:rsidRPr="00327166" w:rsidRDefault="00355FA5" w:rsidP="00355FA5">
      <w:pPr>
        <w:pStyle w:val="Odstavecseseznamem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10774" w:type="dxa"/>
        <w:tblInd w:w="-885" w:type="dxa"/>
        <w:tblLayout w:type="fixed"/>
        <w:tblLook w:val="04A0"/>
      </w:tblPr>
      <w:tblGrid>
        <w:gridCol w:w="851"/>
        <w:gridCol w:w="5671"/>
        <w:gridCol w:w="2551"/>
        <w:gridCol w:w="1701"/>
      </w:tblGrid>
      <w:tr w:rsidR="00996638" w:rsidTr="00F240E1">
        <w:tc>
          <w:tcPr>
            <w:tcW w:w="8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96638">
              <w:rPr>
                <w:rFonts w:ascii="Garamond" w:hAnsi="Garamond"/>
                <w:b/>
                <w:sz w:val="20"/>
                <w:szCs w:val="20"/>
              </w:rPr>
              <w:t xml:space="preserve">Soudní odd. </w:t>
            </w:r>
          </w:p>
        </w:tc>
        <w:tc>
          <w:tcPr>
            <w:tcW w:w="567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Odbor působnosti </w:t>
            </w:r>
          </w:p>
        </w:tc>
        <w:tc>
          <w:tcPr>
            <w:tcW w:w="25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Předseda senátu </w:t>
            </w: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Samosoudce </w:t>
            </w:r>
          </w:p>
        </w:tc>
        <w:tc>
          <w:tcPr>
            <w:tcW w:w="1701" w:type="dxa"/>
          </w:tcPr>
          <w:p w:rsid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Vedoucí kanceláře</w:t>
            </w: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Vyšší soudní úředník </w:t>
            </w:r>
          </w:p>
          <w:p w:rsidR="005A130A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Asistent soudce </w:t>
            </w:r>
            <w:r w:rsidR="00996638" w:rsidRPr="00996638">
              <w:rPr>
                <w:rFonts w:ascii="Garamond" w:hAnsi="Garamond"/>
                <w:b/>
              </w:rPr>
              <w:t xml:space="preserve"> </w:t>
            </w:r>
          </w:p>
        </w:tc>
      </w:tr>
      <w:tr w:rsidR="00996638" w:rsidTr="00F240E1">
        <w:tc>
          <w:tcPr>
            <w:tcW w:w="851" w:type="dxa"/>
          </w:tcPr>
          <w:p w:rsidR="00996638" w:rsidRPr="00E64027" w:rsidRDefault="00996638" w:rsidP="00C22E6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996638" w:rsidRPr="00E64027" w:rsidRDefault="00996638" w:rsidP="00C22E6D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podle rej. T,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 rozsahu 100 % se specializací na řízení ve věcech s cizím prvkem 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a na trestné činy v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dopravě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*).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Z nápadu se vyjímají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– Věznice Příbram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1)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řízení ve věcech mládeže, řízení ve věcech korupce úředních osob, korupce při veřejných zakázkách, veřejných soutěžích a dražbách,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Pr="00E64027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B5267" w:rsidRDefault="00CB526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40E57" w:rsidRDefault="00540E5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Věci napadlé do soudního oddělení 1 T do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31.8.2015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>, které nebyly do 31.8.2015 pravomocně skončeny nebo které byly do 31.8.2015 pravomocně skončeny, ale byly zrušeny na základě mimořádného opravného prostředku.</w:t>
            </w: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996638" w:rsidRPr="00E64027" w:rsidRDefault="00996638" w:rsidP="00C22E6D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JUDr. Renata Klatovská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Mgr. Zdeněk Klouzek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Jana Bendová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 xml:space="preserve">Marie </w:t>
            </w:r>
            <w:proofErr w:type="spellStart"/>
            <w:r w:rsidRPr="00E64027">
              <w:rPr>
                <w:rFonts w:ascii="Garamond" w:hAnsi="Garamond" w:cs="Arial"/>
                <w:sz w:val="24"/>
                <w:szCs w:val="24"/>
              </w:rPr>
              <w:t>Boukalová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Lenka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Brettlová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Hana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Ešnerová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Bohumila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Honcová</w:t>
            </w:r>
            <w:proofErr w:type="spellEnd"/>
          </w:p>
          <w:p w:rsidR="00E64027" w:rsidRPr="00D80241" w:rsidRDefault="00E64027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D8024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Naděžda </w:t>
            </w:r>
            <w:proofErr w:type="spellStart"/>
            <w:r w:rsidRPr="00D8024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Kraťková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Jiří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Mziva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Julie Soukupová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Jaroslava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Stojčetović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Karel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Šmatlák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Helena Vaisová</w:t>
            </w:r>
          </w:p>
        </w:tc>
        <w:tc>
          <w:tcPr>
            <w:tcW w:w="1701" w:type="dxa"/>
          </w:tcPr>
          <w:p w:rsidR="00E64027" w:rsidRPr="00E64027" w:rsidRDefault="00E64027" w:rsidP="00C22E6D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vedoucí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vyšší soudní úřednice</w:t>
            </w:r>
          </w:p>
          <w:p w:rsidR="00E64027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soudce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A0BE2" w:rsidRPr="00AA0BE2" w:rsidRDefault="00AA0BE2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Lucie Šrámková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C3605" w:rsidRPr="00EC3605" w:rsidRDefault="00EC3605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EC3605" w:rsidRPr="00E64027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F27B8E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Default="00E64027" w:rsidP="00F27B8E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D45D20" w:rsidRDefault="00E64027" w:rsidP="00D45D2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vyšší soudní úřednice</w:t>
            </w:r>
          </w:p>
          <w:p w:rsidR="00E64027" w:rsidRPr="00E64027" w:rsidRDefault="00292AC8" w:rsidP="00D45D2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996638" w:rsidRPr="00F27B8E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</w:tc>
      </w:tr>
      <w:tr w:rsidR="00E64027" w:rsidTr="00F240E1">
        <w:tc>
          <w:tcPr>
            <w:tcW w:w="851" w:type="dxa"/>
          </w:tcPr>
          <w:p w:rsidR="00E64027" w:rsidRPr="00E64027" w:rsidRDefault="00E6402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1" w:type="dxa"/>
          </w:tcPr>
          <w:p w:rsidR="00E64027" w:rsidRPr="00E64027" w:rsidRDefault="00E64027" w:rsidP="0002286C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do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T věci napadají v rozsahu 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40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% nápadu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, v </w:t>
            </w:r>
            <w:proofErr w:type="gramStart"/>
            <w:r w:rsidR="009E3BD5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proofErr w:type="spellStart"/>
            <w:r w:rsidR="009E3BD5">
              <w:rPr>
                <w:rFonts w:ascii="Garamond" w:hAnsi="Garamond" w:cs="Arial"/>
                <w:sz w:val="24"/>
                <w:lang w:eastAsia="en-US"/>
              </w:rPr>
              <w:t>P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>p</w:t>
            </w:r>
            <w:proofErr w:type="spell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2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0 % nápadu</w:t>
            </w:r>
            <w:r w:rsidR="00852346">
              <w:rPr>
                <w:rFonts w:ascii="Garamond" w:hAnsi="Garamond" w:cs="Arial"/>
                <w:sz w:val="24"/>
                <w:lang w:eastAsia="en-US"/>
              </w:rPr>
              <w:t xml:space="preserve"> 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a  rozhodování v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Rod věci napadají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%.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 v dopravě v rozsahu 100 %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*). 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Z nápadu se vyjímají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řízení ve věcech s cizím prvkem, ve věcech korupce úředních osob, korupce při veřejných zakázkách, veřejných soutěžích a dražbách,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-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Věznice Příbram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1)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="0002286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 </w:t>
            </w:r>
          </w:p>
          <w:p w:rsidR="00E64027" w:rsidRPr="0013498D" w:rsidRDefault="00E64027" w:rsidP="008F5143">
            <w:pPr>
              <w:pStyle w:val="Zkladntext"/>
              <w:spacing w:before="20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9E3BD5" w:rsidRPr="00E64027" w:rsidRDefault="009E3BD5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9E3BD5" w:rsidRDefault="009E3BD5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rejstříků St, Si,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Spr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>, ZRT, které napadají v postupném časovém pořadí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%.</w:t>
            </w: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E64027" w:rsidRPr="005A130A" w:rsidRDefault="00E64027" w:rsidP="008F5143">
            <w:pPr>
              <w:pStyle w:val="Nadpis8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Miloslav Boudník</w:t>
            </w:r>
          </w:p>
          <w:p w:rsid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7A78A9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eastAsia="Times New Roman" w:hAnsi="Garamond" w:cs="Arial"/>
                <w:sz w:val="24"/>
                <w:szCs w:val="24"/>
                <w:u w:val="single"/>
                <w:lang w:eastAsia="en-US"/>
              </w:rPr>
              <w:t>Trvalý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 xml:space="preserve">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</w:t>
            </w:r>
            <w:r w:rsidR="00CB5267">
              <w:rPr>
                <w:rFonts w:ascii="Garamond" w:hAnsi="Garamond" w:cs="Arial"/>
                <w:sz w:val="24"/>
                <w:szCs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Renata Klatovská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ástup pro věci </w:t>
            </w:r>
            <w:proofErr w:type="spellStart"/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 xml:space="preserve"> JUDr. Jaroslav Špička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02286C" w:rsidRDefault="0002286C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/>
                <w:sz w:val="24"/>
                <w:szCs w:val="24"/>
              </w:rPr>
              <w:t>Miloslav Boudník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292AC8" w:rsidRDefault="00E64027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Krátkodobý </w:t>
            </w:r>
            <w:r w:rsidR="00292AC8">
              <w:rPr>
                <w:rFonts w:ascii="Garamond" w:hAnsi="Garamond" w:cs="Arial"/>
                <w:sz w:val="24"/>
                <w:szCs w:val="24"/>
                <w:u w:val="single"/>
              </w:rPr>
              <w:t>i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trvalý zástup: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4A798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Stanislav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Heral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Josef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Kotrbáček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Landecký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Libor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Petrášek</w:t>
            </w:r>
            <w:proofErr w:type="spellEnd"/>
          </w:p>
          <w:p w:rsid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Mgr. Ivana Popová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Reš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Milan Smíšek</w:t>
            </w:r>
          </w:p>
          <w:p w:rsidR="004A798A" w:rsidRPr="005A130A" w:rsidRDefault="004A798A" w:rsidP="008F5143">
            <w:pPr>
              <w:jc w:val="both"/>
              <w:rPr>
                <w:rFonts w:ascii="Garamond" w:hAnsi="Garamond" w:cs="Arial"/>
              </w:rPr>
            </w:pPr>
            <w:r w:rsidRPr="005A130A">
              <w:rPr>
                <w:rFonts w:ascii="Garamond" w:hAnsi="Garamond" w:cs="Arial"/>
              </w:rPr>
              <w:t>MVDr.</w:t>
            </w:r>
            <w:r w:rsidR="005A130A" w:rsidRPr="005A130A">
              <w:rPr>
                <w:rFonts w:ascii="Garamond" w:hAnsi="Garamond" w:cs="Arial"/>
              </w:rPr>
              <w:t> </w:t>
            </w:r>
            <w:r w:rsidRPr="005A130A">
              <w:rPr>
                <w:rFonts w:ascii="Garamond" w:hAnsi="Garamond" w:cs="Arial"/>
              </w:rPr>
              <w:t>Dana Svobodová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Ing.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Zinaida</w:t>
            </w:r>
            <w:proofErr w:type="spellEnd"/>
            <w:r w:rsidRPr="004A798A">
              <w:rPr>
                <w:rFonts w:ascii="Garamond" w:hAnsi="Garamond" w:cs="Arial"/>
                <w:sz w:val="24"/>
                <w:szCs w:val="24"/>
              </w:rPr>
              <w:t xml:space="preserve"> Valášková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Jaroslav Vondrů</w:t>
            </w:r>
          </w:p>
          <w:p w:rsidR="00E64027" w:rsidRPr="00E64027" w:rsidRDefault="004A798A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Ing. Miloslav Zdeněk</w:t>
            </w:r>
          </w:p>
        </w:tc>
        <w:tc>
          <w:tcPr>
            <w:tcW w:w="1701" w:type="dxa"/>
          </w:tcPr>
          <w:p w:rsidR="00E64027" w:rsidRPr="00E64027" w:rsidRDefault="00E64027" w:rsidP="008F5143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Stanislava Hartmanová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E64027" w:rsidRPr="00E64027" w:rsidRDefault="00E64027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Radka </w:t>
            </w:r>
            <w:proofErr w:type="gramStart"/>
            <w:r w:rsidRPr="00E64027">
              <w:rPr>
                <w:rFonts w:ascii="Garamond" w:hAnsi="Garamond" w:cs="Arial"/>
                <w:b/>
                <w:sz w:val="24"/>
                <w:szCs w:val="24"/>
              </w:rPr>
              <w:t>Šídová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         vyšší</w:t>
            </w:r>
            <w:proofErr w:type="gramEnd"/>
            <w:r w:rsidRPr="00E64027">
              <w:rPr>
                <w:rFonts w:ascii="Garamond" w:hAnsi="Garamond" w:cs="Arial"/>
                <w:sz w:val="24"/>
                <w:szCs w:val="24"/>
              </w:rPr>
              <w:t xml:space="preserve"> soudní úřednice</w:t>
            </w: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Zdeňka Šuchaňová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AA0BE2" w:rsidRDefault="00AA0BE2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64027" w:rsidRPr="00E64027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 </w:t>
            </w:r>
            <w:r w:rsidR="00E64027" w:rsidRPr="00E64027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Lenka </w:t>
            </w:r>
            <w:proofErr w:type="spellStart"/>
            <w:r w:rsidRPr="00E64027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Pr="00E64027" w:rsidRDefault="00EC3605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A130A" w:rsidRPr="005A130A" w:rsidTr="00F240E1">
        <w:tc>
          <w:tcPr>
            <w:tcW w:w="851" w:type="dxa"/>
          </w:tcPr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130A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Rozhodování ve věcech trestních v postupném časovém pořadí dle </w:t>
            </w:r>
            <w:proofErr w:type="gramStart"/>
            <w:r w:rsidRPr="005A130A">
              <w:rPr>
                <w:rFonts w:ascii="Garamond" w:hAnsi="Garamond" w:cs="Arial"/>
                <w:sz w:val="24"/>
                <w:szCs w:val="24"/>
              </w:rPr>
              <w:t>rej</w:t>
            </w:r>
            <w:proofErr w:type="gram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. T,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Td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v rozsahu 100</w:t>
            </w:r>
            <w:r w:rsidR="00D45D2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% se specializací ve věcech korupce úředních osob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 korupce při veřejných zakázkách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 veřejných soutěžích a dražbách a 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>trestní odpovědnosti právnických osob a řízení proti nim</w:t>
            </w:r>
            <w:r w:rsidR="00254354">
              <w:rPr>
                <w:rFonts w:ascii="Garamond" w:hAnsi="Garamond" w:cs="Arial"/>
                <w:bCs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,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a se specializací v řízeních ve věcech úpadkových trestných činů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**)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. Z nápadu se vyjímají řízení ohledně trestných činů v dopravě *), ve věcech s cizím prvkem, ve věcech mládeže a agenda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Pp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– Věznice Příbram 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1)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.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50689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Soňa 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Protivová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P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 Renata Klatovská </w:t>
            </w:r>
          </w:p>
          <w:p w:rsid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9E3BD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4D1B20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5A130A" w:rsidRPr="005A130A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5A130A" w:rsidRDefault="005A130A" w:rsidP="00650689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02286C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Přísedící: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Jan Bláha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Jana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Dědečková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Michaela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Dzamková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Věra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Kroftová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Radomír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Kulanda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Miroslav Pikard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Václav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Řapek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Zdenka Šímová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Helena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Trachtová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Jaroslav Tvrdík</w:t>
            </w:r>
          </w:p>
          <w:p w:rsidR="005A130A" w:rsidRPr="005A130A" w:rsidRDefault="005A130A" w:rsidP="008F5143">
            <w:pPr>
              <w:rPr>
                <w:rFonts w:ascii="Garamond" w:hAnsi="Garamond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Marta Válová</w:t>
            </w:r>
          </w:p>
        </w:tc>
        <w:tc>
          <w:tcPr>
            <w:tcW w:w="1701" w:type="dxa"/>
          </w:tcPr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F5143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</w:p>
          <w:p w:rsidR="008B4DBB" w:rsidRDefault="00D45D20" w:rsidP="0002286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5A130A" w:rsidRPr="005A130A">
              <w:rPr>
                <w:rFonts w:ascii="Garamond" w:hAnsi="Garamond" w:cs="Arial"/>
                <w:sz w:val="24"/>
                <w:szCs w:val="24"/>
              </w:rPr>
              <w:t>edoucí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Radka Šídová</w:t>
            </w:r>
          </w:p>
          <w:p w:rsidR="00CB5267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5A130A" w:rsidRDefault="005A130A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 Šuchaňová</w:t>
            </w:r>
          </w:p>
          <w:p w:rsidR="00F27B8E" w:rsidRPr="00E64027" w:rsidRDefault="00F27B8E" w:rsidP="0040101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620E9E" w:rsidRDefault="00620E9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620E9E" w:rsidRDefault="00620E9E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8B4DBB" w:rsidRPr="005A130A" w:rsidRDefault="008B4DBB" w:rsidP="008B4DBB">
            <w:pPr>
              <w:spacing w:before="20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r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 xml:space="preserve">Lenka </w:t>
            </w:r>
            <w:proofErr w:type="spellStart"/>
            <w:r w:rsidRPr="005A130A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8B4DBB" w:rsidRPr="008B4DBB" w:rsidRDefault="008B4DBB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</w:tc>
      </w:tr>
      <w:tr w:rsidR="00CB5267" w:rsidRPr="00292AC8" w:rsidTr="00F240E1">
        <w:tc>
          <w:tcPr>
            <w:tcW w:w="851" w:type="dxa"/>
          </w:tcPr>
          <w:p w:rsidR="00CB5267" w:rsidRPr="00292AC8" w:rsidRDefault="00CB526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92AC8">
              <w:rPr>
                <w:rFonts w:ascii="Garamond" w:hAnsi="Garamond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671" w:type="dxa"/>
          </w:tcPr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trike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Rozhodování ve věcech trestní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ch v postupném časovém pořadí do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gramStart"/>
            <w:r w:rsidRPr="00292AC8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292AC8">
              <w:rPr>
                <w:rFonts w:ascii="Garamond" w:hAnsi="Garamond" w:cs="Arial"/>
                <w:sz w:val="24"/>
                <w:lang w:eastAsia="en-US"/>
              </w:rPr>
              <w:t>. T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 xml:space="preserve"> věci napadají v rozsahu 50 % 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v rozsahu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% nápadu, ve věcech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– Věznice Příbram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100 % nápadu</w:t>
            </w:r>
            <w:r w:rsidRPr="00292AC8">
              <w:rPr>
                <w:rFonts w:ascii="Garamond" w:hAnsi="Garamond" w:cs="Arial"/>
                <w:sz w:val="24"/>
                <w:vertAlign w:val="superscript"/>
                <w:lang w:eastAsia="en-US"/>
              </w:rPr>
              <w:t xml:space="preserve">1)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a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napadají v rozsahu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8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%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 xml:space="preserve"> 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Z nápadu se vyjímají v rejstříku T věci týkající se dvou a více osob, vyjma případů, kdy dojde ke spojení věcí podle § 23 odst. 3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tr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spellStart"/>
            <w:proofErr w:type="gramStart"/>
            <w:r w:rsidRPr="00292AC8">
              <w:rPr>
                <w:rFonts w:ascii="Garamond" w:hAnsi="Garamond" w:cs="Arial"/>
                <w:sz w:val="24"/>
                <w:lang w:eastAsia="en-US"/>
              </w:rPr>
              <w:t>ř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proofErr w:type="gram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po podání obžaloby nebo návrhu na potrestání, řízení ve věcech mládeže, řízení ve věcech korupce úředních osob, korupce při veřejných zakázkách,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ve věcech s cizím prvkem,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veřejných soutěžích a dražbách, řízení ve věcech trestní odpovědnosti právnických osob a řízení proti nim a řízení ve věcech úpadkových trestných činů, řízení ohledně trestných činů v dopravě.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Věci napadlé do rejstříku 4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T do 17.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4.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2017 se vyřizují dle dosavadního rozvrhu práce.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A268D6" w:rsidRDefault="00A268D6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Jaroslav </w:t>
            </w:r>
          </w:p>
          <w:p w:rsidR="00CB5267" w:rsidRPr="00AA0BE2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Špička</w:t>
            </w:r>
          </w:p>
          <w:p w:rsidR="00CB5267" w:rsidRPr="00292AC8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292AC8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Zástup pro věci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– Věznice</w:t>
            </w:r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F27B8E" w:rsidRDefault="00F27B8E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292AC8" w:rsidRP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Valdemar Brožík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Jiří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Cafourek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Květoslava Divoká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Ivanka Habrová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Zdeňka Hlaváčová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Ing. Radomír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Nepor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Milada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Počtová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Jiří Skála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Marie Vacková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Libuše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Zrostlíková</w:t>
            </w:r>
            <w:proofErr w:type="spellEnd"/>
          </w:p>
        </w:tc>
        <w:tc>
          <w:tcPr>
            <w:tcW w:w="1701" w:type="dxa"/>
          </w:tcPr>
          <w:p w:rsidR="00292AC8" w:rsidRPr="00292AC8" w:rsidRDefault="00292AC8" w:rsidP="008F5143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t>Stanislava Hartmanová</w:t>
            </w:r>
            <w:r w:rsidRPr="00292AC8">
              <w:rPr>
                <w:rFonts w:ascii="Garamond" w:hAnsi="Garamond" w:cs="Arial"/>
                <w:sz w:val="24"/>
                <w:szCs w:val="24"/>
              </w:rPr>
              <w:t xml:space="preserve"> vedoucí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Zdeňka Šuchaňová</w:t>
            </w: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úřednice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F27B8E" w:rsidRDefault="00F27B8E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A0BE2" w:rsidRPr="005A130A" w:rsidRDefault="00AA0BE2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AA0BE2" w:rsidRDefault="00AA0BE2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AA0BE2" w:rsidRPr="00292AC8" w:rsidRDefault="00AA0BE2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C3605" w:rsidRDefault="00EC3605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7B8E" w:rsidRDefault="00EC3605" w:rsidP="00EC360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CB5267" w:rsidRPr="00F27B8E" w:rsidRDefault="00EC3605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</w:p>
        </w:tc>
      </w:tr>
    </w:tbl>
    <w:p w:rsidR="00E64027" w:rsidRDefault="00E64027" w:rsidP="008F514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292AC8" w:rsidRPr="00292AC8" w:rsidRDefault="00292AC8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292AC8">
        <w:rPr>
          <w:rFonts w:ascii="Garamond" w:hAnsi="Garamond" w:cs="Arial"/>
        </w:rPr>
        <w:t xml:space="preserve">*) Trestnými činy v dopravě jsou trestné činy podle § 143, 147, 148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 xml:space="preserve">. </w:t>
      </w:r>
      <w:proofErr w:type="gramStart"/>
      <w:r w:rsidRPr="00292AC8">
        <w:rPr>
          <w:rFonts w:ascii="Garamond" w:hAnsi="Garamond" w:cs="Arial"/>
        </w:rPr>
        <w:t>zákoníku</w:t>
      </w:r>
      <w:proofErr w:type="gramEnd"/>
      <w:r w:rsidRPr="00292AC8">
        <w:rPr>
          <w:rFonts w:ascii="Garamond" w:hAnsi="Garamond" w:cs="Arial"/>
        </w:rPr>
        <w:t xml:space="preserve"> spáchané v souvislosti s řízením motorového a nemotorového  vozidla či plavidla.</w:t>
      </w:r>
      <w:r w:rsidRPr="00292AC8">
        <w:rPr>
          <w:rFonts w:ascii="Garamond" w:hAnsi="Garamond" w:cs="Arial"/>
          <w:b/>
        </w:rPr>
        <w:t xml:space="preserve"> </w:t>
      </w:r>
    </w:p>
    <w:p w:rsidR="00292AC8" w:rsidRDefault="00292AC8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  <w:r w:rsidRPr="00292AC8">
        <w:rPr>
          <w:rFonts w:ascii="Garamond" w:hAnsi="Garamond" w:cs="Arial"/>
          <w:b/>
        </w:rPr>
        <w:t xml:space="preserve">**) </w:t>
      </w:r>
      <w:r w:rsidRPr="00292AC8">
        <w:rPr>
          <w:rFonts w:ascii="Garamond" w:hAnsi="Garamond" w:cs="Arial"/>
        </w:rPr>
        <w:t xml:space="preserve">Úpadkové trestné činy dle § 222, § 223, § 224, § 225, § 226 a § 227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 xml:space="preserve">. </w:t>
      </w:r>
      <w:proofErr w:type="gramStart"/>
      <w:r w:rsidRPr="00292AC8">
        <w:rPr>
          <w:rFonts w:ascii="Garamond" w:hAnsi="Garamond" w:cs="Arial"/>
        </w:rPr>
        <w:t>zákoníku</w:t>
      </w:r>
      <w:proofErr w:type="gramEnd"/>
    </w:p>
    <w:p w:rsidR="00292AC8" w:rsidRDefault="00292AC8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  <w:r w:rsidRPr="00292AC8">
        <w:rPr>
          <w:rFonts w:ascii="Garamond" w:eastAsia="Arial Unicode MS" w:hAnsi="Garamond" w:cs="Arial"/>
          <w:sz w:val="24"/>
          <w:szCs w:val="24"/>
          <w:vertAlign w:val="superscript"/>
        </w:rPr>
        <w:lastRenderedPageBreak/>
        <w:t>1)</w:t>
      </w:r>
      <w:r w:rsidRPr="00292AC8">
        <w:rPr>
          <w:rFonts w:ascii="Garamond" w:eastAsia="Arial Unicode MS" w:hAnsi="Garamond" w:cs="Arial"/>
          <w:sz w:val="24"/>
          <w:szCs w:val="24"/>
        </w:rPr>
        <w:t xml:space="preserve"> </w:t>
      </w:r>
      <w:proofErr w:type="spellStart"/>
      <w:r w:rsidRPr="00292AC8">
        <w:rPr>
          <w:rFonts w:ascii="Garamond" w:eastAsia="Arial Unicode MS" w:hAnsi="Garamond" w:cs="Arial"/>
          <w:sz w:val="24"/>
          <w:szCs w:val="24"/>
        </w:rPr>
        <w:t>Nt</w:t>
      </w:r>
      <w:proofErr w:type="spellEnd"/>
      <w:r w:rsidRPr="00292AC8">
        <w:rPr>
          <w:rFonts w:ascii="Garamond" w:eastAsia="Arial Unicode MS" w:hAnsi="Garamond" w:cs="Arial"/>
          <w:sz w:val="24"/>
          <w:szCs w:val="24"/>
        </w:rPr>
        <w:t xml:space="preserve"> - Věznice Příbram - rozhodování o určení společného způsobu výkonu postupně uložených trestů odnětí svobody (§ 320 odst. 3 </w:t>
      </w:r>
      <w:proofErr w:type="spellStart"/>
      <w:r w:rsidRPr="00292AC8">
        <w:rPr>
          <w:rFonts w:ascii="Garamond" w:eastAsia="Arial Unicode MS" w:hAnsi="Garamond" w:cs="Arial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sz w:val="24"/>
          <w:szCs w:val="24"/>
        </w:rPr>
        <w:t xml:space="preserve">. </w:t>
      </w:r>
      <w:proofErr w:type="gramStart"/>
      <w:r w:rsidRPr="00292AC8">
        <w:rPr>
          <w:rFonts w:ascii="Garamond" w:eastAsia="Arial Unicode MS" w:hAnsi="Garamond" w:cs="Arial"/>
          <w:sz w:val="24"/>
          <w:szCs w:val="24"/>
        </w:rPr>
        <w:t>řádu</w:t>
      </w:r>
      <w:proofErr w:type="gramEnd"/>
      <w:r w:rsidRPr="00292AC8">
        <w:rPr>
          <w:rFonts w:ascii="Garamond" w:eastAsia="Arial Unicode MS" w:hAnsi="Garamond" w:cs="Arial"/>
          <w:sz w:val="24"/>
          <w:szCs w:val="24"/>
        </w:rPr>
        <w:t>),</w:t>
      </w:r>
      <w:r w:rsidRPr="00292AC8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rozhodování o změně způsobu výkonu trestu podle § 324 </w:t>
      </w:r>
      <w:proofErr w:type="spellStart"/>
      <w:r w:rsidRPr="00292AC8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. řádu a rozhodování o návrhu na umístění do oddělení s nižším stupněm zabezpečení věznice s ostrahou podle § 324a </w:t>
      </w:r>
      <w:proofErr w:type="spellStart"/>
      <w:r w:rsidRPr="00292AC8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. řádu, </w:t>
      </w:r>
      <w:r w:rsidRPr="00292AC8">
        <w:rPr>
          <w:rFonts w:ascii="Garamond" w:eastAsia="Arial Unicode MS" w:hAnsi="Garamond" w:cs="Arial"/>
          <w:sz w:val="24"/>
          <w:szCs w:val="24"/>
        </w:rPr>
        <w:t xml:space="preserve">rozhodování o přeměně trestu odnětí svobody v trest domácího vězení (§ 333b </w:t>
      </w:r>
      <w:proofErr w:type="spellStart"/>
      <w:r w:rsidRPr="00292AC8">
        <w:rPr>
          <w:rFonts w:ascii="Garamond" w:eastAsia="Arial Unicode MS" w:hAnsi="Garamond" w:cs="Arial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sz w:val="24"/>
          <w:szCs w:val="24"/>
        </w:rPr>
        <w:t xml:space="preserve">. řádu), rozhodování o upuštění od výkonu trestu odnětí svobody </w:t>
      </w:r>
      <w:r w:rsidR="00852346">
        <w:rPr>
          <w:rFonts w:ascii="Garamond" w:eastAsia="Arial Unicode MS" w:hAnsi="Garamond" w:cs="Arial"/>
          <w:sz w:val="24"/>
          <w:szCs w:val="24"/>
        </w:rPr>
        <w:t xml:space="preserve">               </w:t>
      </w:r>
      <w:r w:rsidRPr="00292AC8">
        <w:rPr>
          <w:rFonts w:ascii="Garamond" w:eastAsia="Arial Unicode MS" w:hAnsi="Garamond" w:cs="Arial"/>
          <w:sz w:val="24"/>
          <w:szCs w:val="24"/>
        </w:rPr>
        <w:t xml:space="preserve">(§ 327 </w:t>
      </w:r>
      <w:proofErr w:type="spellStart"/>
      <w:r w:rsidRPr="00292AC8">
        <w:rPr>
          <w:rFonts w:ascii="Garamond" w:eastAsia="Arial Unicode MS" w:hAnsi="Garamond" w:cs="Arial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sz w:val="24"/>
          <w:szCs w:val="24"/>
        </w:rPr>
        <w:t xml:space="preserve">. řádu) a rozhodování o přerušení výkonu trestu odnětí svobody  (§ 325 </w:t>
      </w:r>
      <w:proofErr w:type="spellStart"/>
      <w:r w:rsidRPr="00292AC8">
        <w:rPr>
          <w:rFonts w:ascii="Garamond" w:eastAsia="Arial Unicode MS" w:hAnsi="Garamond" w:cs="Arial"/>
          <w:sz w:val="24"/>
          <w:szCs w:val="24"/>
        </w:rPr>
        <w:t>tr</w:t>
      </w:r>
      <w:proofErr w:type="spellEnd"/>
      <w:r w:rsidRPr="00292AC8">
        <w:rPr>
          <w:rFonts w:ascii="Garamond" w:eastAsia="Arial Unicode MS" w:hAnsi="Garamond" w:cs="Arial"/>
          <w:sz w:val="24"/>
          <w:szCs w:val="24"/>
        </w:rPr>
        <w:t>. řádu).</w:t>
      </w: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AA0BE2" w:rsidRDefault="00AA0BE2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AA0BE2" w:rsidRDefault="00AA0BE2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01D2F" w:rsidRDefault="00E01D2F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01D2F" w:rsidRDefault="00E01D2F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01D2F" w:rsidRDefault="00E01D2F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01D2F" w:rsidRDefault="00E01D2F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785D0C" w:rsidRDefault="00785D0C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785D0C" w:rsidRDefault="00785D0C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785D0C" w:rsidRDefault="00785D0C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401015" w:rsidRDefault="00401015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401015" w:rsidRDefault="00401015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785D0C" w:rsidRDefault="00785D0C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620E9E" w:rsidRDefault="00620E9E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Garamond" w:eastAsia="Arial Unicode MS" w:hAnsi="Garamond" w:cs="Arial"/>
          <w:b/>
          <w:sz w:val="24"/>
          <w:szCs w:val="24"/>
        </w:rPr>
      </w:pPr>
      <w:r w:rsidRPr="00327166">
        <w:rPr>
          <w:rFonts w:ascii="Garamond" w:eastAsia="Arial Unicode MS" w:hAnsi="Garamond" w:cs="Arial"/>
          <w:b/>
          <w:sz w:val="24"/>
          <w:szCs w:val="24"/>
        </w:rPr>
        <w:lastRenderedPageBreak/>
        <w:t xml:space="preserve">občanskoprávní úsek </w:t>
      </w:r>
    </w:p>
    <w:tbl>
      <w:tblPr>
        <w:tblStyle w:val="Mkatabulky"/>
        <w:tblW w:w="10632" w:type="dxa"/>
        <w:tblInd w:w="-743" w:type="dxa"/>
        <w:tblLayout w:type="fixed"/>
        <w:tblLook w:val="04A0"/>
      </w:tblPr>
      <w:tblGrid>
        <w:gridCol w:w="851"/>
        <w:gridCol w:w="5245"/>
        <w:gridCol w:w="2693"/>
        <w:gridCol w:w="1843"/>
      </w:tblGrid>
      <w:tr w:rsidR="00327166" w:rsidRPr="00E64027" w:rsidTr="0002286C">
        <w:tc>
          <w:tcPr>
            <w:tcW w:w="851" w:type="dxa"/>
          </w:tcPr>
          <w:p w:rsidR="00327166" w:rsidRPr="00E64027" w:rsidRDefault="00327166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27166" w:rsidRDefault="00327166" w:rsidP="0002286C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27166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 v rozsahu 100 % a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se specializací v pracovních sporech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A3DAC" w:rsidRPr="00327166" w:rsidRDefault="005A3DAC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5A3DAC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27166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27166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693" w:type="dxa"/>
          </w:tcPr>
          <w:p w:rsidR="008F5143" w:rsidRDefault="00327166" w:rsidP="0002286C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Dana 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Nováková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="001E3B2C"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327166" w:rsidRDefault="00880FBD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80FBD" w:rsidRPr="008F5143" w:rsidRDefault="00880FBD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27166" w:rsidRPr="008F5143" w:rsidRDefault="00686E2E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Trvalý</w:t>
            </w:r>
            <w:r w:rsidR="00327166" w:rsidRPr="008F5143">
              <w:rPr>
                <w:rFonts w:ascii="Garamond" w:hAnsi="Garamond" w:cs="Arial"/>
                <w:sz w:val="24"/>
                <w:szCs w:val="24"/>
                <w:u w:val="single"/>
              </w:rPr>
              <w:t xml:space="preserve"> zástup</w:t>
            </w:r>
            <w:r w:rsidR="00327166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 Veronika Konšelová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Zuzana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8F5143" w:rsidRDefault="001E3B2C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40577" w:rsidRDefault="00E4057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Věra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Dědinová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Zdeněk Filla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Zuzana Kolářová</w:t>
            </w:r>
          </w:p>
          <w:p w:rsid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PhDr. Danuše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Kynčlová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Dana Moravcová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Libuše Shrbená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 Vosecký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Jaroslava Židová</w:t>
            </w:r>
          </w:p>
          <w:p w:rsidR="008F5143" w:rsidRPr="00327166" w:rsidRDefault="008F5143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Default="008F5143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vedoucí rej. C a EC, Cd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785D0C" w:rsidRDefault="00785D0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Lenka Lastowiecká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C3605" w:rsidRPr="00EC3605" w:rsidRDefault="00EC3605" w:rsidP="00EC3605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EC3605" w:rsidRP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327166" w:rsidRPr="005A130A" w:rsidTr="0002286C">
        <w:tc>
          <w:tcPr>
            <w:tcW w:w="851" w:type="dxa"/>
          </w:tcPr>
          <w:p w:rsidR="00327166" w:rsidRPr="005A130A" w:rsidRDefault="008F5143" w:rsidP="00EC360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F5143" w:rsidRDefault="008F5143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v postupném časovém pořadí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 rozsahu </w:t>
            </w:r>
            <w:r w:rsidRPr="00E72DE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50</w:t>
            </w:r>
            <w:r w:rsidR="00CE0043" w:rsidRPr="00E72DE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 </w:t>
            </w:r>
            <w:r w:rsidRPr="00E72DE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%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D80241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100 %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nápadu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 se</w:t>
            </w:r>
            <w:proofErr w:type="gram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 na spory mezi podnikateli při jejich podnikatelské činnosti a ve věcech podle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insolvenčního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zákona zapsaných do rejstříku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>Věci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se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napadají v postupném časovém pořadí</w:t>
            </w:r>
            <w:r w:rsidRPr="008F5143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 rozsahu </w:t>
            </w:r>
            <w:proofErr w:type="gramStart"/>
            <w:r w:rsidRPr="00D8024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50</w:t>
            </w:r>
            <w:r w:rsidR="00624C16" w:rsidRPr="00D8024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 </w:t>
            </w:r>
            <w:r w:rsidRPr="00D8024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%</w:t>
            </w:r>
            <w:r w:rsidR="00D80241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 </w:t>
            </w:r>
            <w:r w:rsidR="00D80241" w:rsidRPr="00D80241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100</w:t>
            </w:r>
            <w:proofErr w:type="gramEnd"/>
            <w:r w:rsidR="00D80241" w:rsidRPr="00D80241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%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  <w:p w:rsidR="008F5143" w:rsidRPr="008F5143" w:rsidRDefault="008F5143" w:rsidP="00624C1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620E9E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BE1202" w:rsidRDefault="00BE1202" w:rsidP="00624C16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5A130A" w:rsidRDefault="008F5143" w:rsidP="00E77A8E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8F5143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F20A97" w:rsidRDefault="008F5143" w:rsidP="00F20A97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Jindřich </w:t>
            </w:r>
          </w:p>
          <w:p w:rsidR="00327166" w:rsidRDefault="008F5143" w:rsidP="00F20A9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t>Mařík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Default="00B71F34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880FBD" w:rsidRDefault="00880FB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B27339" w:rsidRPr="005E1939" w:rsidRDefault="00B27339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B27339" w:rsidRDefault="00B27339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0615A9" w:rsidRDefault="000615A9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20E9E" w:rsidRDefault="00620E9E" w:rsidP="00E77A8E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Trvalý </w:t>
            </w:r>
            <w:r w:rsidR="008F5143" w:rsidRPr="008F5143">
              <w:rPr>
                <w:rFonts w:ascii="Garamond" w:hAnsi="Garamond" w:cs="Arial"/>
                <w:sz w:val="24"/>
                <w:szCs w:val="24"/>
                <w:u w:val="single"/>
              </w:rPr>
              <w:t>zástup</w:t>
            </w:r>
            <w:r w:rsidR="008F5143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Default="008F5143" w:rsidP="00E23385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Pr="008F5143" w:rsidRDefault="008F5143" w:rsidP="001E3B2C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8F5143">
              <w:rPr>
                <w:rFonts w:ascii="Garamond" w:hAnsi="Garamond" w:cs="Arial"/>
              </w:rPr>
              <w:t>Masnerová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40577" w:rsidRP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8F5143">
              <w:rPr>
                <w:rFonts w:ascii="Garamond" w:hAnsi="Garamond" w:cs="Arial"/>
              </w:rPr>
              <w:t>Melmuková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F5143" w:rsidRPr="008F5143" w:rsidRDefault="001E3B2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D20F23" w:rsidRDefault="00D20F23" w:rsidP="00D20F2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F5143" w:rsidRPr="0013498D" w:rsidRDefault="008F5143" w:rsidP="00E77A8E">
            <w:pPr>
              <w:rPr>
                <w:rFonts w:ascii="Arial" w:hAnsi="Arial" w:cs="Arial"/>
              </w:rPr>
            </w:pPr>
          </w:p>
          <w:p w:rsidR="008F5143" w:rsidRP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01015" w:rsidRDefault="008F5143" w:rsidP="00401015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8F5143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20E9E" w:rsidRDefault="00620E9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- Kuzmová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proofErr w:type="gram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E77A8E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327166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8B4DBB" w:rsidRDefault="008B4DBB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8F5143" w:rsidRDefault="008B4DBB" w:rsidP="008B4DBB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 xml:space="preserve">Mgr. Lenka </w:t>
            </w:r>
            <w:proofErr w:type="spellStart"/>
            <w:r w:rsidRPr="008F5143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8B4DBB" w:rsidRPr="008B4DBB" w:rsidRDefault="008B4DBB" w:rsidP="008B4DBB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</w:tc>
      </w:tr>
      <w:tr w:rsidR="008F5143" w:rsidRPr="00E01D2F" w:rsidTr="0002286C">
        <w:tc>
          <w:tcPr>
            <w:tcW w:w="851" w:type="dxa"/>
          </w:tcPr>
          <w:p w:rsidR="008F5143" w:rsidRPr="00E01D2F" w:rsidRDefault="008F5143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:rsidR="008F5143" w:rsidRDefault="008F5143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</w:t>
            </w:r>
            <w:proofErr w:type="gramStart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Cd,  P a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proofErr w:type="gram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zákona zapsaných v rejstříku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 pořadí</w:t>
            </w:r>
            <w:r w:rsidRPr="00E01D2F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843062" w:rsidRDefault="00843062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8F5143" w:rsidRPr="00E01D2F" w:rsidRDefault="008F5143" w:rsidP="00BB3482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8F5143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A268D6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E01D2F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43062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01D2F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43062" w:rsidRDefault="00843062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E01D2F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D2F" w:rsidRPr="00E01D2F" w:rsidRDefault="008F5143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Veronika 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t>Konšelová</w:t>
            </w:r>
          </w:p>
          <w:p w:rsidR="002E6605" w:rsidRPr="00E01D2F" w:rsidRDefault="002E6605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Jindřich Mařík</w:t>
            </w:r>
          </w:p>
          <w:p w:rsidR="00880FBD" w:rsidRDefault="00880FBD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B27339" w:rsidRDefault="00B27339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56357A" w:rsidRDefault="0056357A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6357A" w:rsidRPr="005E1939" w:rsidRDefault="0056357A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785D0C" w:rsidRDefault="00E01D2F" w:rsidP="002E6605">
            <w:pPr>
              <w:pStyle w:val="Bezmezer"/>
              <w:spacing w:before="200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proofErr w:type="gramStart"/>
            <w:r w:rsidRPr="00E01D2F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 zástup</w:t>
            </w:r>
            <w:proofErr w:type="gramEnd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Masnerová</w:t>
            </w:r>
            <w:proofErr w:type="spellEnd"/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Vlasta Cízlová</w:t>
            </w:r>
          </w:p>
          <w:p w:rsidR="00E23385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Klára Wažiková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JUDr. Štěpán Slavík</w:t>
            </w:r>
          </w:p>
          <w:p w:rsidR="00E72DEF" w:rsidRDefault="00E72DE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BE1202" w:rsidRDefault="00BE1202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01D2F" w:rsidRPr="00E01D2F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2E6605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Zdeněk Klouzek</w:t>
            </w:r>
          </w:p>
          <w:p w:rsidR="00E01D2F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Pelcner</w:t>
            </w:r>
            <w:proofErr w:type="spellEnd"/>
          </w:p>
          <w:p w:rsidR="00E40577" w:rsidRPr="00E01D2F" w:rsidRDefault="00E40577" w:rsidP="00E40577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Michaela Kalná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Alice Kořínková</w:t>
            </w:r>
          </w:p>
          <w:p w:rsid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Marie Jelínková</w:t>
            </w:r>
          </w:p>
          <w:p w:rsidR="001E3B2C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JUDr. Dana Nováková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Mgr. Jindřich Mařík</w:t>
            </w:r>
          </w:p>
          <w:p w:rsidR="001E3B2C" w:rsidRP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D2F" w:rsidRPr="00E01D2F" w:rsidRDefault="00E01D2F" w:rsidP="00E77A8E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9D28E5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539D6" w:rsidRDefault="00BB3482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785D0C" w:rsidRPr="003B6DF2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– Kuzmová </w:t>
            </w:r>
          </w:p>
          <w:p w:rsidR="00785D0C" w:rsidRDefault="00785D0C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BB3482" w:rsidRPr="00E01D2F" w:rsidRDefault="00BB3482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0615A9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</w:t>
            </w:r>
          </w:p>
          <w:p w:rsidR="00BB3482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Bartošová</w:t>
            </w:r>
          </w:p>
          <w:p w:rsidR="00E72DE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72DEF" w:rsidRDefault="00E72DE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E1202" w:rsidRDefault="00BE1202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0615A9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</w:p>
          <w:p w:rsidR="00E01D2F" w:rsidRPr="00E01D2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01D2F" w:rsidRPr="00E01D2F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01D2F"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8F5143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F20A97" w:rsidRDefault="00F20A97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E77A8E" w:rsidRDefault="00E77A8E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</w:t>
            </w:r>
            <w:proofErr w:type="gramStart"/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Cd,  P a </w:t>
            </w:r>
            <w:proofErr w:type="spellStart"/>
            <w:r w:rsidRPr="00E77A8E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proofErr w:type="gramEnd"/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v 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rozsahu</w:t>
            </w: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50 % nápadu věcí do soudního oddělení.</w:t>
            </w:r>
          </w:p>
          <w:p w:rsidR="005A3DAC" w:rsidRPr="00E77A8E" w:rsidRDefault="005A3DAC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BB3482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785D0C" w:rsidRDefault="00E77A8E" w:rsidP="00A62A42">
            <w:pPr>
              <w:jc w:val="both"/>
              <w:rPr>
                <w:rFonts w:ascii="Garamond" w:hAnsi="Garamond" w:cs="Arial"/>
                <w:sz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8B4DBB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JUDr. Zuzana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>Masnerová</w:t>
            </w:r>
            <w:proofErr w:type="spellEnd"/>
          </w:p>
          <w:p w:rsidR="00880FBD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Krátkodobý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880FBD" w:rsidRPr="00E77A8E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Default="00E77A8E" w:rsidP="00E77A8E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6357A" w:rsidRPr="00E77A8E" w:rsidRDefault="0056357A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Pr="00E77A8E" w:rsidRDefault="001E3B2C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Konšelová </w:t>
            </w:r>
          </w:p>
          <w:p w:rsidR="00E77A8E" w:rsidRPr="00E77A8E" w:rsidRDefault="00E77A8E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    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F240E1" w:rsidRDefault="00F240E1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Pavla Tupá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9D6" w:rsidRDefault="00E539D6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23385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77A8E" w:rsidRPr="00E77A8E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</w:tcPr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v postupném časovém pořadí </w:t>
            </w:r>
            <w:r w:rsidR="00B27339">
              <w:rPr>
                <w:rFonts w:ascii="Garamond" w:hAnsi="Garamond" w:cs="Arial"/>
                <w:sz w:val="24"/>
                <w:szCs w:val="24"/>
              </w:rPr>
              <w:t xml:space="preserve">v rozsahu 100 %,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se specializací na věci pozůstalostní,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řízení, soudní úschovy a umoření, výkony rozhodnutí a věci exekuční</w:t>
            </w:r>
            <w:r w:rsidR="00D20F23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. Dále se specializací na obnovu řízení a žaloby pro zmatečnost ve věcech vedených v rejstřících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Ro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a věci napadlé do senátního oddělení 9C, 109EC, které nebyly k </w:t>
            </w:r>
            <w:proofErr w:type="gramStart"/>
            <w:r w:rsidRPr="00E77A8E">
              <w:rPr>
                <w:rFonts w:ascii="Garamond" w:hAnsi="Garamond" w:cs="Arial"/>
                <w:sz w:val="24"/>
                <w:szCs w:val="24"/>
              </w:rPr>
              <w:t>30.9.2014</w:t>
            </w:r>
            <w:proofErr w:type="gram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přiděleny k vyřízení jinému soudci a nespadají do specializace jiného soudce. Dále rozhodování o ustanovení opatrovníka podle § 29 </w:t>
            </w:r>
            <w:proofErr w:type="gramStart"/>
            <w:r w:rsidRPr="00E77A8E">
              <w:rPr>
                <w:rFonts w:ascii="Garamond" w:hAnsi="Garamond" w:cs="Arial"/>
                <w:sz w:val="24"/>
                <w:szCs w:val="24"/>
              </w:rPr>
              <w:t>o.s.</w:t>
            </w:r>
            <w:proofErr w:type="spellStart"/>
            <w:proofErr w:type="gramEnd"/>
            <w:r w:rsidRPr="00E77A8E">
              <w:rPr>
                <w:rFonts w:ascii="Garamond" w:hAnsi="Garamond" w:cs="Arial"/>
                <w:sz w:val="24"/>
                <w:szCs w:val="24"/>
              </w:rPr>
              <w:t>ř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>. a § 469 z.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ř.s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. v rejstříku P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pro věci E,</w:t>
            </w:r>
            <w:r w:rsidR="003612EA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EXE.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B27066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6357A" w:rsidRDefault="0056357A" w:rsidP="00E77A8E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274FB3" w:rsidRDefault="00274FB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843062">
            <w:pPr>
              <w:pStyle w:val="Zkladntext"/>
              <w:spacing w:beforeLines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 xml:space="preserve">JUDr. Vlasta </w:t>
            </w: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>Cízlová</w:t>
            </w:r>
          </w:p>
          <w:p w:rsidR="00E77A8E" w:rsidRPr="00E77A8E" w:rsidRDefault="00E77A8E" w:rsidP="00E77A8E"/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Default="00E77A8E" w:rsidP="00E77A8E">
            <w:pPr>
              <w:spacing w:line="276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včetně specializace senátu 9C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80FBD" w:rsidRDefault="00880FBD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880FBD" w:rsidRPr="00E77A8E" w:rsidRDefault="00880FBD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C3605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>ástup pro věci E,EXE</w:t>
            </w:r>
            <w:r w:rsidR="00E77A8E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1E3B2C" w:rsidRPr="00E77A8E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E77A8E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E77A8E" w:rsidRPr="00E77A8E" w:rsidRDefault="00E77A8E" w:rsidP="00F1436B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77A8E" w:rsidRPr="00E77A8E" w:rsidRDefault="0002286C" w:rsidP="00E77A8E">
            <w:pPr>
              <w:rPr>
                <w:rFonts w:ascii="Garamond" w:hAnsi="Garamond" w:cs="Arial"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vedoucí  rej</w:t>
            </w:r>
            <w:proofErr w:type="gramEnd"/>
            <w:r>
              <w:rPr>
                <w:rFonts w:ascii="Garamond" w:hAnsi="Garamond" w:cs="Arial"/>
                <w:sz w:val="24"/>
                <w:szCs w:val="24"/>
              </w:rPr>
              <w:t xml:space="preserve">. L,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Ivana Šámalová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vedoucí. </w:t>
            </w:r>
            <w:proofErr w:type="gramStart"/>
            <w:r w:rsidRPr="00E77A8E">
              <w:rPr>
                <w:rFonts w:ascii="Garamond" w:hAnsi="Garamond" w:cs="Arial"/>
                <w:sz w:val="24"/>
                <w:szCs w:val="24"/>
              </w:rPr>
              <w:t>rej</w:t>
            </w:r>
            <w:proofErr w:type="gram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. E </w:t>
            </w:r>
            <w:r>
              <w:rPr>
                <w:rFonts w:ascii="Garamond" w:hAnsi="Garamond" w:cs="Arial"/>
                <w:sz w:val="24"/>
                <w:szCs w:val="24"/>
              </w:rPr>
              <w:t>–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EXE –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liché,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liché, U -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Jana Chvátalová</w:t>
            </w:r>
          </w:p>
          <w:p w:rsidR="00785D0C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 - sudé,</w:t>
            </w:r>
            <w:r w:rsidR="00BB348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EXE –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sudé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sudé,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sudé, U - sudé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Mgr. Lucie Šrámková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604424" w:rsidRPr="00E77A8E" w:rsidRDefault="00604424" w:rsidP="0036189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 xml:space="preserve">Mgr. Lenka </w:t>
            </w:r>
            <w:proofErr w:type="spellStart"/>
            <w:r w:rsidRPr="00E77A8E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620E9E" w:rsidRDefault="00620E9E" w:rsidP="006E7A28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E77A8E" w:rsidRDefault="00604424" w:rsidP="006E7A28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Poslušná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vyšší soudní úřednice –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E, EXE, D - pověření</w:t>
            </w:r>
          </w:p>
          <w:p w:rsidR="00274FB3" w:rsidRDefault="00274FB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 E, EXE: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Boháčková, Jitka Polesná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 D – pověření: Jana Farová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Jana Farová </w:t>
            </w:r>
          </w:p>
          <w:p w:rsidR="00E77A8E" w:rsidRDefault="00E77A8E" w:rsidP="00E77A8E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proofErr w:type="gram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U</w:t>
            </w:r>
            <w:r w:rsidR="00E72DE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, </w:t>
            </w:r>
            <w:r w:rsidR="00E72DEF" w:rsidRPr="00E72DEF">
              <w:rPr>
                <w:rFonts w:ascii="Garamond" w:hAnsi="Garamond" w:cs="Arial"/>
                <w:color w:val="FF0000"/>
                <w:sz w:val="24"/>
                <w:szCs w:val="24"/>
              </w:rPr>
              <w:t>D – pověření dodatečné</w:t>
            </w:r>
          </w:p>
          <w:p w:rsidR="00E72DEF" w:rsidRPr="00E72DEF" w:rsidRDefault="00E72DEF" w:rsidP="00E77A8E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krátkodobý i trvalý zástup pro pověření</w:t>
            </w:r>
            <w:r w:rsidR="00361899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dodatečné</w:t>
            </w:r>
            <w:r>
              <w:rPr>
                <w:rFonts w:ascii="Garamond" w:hAnsi="Garamond" w:cs="Arial"/>
                <w:color w:val="FF0000"/>
                <w:sz w:val="24"/>
                <w:szCs w:val="24"/>
              </w:rPr>
              <w:t>: Jitka Poslušná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i trvalý zástup: Lenka Lastowiecká</w:t>
            </w:r>
          </w:p>
          <w:p w:rsidR="00F1436B" w:rsidRDefault="00F1436B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BB3482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E77A8E" w:rsidRPr="00E77A8E" w:rsidRDefault="00E2338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61899" w:rsidRDefault="00E77A8E" w:rsidP="0036189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Boháčková</w:t>
            </w:r>
          </w:p>
          <w:p w:rsidR="00E77A8E" w:rsidRPr="00E77A8E" w:rsidRDefault="00E77A8E" w:rsidP="00361899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lastRenderedPageBreak/>
              <w:t>vyšší soudní úřednice – E, EXE,vymáhání pohledávek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Jitka Polesná</w:t>
            </w:r>
          </w:p>
          <w:p w:rsidR="00E77A8E" w:rsidRPr="00E77A8E" w:rsidRDefault="00E77A8E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Jitka Polesná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74FB3" w:rsidRDefault="00274FB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E,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Lenka Boháčková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Ladislav Rozsypal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vykonavatel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E77A8E" w:rsidRPr="00624C16" w:rsidRDefault="00E77A8E" w:rsidP="007A78A9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rejstřík C, EC, Cd,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v rozsahu</w:t>
            </w:r>
            <w:r w:rsidRPr="00355FA5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50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% a se specializací na věci s cizím prvkem, které napadají v rozsahu 50 %. </w:t>
            </w:r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Dále neskončené či obživlé věci přidělené do </w:t>
            </w:r>
            <w:proofErr w:type="gram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31.8.2015</w:t>
            </w:r>
            <w:proofErr w:type="gram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k vyřízení Mgr. Kateřině </w:t>
            </w:r>
            <w:proofErr w:type="spell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Boudníkové</w:t>
            </w:r>
            <w:proofErr w:type="spell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a do 31.12.2017 po Mgr. Vladimíru Sommerovi.</w:t>
            </w:r>
          </w:p>
          <w:p w:rsidR="005A3DAC" w:rsidRPr="003B6DF2" w:rsidRDefault="005A3DAC" w:rsidP="00E77A8E">
            <w:pPr>
              <w:pStyle w:val="Zkladntext"/>
              <w:spacing w:before="200" w:line="276" w:lineRule="auto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3B6DF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BB348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6DF2" w:rsidRPr="003B6DF2" w:rsidRDefault="003B6DF2" w:rsidP="007A78A9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Mgr. Klára 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>Wažiková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EC3605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Marie Jelínková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1E3B2C" w:rsidRPr="00EC3605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624C16" w:rsidRPr="003B6DF2" w:rsidRDefault="00624C16" w:rsidP="007A78A9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1E3B2C" w:rsidRPr="003B6DF2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CE3174" w:rsidRPr="003B6DF2" w:rsidRDefault="00CE3174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3B6DF2" w:rsidRDefault="003B6DF2" w:rsidP="007A78A9"/>
          <w:p w:rsidR="00355FA5" w:rsidRDefault="00355FA5" w:rsidP="007A78A9"/>
          <w:p w:rsidR="00EC3605" w:rsidRPr="003B6DF2" w:rsidRDefault="00EC3605" w:rsidP="00CE3174"/>
        </w:tc>
        <w:tc>
          <w:tcPr>
            <w:tcW w:w="1843" w:type="dxa"/>
          </w:tcPr>
          <w:p w:rsidR="003B6DF2" w:rsidRDefault="003B6DF2" w:rsidP="007A78A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B6DF2" w:rsidRDefault="003B6DF2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vedoucí rej. C, EC a EVC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Cd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Pavla Tupá </w:t>
            </w:r>
          </w:p>
          <w:p w:rsid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51E9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BB348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23385" w:rsidRDefault="00E35DC5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- vyšší soudní </w:t>
            </w:r>
            <w:proofErr w:type="gram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61899" w:rsidRDefault="003B6DF2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620E9E" w:rsidRDefault="00620E9E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E77A8E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Pr="00EC3605" w:rsidRDefault="00F20A97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3B6DF2" w:rsidRPr="003B6DF2" w:rsidTr="0002286C">
        <w:tc>
          <w:tcPr>
            <w:tcW w:w="851" w:type="dxa"/>
          </w:tcPr>
          <w:p w:rsidR="003B6DF2" w:rsidRPr="003B6DF2" w:rsidRDefault="003B6DF2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:rsidR="003B6DF2" w:rsidRDefault="003B6DF2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75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nápadu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100 %.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F20A97" w:rsidRPr="003B6DF2" w:rsidRDefault="00F20A97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B6DF2" w:rsidRPr="003B6DF2" w:rsidRDefault="003B6DF2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B6DF2" w:rsidRPr="003B6DF2" w:rsidRDefault="003B6DF2" w:rsidP="003B6DF2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3B6DF2" w:rsidRPr="003B6DF2" w:rsidRDefault="003B6DF2" w:rsidP="005E193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 xml:space="preserve">JUDr. Štěpán </w:t>
            </w:r>
          </w:p>
          <w:p w:rsid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Slavík</w:t>
            </w:r>
          </w:p>
          <w:p w:rsidR="00BE1202" w:rsidRPr="003B6DF2" w:rsidRDefault="00BE120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B71F34" w:rsidRDefault="00880FBD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80FBD" w:rsidRPr="003B6DF2" w:rsidRDefault="00880FBD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F240E1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3B6DF2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CE3174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B6DF2" w:rsidRPr="003B6DF2" w:rsidRDefault="003B6DF2" w:rsidP="003B6DF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</w:tc>
        <w:tc>
          <w:tcPr>
            <w:tcW w:w="1843" w:type="dxa"/>
          </w:tcPr>
          <w:p w:rsidR="009774AC" w:rsidRDefault="003B6DF2" w:rsidP="00BE1202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</w:p>
          <w:p w:rsidR="003B6DF2" w:rsidRPr="003B6DF2" w:rsidRDefault="003B6DF2" w:rsidP="00BE120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785D0C" w:rsidRDefault="00785D0C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785D0C" w:rsidRPr="008F5143" w:rsidRDefault="002E6605" w:rsidP="00785D0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Iveta Ludvíková</w:t>
            </w:r>
            <w:r w:rsidR="00785D0C" w:rsidRPr="00785D0C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785D0C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BB3482" w:rsidRDefault="00BB348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vyšší soudní úřednice –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3B6DF2" w:rsidRPr="003B6DF2" w:rsidRDefault="00E35DC5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85D0C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Zajíčková </w:t>
            </w:r>
          </w:p>
          <w:p w:rsidR="00205F6C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3B6DF2" w:rsidRPr="003B6DF2" w:rsidRDefault="003B6DF2" w:rsidP="00205F6C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05F6C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5E1939" w:rsidRPr="003B6DF2" w:rsidTr="0002286C">
        <w:tc>
          <w:tcPr>
            <w:tcW w:w="851" w:type="dxa"/>
          </w:tcPr>
          <w:p w:rsidR="005E1939" w:rsidRPr="003B6DF2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BE1202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Cd, 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5E1939" w:rsidRDefault="00D20F23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>
              <w:rPr>
                <w:rFonts w:ascii="Garamond" w:hAnsi="Garamond" w:cs="Arial"/>
                <w:sz w:val="24"/>
                <w:lang w:eastAsia="en-US"/>
              </w:rPr>
              <w:lastRenderedPageBreak/>
              <w:t xml:space="preserve">v rozsahu </w:t>
            </w:r>
            <w:proofErr w:type="gramStart"/>
            <w:r>
              <w:rPr>
                <w:rFonts w:ascii="Garamond" w:hAnsi="Garamond" w:cs="Arial"/>
                <w:sz w:val="24"/>
                <w:lang w:eastAsia="en-US"/>
              </w:rPr>
              <w:t xml:space="preserve">100 % a </w:t>
            </w:r>
            <w:r w:rsidR="005E1939" w:rsidRPr="005E1939">
              <w:rPr>
                <w:rFonts w:ascii="Garamond" w:hAnsi="Garamond" w:cs="Arial"/>
                <w:sz w:val="24"/>
                <w:lang w:eastAsia="en-US"/>
              </w:rPr>
              <w:t xml:space="preserve"> se</w:t>
            </w:r>
            <w:proofErr w:type="gramEnd"/>
            <w:r w:rsidR="005E1939" w:rsidRPr="005E1939">
              <w:rPr>
                <w:rFonts w:ascii="Garamond" w:hAnsi="Garamond" w:cs="Arial"/>
                <w:sz w:val="24"/>
                <w:lang w:eastAsia="en-US"/>
              </w:rPr>
              <w:t xml:space="preserve"> specializací na věci ve správním soudnictví </w:t>
            </w:r>
            <w:r w:rsidR="00F1436B">
              <w:rPr>
                <w:rFonts w:ascii="Garamond" w:hAnsi="Garamond" w:cs="Arial"/>
                <w:sz w:val="24"/>
                <w:lang w:eastAsia="en-US"/>
              </w:rPr>
              <w:t xml:space="preserve">v rozsahu 100 </w:t>
            </w:r>
            <w:r>
              <w:rPr>
                <w:rFonts w:ascii="Garamond" w:hAnsi="Garamond" w:cs="Arial"/>
                <w:sz w:val="24"/>
                <w:lang w:eastAsia="en-US"/>
              </w:rPr>
              <w:t xml:space="preserve">% </w:t>
            </w:r>
            <w:r w:rsidR="005E1939" w:rsidRPr="005E1939">
              <w:rPr>
                <w:rFonts w:ascii="Garamond" w:hAnsi="Garamond" w:cs="Arial"/>
                <w:sz w:val="24"/>
                <w:lang w:eastAsia="en-US"/>
              </w:rPr>
              <w:t>a spory na ochranu osobnosti</w:t>
            </w:r>
            <w:r w:rsidR="002B6317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="005E1939" w:rsidRPr="005E1939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72DEF" w:rsidRDefault="00E72DEF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E1939" w:rsidRPr="005A3DAC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s cizím prvkem-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3B6DF2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JUDr. Lenka </w:t>
            </w:r>
          </w:p>
          <w:p w:rsid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Melmuková</w:t>
            </w:r>
            <w:proofErr w:type="spellEnd"/>
          </w:p>
          <w:p w:rsidR="00E72DEF" w:rsidRDefault="00E72DE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E6605" w:rsidRDefault="005E1939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5E1939" w:rsidRPr="005E1939" w:rsidRDefault="005E1939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80FBD" w:rsidRPr="005E1939" w:rsidRDefault="00880FBD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274FB3" w:rsidRDefault="00274FB3" w:rsidP="00F20A97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E1939" w:rsidRPr="005E1939" w:rsidRDefault="005E1939" w:rsidP="00274FB3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Pro neskončené věci s cizím prvkem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Dlouhodobý zástup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Jindřich Mařík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</w:tc>
        <w:tc>
          <w:tcPr>
            <w:tcW w:w="1843" w:type="dxa"/>
          </w:tcPr>
          <w:p w:rsidR="00BE1202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</w:t>
            </w:r>
          </w:p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lastRenderedPageBreak/>
              <w:t>C a EC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2DEF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E4057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Pr="005E1939" w:rsidRDefault="005E1939" w:rsidP="00E4057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5E1939" w:rsidRDefault="005E1939" w:rsidP="009774A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5E1939" w:rsidRPr="005E1939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2E6605" w:rsidRDefault="002E6605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23385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A62A42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Lucie Šrámková</w:t>
            </w:r>
          </w:p>
          <w:p w:rsidR="00604424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Lenka</w:t>
            </w: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5E1939" w:rsidRPr="003B6DF2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</w:tc>
      </w:tr>
      <w:tr w:rsidR="005E1939" w:rsidRPr="005E1939" w:rsidTr="0002286C">
        <w:tc>
          <w:tcPr>
            <w:tcW w:w="851" w:type="dxa"/>
          </w:tcPr>
          <w:p w:rsidR="005E1939" w:rsidRPr="005E1939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E1939">
              <w:rPr>
                <w:rFonts w:ascii="Garamond" w:hAnsi="Garamond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5" w:type="dxa"/>
          </w:tcPr>
          <w:p w:rsidR="00BE1202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EVC,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100 %,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>se specializací na věci s cizím prvkem. Dále se specializací na obnovu řízení a žaloby pro zmatečnost do věcí evidovaných v 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>rejstřících  Cd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L, D, U,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Sd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E, EXE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Ro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ve věcech</w:t>
            </w:r>
            <w:r w:rsidR="00B27066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 cizím prvkem. Věci se specializací napadají v postupném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časovém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pořadí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>31.12.2017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5E1939" w:rsidRPr="005E1939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lastRenderedPageBreak/>
              <w:t>k 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>vyřízení  Mgr.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Vladimíru Sommerovi se specializací cizina.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E1939" w:rsidRPr="005E1939" w:rsidRDefault="005E1939" w:rsidP="00E72DEF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E1939" w:rsidRPr="005E1939" w:rsidRDefault="002B6317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-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 věci ve správním soudnictví</w:t>
            </w:r>
          </w:p>
          <w:p w:rsidR="00274FB3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2B6317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EC3605" w:rsidRDefault="005E1939" w:rsidP="00E4057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napadlé do </w:t>
            </w:r>
            <w:proofErr w:type="gramStart"/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31.8.2015</w:t>
            </w:r>
            <w:proofErr w:type="gramEnd"/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nebo přidělené k vyřízení JUDr. Renatě Klatovské</w:t>
            </w:r>
          </w:p>
        </w:tc>
        <w:tc>
          <w:tcPr>
            <w:tcW w:w="269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Mgr. Zdeněk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Klouzek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EC3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2E6605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B27066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lastRenderedPageBreak/>
              <w:t>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74FB3" w:rsidRDefault="00CE3174" w:rsidP="00274FB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2E6605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Ji</w:t>
            </w:r>
            <w:r w:rsidR="00274FB3">
              <w:rPr>
                <w:rFonts w:ascii="Garamond" w:hAnsi="Garamond" w:cs="Arial"/>
                <w:sz w:val="24"/>
                <w:szCs w:val="24"/>
              </w:rPr>
              <w:t>n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dřich Mařík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274FB3" w:rsidRDefault="00274FB3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274FB3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UDr. Zuzana </w:t>
            </w:r>
            <w:proofErr w:type="spellStart"/>
            <w:r w:rsidR="005E1939" w:rsidRPr="005E1939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2B6317" w:rsidRPr="005E1939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Klára Wažikov</w:t>
            </w:r>
            <w:r w:rsidR="00BC1796">
              <w:rPr>
                <w:rFonts w:ascii="Garamond" w:hAnsi="Garamond" w:cs="Arial"/>
                <w:sz w:val="24"/>
                <w:szCs w:val="24"/>
              </w:rPr>
              <w:t>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5E1939" w:rsidRPr="005E1939" w:rsidRDefault="005E1939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24C16" w:rsidRDefault="00624C16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E6605" w:rsidRDefault="002E6605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E6605" w:rsidRDefault="002E6605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7A5A7D" w:rsidRDefault="007A5A7D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BE1202" w:rsidRDefault="00BE1202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Default="005E1939" w:rsidP="00624C16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Renata Klatovská</w:t>
            </w:r>
          </w:p>
          <w:p w:rsidR="005E1939" w:rsidRDefault="005E1939" w:rsidP="00F20A97">
            <w:pPr>
              <w:rPr>
                <w:rFonts w:ascii="Arial" w:hAnsi="Arial" w:cs="Arial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Krátkodobý a 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B27339" w:rsidRPr="0002286C" w:rsidRDefault="00B273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C, EC a EVC</w:t>
            </w:r>
          </w:p>
          <w:p w:rsidR="005E1939" w:rsidRPr="005E1939" w:rsidRDefault="005E1939" w:rsidP="00F20A9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620E9E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B27066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Marie Lánová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169B2" w:rsidRPr="0056357A" w:rsidRDefault="008169B2" w:rsidP="00E72DE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274FB3" w:rsidRPr="0056357A" w:rsidRDefault="00274FB3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4FB3" w:rsidRDefault="005E1939" w:rsidP="00274FB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74FB3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74FB3" w:rsidRDefault="00274FB3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agenda včetně statistiky</w:t>
            </w:r>
          </w:p>
          <w:p w:rsid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Default="005E1939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F1436B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5E1939" w:rsidRPr="005E1939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A62A42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E1939" w:rsidRPr="005E1939" w:rsidRDefault="005E1939" w:rsidP="00E72DE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 xml:space="preserve">Mgr. Lenka </w:t>
            </w: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  <w:proofErr w:type="spellEnd"/>
          </w:p>
          <w:p w:rsidR="00620E9E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604424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E72DEF" w:rsidRDefault="005E1939" w:rsidP="00F20A97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E72DEF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 Karolína Boudníková</w:t>
            </w:r>
          </w:p>
          <w:p w:rsidR="005E1939" w:rsidRDefault="005E1939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E72DEF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asistentka soudce</w:t>
            </w:r>
          </w:p>
          <w:p w:rsidR="00E72DEF" w:rsidRDefault="00E72DE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2DEF" w:rsidRPr="00E72DEF" w:rsidRDefault="00E72DEF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72DEF">
              <w:rPr>
                <w:rFonts w:ascii="Garamond" w:hAnsi="Garamond" w:cs="Arial"/>
                <w:color w:val="FF0000"/>
                <w:sz w:val="24"/>
                <w:szCs w:val="24"/>
              </w:rPr>
              <w:t>Mgr. Iveta Ludvíková</w:t>
            </w:r>
          </w:p>
          <w:p w:rsidR="00E72DEF" w:rsidRPr="005E1939" w:rsidRDefault="00E72DEF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a</w:t>
            </w:r>
            <w:r w:rsidRPr="00E72DEF">
              <w:rPr>
                <w:rFonts w:ascii="Garamond" w:hAnsi="Garamond" w:cs="Arial"/>
                <w:color w:val="FF0000"/>
                <w:sz w:val="24"/>
                <w:szCs w:val="24"/>
              </w:rPr>
              <w:t>sistentka soudce</w:t>
            </w:r>
          </w:p>
        </w:tc>
      </w:tr>
      <w:tr w:rsidR="00220B8A" w:rsidRPr="005E1939" w:rsidTr="0002286C">
        <w:tc>
          <w:tcPr>
            <w:tcW w:w="851" w:type="dxa"/>
          </w:tcPr>
          <w:p w:rsidR="00220B8A" w:rsidRPr="005E1939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</w:tcPr>
          <w:p w:rsidR="00BE1202" w:rsidRDefault="00220B8A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220B8A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220B8A" w:rsidRPr="00220B8A" w:rsidRDefault="00B27339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>
              <w:rPr>
                <w:rFonts w:ascii="Garamond" w:hAnsi="Garamond" w:cs="Arial"/>
                <w:sz w:val="24"/>
                <w:lang w:eastAsia="en-US"/>
              </w:rPr>
              <w:lastRenderedPageBreak/>
              <w:t xml:space="preserve">v rozsahu 100 %, </w:t>
            </w:r>
            <w:r w:rsidR="00220B8A" w:rsidRPr="00220B8A">
              <w:rPr>
                <w:rFonts w:ascii="Garamond" w:hAnsi="Garamond" w:cs="Arial"/>
                <w:sz w:val="24"/>
                <w:lang w:eastAsia="en-US"/>
              </w:rPr>
              <w:t xml:space="preserve">se specializací ve věcech nájmu bytů a nebytových prostor včetně určení nájemného. 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se specializací napadají v postupném časovém pořadí v rozsahu 100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B27066" w:rsidRDefault="00220B8A" w:rsidP="009774A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spory- spory o ochranu osobnosti</w:t>
            </w:r>
          </w:p>
          <w:p w:rsidR="00220B8A" w:rsidRPr="00220B8A" w:rsidRDefault="00220B8A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9774AC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9774AC" w:rsidRDefault="009774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74FB3" w:rsidRDefault="00274FB3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0615A9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5E1939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220B8A" w:rsidRDefault="00220B8A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JUDr. Josef </w:t>
            </w:r>
          </w:p>
          <w:p w:rsidR="00220B8A" w:rsidRDefault="00220B8A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220B8A">
              <w:rPr>
                <w:rFonts w:ascii="Garamond" w:hAnsi="Garamond" w:cs="Arial"/>
                <w:b/>
                <w:sz w:val="24"/>
                <w:szCs w:val="24"/>
              </w:rPr>
              <w:t>Pelcner</w:t>
            </w:r>
            <w:proofErr w:type="spellEnd"/>
          </w:p>
          <w:p w:rsidR="00CE3174" w:rsidRPr="00327166" w:rsidRDefault="00CE3174" w:rsidP="00B27066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lastRenderedPageBreak/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B27066" w:rsidRDefault="00220B8A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220B8A" w:rsidRDefault="00220B8A" w:rsidP="00B27066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220B8A" w:rsidRDefault="00880FBD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9774AC" w:rsidRDefault="009774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27066" w:rsidRDefault="00220B8A" w:rsidP="009774AC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220B8A" w:rsidRDefault="00CE3174" w:rsidP="00B27066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274FB3" w:rsidRDefault="00274FB3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9774AC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2E6605" w:rsidRDefault="00220B8A" w:rsidP="002E6605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220B8A" w:rsidRPr="00220B8A" w:rsidRDefault="00220B8A" w:rsidP="002E6605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202" w:rsidRDefault="00220B8A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</w:t>
            </w:r>
          </w:p>
          <w:p w:rsidR="00220B8A" w:rsidRPr="00220B8A" w:rsidRDefault="00220B8A" w:rsidP="00F20A97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lastRenderedPageBreak/>
              <w:t xml:space="preserve">C a EC,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220B8A" w:rsidP="00B27066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220B8A" w:rsidRPr="00220B8A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P a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9774AC" w:rsidRDefault="00220B8A" w:rsidP="009774AC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</w:p>
          <w:p w:rsidR="00220B8A" w:rsidRDefault="00220B8A" w:rsidP="009774AC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0615A9" w:rsidRDefault="00220B8A" w:rsidP="00B2706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Lenka Lastowiecká</w:t>
            </w:r>
          </w:p>
          <w:p w:rsidR="00274FB3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vyšší soudní </w:t>
            </w:r>
          </w:p>
          <w:p w:rsidR="00274FB3" w:rsidRDefault="00274FB3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úřednice</w:t>
            </w:r>
          </w:p>
          <w:p w:rsidR="00220B8A" w:rsidRPr="00220B8A" w:rsidRDefault="00A62A42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40E1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1436B" w:rsidRDefault="00220B8A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vyšší soudní úřednice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751E92" w:rsidRDefault="00E35DC5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 trvalý</w:t>
            </w:r>
            <w:proofErr w:type="gramEnd"/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zástup: </w:t>
            </w:r>
          </w:p>
          <w:p w:rsidR="00220B8A" w:rsidRPr="00220B8A" w:rsidRDefault="00220B8A" w:rsidP="00751E9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220B8A" w:rsidRPr="00220B8A" w:rsidRDefault="00220B8A" w:rsidP="00F1436B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205F6C" w:rsidRDefault="00205F6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220B8A" w:rsidRPr="00220B8A" w:rsidTr="0002286C">
        <w:tc>
          <w:tcPr>
            <w:tcW w:w="851" w:type="dxa"/>
          </w:tcPr>
          <w:p w:rsidR="00220B8A" w:rsidRPr="00220B8A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20B8A">
              <w:rPr>
                <w:rFonts w:ascii="Garamond" w:hAnsi="Garamond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245" w:type="dxa"/>
          </w:tcPr>
          <w:p w:rsidR="00220B8A" w:rsidRPr="00220B8A" w:rsidRDefault="00220B8A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proofErr w:type="gram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rozsahu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100</w:t>
            </w:r>
            <w:proofErr w:type="gramEnd"/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</w:t>
            </w:r>
            <w:proofErr w:type="gramStart"/>
            <w:r w:rsidRPr="00220B8A">
              <w:rPr>
                <w:rFonts w:ascii="Garamond" w:hAnsi="Garamond" w:cs="Arial"/>
                <w:sz w:val="24"/>
                <w:lang w:eastAsia="en-US"/>
              </w:rPr>
              <w:t>31.12.2017</w:t>
            </w:r>
            <w:proofErr w:type="gram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k vyřízení </w:t>
            </w:r>
            <w:r w:rsidR="007A5A7D">
              <w:rPr>
                <w:rFonts w:ascii="Garamond" w:hAnsi="Garamond" w:cs="Arial"/>
                <w:sz w:val="24"/>
                <w:lang w:eastAsia="en-US"/>
              </w:rPr>
              <w:t xml:space="preserve">                        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>Mgr. Vladimíru Sommerovi se specializací cizina.</w:t>
            </w:r>
          </w:p>
          <w:p w:rsidR="00220B8A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624C16" w:rsidRPr="00220B8A" w:rsidRDefault="00624C1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620E9E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BE1202" w:rsidRDefault="00BE1202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274FB3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</w:tc>
        <w:tc>
          <w:tcPr>
            <w:tcW w:w="2693" w:type="dxa"/>
          </w:tcPr>
          <w:p w:rsidR="00220B8A" w:rsidRPr="00220B8A" w:rsidRDefault="00220B8A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Mgr. Michaela </w:t>
            </w:r>
          </w:p>
          <w:p w:rsidR="00220B8A" w:rsidRDefault="00220B8A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Kalná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604424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61899" w:rsidRDefault="0036189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BE1202" w:rsidRDefault="00BE120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43062" w:rsidRDefault="0084306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274FB3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A3DAC" w:rsidRDefault="0060442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B8A" w:rsidRPr="00220B8A" w:rsidRDefault="00220B8A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>C a EC, EVC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27396F">
              <w:rPr>
                <w:rFonts w:ascii="Garamond" w:hAnsi="Garamond" w:cs="Arial"/>
                <w:sz w:val="24"/>
                <w:szCs w:val="24"/>
              </w:rPr>
              <w:t xml:space="preserve"> P a </w:t>
            </w:r>
            <w:proofErr w:type="spellStart"/>
            <w:r w:rsidR="0027396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7396F" w:rsidRPr="00220B8A" w:rsidRDefault="0027396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220B8A" w:rsidRPr="0027396F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7396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220B8A" w:rsidRDefault="00220B8A" w:rsidP="00F20A97">
            <w:pPr>
              <w:spacing w:after="2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361899" w:rsidRDefault="0036189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20E9E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E1202" w:rsidRDefault="00BE1202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20B8A" w:rsidRPr="005A3DAC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Lastowiecká </w:t>
            </w:r>
          </w:p>
          <w:p w:rsidR="009774AC" w:rsidRDefault="00220B8A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220B8A" w:rsidRDefault="00E35DC5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7B8E" w:rsidRDefault="00220B8A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</w:t>
            </w:r>
          </w:p>
          <w:p w:rsidR="00220B8A" w:rsidRPr="005A3DAC" w:rsidRDefault="00220B8A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Zajíčková</w:t>
            </w:r>
          </w:p>
          <w:p w:rsidR="000615A9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220B8A" w:rsidRPr="005A3DAC" w:rsidRDefault="00220B8A" w:rsidP="00D66060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Pr="00EC3605" w:rsidRDefault="00F20A97" w:rsidP="00F1436B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A62A42" w:rsidRPr="00F20A97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5A3DAC" w:rsidRPr="00220B8A" w:rsidTr="0002286C">
        <w:tc>
          <w:tcPr>
            <w:tcW w:w="851" w:type="dxa"/>
          </w:tcPr>
          <w:p w:rsidR="005A3DAC" w:rsidRPr="00220B8A" w:rsidRDefault="005A3DAC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:rsidR="005A3DAC" w:rsidRPr="005A3DAC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Cd, EC, P a </w:t>
            </w:r>
            <w:proofErr w:type="spellStart"/>
            <w:r w:rsidRPr="005A3DAC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 v postupném časovém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pořadí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rozsahu 100 %,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se specializací ve věcech nájmu bytů a nebytových prostor včetně určení nájemného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 Věci se specializací napadají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 časovém pořadí v rozsahu 100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5A3DAC" w:rsidRDefault="005A3DAC" w:rsidP="00F20A97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E40577" w:rsidRPr="005A3DAC" w:rsidRDefault="00E40577" w:rsidP="00F20A97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věci s cizím prvkem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B27066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A3DAC" w:rsidRPr="005A3DAC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A3DAC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A3DAC" w:rsidRPr="00220B8A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JUDr. Alice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Kořínková</w:t>
            </w:r>
          </w:p>
          <w:p w:rsidR="00CE3174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40577" w:rsidRDefault="00880FBD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B27066" w:rsidRDefault="00B27066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B27066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CE3174" w:rsidRPr="005A3DAC" w:rsidRDefault="00CE3174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CE3174" w:rsidRPr="00220B8A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C, EC </w:t>
            </w:r>
          </w:p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 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5A3DAC" w:rsidP="00B27066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620E9E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agenda včetně statistiky</w:t>
            </w:r>
          </w:p>
          <w:p w:rsidR="00BE1202" w:rsidRDefault="00BE120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9774AC" w:rsidRDefault="008A7DE3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A3DAC" w:rsidRPr="005A3DAC" w:rsidRDefault="005A3DAC" w:rsidP="009774AC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5A3DAC" w:rsidRPr="005A3DAC" w:rsidRDefault="005A3DAC" w:rsidP="00F27B8E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Pr="00EC3605" w:rsidRDefault="00F20A97" w:rsidP="00E7162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Default="005A3DAC" w:rsidP="00CC06C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355FA5" w:rsidRPr="00220B8A" w:rsidRDefault="00355FA5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rozsahu 100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55FA5" w:rsidRDefault="00355FA5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F0496" w:rsidRPr="00220B8A" w:rsidRDefault="00CF049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A3DAC" w:rsidRPr="00695EA2" w:rsidRDefault="00355FA5" w:rsidP="00F20A97">
            <w:pPr>
              <w:pStyle w:val="Zkladntex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  <w:p w:rsidR="005A3DAC" w:rsidRPr="005A3DAC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3DAC" w:rsidRP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Marie 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Jelínková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335A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Michaela Kalná </w:t>
            </w:r>
          </w:p>
          <w:p w:rsidR="00CE3174" w:rsidRPr="00F20A97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Jindřich Mařík 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7A78A9" w:rsidRDefault="007A78A9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40577" w:rsidRPr="00F20A97" w:rsidRDefault="00E4057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40577" w:rsidRPr="005A3DAC" w:rsidRDefault="00E40577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F0496" w:rsidRPr="00695EA2" w:rsidRDefault="00CF0496" w:rsidP="00F20A97">
            <w:pPr>
              <w:rPr>
                <w:rFonts w:ascii="Arial" w:hAnsi="Arial" w:cs="Arial"/>
                <w:color w:val="000000" w:themeColor="text1"/>
              </w:rPr>
            </w:pPr>
          </w:p>
          <w:p w:rsidR="0027396F" w:rsidRPr="00F20A97" w:rsidRDefault="0027396F" w:rsidP="0027396F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396F" w:rsidRDefault="0027396F" w:rsidP="00604424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C16" w:rsidRDefault="005A3DAC" w:rsidP="00416267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Jitka Motlová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5A3DAC" w:rsidRPr="005A3DAC" w:rsidRDefault="005A3DAC" w:rsidP="0027396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 a EC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Dagmar Strouhalová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8169B2" w:rsidRPr="0056357A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5A3DAC" w:rsidRPr="005A3DAC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Lastowiecká</w:t>
            </w:r>
          </w:p>
          <w:p w:rsidR="00E12CDF" w:rsidRPr="005A3DAC" w:rsidRDefault="00E12CDF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 –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E12CDF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 trvalý</w:t>
            </w:r>
            <w:proofErr w:type="gramEnd"/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zástup: </w:t>
            </w:r>
          </w:p>
          <w:p w:rsidR="00BE1202" w:rsidRDefault="00BE120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40E1" w:rsidRPr="005A3DAC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E12CDF" w:rsidRDefault="005A3DAC" w:rsidP="00F20A97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Pr="00EC3605" w:rsidRDefault="00604424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Lenka </w:t>
            </w:r>
            <w:proofErr w:type="spellStart"/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Chalupská</w:t>
            </w:r>
            <w:proofErr w:type="spellEnd"/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620E9E" w:rsidRPr="00604424" w:rsidRDefault="00620E9E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BE1202" w:rsidRDefault="00BE1202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BE1202" w:rsidRDefault="00BE1202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Pr="003E7E8E" w:rsidRDefault="00620E9E" w:rsidP="003E7E8E">
      <w:pPr>
        <w:pStyle w:val="Odstavecseseznamem"/>
        <w:numPr>
          <w:ilvl w:val="0"/>
          <w:numId w:val="27"/>
        </w:numPr>
        <w:spacing w:line="240" w:lineRule="auto"/>
        <w:rPr>
          <w:rFonts w:ascii="Garamond" w:hAnsi="Garamond" w:cs="Arial"/>
          <w:b/>
          <w:sz w:val="24"/>
          <w:szCs w:val="24"/>
          <w:u w:val="single"/>
        </w:rPr>
      </w:pPr>
      <w:r w:rsidRPr="003E7E8E">
        <w:rPr>
          <w:rFonts w:ascii="Garamond" w:hAnsi="Garamond" w:cs="Arial"/>
          <w:b/>
          <w:sz w:val="24"/>
          <w:szCs w:val="24"/>
          <w:u w:val="single"/>
        </w:rPr>
        <w:lastRenderedPageBreak/>
        <w:t>Všeobecné zásady pro přidělování věcí a jejich zápis: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Věci jsou přidělovány obecným způsobem generátoru přidělování v aplikaci ISAS.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Návrhy na zahájení řízení, obžaloby a návrhy na potrestání se zapisují do jednotlivých soudních oddělení podle pořadí, v jakém k soudu došly na základě principu generátoru přidělování věcí v aplikaci ISAS při respektování specializací soudců. Je-li více podání se stejným časovým razítkem, budou zapsána podle abecedního pořádku podle příjmení žalovaných v civilních řízeních a obviněných v řízeních trestních.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Pro přidělení věci k projednání podle specializace soudců je rozhodující stav v době podání (nápadu) věci k soudu. Pokud později vyjdou najevo skutečnosti, z nichž vyplyne specializace, kterou je podle rozvrhu práce pověřen jiný soudce, je možné mu věc předat pouze do přednesení žaloby (obžaloby). Jinak věc projedná a rozhodne soudce, kterému věc původně napadla.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Krátkodobý zástup znamená zastupování soudce pro jednotlivé úkony ve věci v případě, že soudce, jemuž </w:t>
      </w:r>
      <w:proofErr w:type="gramStart"/>
      <w:r w:rsidRPr="00E12CDF">
        <w:rPr>
          <w:rFonts w:ascii="Garamond" w:hAnsi="Garamond" w:cs="Arial"/>
          <w:sz w:val="24"/>
          <w:szCs w:val="24"/>
        </w:rPr>
        <w:t>byla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věc  přidělena </w:t>
      </w:r>
      <w:proofErr w:type="gramStart"/>
      <w:r w:rsidRPr="00E12CDF">
        <w:rPr>
          <w:rFonts w:ascii="Garamond" w:hAnsi="Garamond" w:cs="Arial"/>
          <w:sz w:val="24"/>
          <w:szCs w:val="24"/>
        </w:rPr>
        <w:t>nemůže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být ve věci činný.</w:t>
      </w:r>
    </w:p>
    <w:p w:rsidR="00E12CDF" w:rsidRPr="00650689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Trvalý zástup znamená trvalé převzetí věci k vyřízení jiným soudcem v případě dlouhodobé nepřítomnosti soudce, jemuž byla věc přidělena nebo v případě jeho vyloučení, dočasnému či trvalému přidělení k jinému soudu. Za dlouhodobou nepřítomnost se považuje nepřítomnost přesahující 3 kalendářní měsíce</w:t>
      </w:r>
      <w:r w:rsidRPr="00650689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1E3B2C" w:rsidRPr="00650689">
        <w:rPr>
          <w:rFonts w:ascii="Garamond" w:hAnsi="Garamond" w:cs="Arial"/>
          <w:color w:val="000000" w:themeColor="text1"/>
          <w:sz w:val="24"/>
          <w:szCs w:val="24"/>
        </w:rPr>
        <w:t xml:space="preserve"> Zástupce pro případ nepřítomnosti je osoba v pořadí následujícím v trvalém zástupu.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Asistenti soudce Okresního soudu v Příbrami se vzájemně zastupují. </w:t>
      </w:r>
    </w:p>
    <w:p w:rsidR="001D6F93" w:rsidRPr="00205F6C" w:rsidRDefault="001D6F93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05F6C">
        <w:rPr>
          <w:rFonts w:ascii="Garamond" w:hAnsi="Garamond" w:cs="Arial"/>
          <w:color w:val="000000" w:themeColor="text1"/>
          <w:sz w:val="24"/>
          <w:szCs w:val="24"/>
        </w:rPr>
        <w:t>Justiční čekatelé přiděleni k Okresnímu soudu v Příbrami se vzájemně zastupují s asistenty soudc</w:t>
      </w:r>
      <w:r w:rsidR="00853148" w:rsidRPr="00205F6C">
        <w:rPr>
          <w:rFonts w:ascii="Garamond" w:hAnsi="Garamond" w:cs="Arial"/>
          <w:color w:val="000000" w:themeColor="text1"/>
          <w:sz w:val="24"/>
          <w:szCs w:val="24"/>
        </w:rPr>
        <w:t>ů</w:t>
      </w:r>
      <w:r w:rsidRPr="00205F6C">
        <w:rPr>
          <w:rFonts w:ascii="Garamond" w:hAnsi="Garamond" w:cs="Arial"/>
          <w:color w:val="000000" w:themeColor="text1"/>
          <w:sz w:val="24"/>
          <w:szCs w:val="24"/>
        </w:rPr>
        <w:t xml:space="preserve"> Okresního soudu v Příbrami. 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převodu věci z agendy CEPR do C, je žaloba do </w:t>
      </w:r>
      <w:proofErr w:type="gramStart"/>
      <w:r w:rsidRPr="00E12CDF">
        <w:rPr>
          <w:rFonts w:ascii="Garamond" w:hAnsi="Garamond" w:cs="Arial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sz w:val="24"/>
          <w:szCs w:val="24"/>
        </w:rPr>
        <w:t>. C zapsána v rotačním pořadí stanoveném rozvrhem práce bez ohledu na to, zda dozorující soudce v řešitelských týmech pro CEPR provede nějaký úkon.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elektronickém rozkazním řízení rozhodují o návrzích na vydání elektronického platebního rozkazu vyšší soudní úřednice Alena Bartošová a Lenka Lastowiecká. Dohled nad agendou EPR za použití aplikace CEPR (provádění úkonů soudce a rozhodování ve věcech rejstříku EPR (nadřízený řešitel)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JUDr. Štěpán Slavík.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podání vzájemného návrhu do běžícího řízení tento projedná soudce, kterému napadla žaloba ve věci samé, i když jde jinak o věc, jenž by podle specializace </w:t>
      </w:r>
      <w:proofErr w:type="gramStart"/>
      <w:r w:rsidRPr="00E12CDF">
        <w:rPr>
          <w:rFonts w:ascii="Garamond" w:hAnsi="Garamond" w:cs="Arial"/>
          <w:sz w:val="24"/>
          <w:szCs w:val="24"/>
        </w:rPr>
        <w:t>náležela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který </w:t>
      </w:r>
      <w:r w:rsidR="00540E57">
        <w:rPr>
          <w:rFonts w:ascii="Garamond" w:hAnsi="Garamond" w:cs="Arial"/>
          <w:sz w:val="24"/>
          <w:szCs w:val="24"/>
        </w:rPr>
        <w:t xml:space="preserve">                     </w:t>
      </w:r>
      <w:r w:rsidRPr="00E12CDF">
        <w:rPr>
          <w:rFonts w:ascii="Garamond" w:hAnsi="Garamond" w:cs="Arial"/>
          <w:sz w:val="24"/>
          <w:szCs w:val="24"/>
        </w:rPr>
        <w:t>o vyloučení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rozhodl. Do pravomocného rozhodnutí o vyloučení vzájemného návrhu k samostatnému projednání činí veškeré úkony ve věci soudce, kterému napadla žaloba, v níž byl vzájemný návrh podán.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Pokud napadne žaloba s cizím prvkem, která současně spadá do specializace dalšího soudce, má přednost specializace – věc s cizím prvkem.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Za věc s cizím prvkem se považuje věc, pokud jeden z účastníků je cizím státním příslušníkem nebo žije v cizině nebo přichází v úvahu aplikace cizího práva, tato úprava platí i pro věci v T.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E12CDF">
        <w:rPr>
          <w:rFonts w:ascii="Garamond" w:hAnsi="Garamond" w:cs="Arial"/>
          <w:bCs/>
          <w:sz w:val="24"/>
          <w:szCs w:val="24"/>
        </w:rPr>
        <w:t>O věc s cizím prvkem nejde, pokud vystupuje jako účastník řízení za právnickou osobu její organizační složka, která má sídlo na území ČR.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>Do specializace ve sporech na ochranu osobnosti budou zapsána řízení, jejichž předmětem je zásah do přirozených práv člověka, vyjma náhrady újmy na zdraví a životě. Bude-li žalována náhrada újmy na zdraví a životě společně s dalšími nároky spadajícími do ochrany osobnosti, bude žaloba přidělena do senátu se specializací na ochranu osobnosti.</w:t>
      </w:r>
    </w:p>
    <w:p w:rsidR="002A3B53" w:rsidRDefault="002A3B53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Pro určení specializace je rozhodující stav v době nápadu věci. Při pozdním zjištění specializace bude zapsání věci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zmylněno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a věc bude zapsána v souladu s rozvrhem práce pomocí automatického přidělení znovu. Věci, u kterých již nepřichází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zmylnění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v úvahu, tj. věc ve které již soudce udělal první úkon směřující ke skončení věci, přidělí předseda nebo místopředseda soudu soudci s příslušnou specializací a pokud je takových soudců více, přidělují se věci postupně rotačním způsobem s přihlédnutím k velikosti jejich úvazku.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O návrzích na vydání platebních rozkazů rozhodují vyšší soudní úředníci, asistenti soudců, případně na základě pokynu předsedy soudu i justiční čekatelé.</w:t>
      </w:r>
    </w:p>
    <w:p w:rsidR="00E12CDF" w:rsidRPr="00E12CDF" w:rsidRDefault="00E12CDF" w:rsidP="008A7DE3">
      <w:pPr>
        <w:pStyle w:val="Default"/>
        <w:jc w:val="both"/>
        <w:rPr>
          <w:rFonts w:cs="Arial"/>
        </w:rPr>
      </w:pPr>
      <w:r w:rsidRPr="00E12CDF">
        <w:rPr>
          <w:rFonts w:cs="Arial"/>
        </w:rPr>
        <w:t>Potvrzení evropského exekučního titulu vydává soudce, který ve věci rozhodl.</w:t>
      </w:r>
    </w:p>
    <w:p w:rsidR="00E12CDF" w:rsidRPr="00E12CDF" w:rsidRDefault="00E12CDF" w:rsidP="008A7DE3">
      <w:pPr>
        <w:pStyle w:val="Default"/>
        <w:jc w:val="both"/>
        <w:rPr>
          <w:rFonts w:cs="Arial"/>
          <w:bCs/>
          <w:color w:val="auto"/>
        </w:rPr>
      </w:pP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Věci právních dožádání zapsaných do </w:t>
      </w:r>
      <w:proofErr w:type="gramStart"/>
      <w:r w:rsidRPr="00E12CDF">
        <w:rPr>
          <w:rFonts w:ascii="Garamond" w:hAnsi="Garamond" w:cs="Arial"/>
          <w:color w:val="000000" w:themeColor="text1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Cd,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Td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>, vyřizují všichni asistenti a justiční čekatelé podle pokynu předsedy soudu.</w:t>
      </w:r>
      <w:r w:rsidRPr="00E12CDF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Pověření vyšší soudní úředníci, asistenti soudců a justiční čekatelé provádějí právní dožádání i ve styku s cizinou.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Všichni soudci zařazení na občanskoprávním úseku provádějí úkony podle § 260a a § 259 </w:t>
      </w:r>
      <w:proofErr w:type="gramStart"/>
      <w:r w:rsidRPr="00E12CDF">
        <w:rPr>
          <w:rFonts w:ascii="Garamond" w:hAnsi="Garamond" w:cs="Arial"/>
          <w:sz w:val="24"/>
          <w:szCs w:val="24"/>
        </w:rPr>
        <w:t>o.s.</w:t>
      </w:r>
      <w:proofErr w:type="spellStart"/>
      <w:proofErr w:type="gramEnd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Vyšší soudní úřednice zařazené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Nejasná podání vedená v </w:t>
      </w:r>
      <w:proofErr w:type="gramStart"/>
      <w:r w:rsidRPr="00E12CDF">
        <w:rPr>
          <w:rFonts w:ascii="Garamond" w:hAnsi="Garamond" w:cs="Arial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vyřizují vyšší soudní úřednice</w:t>
      </w:r>
      <w:r w:rsidRPr="00E12CDF">
        <w:rPr>
          <w:rFonts w:ascii="Garamond" w:hAnsi="Garamond" w:cs="Arial"/>
          <w:b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asistenti soudců a justiční čekatelé podle pokynu předsedy soudu.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 řízení zahájených z moci úřední bude věc přidělena soudci, který dal pokyn k zahájení řízení.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Pokud v pravomocně neskončené věci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880FB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Předběžná opatření</w:t>
      </w:r>
      <w:r w:rsidR="00963701">
        <w:rPr>
          <w:rFonts w:ascii="Garamond" w:hAnsi="Garamond" w:cs="Arial"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podaná orgánem </w:t>
      </w:r>
      <w:proofErr w:type="spellStart"/>
      <w:r w:rsidRPr="00E12CDF">
        <w:rPr>
          <w:rFonts w:ascii="Garamond" w:hAnsi="Garamond" w:cs="Arial"/>
          <w:sz w:val="24"/>
          <w:szCs w:val="24"/>
        </w:rPr>
        <w:t>sociálněprávní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ochrany dětí podle § 45</w:t>
      </w:r>
      <w:r w:rsidR="00D20F23">
        <w:rPr>
          <w:rFonts w:ascii="Garamond" w:hAnsi="Garamond" w:cs="Arial"/>
          <w:sz w:val="24"/>
          <w:szCs w:val="24"/>
        </w:rPr>
        <w:t>2</w:t>
      </w:r>
      <w:r w:rsidRPr="00E12CDF">
        <w:rPr>
          <w:rFonts w:ascii="Garamond" w:hAnsi="Garamond" w:cs="Arial"/>
          <w:sz w:val="24"/>
          <w:szCs w:val="24"/>
        </w:rPr>
        <w:t xml:space="preserve"> odst. 1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zákona </w:t>
      </w:r>
      <w:r w:rsidR="00540E57">
        <w:rPr>
          <w:rFonts w:ascii="Garamond" w:hAnsi="Garamond" w:cs="Arial"/>
          <w:sz w:val="24"/>
          <w:szCs w:val="24"/>
        </w:rPr>
        <w:t xml:space="preserve">                       </w:t>
      </w:r>
      <w:r w:rsidRPr="00E12CDF">
        <w:rPr>
          <w:rFonts w:ascii="Garamond" w:hAnsi="Garamond" w:cs="Arial"/>
          <w:sz w:val="24"/>
          <w:szCs w:val="24"/>
        </w:rPr>
        <w:t>o zvláštních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řízeních soudních</w:t>
      </w:r>
      <w:r w:rsidR="00963701">
        <w:rPr>
          <w:rFonts w:ascii="Garamond" w:hAnsi="Garamond" w:cs="Arial"/>
          <w:sz w:val="24"/>
          <w:szCs w:val="24"/>
        </w:rPr>
        <w:t xml:space="preserve"> </w:t>
      </w:r>
      <w:r w:rsidR="00880FBD">
        <w:rPr>
          <w:rFonts w:ascii="Garamond" w:hAnsi="Garamond" w:cs="Arial"/>
          <w:sz w:val="24"/>
          <w:szCs w:val="24"/>
        </w:rPr>
        <w:t xml:space="preserve">v pracovní době, </w:t>
      </w:r>
      <w:r w:rsidRPr="00E12CDF">
        <w:rPr>
          <w:rFonts w:ascii="Garamond" w:hAnsi="Garamond" w:cs="Arial"/>
          <w:sz w:val="24"/>
          <w:szCs w:val="24"/>
        </w:rPr>
        <w:t>budou př</w:t>
      </w:r>
      <w:r w:rsidR="00963701">
        <w:rPr>
          <w:rFonts w:ascii="Garamond" w:hAnsi="Garamond" w:cs="Arial"/>
          <w:sz w:val="24"/>
          <w:szCs w:val="24"/>
        </w:rPr>
        <w:t>i</w:t>
      </w:r>
      <w:r w:rsidRPr="00E12CDF">
        <w:rPr>
          <w:rFonts w:ascii="Garamond" w:hAnsi="Garamond" w:cs="Arial"/>
          <w:sz w:val="24"/>
          <w:szCs w:val="24"/>
        </w:rPr>
        <w:t xml:space="preserve">dělována k vyřízení soudcům vyřizujícím agendu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 samostatné rotaci mezi všechny soudce vyřizující opatrovnickou agendu podle pořadí senátů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 návaznosti na přidělení poslední věci v předchozím roce</w:t>
      </w:r>
      <w:r w:rsidR="00801900">
        <w:rPr>
          <w:rFonts w:ascii="Garamond" w:hAnsi="Garamond" w:cs="Arial"/>
          <w:color w:val="000000" w:themeColor="text1"/>
          <w:sz w:val="24"/>
          <w:szCs w:val="24"/>
        </w:rPr>
        <w:t xml:space="preserve">, vyjma soudního oddělení 15 P a </w:t>
      </w:r>
      <w:proofErr w:type="spellStart"/>
      <w:r w:rsidR="0080190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880FBD" w:rsidRPr="00880FBD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BB60E0" w:rsidRPr="00880FB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Výjimka uvedená v předchozím odstavci rozvrhu práce pro tato předběžná opatření neplatí.</w:t>
      </w:r>
    </w:p>
    <w:p w:rsidR="00205F6C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věci týkající se těchto řízení: o omezení svéprávnosti, o přezkumu svéprávnosti a prodloužení lhůty</w:t>
      </w:r>
      <w:r w:rsidR="00205F6C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E12CDF" w:rsidRPr="00E12CDF" w:rsidRDefault="00303A24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</w:t>
      </w:r>
      <w:r w:rsidR="00E12CDF" w:rsidRPr="00E12CDF">
        <w:rPr>
          <w:rFonts w:ascii="Garamond" w:hAnsi="Garamond" w:cs="Arial"/>
          <w:sz w:val="24"/>
          <w:szCs w:val="24"/>
        </w:rPr>
        <w:t>omácí násilí včetně rozhodnutí o jeho prodloužení budou přidělovány v samostatné rotaci mezi všechny soudce vyřizující občanskoprávní věci podle pořadí senátů v návaznosti na přidělení poslední věci v předchozím roce.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Předseda senátu, který vydal rozhodnutí podle § 405 zákona o zvláštních řízeních soudních, rozhoduje i o návrhu na prodloužení doby trvání předběžného opatření.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>Výkon rozhodnutí o vykázání ze společného obydlí a nenavazování kontaktu s oprávněným provádí vykonavatel Ladislav Rozsypal. V době jeho nepřítomnosti soudce, který věc vyřizuje.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Výkon rozhodnutí o výchově nezletilého dítěte provádí vyšší soudní úřednice Martina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Zajíčková </w:t>
      </w:r>
      <w:r w:rsidR="00540E57">
        <w:rPr>
          <w:rFonts w:ascii="Garamond" w:hAnsi="Garamond" w:cs="Arial"/>
          <w:sz w:val="24"/>
          <w:szCs w:val="24"/>
        </w:rPr>
        <w:t xml:space="preserve">                </w:t>
      </w:r>
      <w:r w:rsidRPr="00E12CDF">
        <w:rPr>
          <w:rFonts w:ascii="Garamond" w:hAnsi="Garamond" w:cs="Arial"/>
          <w:sz w:val="24"/>
          <w:szCs w:val="24"/>
        </w:rPr>
        <w:t>a Alena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Bartošová a vykonavatel Ladislav Rozsypal.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případě vyloučení všech soudců ze senátu 1T 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E12CDF">
        <w:rPr>
          <w:rFonts w:ascii="Garamond" w:hAnsi="Garamond" w:cs="Arial"/>
          <w:sz w:val="24"/>
          <w:szCs w:val="24"/>
        </w:rPr>
        <w:t xml:space="preserve"> z důvodů uvedených v § 30 </w:t>
      </w:r>
      <w:proofErr w:type="spellStart"/>
      <w:r w:rsidRPr="00E12CDF">
        <w:rPr>
          <w:rFonts w:ascii="Garamond" w:hAnsi="Garamond" w:cs="Arial"/>
          <w:sz w:val="24"/>
          <w:szCs w:val="24"/>
        </w:rPr>
        <w:t>tr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proofErr w:type="gram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  <w:proofErr w:type="gramEnd"/>
      <w:r w:rsidRPr="00E12CDF">
        <w:rPr>
          <w:rFonts w:ascii="Garamond" w:hAnsi="Garamond" w:cs="Arial"/>
          <w:sz w:val="24"/>
          <w:szCs w:val="24"/>
        </w:rPr>
        <w:t>, bude věc přidělena, i když v rozvrhu práce je z vyřizování senátu 4T vyňatá, k 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vyřízení JUDr. Jaroslavu Špičkovi a bude-li vyloučen i tento soudce Mgr. Zdeňku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Klouzkovi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pod spisovou značkou, pod níž byla zapsána.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případě spojení věcí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věci, která napadla nejdříve, vyjma případu věci s cizím prvkem, kde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senátu vyřizujícímu věc s cizím prvkem, s výjimkou rejstříku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Tm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, který má přednost před ostatními specializacemi.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Napadnou-li věci současně, má přednost věc s cizím prvkem a dále věc se specializací, jde-li o věci bez specializace, pak se spojí do věci, která byla zapsána nejdříve podle abecedního pořadí (rozhodující je první písmeno příjmení nebo názvu žalobce).</w:t>
      </w: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T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 s cizím prvkem,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trestný čin v dopravě,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korupce úředních osob, 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korupce při veřejných zakázkách, soutěžích a dražbách,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trestní odpovědnosti právnických osob,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úpadkových trestných činů.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C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pracovní spory,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spory o ochranu osobnosti,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věci ve správním soudnictví, </w:t>
      </w:r>
    </w:p>
    <w:p w:rsidR="00342E2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věci nájmu bytů a nebytových prostor včetně určení nájemného</w:t>
      </w:r>
      <w:r w:rsidR="00342E27">
        <w:rPr>
          <w:rFonts w:ascii="Garamond" w:hAnsi="Garamond" w:cs="Arial"/>
          <w:color w:val="000000" w:themeColor="text1"/>
          <w:sz w:val="24"/>
          <w:szCs w:val="24"/>
        </w:rPr>
        <w:t>,</w:t>
      </w:r>
    </w:p>
    <w:p w:rsidR="00342E27" w:rsidRDefault="00342E27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spory mezi podnikateli př</w:t>
      </w:r>
      <w:r>
        <w:rPr>
          <w:rFonts w:ascii="Garamond" w:hAnsi="Garamond" w:cs="Arial"/>
          <w:color w:val="000000" w:themeColor="text1"/>
          <w:sz w:val="24"/>
          <w:szCs w:val="24"/>
        </w:rPr>
        <w:t>i jejich podnikatelské činnosti.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361899" w:rsidRDefault="00361899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361899" w:rsidRPr="00361899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FF0000"/>
          <w:sz w:val="24"/>
          <w:szCs w:val="24"/>
        </w:rPr>
      </w:pPr>
      <w:r w:rsidRPr="00361899">
        <w:rPr>
          <w:rFonts w:ascii="Garamond" w:hAnsi="Garamond" w:cs="Arial"/>
          <w:b/>
          <w:color w:val="FF0000"/>
          <w:sz w:val="24"/>
          <w:szCs w:val="24"/>
        </w:rPr>
        <w:t xml:space="preserve">V případě nápadu věci s více specializacemi v rejstříku P a </w:t>
      </w:r>
      <w:proofErr w:type="spellStart"/>
      <w:r w:rsidRPr="00361899">
        <w:rPr>
          <w:rFonts w:ascii="Garamond" w:hAnsi="Garamond" w:cs="Arial"/>
          <w:b/>
          <w:color w:val="FF0000"/>
          <w:sz w:val="24"/>
          <w:szCs w:val="24"/>
        </w:rPr>
        <w:t>Nc</w:t>
      </w:r>
      <w:proofErr w:type="spellEnd"/>
      <w:r w:rsidRPr="00361899">
        <w:rPr>
          <w:rFonts w:ascii="Garamond" w:hAnsi="Garamond" w:cs="Arial"/>
          <w:b/>
          <w:color w:val="FF0000"/>
          <w:sz w:val="24"/>
          <w:szCs w:val="24"/>
        </w:rPr>
        <w:t xml:space="preserve"> se věc zapíše dle následujícího pořadí specializací:</w:t>
      </w:r>
    </w:p>
    <w:p w:rsidR="00361899" w:rsidRPr="00361899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361899">
        <w:rPr>
          <w:rFonts w:ascii="Garamond" w:hAnsi="Garamond" w:cs="Arial"/>
          <w:color w:val="FF0000"/>
          <w:sz w:val="24"/>
          <w:szCs w:val="24"/>
        </w:rPr>
        <w:t>- věc s cizím prvkem,</w:t>
      </w:r>
    </w:p>
    <w:p w:rsidR="00361899" w:rsidRPr="00361899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361899">
        <w:rPr>
          <w:rFonts w:ascii="Garamond" w:hAnsi="Garamond" w:cs="Arial"/>
          <w:color w:val="FF0000"/>
          <w:sz w:val="24"/>
          <w:szCs w:val="24"/>
        </w:rPr>
        <w:lastRenderedPageBreak/>
        <w:t xml:space="preserve">- řízení o svéprávnosti nebo přezkum svéprávnosti a prodloužení lhůty. </w:t>
      </w:r>
    </w:p>
    <w:p w:rsidR="00E12CDF" w:rsidRDefault="00E12CDF" w:rsidP="008A7DE3">
      <w:pPr>
        <w:pStyle w:val="Zkladntext"/>
        <w:rPr>
          <w:rFonts w:ascii="Garamond" w:hAnsi="Garamond" w:cs="Arial"/>
          <w:color w:val="000000" w:themeColor="text1"/>
          <w:sz w:val="24"/>
        </w:rPr>
      </w:pPr>
      <w:r w:rsidRPr="00E12CDF">
        <w:rPr>
          <w:rFonts w:ascii="Garamond" w:hAnsi="Garamond" w:cs="Arial"/>
          <w:color w:val="000000" w:themeColor="text1"/>
          <w:sz w:val="24"/>
        </w:rPr>
        <w:t xml:space="preserve">Pokud konkrétní soudce v rámci plnění úkolů soudu v přípravném řízení v dané trestní věci nařídil domovní prohlídku nebo prohlídku jiných prostor a pozemků, vydal příkaz k zadržení nebo příkaz k zatčení, nebo rozhodoval o vazbě osoby, na niž byla poté podána obžaloba, návrh na potrestání nebo s níž byla sjednána dohoda o vině a trestu, tak je tento konkrétní soudce podle § 30 odst. 2 </w:t>
      </w:r>
      <w:proofErr w:type="spellStart"/>
      <w:r w:rsidRPr="00E12CDF">
        <w:rPr>
          <w:rFonts w:ascii="Garamond" w:hAnsi="Garamond" w:cs="Arial"/>
          <w:color w:val="000000" w:themeColor="text1"/>
          <w:sz w:val="24"/>
        </w:rPr>
        <w:t>tr</w:t>
      </w:r>
      <w:proofErr w:type="spellEnd"/>
      <w:r w:rsidRPr="00E12CDF">
        <w:rPr>
          <w:rFonts w:ascii="Garamond" w:hAnsi="Garamond" w:cs="Arial"/>
          <w:color w:val="000000" w:themeColor="text1"/>
          <w:sz w:val="24"/>
        </w:rPr>
        <w:t xml:space="preserve">. </w:t>
      </w:r>
      <w:proofErr w:type="gramStart"/>
      <w:r w:rsidRPr="00E12CDF">
        <w:rPr>
          <w:rFonts w:ascii="Garamond" w:hAnsi="Garamond" w:cs="Arial"/>
          <w:color w:val="000000" w:themeColor="text1"/>
          <w:sz w:val="24"/>
        </w:rPr>
        <w:t>řádu</w:t>
      </w:r>
      <w:proofErr w:type="gramEnd"/>
      <w:r w:rsidRPr="00E12CDF">
        <w:rPr>
          <w:rFonts w:ascii="Garamond" w:hAnsi="Garamond" w:cs="Arial"/>
          <w:color w:val="000000" w:themeColor="text1"/>
          <w:sz w:val="24"/>
        </w:rPr>
        <w:t xml:space="preserve"> z projednání dané trestní věci v řízení před soudem vyloučen a taková věc mu nemůže být přidělena. Věc se přidělí jinému soudci dle pravidel tohoto rozvrhu práce. </w:t>
      </w:r>
    </w:p>
    <w:p w:rsidR="00303A24" w:rsidRPr="00E12CDF" w:rsidRDefault="00303A24" w:rsidP="008A7DE3">
      <w:pPr>
        <w:pStyle w:val="Zkladntext"/>
        <w:rPr>
          <w:rFonts w:ascii="Garamond" w:hAnsi="Garamond" w:cs="Arial"/>
          <w:color w:val="000000" w:themeColor="text1"/>
          <w:sz w:val="24"/>
        </w:rPr>
      </w:pPr>
    </w:p>
    <w:p w:rsidR="00BB3482" w:rsidRPr="00BB3482" w:rsidRDefault="00BB3482" w:rsidP="00BB3482">
      <w:pPr>
        <w:jc w:val="both"/>
        <w:rPr>
          <w:rFonts w:ascii="Garamond" w:hAnsi="Garamond" w:cs="Arial"/>
          <w:bCs/>
          <w:sz w:val="24"/>
          <w:szCs w:val="24"/>
        </w:rPr>
      </w:pPr>
      <w:r w:rsidRPr="00BB3482">
        <w:rPr>
          <w:rFonts w:ascii="Garamond" w:hAnsi="Garamond" w:cs="Arial"/>
          <w:color w:val="000000" w:themeColor="text1"/>
          <w:sz w:val="24"/>
          <w:szCs w:val="24"/>
        </w:rPr>
        <w:t>Trestní věci obsahující více než 800 listů budou přidělovány v samostatné rotaci do senátů 1T-4T, podle pořadí senátů v návaznosti na přidělení poslední věci v předchozím roce, pokud nejde o věci se specializací, která má přednost</w:t>
      </w:r>
      <w:r w:rsidRPr="00BB3482">
        <w:rPr>
          <w:rFonts w:ascii="Garamond" w:hAnsi="Garamond" w:cs="Arial"/>
          <w:color w:val="FF0000"/>
          <w:sz w:val="24"/>
          <w:szCs w:val="24"/>
        </w:rPr>
        <w:t xml:space="preserve">. </w:t>
      </w:r>
      <w:r w:rsidRPr="00BB3482">
        <w:rPr>
          <w:rFonts w:ascii="Garamond" w:hAnsi="Garamond" w:cs="Arial"/>
          <w:bCs/>
          <w:sz w:val="24"/>
          <w:szCs w:val="24"/>
        </w:rPr>
        <w:t>Každých započatých 800 listů spisu (rozhodující je poslední číslo listu obžaloby či návrhu na potrestání) bude počítáno, jakoby napadla další věc (věci)</w:t>
      </w:r>
      <w:r w:rsidRPr="00BB3482">
        <w:rPr>
          <w:rFonts w:ascii="Garamond" w:hAnsi="Garamond" w:cs="Arial"/>
          <w:b/>
          <w:bCs/>
          <w:sz w:val="24"/>
          <w:szCs w:val="24"/>
        </w:rPr>
        <w:t xml:space="preserve">, </w:t>
      </w:r>
      <w:r w:rsidRPr="00BB3482">
        <w:rPr>
          <w:rFonts w:ascii="Garamond" w:hAnsi="Garamond" w:cs="Arial"/>
          <w:bCs/>
          <w:sz w:val="24"/>
          <w:szCs w:val="24"/>
        </w:rPr>
        <w:t xml:space="preserve">týká-li se taková věc více než 6 obviněných bude taková věc </w:t>
      </w:r>
      <w:proofErr w:type="gramStart"/>
      <w:r w:rsidRPr="00BB3482">
        <w:rPr>
          <w:rFonts w:ascii="Garamond" w:hAnsi="Garamond" w:cs="Arial"/>
          <w:bCs/>
          <w:sz w:val="24"/>
          <w:szCs w:val="24"/>
        </w:rPr>
        <w:t>počítána jakoby</w:t>
      </w:r>
      <w:proofErr w:type="gramEnd"/>
      <w:r w:rsidRPr="00BB3482">
        <w:rPr>
          <w:rFonts w:ascii="Garamond" w:hAnsi="Garamond" w:cs="Arial"/>
          <w:bCs/>
          <w:sz w:val="24"/>
          <w:szCs w:val="24"/>
        </w:rPr>
        <w:t xml:space="preserve"> napadly další 2 věci.</w:t>
      </w: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  <w:r w:rsidRPr="008C630F">
        <w:rPr>
          <w:rFonts w:ascii="Garamond" w:hAnsi="Garamond"/>
          <w:sz w:val="36"/>
          <w:szCs w:val="36"/>
        </w:rPr>
        <w:lastRenderedPageBreak/>
        <w:t xml:space="preserve">Rozpis služeb a </w:t>
      </w:r>
      <w:proofErr w:type="spellStart"/>
      <w:r w:rsidRPr="008C630F">
        <w:rPr>
          <w:rFonts w:ascii="Garamond" w:hAnsi="Garamond"/>
          <w:sz w:val="36"/>
          <w:szCs w:val="36"/>
        </w:rPr>
        <w:t>příslužeb</w:t>
      </w:r>
      <w:proofErr w:type="spellEnd"/>
      <w:r w:rsidRPr="008C630F">
        <w:rPr>
          <w:rFonts w:ascii="Garamond" w:hAnsi="Garamond"/>
          <w:sz w:val="36"/>
          <w:szCs w:val="36"/>
        </w:rPr>
        <w:t xml:space="preserve"> pro rok 2019 – T a </w:t>
      </w:r>
      <w:proofErr w:type="spellStart"/>
      <w:r w:rsidRPr="008C630F">
        <w:rPr>
          <w:rFonts w:ascii="Garamond" w:hAnsi="Garamond"/>
          <w:sz w:val="36"/>
          <w:szCs w:val="36"/>
        </w:rPr>
        <w:t>Nt</w:t>
      </w:r>
      <w:proofErr w:type="spellEnd"/>
      <w:r w:rsidRPr="008C630F">
        <w:rPr>
          <w:rFonts w:ascii="Garamond" w:hAnsi="Garamond"/>
          <w:sz w:val="36"/>
          <w:szCs w:val="36"/>
        </w:rPr>
        <w:t xml:space="preserve"> </w:t>
      </w: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4962"/>
        <w:gridCol w:w="2126"/>
      </w:tblGrid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               Datum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pracovní době a </w:t>
            </w:r>
            <w:proofErr w:type="spellStart"/>
            <w:r w:rsidRPr="008C630F">
              <w:rPr>
                <w:rFonts w:ascii="Garamond" w:hAnsi="Garamond"/>
                <w:b/>
                <w:bCs/>
              </w:rPr>
              <w:t>příslužba</w:t>
            </w:r>
            <w:proofErr w:type="spellEnd"/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mimopracovní době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7.1. – 14.1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14.1. – 21.1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21.1. – 28.1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28.1. – 4.2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Protivová, 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4.2. – 11.2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Kalná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Klatovská, JUDr. Špička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11.2. – 18.2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Klatovská, 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18.2. – 25.2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25.2. – 4.3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4.3. – 11.3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11.3. – 18.3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25435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  <w:tc>
          <w:tcPr>
            <w:tcW w:w="2126" w:type="dxa"/>
          </w:tcPr>
          <w:p w:rsidR="008C630F" w:rsidRPr="008C630F" w:rsidRDefault="008C630F" w:rsidP="0025435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25435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 w:rsidR="00254354"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18.3. – 25.3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</w:tr>
      <w:tr w:rsidR="00A90768" w:rsidRPr="008C630F" w:rsidTr="00D66060">
        <w:tc>
          <w:tcPr>
            <w:tcW w:w="2338" w:type="dxa"/>
          </w:tcPr>
          <w:p w:rsidR="00A90768" w:rsidRPr="008C630F" w:rsidRDefault="00A90768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A90768" w:rsidRPr="008C630F" w:rsidRDefault="00A90768" w:rsidP="003612EA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A90768" w:rsidRPr="008C630F" w:rsidRDefault="00A90768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25.3. – 1.4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 xml:space="preserve">. 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proofErr w:type="gramStart"/>
            <w:r w:rsidRPr="008C630F">
              <w:rPr>
                <w:rFonts w:ascii="Garamond" w:hAnsi="Garamond"/>
                <w:bCs/>
              </w:rPr>
              <w:t>Špička,  JUDr.</w:t>
            </w:r>
            <w:proofErr w:type="gramEnd"/>
            <w:r w:rsidRPr="008C630F">
              <w:rPr>
                <w:rFonts w:ascii="Garamond" w:hAnsi="Garamond"/>
                <w:bCs/>
              </w:rPr>
              <w:t xml:space="preserve">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8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lastRenderedPageBreak/>
              <w:t>1.4. – 8.4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D66060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8.4. – 15.4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15.4. – 22.4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22.4. – 29.4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Mgr. Boudník, 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29.4. – 6.5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6.5. – 13.5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D60135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  <w:tc>
          <w:tcPr>
            <w:tcW w:w="2126" w:type="dxa"/>
          </w:tcPr>
          <w:p w:rsidR="008C630F" w:rsidRPr="008C630F" w:rsidRDefault="008C630F" w:rsidP="00D60135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Mgr. Boudník, JUDr. Klatovská,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13.5.  - 20.5.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D60135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ind w:right="74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Zástupce: 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Špička, Mgr. Boudník 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20.5.- 27.5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Cízlová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27.5. – 3.6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Protivová, 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3.6. – 10.6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25435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  <w:r w:rsidRPr="008C630F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25435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10.6. – 17.6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Protivová, 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17.6. – 24.6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Klatovská, 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24.6. – 1.7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Špička, 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1.7. – 8.7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8.7. – 15.7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Špička, 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15.7. – 22.7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Špička, 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22.7. – 29.7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29.7. – 5.8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Protivová, 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5.8. – 12.8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Mgr. Boudník, 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12.8.- 19.8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19.8. – 26.8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Mgr. Boudník, 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26.8. – 2.9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</w:t>
            </w:r>
            <w:proofErr w:type="gramStart"/>
            <w:r w:rsidRPr="008C630F">
              <w:rPr>
                <w:rFonts w:ascii="Garamond" w:hAnsi="Garamond"/>
                <w:bCs/>
              </w:rPr>
              <w:t>Boudník,JUDr.</w:t>
            </w:r>
            <w:proofErr w:type="gramEnd"/>
            <w:r w:rsidRPr="008C630F">
              <w:rPr>
                <w:rFonts w:ascii="Garamond" w:hAnsi="Garamond"/>
                <w:bCs/>
              </w:rPr>
              <w:t xml:space="preserve"> Protivová, JUDr. Špička,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2.9. – 9.9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9.9. – 16.9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16.9. – 23.9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Klatovská, JUDr. Protivová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23.9. – 30.9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</w:t>
            </w:r>
            <w:proofErr w:type="gramStart"/>
            <w:r w:rsidRPr="008C630F">
              <w:rPr>
                <w:rFonts w:ascii="Garamond" w:hAnsi="Garamond"/>
                <w:bCs/>
              </w:rPr>
              <w:t>Klatovská,  JUDr.</w:t>
            </w:r>
            <w:proofErr w:type="gramEnd"/>
            <w:r w:rsidRPr="008C630F">
              <w:rPr>
                <w:rFonts w:ascii="Garamond" w:hAnsi="Garamond"/>
                <w:bCs/>
              </w:rPr>
              <w:t xml:space="preserve"> Špička, Mgr. Boudník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30.9. – 7.10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Mgr. Boudník, JUDr. Protivová 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7.10. – 14.10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303A24" w:rsidRDefault="00D66060" w:rsidP="00BB3482">
            <w:pPr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303A24" w:rsidRDefault="00D66060" w:rsidP="00BB3482">
            <w:pPr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  <w:r w:rsidRPr="00303A24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303A24">
            <w:pPr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</w:t>
            </w:r>
            <w:proofErr w:type="gramStart"/>
            <w:r w:rsidRPr="008C630F">
              <w:rPr>
                <w:rFonts w:ascii="Garamond" w:hAnsi="Garamond"/>
                <w:bCs/>
              </w:rPr>
              <w:t>Boudník,  JUDr.</w:t>
            </w:r>
            <w:proofErr w:type="gramEnd"/>
            <w:r w:rsidRPr="008C630F">
              <w:rPr>
                <w:rFonts w:ascii="Garamond" w:hAnsi="Garamond"/>
                <w:bCs/>
              </w:rPr>
              <w:t xml:space="preserve"> Protivová</w:t>
            </w:r>
            <w:r w:rsidRPr="00303A24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D66060" w:rsidRPr="00303A24">
              <w:rPr>
                <w:rFonts w:ascii="Garamond" w:hAnsi="Garamond"/>
                <w:bCs/>
                <w:color w:val="000000" w:themeColor="text1"/>
              </w:rPr>
              <w:t>JUDr.  Špička</w:t>
            </w:r>
          </w:p>
        </w:tc>
        <w:tc>
          <w:tcPr>
            <w:tcW w:w="2126" w:type="dxa"/>
          </w:tcPr>
          <w:p w:rsidR="008C630F" w:rsidRPr="008C630F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14.10.- 21.10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JUDr. Špička,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21.10. – 28.10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RPr="00303A2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28.10. – 4.11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303A24" w:rsidRDefault="00D6606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60" w:rsidRPr="00303A24" w:rsidRDefault="00D66060" w:rsidP="00D66060">
            <w:pPr>
              <w:tabs>
                <w:tab w:val="center" w:pos="993"/>
              </w:tabs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D66060" w:rsidP="00303A2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03A24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>
              <w:rPr>
                <w:rFonts w:ascii="Garamond" w:hAnsi="Garamond"/>
                <w:bCs/>
              </w:rPr>
              <w:t xml:space="preserve"> </w:t>
            </w:r>
            <w:r w:rsidR="00C71F74">
              <w:rPr>
                <w:rFonts w:ascii="Garamond" w:hAnsi="Garamond"/>
                <w:bCs/>
              </w:rPr>
              <w:t>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rPr>
          <w:trHeight w:val="7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4.11. – 11.11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JUDr. Klatovská, JUDr. Špička,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11.11. – 18.11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Protivová, JUDr. Špička,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18.11. – 25.11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C71F74" w:rsidTr="00D66060">
        <w:tblPrEx>
          <w:tblLook w:val="04A0"/>
        </w:tblPrEx>
        <w:trPr>
          <w:trHeight w:val="33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Špička, Mgr. Boudník, JUDr. Klatovská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25.11. - 2.12.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tabs>
                <w:tab w:val="center" w:pos="993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Mgr. Boudník, JUDr. Klatovská,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2.12. – 9.12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JUDr. Klatovská, JUDr. Špička,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9.12. – 16.12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Protivová, JUDr. Špička,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16.12. – 23.12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23.12. – 30.12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tabs>
                <w:tab w:val="center" w:pos="993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JUDr. Protivová, JUDr. Klatovská, 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30.12.2019</w:t>
            </w:r>
            <w:proofErr w:type="gramEnd"/>
            <w:r>
              <w:rPr>
                <w:rFonts w:ascii="Garamond" w:hAnsi="Garamond"/>
                <w:b/>
                <w:bCs/>
              </w:rPr>
              <w:t xml:space="preserve"> – 6.1.2020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Mgr. Boudník, JUDr. Špička,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C71F74" w:rsidRDefault="00C71F74" w:rsidP="00C71F74">
      <w:pPr>
        <w:rPr>
          <w:rFonts w:ascii="Garamond" w:hAnsi="Garamond"/>
          <w:b/>
          <w:bCs/>
        </w:rPr>
      </w:pPr>
    </w:p>
    <w:p w:rsidR="008C630F" w:rsidRDefault="008C630F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Zástupcem pro službu, a to krátkodobým i dlouhodobým jsou: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Renata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Klatovská, Mgr.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Miloslav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Boudník,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Soňa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Protivová,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Jaroslav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Špička, Mgr. Michaela Kalná,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Vlasta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Cízlová  </w:t>
      </w:r>
    </w:p>
    <w:p w:rsidR="008C630F" w:rsidRPr="006A5804" w:rsidRDefault="008C630F" w:rsidP="008C630F">
      <w:pPr>
        <w:pStyle w:val="Nzev"/>
        <w:rPr>
          <w:rFonts w:ascii="Garamond" w:hAnsi="Garamond"/>
          <w:sz w:val="40"/>
          <w:szCs w:val="40"/>
        </w:rPr>
      </w:pPr>
      <w:r w:rsidRPr="006A5804">
        <w:rPr>
          <w:rFonts w:ascii="Garamond" w:hAnsi="Garamond"/>
          <w:sz w:val="40"/>
          <w:szCs w:val="40"/>
        </w:rPr>
        <w:lastRenderedPageBreak/>
        <w:t xml:space="preserve">Rozpis služeb </w:t>
      </w:r>
      <w:r>
        <w:rPr>
          <w:rFonts w:ascii="Garamond" w:hAnsi="Garamond"/>
          <w:sz w:val="40"/>
          <w:szCs w:val="40"/>
        </w:rPr>
        <w:t xml:space="preserve">pro </w:t>
      </w:r>
      <w:r w:rsidRPr="006A5804">
        <w:rPr>
          <w:rFonts w:ascii="Garamond" w:hAnsi="Garamond"/>
          <w:sz w:val="40"/>
          <w:szCs w:val="40"/>
        </w:rPr>
        <w:t xml:space="preserve">rok 2019 - </w:t>
      </w:r>
      <w:proofErr w:type="spellStart"/>
      <w:r w:rsidRPr="006A5804">
        <w:rPr>
          <w:rFonts w:ascii="Garamond" w:hAnsi="Garamond"/>
          <w:sz w:val="40"/>
          <w:szCs w:val="40"/>
        </w:rPr>
        <w:t>Nc</w:t>
      </w:r>
      <w:proofErr w:type="spellEnd"/>
    </w:p>
    <w:p w:rsidR="008C630F" w:rsidRPr="006A5804" w:rsidRDefault="008C630F" w:rsidP="008C630F">
      <w:pPr>
        <w:pStyle w:val="Podtitul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5976"/>
      </w:tblGrid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Datum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      Služba v mimopracovní době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7.1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               Zástupce: 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>Mgr. Mařík, Mgr. Konšelová</w:t>
            </w:r>
            <w:r>
              <w:rPr>
                <w:rFonts w:ascii="Garamond" w:hAnsi="Garamond"/>
                <w:bCs/>
              </w:rPr>
              <w:t>, 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</w:t>
            </w:r>
            <w:proofErr w:type="gramStart"/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21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</w:t>
            </w:r>
            <w:proofErr w:type="gramStart"/>
            <w:r>
              <w:rPr>
                <w:rFonts w:ascii="Garamond" w:hAnsi="Garamond"/>
                <w:bCs/>
              </w:rPr>
              <w:t>Wažiková,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 JUDr.</w:t>
            </w:r>
            <w:proofErr w:type="gramEnd"/>
            <w:r>
              <w:rPr>
                <w:rFonts w:ascii="Garamond" w:hAnsi="Garamond"/>
                <w:bCs/>
              </w:rPr>
              <w:t xml:space="preserve">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1.1.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</w:t>
            </w:r>
            <w:r w:rsidRPr="006A5804">
              <w:rPr>
                <w:rFonts w:ascii="Garamond" w:hAnsi="Garamond"/>
                <w:bCs/>
              </w:rPr>
              <w:t>Mgr. Wažiková</w:t>
            </w:r>
            <w:r>
              <w:rPr>
                <w:rFonts w:ascii="Garamond" w:hAnsi="Garamond"/>
                <w:bCs/>
              </w:rPr>
              <w:t>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>, Mgr. Klouzek</w:t>
            </w:r>
            <w:r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</w:t>
            </w:r>
            <w:r w:rsidRPr="006A5804">
              <w:rPr>
                <w:rFonts w:ascii="Garamond" w:hAnsi="Garamond"/>
                <w:b/>
                <w:bCs/>
              </w:rPr>
              <w:t xml:space="preserve">r. </w:t>
            </w:r>
            <w:r>
              <w:rPr>
                <w:rFonts w:ascii="Garamond" w:hAnsi="Garamond"/>
                <w:b/>
                <w:bCs/>
              </w:rPr>
              <w:t>K</w:t>
            </w:r>
            <w:r w:rsidRPr="006A5804">
              <w:rPr>
                <w:rFonts w:ascii="Garamond" w:hAnsi="Garamond"/>
                <w:b/>
                <w:bCs/>
              </w:rPr>
              <w:t>lo</w:t>
            </w:r>
            <w:r>
              <w:rPr>
                <w:rFonts w:ascii="Garamond" w:hAnsi="Garamond"/>
                <w:b/>
                <w:bCs/>
              </w:rPr>
              <w:t>uzek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Kořínková, </w:t>
            </w:r>
            <w:r>
              <w:rPr>
                <w:rFonts w:ascii="Garamond" w:hAnsi="Garamond"/>
                <w:bCs/>
              </w:rPr>
              <w:t>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 xml:space="preserve">Kořínková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Kořínková, </w:t>
            </w:r>
            <w:r>
              <w:rPr>
                <w:rFonts w:ascii="Garamond" w:hAnsi="Garamond"/>
                <w:bCs/>
              </w:rPr>
              <w:t>Mgr. Jelínková, JUDr. Nováková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Mgr. Konšelová, JUDr. Slavík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Kořínková, 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13.</w:t>
            </w:r>
            <w:r w:rsidRPr="006A5804">
              <w:rPr>
                <w:rFonts w:ascii="Garamond" w:hAnsi="Garamond"/>
                <w:b/>
                <w:bCs/>
              </w:rPr>
              <w:t>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13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Mařík, Mgr. Konšelová,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 – 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>
              <w:rPr>
                <w:rFonts w:ascii="Garamond" w:hAnsi="Garamond"/>
                <w:bCs/>
              </w:rPr>
              <w:t>, Mgr. Wažiková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Wažiková, JUDr. Slavík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Wažiková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 – 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 </w:t>
            </w:r>
          </w:p>
        </w:tc>
      </w:tr>
      <w:tr w:rsidR="008C630F" w:rsidRPr="006A5804" w:rsidTr="00BB3482">
        <w:trPr>
          <w:trHeight w:val="211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  <w:bCs/>
              </w:rPr>
              <w:t>Mgr Jelínková</w:t>
            </w:r>
            <w:r>
              <w:rPr>
                <w:rFonts w:ascii="Garamond" w:hAnsi="Garamond"/>
                <w:bCs/>
              </w:rPr>
              <w:t>, JUDr. 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Nováková, Mgr. Konšelová,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 – 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26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2E6605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Mgr. Klo</w:t>
            </w:r>
            <w:r>
              <w:rPr>
                <w:rFonts w:ascii="Garamond" w:hAnsi="Garamond"/>
                <w:bCs/>
              </w:rPr>
              <w:t xml:space="preserve">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 xml:space="preserve">, JUDr. Kořínková 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Kořínková, 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Jelínková, 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.9. – </w:t>
            </w: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Mařík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Konšelová, 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rPr>
          <w:trHeight w:val="336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 – 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FC50B4">
              <w:rPr>
                <w:rFonts w:ascii="Garamond" w:hAnsi="Garamond"/>
                <w:b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</w:t>
            </w:r>
            <w:proofErr w:type="spellStart"/>
            <w:r w:rsidRPr="00FC50B4">
              <w:rPr>
                <w:rFonts w:ascii="Garamond" w:hAnsi="Garamond"/>
              </w:rPr>
              <w:t>Masnerová</w:t>
            </w:r>
            <w:proofErr w:type="spellEnd"/>
            <w:r w:rsidRPr="00FC50B4">
              <w:rPr>
                <w:rFonts w:ascii="Garamond" w:hAnsi="Garamond"/>
              </w:rPr>
              <w:t>, Mgr. Wažiková,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Cs w:val="0"/>
                <w:color w:val="000000" w:themeColor="text1"/>
                <w:sz w:val="22"/>
                <w:szCs w:val="22"/>
              </w:rPr>
              <w:t xml:space="preserve">JUDr. </w:t>
            </w:r>
            <w:proofErr w:type="spellStart"/>
            <w:r w:rsidRPr="008C630F">
              <w:rPr>
                <w:rFonts w:ascii="Garamond" w:hAnsi="Garamond"/>
                <w:bCs w:val="0"/>
                <w:color w:val="000000" w:themeColor="text1"/>
                <w:sz w:val="22"/>
                <w:szCs w:val="22"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Mgr. Wažiková, JUDr. Slavík,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Slavík, JUDr. </w:t>
            </w:r>
            <w:proofErr w:type="spellStart"/>
            <w:r w:rsidRPr="00FC50B4">
              <w:rPr>
                <w:rFonts w:ascii="Garamond" w:hAnsi="Garamond"/>
              </w:rPr>
              <w:t>Melmuková</w:t>
            </w:r>
            <w:proofErr w:type="spellEnd"/>
            <w:r w:rsidRPr="00FC50B4">
              <w:rPr>
                <w:rFonts w:ascii="Garamond" w:hAnsi="Garamond"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.10.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FC50B4"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, Mgr. Klouzek,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proofErr w:type="gramStart"/>
            <w:r>
              <w:rPr>
                <w:rFonts w:ascii="Garamond" w:hAnsi="Garamond"/>
                <w:bCs/>
              </w:rPr>
              <w:t xml:space="preserve">Klouzek, </w:t>
            </w:r>
            <w:r w:rsidRPr="006A5804">
              <w:rPr>
                <w:rFonts w:ascii="Garamond" w:hAnsi="Garamond"/>
                <w:bCs/>
              </w:rPr>
              <w:t xml:space="preserve"> JUDr.</w:t>
            </w:r>
            <w:proofErr w:type="gramEnd"/>
            <w:r>
              <w:rPr>
                <w:rFonts w:ascii="Garamond" w:hAnsi="Garamond"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 – 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.11.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Jelínková, JUDr. Nováková, </w:t>
            </w:r>
            <w:r w:rsidRPr="006A5804">
              <w:rPr>
                <w:rFonts w:ascii="Garamond" w:hAnsi="Garamond"/>
                <w:bCs/>
              </w:rPr>
              <w:t>Mgr. Ko</w:t>
            </w:r>
            <w:r>
              <w:rPr>
                <w:rFonts w:ascii="Garamond" w:hAnsi="Garamond"/>
                <w:bCs/>
              </w:rPr>
              <w:t>nšelová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.12.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Mgr. Jelínková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Nováková, Mgr. Konšelová, </w:t>
            </w: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Nováková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Konšelová, JUD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 – 3</w:t>
            </w:r>
            <w:r>
              <w:rPr>
                <w:rFonts w:ascii="Garamond" w:hAnsi="Garamond"/>
                <w:b/>
                <w:bCs/>
              </w:rPr>
              <w:t>0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  <w:r w:rsidRPr="00A561C8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Klouzek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3</w:t>
            </w:r>
            <w:r>
              <w:rPr>
                <w:rFonts w:ascii="Garamond" w:hAnsi="Garamond"/>
                <w:b/>
                <w:bCs/>
              </w:rPr>
              <w:t>0</w:t>
            </w:r>
            <w:r w:rsidR="00C75EAA">
              <w:rPr>
                <w:rFonts w:ascii="Garamond" w:hAnsi="Garamond"/>
                <w:b/>
                <w:bCs/>
              </w:rPr>
              <w:t>.12.</w:t>
            </w:r>
            <w:r w:rsidRPr="006A5804">
              <w:rPr>
                <w:rFonts w:ascii="Garamond" w:hAnsi="Garamond"/>
                <w:b/>
                <w:bCs/>
              </w:rPr>
              <w:t>201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.1.20</w:t>
            </w:r>
            <w:r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</w:tbl>
    <w:p w:rsidR="008C630F" w:rsidRPr="008C630F" w:rsidRDefault="008C630F" w:rsidP="008C630F">
      <w:pPr>
        <w:spacing w:after="0" w:line="240" w:lineRule="auto"/>
        <w:ind w:left="3545" w:right="-40" w:firstLine="709"/>
        <w:jc w:val="both"/>
        <w:rPr>
          <w:rFonts w:ascii="Garamond" w:hAnsi="Garamond" w:cs="Arial"/>
          <w:sz w:val="24"/>
          <w:szCs w:val="24"/>
        </w:rPr>
      </w:pPr>
    </w:p>
    <w:sectPr w:rsidR="008C630F" w:rsidRPr="008C630F" w:rsidSect="00CB5267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4DC" w:rsidRDefault="00AD44DC" w:rsidP="000D383E">
      <w:pPr>
        <w:spacing w:after="0" w:line="240" w:lineRule="auto"/>
      </w:pPr>
      <w:r>
        <w:separator/>
      </w:r>
    </w:p>
  </w:endnote>
  <w:endnote w:type="continuationSeparator" w:id="0">
    <w:p w:rsidR="00AD44DC" w:rsidRDefault="00AD44DC" w:rsidP="000D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4DC" w:rsidRDefault="00AD44DC" w:rsidP="000D383E">
      <w:pPr>
        <w:spacing w:after="0" w:line="240" w:lineRule="auto"/>
      </w:pPr>
      <w:r>
        <w:separator/>
      </w:r>
    </w:p>
  </w:footnote>
  <w:footnote w:type="continuationSeparator" w:id="0">
    <w:p w:rsidR="00AD44DC" w:rsidRDefault="00AD44DC" w:rsidP="000D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62661"/>
      <w:docPartObj>
        <w:docPartGallery w:val="Page Numbers (Top of Page)"/>
        <w:docPartUnique/>
      </w:docPartObj>
    </w:sdtPr>
    <w:sdtEndPr>
      <w:rPr>
        <w:rFonts w:ascii="Garamond" w:hAnsi="Garamond"/>
        <w:b/>
        <w:sz w:val="24"/>
        <w:szCs w:val="24"/>
      </w:rPr>
    </w:sdtEndPr>
    <w:sdtContent>
      <w:p w:rsidR="00E72DEF" w:rsidRPr="000D383E" w:rsidRDefault="009774AC" w:rsidP="009774AC">
        <w:pPr>
          <w:jc w:val="right"/>
          <w:rPr>
            <w:rFonts w:ascii="Garamond" w:hAnsi="Garamond"/>
            <w:b/>
            <w:sz w:val="24"/>
            <w:szCs w:val="24"/>
          </w:rPr>
        </w:pPr>
        <w:r>
          <w:t xml:space="preserve">                                                                            </w:t>
        </w:r>
        <w:r w:rsidR="00E6127E" w:rsidRPr="00E72DEF">
          <w:rPr>
            <w:rFonts w:ascii="Garamond" w:hAnsi="Garamond"/>
            <w:b/>
            <w:sz w:val="24"/>
            <w:szCs w:val="24"/>
          </w:rPr>
          <w:fldChar w:fldCharType="begin"/>
        </w:r>
        <w:r w:rsidR="00E72DEF" w:rsidRPr="00E72DEF">
          <w:rPr>
            <w:rFonts w:ascii="Garamond" w:hAnsi="Garamond"/>
            <w:b/>
            <w:sz w:val="24"/>
            <w:szCs w:val="24"/>
          </w:rPr>
          <w:instrText xml:space="preserve"> PAGE   \* MERGEFORMAT </w:instrText>
        </w:r>
        <w:r w:rsidR="00E6127E" w:rsidRPr="00E72DEF">
          <w:rPr>
            <w:rFonts w:ascii="Garamond" w:hAnsi="Garamond"/>
            <w:b/>
            <w:sz w:val="24"/>
            <w:szCs w:val="24"/>
          </w:rPr>
          <w:fldChar w:fldCharType="separate"/>
        </w:r>
        <w:r w:rsidR="00843062">
          <w:rPr>
            <w:rFonts w:ascii="Garamond" w:hAnsi="Garamond"/>
            <w:b/>
            <w:noProof/>
            <w:sz w:val="24"/>
            <w:szCs w:val="24"/>
          </w:rPr>
          <w:t>39</w:t>
        </w:r>
        <w:r w:rsidR="00E6127E" w:rsidRPr="00E72DEF">
          <w:rPr>
            <w:rFonts w:ascii="Garamond" w:hAnsi="Garamond"/>
            <w:b/>
            <w:sz w:val="24"/>
            <w:szCs w:val="24"/>
          </w:rPr>
          <w:fldChar w:fldCharType="end"/>
        </w:r>
        <w:r w:rsidR="00E72DEF" w:rsidRPr="00E72DEF">
          <w:rPr>
            <w:rFonts w:ascii="Garamond" w:hAnsi="Garamond"/>
            <w:b/>
            <w:sz w:val="24"/>
            <w:szCs w:val="24"/>
          </w:rPr>
          <w:t xml:space="preserve">                                       </w:t>
        </w:r>
        <w:r>
          <w:rPr>
            <w:rFonts w:ascii="Garamond" w:hAnsi="Garamond"/>
            <w:b/>
            <w:sz w:val="24"/>
            <w:szCs w:val="24"/>
          </w:rPr>
          <w:t xml:space="preserve">                   </w:t>
        </w:r>
        <w:r w:rsidR="00E72DEF" w:rsidRPr="00E72DEF">
          <w:rPr>
            <w:rFonts w:ascii="Garamond" w:hAnsi="Garamond"/>
            <w:b/>
            <w:sz w:val="24"/>
            <w:szCs w:val="24"/>
          </w:rPr>
          <w:t xml:space="preserve">2 </w:t>
        </w:r>
        <w:proofErr w:type="spellStart"/>
        <w:r w:rsidR="00E72DEF" w:rsidRPr="00E72DEF">
          <w:rPr>
            <w:rFonts w:ascii="Garamond" w:hAnsi="Garamond"/>
            <w:b/>
            <w:sz w:val="24"/>
            <w:szCs w:val="24"/>
          </w:rPr>
          <w:t>Spr</w:t>
        </w:r>
        <w:proofErr w:type="spellEnd"/>
        <w:r w:rsidR="00E72DEF" w:rsidRPr="00E72DEF">
          <w:rPr>
            <w:rFonts w:ascii="Garamond" w:hAnsi="Garamond"/>
            <w:b/>
            <w:sz w:val="24"/>
            <w:szCs w:val="24"/>
          </w:rPr>
          <w:t xml:space="preserve"> 1001/2018</w:t>
        </w:r>
      </w:p>
    </w:sdtContent>
  </w:sdt>
  <w:p w:rsidR="00E72DEF" w:rsidRDefault="00E72DE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818E8E7E"/>
    <w:lvl w:ilvl="0" w:tplc="239C62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DAA"/>
    <w:multiLevelType w:val="hybridMultilevel"/>
    <w:tmpl w:val="FC5E2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732"/>
    <w:multiLevelType w:val="hybridMultilevel"/>
    <w:tmpl w:val="3F669866"/>
    <w:lvl w:ilvl="0" w:tplc="6B0E82C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33BE"/>
    <w:multiLevelType w:val="hybridMultilevel"/>
    <w:tmpl w:val="229C3B0C"/>
    <w:lvl w:ilvl="0" w:tplc="9DFEAC4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abstractNum w:abstractNumId="5">
    <w:nsid w:val="14B81988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335AE"/>
    <w:multiLevelType w:val="hybridMultilevel"/>
    <w:tmpl w:val="42029882"/>
    <w:lvl w:ilvl="0" w:tplc="C8422E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3719E"/>
    <w:multiLevelType w:val="hybridMultilevel"/>
    <w:tmpl w:val="24E23A6C"/>
    <w:lvl w:ilvl="0" w:tplc="324010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E31F1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34AE"/>
    <w:multiLevelType w:val="hybridMultilevel"/>
    <w:tmpl w:val="4B6272A6"/>
    <w:lvl w:ilvl="0" w:tplc="0EE26970">
      <w:start w:val="2"/>
      <w:numFmt w:val="bullet"/>
      <w:lvlText w:val="-"/>
      <w:lvlJc w:val="left"/>
      <w:pPr>
        <w:ind w:left="249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256710B8"/>
    <w:multiLevelType w:val="hybridMultilevel"/>
    <w:tmpl w:val="55DAF612"/>
    <w:lvl w:ilvl="0" w:tplc="ED94D12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DCC"/>
    <w:multiLevelType w:val="hybridMultilevel"/>
    <w:tmpl w:val="47085370"/>
    <w:lvl w:ilvl="0" w:tplc="1346C6AC">
      <w:start w:val="2"/>
      <w:numFmt w:val="bullet"/>
      <w:lvlText w:val="-"/>
      <w:lvlJc w:val="left"/>
      <w:pPr>
        <w:ind w:left="284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2C2968D5"/>
    <w:multiLevelType w:val="hybridMultilevel"/>
    <w:tmpl w:val="DD26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>
    <w:nsid w:val="33126C3D"/>
    <w:multiLevelType w:val="hybridMultilevel"/>
    <w:tmpl w:val="96ACCB20"/>
    <w:lvl w:ilvl="0" w:tplc="F614F102">
      <w:start w:val="2"/>
      <w:numFmt w:val="bullet"/>
      <w:lvlText w:val="-"/>
      <w:lvlJc w:val="left"/>
      <w:pPr>
        <w:ind w:left="248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6">
    <w:nsid w:val="40106EBF"/>
    <w:multiLevelType w:val="hybridMultilevel"/>
    <w:tmpl w:val="6F4C2280"/>
    <w:lvl w:ilvl="0" w:tplc="0EE2697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12E05"/>
    <w:multiLevelType w:val="hybridMultilevel"/>
    <w:tmpl w:val="E2628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7B60"/>
    <w:multiLevelType w:val="hybridMultilevel"/>
    <w:tmpl w:val="E0D2993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3E47CF"/>
    <w:multiLevelType w:val="hybridMultilevel"/>
    <w:tmpl w:val="497C962E"/>
    <w:lvl w:ilvl="0" w:tplc="33AA57B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B15D8"/>
    <w:multiLevelType w:val="hybridMultilevel"/>
    <w:tmpl w:val="ADEE33BC"/>
    <w:lvl w:ilvl="0" w:tplc="4EAA66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02443"/>
    <w:multiLevelType w:val="hybridMultilevel"/>
    <w:tmpl w:val="6F488228"/>
    <w:lvl w:ilvl="0" w:tplc="700E5356">
      <w:start w:val="2"/>
      <w:numFmt w:val="bullet"/>
      <w:lvlText w:val="-"/>
      <w:lvlJc w:val="left"/>
      <w:pPr>
        <w:ind w:left="306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2">
    <w:nsid w:val="5E06467F"/>
    <w:multiLevelType w:val="hybridMultilevel"/>
    <w:tmpl w:val="66E251C4"/>
    <w:lvl w:ilvl="0" w:tplc="FA72B294">
      <w:start w:val="2"/>
      <w:numFmt w:val="bullet"/>
      <w:lvlText w:val="-"/>
      <w:lvlJc w:val="left"/>
      <w:pPr>
        <w:ind w:left="3195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>
    <w:nsid w:val="72D23287"/>
    <w:multiLevelType w:val="hybridMultilevel"/>
    <w:tmpl w:val="1A3CD1C2"/>
    <w:lvl w:ilvl="0" w:tplc="1CBCC2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D0C4A"/>
    <w:multiLevelType w:val="hybridMultilevel"/>
    <w:tmpl w:val="14986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87DB9"/>
    <w:multiLevelType w:val="hybridMultilevel"/>
    <w:tmpl w:val="FF0C2064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16A6F"/>
    <w:multiLevelType w:val="hybridMultilevel"/>
    <w:tmpl w:val="471C6332"/>
    <w:lvl w:ilvl="0" w:tplc="93780AC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2"/>
  </w:num>
  <w:num w:numId="5">
    <w:abstractNumId w:val="4"/>
  </w:num>
  <w:num w:numId="6">
    <w:abstractNumId w:val="14"/>
  </w:num>
  <w:num w:numId="7">
    <w:abstractNumId w:val="11"/>
  </w:num>
  <w:num w:numId="8">
    <w:abstractNumId w:val="26"/>
  </w:num>
  <w:num w:numId="9">
    <w:abstractNumId w:val="21"/>
  </w:num>
  <w:num w:numId="10">
    <w:abstractNumId w:val="16"/>
  </w:num>
  <w:num w:numId="11">
    <w:abstractNumId w:val="15"/>
  </w:num>
  <w:num w:numId="12">
    <w:abstractNumId w:val="25"/>
  </w:num>
  <w:num w:numId="13">
    <w:abstractNumId w:val="18"/>
  </w:num>
  <w:num w:numId="14">
    <w:abstractNumId w:val="1"/>
  </w:num>
  <w:num w:numId="15">
    <w:abstractNumId w:val="3"/>
  </w:num>
  <w:num w:numId="16">
    <w:abstractNumId w:val="20"/>
  </w:num>
  <w:num w:numId="17">
    <w:abstractNumId w:val="13"/>
    <w:lvlOverride w:ilvl="0">
      <w:startOverride w:val="1"/>
    </w:lvlOverride>
  </w:num>
  <w:num w:numId="18">
    <w:abstractNumId w:val="24"/>
  </w:num>
  <w:num w:numId="19">
    <w:abstractNumId w:val="2"/>
  </w:num>
  <w:num w:numId="20">
    <w:abstractNumId w:val="12"/>
  </w:num>
  <w:num w:numId="21">
    <w:abstractNumId w:val="23"/>
  </w:num>
  <w:num w:numId="22">
    <w:abstractNumId w:val="17"/>
  </w:num>
  <w:num w:numId="23">
    <w:abstractNumId w:val="0"/>
  </w:num>
  <w:num w:numId="24">
    <w:abstractNumId w:val="5"/>
  </w:num>
  <w:num w:numId="25">
    <w:abstractNumId w:val="6"/>
  </w:num>
  <w:num w:numId="26">
    <w:abstractNumId w:val="19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165BA3"/>
    <w:rsid w:val="00004EEF"/>
    <w:rsid w:val="0002286C"/>
    <w:rsid w:val="000615A9"/>
    <w:rsid w:val="00061EC1"/>
    <w:rsid w:val="00086D79"/>
    <w:rsid w:val="000B4690"/>
    <w:rsid w:val="000D1E1E"/>
    <w:rsid w:val="000D383E"/>
    <w:rsid w:val="00116286"/>
    <w:rsid w:val="001220BD"/>
    <w:rsid w:val="00150B8A"/>
    <w:rsid w:val="00162889"/>
    <w:rsid w:val="00165BA3"/>
    <w:rsid w:val="00170B21"/>
    <w:rsid w:val="001748AF"/>
    <w:rsid w:val="00184EF7"/>
    <w:rsid w:val="0019433F"/>
    <w:rsid w:val="001D39FB"/>
    <w:rsid w:val="001D6F93"/>
    <w:rsid w:val="001E2288"/>
    <w:rsid w:val="001E3B2C"/>
    <w:rsid w:val="00205F6C"/>
    <w:rsid w:val="002066FD"/>
    <w:rsid w:val="00220B8A"/>
    <w:rsid w:val="002224C4"/>
    <w:rsid w:val="00232C16"/>
    <w:rsid w:val="00254354"/>
    <w:rsid w:val="00272D63"/>
    <w:rsid w:val="0027396F"/>
    <w:rsid w:val="00274FB3"/>
    <w:rsid w:val="00292AC8"/>
    <w:rsid w:val="002A17FA"/>
    <w:rsid w:val="002A3702"/>
    <w:rsid w:val="002A3B53"/>
    <w:rsid w:val="002A4DDE"/>
    <w:rsid w:val="002A5FB6"/>
    <w:rsid w:val="002B6317"/>
    <w:rsid w:val="002C0D87"/>
    <w:rsid w:val="002C112C"/>
    <w:rsid w:val="002C3949"/>
    <w:rsid w:val="002E6605"/>
    <w:rsid w:val="0030382A"/>
    <w:rsid w:val="00303A24"/>
    <w:rsid w:val="00327166"/>
    <w:rsid w:val="00335A7E"/>
    <w:rsid w:val="003412A1"/>
    <w:rsid w:val="00341AA6"/>
    <w:rsid w:val="00342E27"/>
    <w:rsid w:val="00346796"/>
    <w:rsid w:val="00355FA5"/>
    <w:rsid w:val="003612EA"/>
    <w:rsid w:val="00361899"/>
    <w:rsid w:val="00366378"/>
    <w:rsid w:val="003B6DF2"/>
    <w:rsid w:val="003C0A36"/>
    <w:rsid w:val="003C7962"/>
    <w:rsid w:val="003D5B25"/>
    <w:rsid w:val="003E7E8E"/>
    <w:rsid w:val="00401015"/>
    <w:rsid w:val="00412E18"/>
    <w:rsid w:val="00412FEC"/>
    <w:rsid w:val="00415614"/>
    <w:rsid w:val="00416267"/>
    <w:rsid w:val="00423DC0"/>
    <w:rsid w:val="004418DA"/>
    <w:rsid w:val="00444FA4"/>
    <w:rsid w:val="004A1FCF"/>
    <w:rsid w:val="004A542B"/>
    <w:rsid w:val="004A798A"/>
    <w:rsid w:val="004C7990"/>
    <w:rsid w:val="004D1B20"/>
    <w:rsid w:val="004D67B9"/>
    <w:rsid w:val="00520CEE"/>
    <w:rsid w:val="00540E57"/>
    <w:rsid w:val="0056357A"/>
    <w:rsid w:val="0057482D"/>
    <w:rsid w:val="00590C48"/>
    <w:rsid w:val="00594F30"/>
    <w:rsid w:val="005A130A"/>
    <w:rsid w:val="005A37E7"/>
    <w:rsid w:val="005A3DAC"/>
    <w:rsid w:val="005A57C4"/>
    <w:rsid w:val="005C1880"/>
    <w:rsid w:val="005E14AB"/>
    <w:rsid w:val="005E1939"/>
    <w:rsid w:val="00604424"/>
    <w:rsid w:val="00620E9E"/>
    <w:rsid w:val="006228F1"/>
    <w:rsid w:val="006244CA"/>
    <w:rsid w:val="00624C16"/>
    <w:rsid w:val="00636A70"/>
    <w:rsid w:val="00650689"/>
    <w:rsid w:val="00677E83"/>
    <w:rsid w:val="00686E2E"/>
    <w:rsid w:val="00694EE3"/>
    <w:rsid w:val="006C134D"/>
    <w:rsid w:val="006C60AB"/>
    <w:rsid w:val="006E4752"/>
    <w:rsid w:val="006E7A28"/>
    <w:rsid w:val="00702006"/>
    <w:rsid w:val="0070672C"/>
    <w:rsid w:val="00737ABC"/>
    <w:rsid w:val="00751E92"/>
    <w:rsid w:val="00782958"/>
    <w:rsid w:val="00782FBF"/>
    <w:rsid w:val="00785D0C"/>
    <w:rsid w:val="00791855"/>
    <w:rsid w:val="007A5A7D"/>
    <w:rsid w:val="007A78A9"/>
    <w:rsid w:val="007B1677"/>
    <w:rsid w:val="007B44C6"/>
    <w:rsid w:val="007D34AE"/>
    <w:rsid w:val="007D7106"/>
    <w:rsid w:val="007F0450"/>
    <w:rsid w:val="007F0B22"/>
    <w:rsid w:val="007F58C7"/>
    <w:rsid w:val="00801900"/>
    <w:rsid w:val="00814B29"/>
    <w:rsid w:val="008169B2"/>
    <w:rsid w:val="00843062"/>
    <w:rsid w:val="00845262"/>
    <w:rsid w:val="00852346"/>
    <w:rsid w:val="00853148"/>
    <w:rsid w:val="008727C7"/>
    <w:rsid w:val="0088073C"/>
    <w:rsid w:val="00880FBD"/>
    <w:rsid w:val="00891472"/>
    <w:rsid w:val="00896E2C"/>
    <w:rsid w:val="008A7DE3"/>
    <w:rsid w:val="008B4DBB"/>
    <w:rsid w:val="008C630F"/>
    <w:rsid w:val="008F5143"/>
    <w:rsid w:val="00915D61"/>
    <w:rsid w:val="0093086A"/>
    <w:rsid w:val="00963701"/>
    <w:rsid w:val="009774AC"/>
    <w:rsid w:val="009857C6"/>
    <w:rsid w:val="00996638"/>
    <w:rsid w:val="009B2968"/>
    <w:rsid w:val="009C7B67"/>
    <w:rsid w:val="009D28E5"/>
    <w:rsid w:val="009E23EB"/>
    <w:rsid w:val="009E3BD5"/>
    <w:rsid w:val="00A268D6"/>
    <w:rsid w:val="00A303B5"/>
    <w:rsid w:val="00A31543"/>
    <w:rsid w:val="00A41B56"/>
    <w:rsid w:val="00A458E4"/>
    <w:rsid w:val="00A55989"/>
    <w:rsid w:val="00A62A42"/>
    <w:rsid w:val="00A70122"/>
    <w:rsid w:val="00A729BB"/>
    <w:rsid w:val="00A90768"/>
    <w:rsid w:val="00A90E2E"/>
    <w:rsid w:val="00AA0BE2"/>
    <w:rsid w:val="00AB05C8"/>
    <w:rsid w:val="00AB5C89"/>
    <w:rsid w:val="00AD44DC"/>
    <w:rsid w:val="00AE0700"/>
    <w:rsid w:val="00AE0FF7"/>
    <w:rsid w:val="00B03D43"/>
    <w:rsid w:val="00B05D9C"/>
    <w:rsid w:val="00B12FCB"/>
    <w:rsid w:val="00B15C62"/>
    <w:rsid w:val="00B27066"/>
    <w:rsid w:val="00B27339"/>
    <w:rsid w:val="00B40B9B"/>
    <w:rsid w:val="00B523A8"/>
    <w:rsid w:val="00B71F34"/>
    <w:rsid w:val="00B72F7F"/>
    <w:rsid w:val="00BA1989"/>
    <w:rsid w:val="00BB23ED"/>
    <w:rsid w:val="00BB3482"/>
    <w:rsid w:val="00BB60E0"/>
    <w:rsid w:val="00BC1796"/>
    <w:rsid w:val="00BC5000"/>
    <w:rsid w:val="00BC5213"/>
    <w:rsid w:val="00BE1202"/>
    <w:rsid w:val="00BE616A"/>
    <w:rsid w:val="00C000E2"/>
    <w:rsid w:val="00C22E6D"/>
    <w:rsid w:val="00C56224"/>
    <w:rsid w:val="00C71F74"/>
    <w:rsid w:val="00C75EAA"/>
    <w:rsid w:val="00C91784"/>
    <w:rsid w:val="00C94A80"/>
    <w:rsid w:val="00CB0708"/>
    <w:rsid w:val="00CB5267"/>
    <w:rsid w:val="00CB6162"/>
    <w:rsid w:val="00CC06CD"/>
    <w:rsid w:val="00CE0043"/>
    <w:rsid w:val="00CE3174"/>
    <w:rsid w:val="00CF0496"/>
    <w:rsid w:val="00D20F23"/>
    <w:rsid w:val="00D333C6"/>
    <w:rsid w:val="00D453F6"/>
    <w:rsid w:val="00D45D20"/>
    <w:rsid w:val="00D60135"/>
    <w:rsid w:val="00D66060"/>
    <w:rsid w:val="00D66F09"/>
    <w:rsid w:val="00D715EA"/>
    <w:rsid w:val="00D80241"/>
    <w:rsid w:val="00D8528F"/>
    <w:rsid w:val="00DB3A46"/>
    <w:rsid w:val="00DB55B3"/>
    <w:rsid w:val="00DC16CF"/>
    <w:rsid w:val="00DC2D38"/>
    <w:rsid w:val="00DC3915"/>
    <w:rsid w:val="00DC67F7"/>
    <w:rsid w:val="00DE4776"/>
    <w:rsid w:val="00E01D2F"/>
    <w:rsid w:val="00E12CDF"/>
    <w:rsid w:val="00E15472"/>
    <w:rsid w:val="00E23385"/>
    <w:rsid w:val="00E35DC5"/>
    <w:rsid w:val="00E40577"/>
    <w:rsid w:val="00E51088"/>
    <w:rsid w:val="00E539D6"/>
    <w:rsid w:val="00E57F2E"/>
    <w:rsid w:val="00E6127E"/>
    <w:rsid w:val="00E64027"/>
    <w:rsid w:val="00E7162F"/>
    <w:rsid w:val="00E72DEF"/>
    <w:rsid w:val="00E749DE"/>
    <w:rsid w:val="00E77A8E"/>
    <w:rsid w:val="00E80E9C"/>
    <w:rsid w:val="00EA5871"/>
    <w:rsid w:val="00EB5E95"/>
    <w:rsid w:val="00EC05E4"/>
    <w:rsid w:val="00EC3605"/>
    <w:rsid w:val="00EE4CFB"/>
    <w:rsid w:val="00F0649A"/>
    <w:rsid w:val="00F10377"/>
    <w:rsid w:val="00F1436B"/>
    <w:rsid w:val="00F157DF"/>
    <w:rsid w:val="00F20A97"/>
    <w:rsid w:val="00F20D10"/>
    <w:rsid w:val="00F240E1"/>
    <w:rsid w:val="00F27B8E"/>
    <w:rsid w:val="00F50919"/>
    <w:rsid w:val="00F50C6E"/>
    <w:rsid w:val="00F70731"/>
    <w:rsid w:val="00F835CA"/>
    <w:rsid w:val="00F96338"/>
    <w:rsid w:val="00FD1502"/>
    <w:rsid w:val="00FD24E7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5CA"/>
  </w:style>
  <w:style w:type="paragraph" w:styleId="Nadpis1">
    <w:name w:val="heading 1"/>
    <w:basedOn w:val="Normln"/>
    <w:next w:val="Normln"/>
    <w:link w:val="Nadpis1Char"/>
    <w:uiPriority w:val="9"/>
    <w:qFormat/>
    <w:rsid w:val="00E1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BA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165B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65B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5B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5BA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83E"/>
  </w:style>
  <w:style w:type="paragraph" w:styleId="Zpat">
    <w:name w:val="footer"/>
    <w:basedOn w:val="Normln"/>
    <w:link w:val="ZpatChar"/>
    <w:uiPriority w:val="99"/>
    <w:semiHidden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383E"/>
  </w:style>
  <w:style w:type="paragraph" w:styleId="Odstavecseseznamem">
    <w:name w:val="List Paragraph"/>
    <w:basedOn w:val="Normln"/>
    <w:uiPriority w:val="34"/>
    <w:qFormat/>
    <w:rsid w:val="000D383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63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6338"/>
  </w:style>
  <w:style w:type="paragraph" w:styleId="Normlnweb">
    <w:name w:val="Normal (Web)"/>
    <w:basedOn w:val="Normln"/>
    <w:uiPriority w:val="99"/>
    <w:semiHidden/>
    <w:unhideWhenUsed/>
    <w:rsid w:val="00F9633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966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1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A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link w:val="NzevChar"/>
    <w:qFormat/>
    <w:rsid w:val="00E12C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2CD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1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link w:val="PodtitulChar"/>
    <w:qFormat/>
    <w:rsid w:val="008C6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8C63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29A6B-D984-446F-9B43-03938ADD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39</Pages>
  <Words>9084</Words>
  <Characters>53600</Characters>
  <Application>Microsoft Office Word</Application>
  <DocSecurity>0</DocSecurity>
  <Lines>446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70</cp:revision>
  <cp:lastPrinted>2018-12-20T11:42:00Z</cp:lastPrinted>
  <dcterms:created xsi:type="dcterms:W3CDTF">2018-10-23T08:30:00Z</dcterms:created>
  <dcterms:modified xsi:type="dcterms:W3CDTF">2019-03-28T14:44:00Z</dcterms:modified>
</cp:coreProperties>
</file>