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C10CC0">
        <w:rPr>
          <w:rFonts w:ascii="Garamond" w:hAnsi="Garamond"/>
          <w:sz w:val="24"/>
          <w:szCs w:val="24"/>
        </w:rPr>
        <w:t>915/2020/</w:t>
      </w:r>
      <w:r w:rsidR="007136D9">
        <w:rPr>
          <w:rFonts w:ascii="Garamond" w:hAnsi="Garamond"/>
          <w:sz w:val="24"/>
          <w:szCs w:val="24"/>
        </w:rPr>
        <w:t>4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1C5F04" w:rsidRDefault="001C5F04" w:rsidP="009453FA">
      <w:pPr>
        <w:rPr>
          <w:rFonts w:ascii="Garamond" w:hAnsi="Garamond"/>
          <w:sz w:val="24"/>
          <w:szCs w:val="24"/>
        </w:rPr>
      </w:pP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C10CC0">
        <w:rPr>
          <w:rFonts w:ascii="Garamond" w:hAnsi="Garamond"/>
          <w:b/>
          <w:sz w:val="24"/>
          <w:szCs w:val="24"/>
        </w:rPr>
        <w:t>2021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7136D9">
        <w:rPr>
          <w:rFonts w:ascii="Garamond" w:hAnsi="Garamond"/>
          <w:b/>
          <w:sz w:val="24"/>
          <w:szCs w:val="24"/>
        </w:rPr>
        <w:t>4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1C5F04" w:rsidRDefault="001C5F04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7136D9">
        <w:rPr>
          <w:rFonts w:ascii="Garamond" w:hAnsi="Garamond"/>
          <w:sz w:val="24"/>
          <w:szCs w:val="24"/>
        </w:rPr>
        <w:t>20. května 2021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7136D9" w:rsidRDefault="007136D9" w:rsidP="00777DED">
      <w:pPr>
        <w:jc w:val="both"/>
        <w:rPr>
          <w:rFonts w:ascii="Garamond" w:hAnsi="Garamond"/>
          <w:sz w:val="24"/>
          <w:szCs w:val="24"/>
        </w:rPr>
      </w:pPr>
    </w:p>
    <w:p w:rsidR="007D7CAC" w:rsidRDefault="007D7CAC" w:rsidP="007D7CAC">
      <w:pPr>
        <w:pStyle w:val="Zkladntext"/>
        <w:rPr>
          <w:rFonts w:ascii="Garamond" w:hAnsi="Garamond"/>
          <w:color w:val="000000" w:themeColor="text1"/>
          <w:sz w:val="24"/>
        </w:rPr>
      </w:pPr>
      <w:r w:rsidRPr="007D7CAC">
        <w:rPr>
          <w:rFonts w:ascii="Garamond" w:hAnsi="Garamond"/>
          <w:color w:val="000000" w:themeColor="text1"/>
          <w:sz w:val="24"/>
        </w:rPr>
        <w:t>Z důvodu čerpání rodičovské dovolené</w:t>
      </w:r>
      <w:r w:rsidR="00CB262A">
        <w:rPr>
          <w:rFonts w:ascii="Garamond" w:hAnsi="Garamond"/>
          <w:color w:val="000000" w:themeColor="text1"/>
          <w:sz w:val="24"/>
        </w:rPr>
        <w:t xml:space="preserve"> JUDr. Renaty Klatovské,</w:t>
      </w:r>
      <w:r w:rsidRPr="007D7CAC">
        <w:rPr>
          <w:rFonts w:ascii="Garamond" w:hAnsi="Garamond"/>
          <w:color w:val="000000" w:themeColor="text1"/>
          <w:sz w:val="24"/>
        </w:rPr>
        <w:t xml:space="preserve"> </w:t>
      </w:r>
      <w:r w:rsidR="00F77085">
        <w:rPr>
          <w:rFonts w:ascii="Garamond" w:hAnsi="Garamond"/>
          <w:color w:val="000000" w:themeColor="text1"/>
          <w:sz w:val="24"/>
        </w:rPr>
        <w:t xml:space="preserve">je soudní </w:t>
      </w:r>
      <w:r w:rsidRPr="007D7CAC">
        <w:rPr>
          <w:rFonts w:ascii="Garamond" w:hAnsi="Garamond"/>
          <w:color w:val="000000" w:themeColor="text1"/>
          <w:sz w:val="24"/>
        </w:rPr>
        <w:t xml:space="preserve">oddělení 1 </w:t>
      </w:r>
      <w:r w:rsidR="00F77085">
        <w:rPr>
          <w:rFonts w:ascii="Garamond" w:hAnsi="Garamond"/>
          <w:color w:val="000000" w:themeColor="text1"/>
          <w:sz w:val="24"/>
        </w:rPr>
        <w:t>uzavřeno</w:t>
      </w:r>
      <w:r w:rsidRPr="007D7CAC">
        <w:rPr>
          <w:rFonts w:ascii="Garamond" w:hAnsi="Garamond"/>
          <w:color w:val="000000" w:themeColor="text1"/>
          <w:sz w:val="24"/>
        </w:rPr>
        <w:t xml:space="preserve">. </w:t>
      </w:r>
    </w:p>
    <w:p w:rsidR="007D7CAC" w:rsidRDefault="007D7CAC" w:rsidP="007D7CAC">
      <w:pPr>
        <w:pStyle w:val="Zkladntext"/>
        <w:rPr>
          <w:rFonts w:ascii="Garamond" w:hAnsi="Garamond"/>
          <w:color w:val="000000" w:themeColor="text1"/>
          <w:sz w:val="24"/>
        </w:rPr>
      </w:pPr>
    </w:p>
    <w:p w:rsidR="007D7CAC" w:rsidRDefault="007D7CAC" w:rsidP="007D7CAC">
      <w:pPr>
        <w:pStyle w:val="Zkladntext"/>
        <w:rPr>
          <w:rFonts w:ascii="Garamond" w:hAnsi="Garamond"/>
          <w:color w:val="000000" w:themeColor="text1"/>
          <w:sz w:val="24"/>
        </w:rPr>
      </w:pPr>
      <w:r>
        <w:rPr>
          <w:rFonts w:ascii="Garamond" w:hAnsi="Garamond"/>
          <w:color w:val="000000" w:themeColor="text1"/>
          <w:sz w:val="24"/>
        </w:rPr>
        <w:t>Do soudního oddělení 2 napadají věci rejstříku T věci v rozsahu 60 %, rejstříku P</w:t>
      </w:r>
      <w:r w:rsidR="00F77085">
        <w:rPr>
          <w:rFonts w:ascii="Garamond" w:hAnsi="Garamond"/>
          <w:color w:val="000000" w:themeColor="text1"/>
          <w:sz w:val="24"/>
        </w:rPr>
        <w:t>p</w:t>
      </w:r>
      <w:r>
        <w:rPr>
          <w:rFonts w:ascii="Garamond" w:hAnsi="Garamond"/>
          <w:color w:val="000000" w:themeColor="text1"/>
          <w:sz w:val="24"/>
        </w:rPr>
        <w:t xml:space="preserve"> v rozsahu 50 %, rejstříku Rod v rozsahu 50 %. </w:t>
      </w:r>
    </w:p>
    <w:p w:rsidR="007D7CAC" w:rsidRDefault="007D7CAC" w:rsidP="007D7CAC">
      <w:pPr>
        <w:pStyle w:val="Zkladntext"/>
        <w:rPr>
          <w:rFonts w:ascii="Garamond" w:hAnsi="Garamond"/>
          <w:color w:val="000000" w:themeColor="text1"/>
          <w:sz w:val="24"/>
        </w:rPr>
      </w:pPr>
    </w:p>
    <w:p w:rsidR="007D7CAC" w:rsidRDefault="007D7CAC" w:rsidP="007D7CAC">
      <w:pPr>
        <w:pStyle w:val="Zkladntext"/>
        <w:rPr>
          <w:rFonts w:ascii="Garamond" w:hAnsi="Garamond"/>
          <w:color w:val="000000" w:themeColor="text1"/>
          <w:sz w:val="24"/>
        </w:rPr>
      </w:pPr>
      <w:r>
        <w:rPr>
          <w:rFonts w:ascii="Garamond" w:hAnsi="Garamond"/>
          <w:color w:val="000000" w:themeColor="text1"/>
          <w:sz w:val="24"/>
        </w:rPr>
        <w:t xml:space="preserve">Do soudního oddělení 15 napadají věci rejstříku Rod v rozsahu 50 %. </w:t>
      </w:r>
    </w:p>
    <w:p w:rsidR="007D7CAC" w:rsidRDefault="007D7CAC" w:rsidP="007D7CAC">
      <w:pPr>
        <w:pStyle w:val="Zkladntext"/>
        <w:rPr>
          <w:rFonts w:ascii="Garamond" w:hAnsi="Garamond"/>
          <w:color w:val="000000" w:themeColor="text1"/>
          <w:sz w:val="24"/>
        </w:rPr>
      </w:pPr>
    </w:p>
    <w:p w:rsidR="007D7CAC" w:rsidRPr="007D7CAC" w:rsidRDefault="007D7CAC" w:rsidP="007D7CAC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/>
          <w:color w:val="000000" w:themeColor="text1"/>
          <w:sz w:val="24"/>
        </w:rPr>
        <w:t>JUDr. Lenka Chalupská není justiční čekatelka pro soudní oddělení 1 – 17.</w:t>
      </w:r>
    </w:p>
    <w:p w:rsidR="007136D9" w:rsidRDefault="007136D9" w:rsidP="00777DED">
      <w:pPr>
        <w:jc w:val="both"/>
        <w:rPr>
          <w:rFonts w:ascii="Garamond" w:hAnsi="Garamond"/>
          <w:sz w:val="24"/>
          <w:szCs w:val="24"/>
        </w:rPr>
      </w:pPr>
    </w:p>
    <w:p w:rsidR="007136D9" w:rsidRDefault="007136D9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Lenka Chalupská je soudcem soudního oddělení 18.</w:t>
      </w:r>
    </w:p>
    <w:p w:rsidR="007136D9" w:rsidRPr="007136D9" w:rsidRDefault="007136D9" w:rsidP="007136D9">
      <w:pPr>
        <w:pStyle w:val="Zkladntext"/>
        <w:spacing w:before="200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/>
          <w:sz w:val="24"/>
        </w:rPr>
        <w:t xml:space="preserve">Do soudního oddělení 18 napadají </w:t>
      </w:r>
      <w:r w:rsidRPr="007136D9">
        <w:rPr>
          <w:rFonts w:ascii="Garamond" w:hAnsi="Garamond" w:cs="Arial"/>
          <w:color w:val="000000" w:themeColor="text1"/>
          <w:sz w:val="24"/>
          <w:lang w:eastAsia="en-US"/>
        </w:rPr>
        <w:t xml:space="preserve">věci občanskoprávní - rejstřík C, Cd, EVC, EC, </w:t>
      </w:r>
      <w:proofErr w:type="spellStart"/>
      <w:r w:rsidRPr="007136D9">
        <w:rPr>
          <w:rFonts w:ascii="Garamond" w:hAnsi="Garamond" w:cs="Arial"/>
          <w:color w:val="000000" w:themeColor="text1"/>
          <w:sz w:val="24"/>
          <w:lang w:eastAsia="en-US"/>
        </w:rPr>
        <w:t>Nc</w:t>
      </w:r>
      <w:proofErr w:type="spellEnd"/>
      <w:r w:rsidRPr="007136D9">
        <w:rPr>
          <w:rFonts w:ascii="Garamond" w:hAnsi="Garamond" w:cs="Arial"/>
          <w:color w:val="000000" w:themeColor="text1"/>
          <w:sz w:val="24"/>
          <w:lang w:eastAsia="en-US"/>
        </w:rPr>
        <w:t xml:space="preserve"> (oddíl Všeobecné), E, EXE, </w:t>
      </w:r>
      <w:r w:rsidR="00CB262A">
        <w:rPr>
          <w:rFonts w:ascii="Garamond" w:hAnsi="Garamond" w:cs="Arial"/>
          <w:color w:val="000000" w:themeColor="text1"/>
          <w:sz w:val="24"/>
          <w:lang w:eastAsia="en-US"/>
        </w:rPr>
        <w:t xml:space="preserve">napadají </w:t>
      </w:r>
      <w:r w:rsidRPr="007136D9">
        <w:rPr>
          <w:rFonts w:ascii="Garamond" w:hAnsi="Garamond" w:cs="Arial"/>
          <w:color w:val="000000" w:themeColor="text1"/>
          <w:sz w:val="24"/>
          <w:lang w:eastAsia="en-US"/>
        </w:rPr>
        <w:t xml:space="preserve">v postupném časovém pořadí v rozsahu 100 %, se specializací na věci s cizím prvkem v rozsahu 100 %, dále se specializací na obnovu řízení a žaloby pro zmatečnost do věcí evidovaných v rejstřících L, D, U, </w:t>
      </w:r>
      <w:proofErr w:type="spellStart"/>
      <w:r w:rsidRPr="007136D9">
        <w:rPr>
          <w:rFonts w:ascii="Garamond" w:hAnsi="Garamond" w:cs="Arial"/>
          <w:color w:val="000000" w:themeColor="text1"/>
          <w:sz w:val="24"/>
          <w:lang w:eastAsia="en-US"/>
        </w:rPr>
        <w:t>Sd</w:t>
      </w:r>
      <w:proofErr w:type="spellEnd"/>
      <w:r w:rsidRPr="007136D9">
        <w:rPr>
          <w:rFonts w:ascii="Garamond" w:hAnsi="Garamond" w:cs="Arial"/>
          <w:color w:val="000000" w:themeColor="text1"/>
          <w:sz w:val="24"/>
          <w:lang w:eastAsia="en-US"/>
        </w:rPr>
        <w:t>, E, EXE a Ro ve věcech s cizím prvkem, napadají v postupném časovém pořadí v rozsahu 100 %. Do </w:t>
      </w:r>
      <w:proofErr w:type="gramStart"/>
      <w:r w:rsidRPr="007136D9">
        <w:rPr>
          <w:rFonts w:ascii="Garamond" w:hAnsi="Garamond" w:cs="Arial"/>
          <w:color w:val="000000" w:themeColor="text1"/>
          <w:sz w:val="24"/>
          <w:lang w:eastAsia="en-US"/>
        </w:rPr>
        <w:t>rej</w:t>
      </w:r>
      <w:proofErr w:type="gramEnd"/>
      <w:r w:rsidRPr="007136D9">
        <w:rPr>
          <w:rFonts w:ascii="Garamond" w:hAnsi="Garamond" w:cs="Arial"/>
          <w:color w:val="000000" w:themeColor="text1"/>
          <w:sz w:val="24"/>
          <w:lang w:eastAsia="en-US"/>
        </w:rPr>
        <w:t>. P</w:t>
      </w:r>
      <w:r w:rsidR="00F77085">
        <w:rPr>
          <w:rFonts w:ascii="Garamond" w:hAnsi="Garamond" w:cs="Arial"/>
          <w:color w:val="000000" w:themeColor="text1"/>
          <w:sz w:val="24"/>
          <w:lang w:eastAsia="en-US"/>
        </w:rPr>
        <w:t>p</w:t>
      </w:r>
      <w:r w:rsidRPr="007136D9">
        <w:rPr>
          <w:rFonts w:ascii="Garamond" w:hAnsi="Garamond" w:cs="Arial"/>
          <w:color w:val="000000" w:themeColor="text1"/>
          <w:sz w:val="24"/>
          <w:lang w:eastAsia="en-US"/>
        </w:rPr>
        <w:t xml:space="preserve"> napadají věci v rozsahu 50 % nápadu.</w:t>
      </w:r>
    </w:p>
    <w:p w:rsidR="007136D9" w:rsidRPr="007136D9" w:rsidRDefault="007136D9" w:rsidP="007136D9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7136D9" w:rsidRPr="007136D9" w:rsidRDefault="007136D9" w:rsidP="007136D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136D9">
        <w:rPr>
          <w:rFonts w:ascii="Garamond" w:hAnsi="Garamond" w:cs="Arial"/>
          <w:color w:val="000000" w:themeColor="text1"/>
          <w:sz w:val="24"/>
          <w:szCs w:val="24"/>
          <w:u w:val="single"/>
        </w:rPr>
        <w:t>Z nápadu se vyjímají</w:t>
      </w:r>
      <w:r w:rsidRPr="007136D9">
        <w:rPr>
          <w:rFonts w:ascii="Garamond" w:hAnsi="Garamond" w:cs="Arial"/>
          <w:color w:val="000000" w:themeColor="text1"/>
          <w:sz w:val="24"/>
          <w:szCs w:val="24"/>
        </w:rPr>
        <w:t xml:space="preserve">: </w:t>
      </w:r>
    </w:p>
    <w:p w:rsidR="007136D9" w:rsidRPr="007136D9" w:rsidRDefault="007136D9" w:rsidP="007136D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136D9">
        <w:rPr>
          <w:rFonts w:ascii="Garamond" w:hAnsi="Garamond" w:cs="Arial"/>
          <w:color w:val="000000" w:themeColor="text1"/>
          <w:sz w:val="24"/>
          <w:szCs w:val="24"/>
        </w:rPr>
        <w:t xml:space="preserve">- věci nájmu bytů a nebytových prostor včetně určení </w:t>
      </w:r>
    </w:p>
    <w:p w:rsidR="007136D9" w:rsidRPr="007136D9" w:rsidRDefault="007136D9" w:rsidP="007136D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136D9">
        <w:rPr>
          <w:rFonts w:ascii="Garamond" w:hAnsi="Garamond" w:cs="Arial"/>
          <w:color w:val="000000" w:themeColor="text1"/>
          <w:sz w:val="24"/>
          <w:szCs w:val="24"/>
        </w:rPr>
        <w:t>nájemného</w:t>
      </w:r>
    </w:p>
    <w:p w:rsidR="007136D9" w:rsidRPr="007136D9" w:rsidRDefault="007136D9" w:rsidP="007136D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136D9">
        <w:rPr>
          <w:rFonts w:ascii="Garamond" w:hAnsi="Garamond" w:cs="Arial"/>
          <w:color w:val="000000" w:themeColor="text1"/>
          <w:sz w:val="24"/>
          <w:szCs w:val="24"/>
        </w:rPr>
        <w:t>- pracovněprávní spory</w:t>
      </w:r>
    </w:p>
    <w:p w:rsidR="007136D9" w:rsidRPr="007136D9" w:rsidRDefault="007136D9" w:rsidP="007136D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136D9">
        <w:rPr>
          <w:rFonts w:ascii="Garamond" w:hAnsi="Garamond" w:cs="Arial"/>
          <w:color w:val="000000" w:themeColor="text1"/>
          <w:sz w:val="24"/>
          <w:szCs w:val="24"/>
        </w:rPr>
        <w:t>- spory o ochranu osobnosti</w:t>
      </w:r>
    </w:p>
    <w:p w:rsidR="007136D9" w:rsidRPr="007136D9" w:rsidRDefault="007136D9" w:rsidP="007136D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136D9">
        <w:rPr>
          <w:rFonts w:ascii="Garamond" w:hAnsi="Garamond" w:cs="Arial"/>
          <w:color w:val="000000" w:themeColor="text1"/>
          <w:sz w:val="24"/>
          <w:szCs w:val="24"/>
        </w:rPr>
        <w:t>- věci ve správním soudnictví</w:t>
      </w:r>
    </w:p>
    <w:p w:rsidR="007136D9" w:rsidRPr="007136D9" w:rsidRDefault="007136D9" w:rsidP="007136D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136D9">
        <w:rPr>
          <w:rFonts w:ascii="Garamond" w:hAnsi="Garamond" w:cs="Arial"/>
          <w:color w:val="000000" w:themeColor="text1"/>
          <w:sz w:val="24"/>
          <w:szCs w:val="24"/>
        </w:rPr>
        <w:t>- spory mezi podnikateli při jejich podnikatelské činnosti</w:t>
      </w:r>
    </w:p>
    <w:p w:rsidR="007136D9" w:rsidRPr="007136D9" w:rsidRDefault="007136D9" w:rsidP="007136D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136D9">
        <w:rPr>
          <w:rFonts w:ascii="Garamond" w:hAnsi="Garamond" w:cs="Arial"/>
          <w:color w:val="000000" w:themeColor="text1"/>
          <w:sz w:val="24"/>
          <w:szCs w:val="24"/>
        </w:rPr>
        <w:t>- věci pozůstalostní</w:t>
      </w:r>
    </w:p>
    <w:p w:rsidR="007136D9" w:rsidRPr="007136D9" w:rsidRDefault="007136D9" w:rsidP="007136D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136D9">
        <w:rPr>
          <w:rFonts w:ascii="Garamond" w:hAnsi="Garamond" w:cs="Arial"/>
          <w:color w:val="000000" w:themeColor="text1"/>
          <w:sz w:val="24"/>
          <w:szCs w:val="24"/>
        </w:rPr>
        <w:t>- detenční řízení</w:t>
      </w:r>
    </w:p>
    <w:p w:rsidR="007136D9" w:rsidRPr="007136D9" w:rsidRDefault="007136D9" w:rsidP="007136D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136D9">
        <w:rPr>
          <w:rFonts w:ascii="Garamond" w:hAnsi="Garamond" w:cs="Arial"/>
          <w:color w:val="000000" w:themeColor="text1"/>
          <w:sz w:val="24"/>
          <w:szCs w:val="24"/>
        </w:rPr>
        <w:t>- soudní úschovy a umoření</w:t>
      </w:r>
    </w:p>
    <w:p w:rsidR="007136D9" w:rsidRPr="007136D9" w:rsidRDefault="007136D9" w:rsidP="007136D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136D9">
        <w:rPr>
          <w:rFonts w:ascii="Garamond" w:hAnsi="Garamond" w:cs="Arial"/>
          <w:color w:val="000000" w:themeColor="text1"/>
          <w:sz w:val="24"/>
          <w:szCs w:val="24"/>
        </w:rPr>
        <w:t>- výkony rozhodnutí a věci exekuční,</w:t>
      </w:r>
    </w:p>
    <w:p w:rsidR="007136D9" w:rsidRDefault="007136D9" w:rsidP="007136D9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 w:rsidRPr="007136D9">
        <w:rPr>
          <w:rFonts w:ascii="Garamond" w:hAnsi="Garamond" w:cs="Arial"/>
          <w:color w:val="000000" w:themeColor="text1"/>
          <w:sz w:val="24"/>
          <w:lang w:eastAsia="en-US"/>
        </w:rPr>
        <w:t xml:space="preserve">  nejde-li o věci s cizím prvkem</w:t>
      </w:r>
    </w:p>
    <w:p w:rsidR="00683C09" w:rsidRDefault="00683C09" w:rsidP="007136D9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683C09" w:rsidRDefault="00683C09" w:rsidP="00683C0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 18 napadne prvních 10 věcí rejstříku C.</w:t>
      </w:r>
    </w:p>
    <w:p w:rsidR="001C5F04" w:rsidRDefault="001C5F04" w:rsidP="00683C09">
      <w:pPr>
        <w:jc w:val="both"/>
        <w:rPr>
          <w:rFonts w:ascii="Garamond" w:hAnsi="Garamond"/>
          <w:sz w:val="24"/>
          <w:szCs w:val="24"/>
        </w:rPr>
      </w:pPr>
    </w:p>
    <w:p w:rsidR="001C5F04" w:rsidRPr="001C5F04" w:rsidRDefault="001C5F04" w:rsidP="001C5F04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>
        <w:rPr>
          <w:rFonts w:ascii="Garamond" w:hAnsi="Garamond" w:cs="Arial"/>
          <w:bCs/>
          <w:color w:val="000000" w:themeColor="text1"/>
          <w:sz w:val="24"/>
          <w:szCs w:val="24"/>
        </w:rPr>
        <w:lastRenderedPageBreak/>
        <w:t>JUDr. Lenka Chalupská je soudcem</w:t>
      </w:r>
      <w:r w:rsidRPr="001C5F04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pro úkony a rozhodování v přípravném řízení, </w:t>
      </w:r>
      <w:proofErr w:type="gramStart"/>
      <w:r w:rsidRPr="001C5F04">
        <w:rPr>
          <w:rFonts w:ascii="Garamond" w:hAnsi="Garamond" w:cs="Arial"/>
          <w:bCs/>
          <w:color w:val="000000" w:themeColor="text1"/>
          <w:sz w:val="24"/>
          <w:szCs w:val="24"/>
        </w:rPr>
        <w:t>rozhodování                    o zatčených</w:t>
      </w:r>
      <w:proofErr w:type="gramEnd"/>
      <w:r w:rsidRPr="001C5F04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osob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>ách a o předběžných opatřeních</w:t>
      </w:r>
      <w:r w:rsidR="00F77085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ve věcech rejstříku </w:t>
      </w:r>
      <w:proofErr w:type="spellStart"/>
      <w:r w:rsidR="00F77085">
        <w:rPr>
          <w:rFonts w:ascii="Garamond" w:hAnsi="Garamond" w:cs="Arial"/>
          <w:bCs/>
          <w:color w:val="000000" w:themeColor="text1"/>
          <w:sz w:val="24"/>
          <w:szCs w:val="24"/>
        </w:rPr>
        <w:t>Nt</w:t>
      </w:r>
      <w:proofErr w:type="spellEnd"/>
      <w:r w:rsidR="00FF2386">
        <w:rPr>
          <w:rFonts w:ascii="Garamond" w:hAnsi="Garamond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="00FF2386">
        <w:rPr>
          <w:rFonts w:ascii="Garamond" w:hAnsi="Garamond" w:cs="Arial"/>
          <w:bCs/>
          <w:color w:val="000000" w:themeColor="text1"/>
          <w:sz w:val="24"/>
          <w:szCs w:val="24"/>
        </w:rPr>
        <w:t>Ntm</w:t>
      </w:r>
      <w:proofErr w:type="spellEnd"/>
      <w:r>
        <w:rPr>
          <w:rFonts w:ascii="Garamond" w:hAnsi="Garamond" w:cs="Arial"/>
          <w:bCs/>
          <w:color w:val="000000" w:themeColor="text1"/>
          <w:sz w:val="24"/>
          <w:szCs w:val="24"/>
        </w:rPr>
        <w:t>.</w:t>
      </w:r>
    </w:p>
    <w:p w:rsidR="007136D9" w:rsidRDefault="007136D9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D7CAC" w:rsidRDefault="007D7CAC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JUDr. Viktor Knotek je asistentem soudce soudního oddělení 8.</w:t>
      </w:r>
    </w:p>
    <w:p w:rsidR="00894E0E" w:rsidRDefault="00894E0E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94E0E" w:rsidRDefault="00894E0E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Mgr. Andrea Průšová není asistentkou soudce rejstříku L – liché. </w:t>
      </w:r>
    </w:p>
    <w:p w:rsidR="00894E0E" w:rsidRDefault="00894E0E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94E0E" w:rsidRDefault="00894E0E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Mgr. Andrea Průšová je zástupem JUDr. Viktora Knotka asistentka soudce pro rejstřík L. </w:t>
      </w:r>
      <w:bookmarkStart w:id="0" w:name="_GoBack"/>
      <w:bookmarkEnd w:id="0"/>
    </w:p>
    <w:p w:rsidR="00F554D4" w:rsidRDefault="00F554D4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D7CAC" w:rsidRDefault="007D7CAC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Mgr. Andrea Průšová je asistentkou soudce soudního oddělení 10. </w:t>
      </w:r>
    </w:p>
    <w:p w:rsidR="0073770F" w:rsidRDefault="0073770F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3770F" w:rsidRDefault="0073770F" w:rsidP="0073770F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Mgr. Andrea Průšová je asistentkou soudce soudního oddělení 18. </w:t>
      </w:r>
    </w:p>
    <w:p w:rsidR="00087716" w:rsidRDefault="00087716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087716" w:rsidRDefault="00087716" w:rsidP="0008771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Jitka Motlová je vedoucí rej. C, EC, Marie Lánová je vedoucí rej. Cd, </w:t>
      </w:r>
      <w:r w:rsidRPr="00087716">
        <w:rPr>
          <w:rFonts w:ascii="Garamond" w:hAnsi="Garamond" w:cs="Arial"/>
          <w:color w:val="000000" w:themeColor="text1"/>
          <w:sz w:val="24"/>
          <w:szCs w:val="24"/>
        </w:rPr>
        <w:t>Ivana Šámalová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je </w:t>
      </w:r>
      <w:r w:rsidRPr="00087716">
        <w:rPr>
          <w:rFonts w:ascii="Garamond" w:hAnsi="Garamond" w:cs="Arial"/>
          <w:color w:val="000000" w:themeColor="text1"/>
          <w:sz w:val="24"/>
          <w:szCs w:val="24"/>
        </w:rPr>
        <w:t>vedoucí rej. E – liché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087716">
        <w:rPr>
          <w:rFonts w:ascii="Garamond" w:hAnsi="Garamond" w:cs="Arial"/>
          <w:color w:val="000000" w:themeColor="text1"/>
          <w:sz w:val="24"/>
          <w:szCs w:val="24"/>
        </w:rPr>
        <w:t>EXE – liché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087716">
        <w:rPr>
          <w:rFonts w:ascii="Garamond" w:hAnsi="Garamond" w:cs="Arial"/>
          <w:color w:val="000000" w:themeColor="text1"/>
          <w:sz w:val="24"/>
          <w:szCs w:val="24"/>
        </w:rPr>
        <w:t>Jana Chvátalová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je vedoucí rej, E – sudé, EXE – sudé</w:t>
      </w:r>
      <w:r w:rsidR="00680F02">
        <w:rPr>
          <w:rFonts w:ascii="Garamond" w:hAnsi="Garamond" w:cs="Arial"/>
          <w:color w:val="000000" w:themeColor="text1"/>
          <w:sz w:val="24"/>
          <w:szCs w:val="24"/>
        </w:rPr>
        <w:t>, Stanislava Hartmanová je vedoucí rejstříku PP</w:t>
      </w:r>
      <w:r w:rsidR="001C43CB">
        <w:rPr>
          <w:rFonts w:ascii="Garamond" w:hAnsi="Garamond" w:cs="Arial"/>
          <w:color w:val="000000" w:themeColor="text1"/>
          <w:sz w:val="24"/>
          <w:szCs w:val="24"/>
        </w:rPr>
        <w:t xml:space="preserve">, Hana Pilecká je vedoucí rej </w:t>
      </w:r>
      <w:proofErr w:type="spellStart"/>
      <w:r w:rsidR="001C43CB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1C43CB">
        <w:rPr>
          <w:rFonts w:ascii="Garamond" w:hAnsi="Garamond" w:cs="Arial"/>
          <w:color w:val="000000" w:themeColor="text1"/>
          <w:sz w:val="24"/>
          <w:szCs w:val="24"/>
        </w:rPr>
        <w:t>, oddíl Všeobecné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Garamond" w:hAnsi="Garamond" w:cs="Arial"/>
          <w:color w:val="000000" w:themeColor="text1"/>
          <w:sz w:val="24"/>
          <w:szCs w:val="24"/>
        </w:rPr>
        <w:t>soudního</w:t>
      </w:r>
      <w:proofErr w:type="gramEnd"/>
      <w:r>
        <w:rPr>
          <w:rFonts w:ascii="Garamond" w:hAnsi="Garamond" w:cs="Arial"/>
          <w:color w:val="000000" w:themeColor="text1"/>
          <w:sz w:val="24"/>
          <w:szCs w:val="24"/>
        </w:rPr>
        <w:t xml:space="preserve"> oddělení 18.</w:t>
      </w:r>
    </w:p>
    <w:p w:rsidR="00680F02" w:rsidRDefault="00680F02" w:rsidP="0008771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680F02" w:rsidRDefault="00680F02" w:rsidP="0008771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Alena Bartošová je vyšší soudní úřednice pro soudní oddělení 18, krátkodobým i dlouhodobým zástupem je Lenka Lastowiecká. </w:t>
      </w:r>
    </w:p>
    <w:p w:rsidR="00680F02" w:rsidRDefault="00680F02" w:rsidP="0008771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680F02" w:rsidRDefault="00680F02" w:rsidP="0008771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Radka Šídová je vyšší soudní úřednicí pro soudní oddělení 18</w:t>
      </w:r>
      <w:r w:rsidR="00F77085">
        <w:rPr>
          <w:rFonts w:ascii="Garamond" w:hAnsi="Garamond" w:cs="Arial"/>
          <w:color w:val="000000" w:themeColor="text1"/>
          <w:sz w:val="24"/>
          <w:szCs w:val="24"/>
        </w:rPr>
        <w:t xml:space="preserve"> pro rejstřík Pp</w:t>
      </w:r>
      <w:r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F77085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="00F77085">
        <w:rPr>
          <w:rFonts w:ascii="Garamond" w:hAnsi="Garamond" w:cs="Arial"/>
          <w:color w:val="000000" w:themeColor="text1"/>
          <w:sz w:val="24"/>
          <w:szCs w:val="24"/>
        </w:rPr>
        <w:t>Nt</w:t>
      </w:r>
      <w:proofErr w:type="spellEnd"/>
      <w:r w:rsidR="00FF2386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proofErr w:type="spellStart"/>
      <w:r w:rsidR="00FF2386">
        <w:rPr>
          <w:rFonts w:ascii="Garamond" w:hAnsi="Garamond" w:cs="Arial"/>
          <w:color w:val="000000" w:themeColor="text1"/>
          <w:sz w:val="24"/>
          <w:szCs w:val="24"/>
        </w:rPr>
        <w:t>Ntm</w:t>
      </w:r>
      <w:proofErr w:type="spellEnd"/>
      <w:r w:rsidR="00F77085">
        <w:rPr>
          <w:rFonts w:ascii="Garamond" w:hAnsi="Garamond" w:cs="Arial"/>
          <w:color w:val="000000" w:themeColor="text1"/>
          <w:sz w:val="24"/>
          <w:szCs w:val="24"/>
        </w:rPr>
        <w:t xml:space="preserve"> a T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krátkodobým</w:t>
      </w:r>
      <w:r w:rsidR="00F77085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i trvalým zástupem je Zdeňka Šuchaňová. </w:t>
      </w:r>
    </w:p>
    <w:p w:rsidR="00680F02" w:rsidRDefault="00680F02" w:rsidP="0008771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680F02" w:rsidRDefault="00680F02" w:rsidP="0008771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Zdeňka Šuchaňová je vyšší soudní úřednice pro soudní oddělení 18</w:t>
      </w:r>
      <w:r w:rsidR="00F77085">
        <w:rPr>
          <w:rFonts w:ascii="Garamond" w:hAnsi="Garamond" w:cs="Arial"/>
          <w:color w:val="000000" w:themeColor="text1"/>
          <w:sz w:val="24"/>
          <w:szCs w:val="24"/>
        </w:rPr>
        <w:t xml:space="preserve"> Pp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proofErr w:type="spellStart"/>
      <w:r w:rsidR="00F77085">
        <w:rPr>
          <w:rFonts w:ascii="Garamond" w:hAnsi="Garamond" w:cs="Arial"/>
          <w:color w:val="000000" w:themeColor="text1"/>
          <w:sz w:val="24"/>
          <w:szCs w:val="24"/>
        </w:rPr>
        <w:t>Nt</w:t>
      </w:r>
      <w:proofErr w:type="spellEnd"/>
      <w:r w:rsidR="00FF2386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proofErr w:type="spellStart"/>
      <w:r w:rsidR="00FF2386">
        <w:rPr>
          <w:rFonts w:ascii="Garamond" w:hAnsi="Garamond" w:cs="Arial"/>
          <w:color w:val="000000" w:themeColor="text1"/>
          <w:sz w:val="24"/>
          <w:szCs w:val="24"/>
        </w:rPr>
        <w:t>Ntm</w:t>
      </w:r>
      <w:proofErr w:type="spellEnd"/>
      <w:r w:rsidR="00F77085">
        <w:rPr>
          <w:rFonts w:ascii="Garamond" w:hAnsi="Garamond" w:cs="Arial"/>
          <w:color w:val="000000" w:themeColor="text1"/>
          <w:sz w:val="24"/>
          <w:szCs w:val="24"/>
        </w:rPr>
        <w:t xml:space="preserve"> a T, </w:t>
      </w:r>
      <w:r>
        <w:rPr>
          <w:rFonts w:ascii="Garamond" w:hAnsi="Garamond" w:cs="Arial"/>
          <w:color w:val="000000" w:themeColor="text1"/>
          <w:sz w:val="24"/>
          <w:szCs w:val="24"/>
        </w:rPr>
        <w:t>krátkodobým i trvalým zástupem je Radka Šídová.</w:t>
      </w:r>
    </w:p>
    <w:p w:rsidR="00680F02" w:rsidRDefault="00680F02" w:rsidP="0008771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680F02" w:rsidRDefault="0069785E" w:rsidP="0008771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JUDr. Lenka Chalupská je zařazena do trvalého i dlouhodobého zástupu pro soudní oddělení 5 – 17</w:t>
      </w:r>
      <w:r w:rsidR="00C254AA">
        <w:rPr>
          <w:rFonts w:ascii="Garamond" w:hAnsi="Garamond" w:cs="Arial"/>
          <w:color w:val="000000" w:themeColor="text1"/>
          <w:sz w:val="24"/>
          <w:szCs w:val="24"/>
        </w:rPr>
        <w:t xml:space="preserve">, vyjma věcí rejstříku P, P a </w:t>
      </w:r>
      <w:proofErr w:type="spellStart"/>
      <w:r w:rsidR="00C254AA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</w:p>
    <w:p w:rsidR="0069785E" w:rsidRDefault="0069785E" w:rsidP="0008771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69785E" w:rsidRDefault="0069785E" w:rsidP="0069785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69785E">
        <w:rPr>
          <w:rFonts w:ascii="Garamond" w:hAnsi="Garamond" w:cs="Arial"/>
          <w:color w:val="000000" w:themeColor="text1"/>
          <w:sz w:val="24"/>
          <w:szCs w:val="24"/>
        </w:rPr>
        <w:t>Krátkodobý, dlouhodobý i trvalý zástup pro specializaci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soudního oddělení 18 je </w:t>
      </w:r>
      <w:r w:rsidRPr="0069785E">
        <w:rPr>
          <w:rFonts w:ascii="Garamond" w:hAnsi="Garamond" w:cs="Arial"/>
          <w:color w:val="000000" w:themeColor="text1"/>
          <w:sz w:val="24"/>
          <w:szCs w:val="24"/>
        </w:rPr>
        <w:t xml:space="preserve">Mgr. Marie Jelínková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na prvním místě, </w:t>
      </w:r>
      <w:r w:rsidRPr="0069785E">
        <w:rPr>
          <w:rFonts w:ascii="Garamond" w:hAnsi="Garamond" w:cs="Arial"/>
          <w:color w:val="000000" w:themeColor="text1"/>
          <w:sz w:val="24"/>
          <w:szCs w:val="24"/>
        </w:rPr>
        <w:t xml:space="preserve">Mgr. Zdeněk Klouzek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na druhém místě, </w:t>
      </w:r>
      <w:r w:rsidRPr="0069785E">
        <w:rPr>
          <w:rFonts w:ascii="Garamond" w:hAnsi="Garamond" w:cs="Arial"/>
          <w:color w:val="000000" w:themeColor="text1"/>
          <w:sz w:val="24"/>
          <w:szCs w:val="24"/>
        </w:rPr>
        <w:t>Mgr. Lucie Petráková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na třetím místě</w:t>
      </w:r>
      <w:r w:rsidR="00F77085">
        <w:rPr>
          <w:rFonts w:ascii="Garamond" w:hAnsi="Garamond" w:cs="Arial"/>
          <w:color w:val="000000" w:themeColor="text1"/>
          <w:sz w:val="24"/>
          <w:szCs w:val="24"/>
        </w:rPr>
        <w:t xml:space="preserve">, vyjma věcí rejstříku Pp, </w:t>
      </w:r>
      <w:proofErr w:type="spellStart"/>
      <w:r w:rsidR="00F77085">
        <w:rPr>
          <w:rFonts w:ascii="Garamond" w:hAnsi="Garamond" w:cs="Arial"/>
          <w:color w:val="000000" w:themeColor="text1"/>
          <w:sz w:val="24"/>
          <w:szCs w:val="24"/>
        </w:rPr>
        <w:t>Nt</w:t>
      </w:r>
      <w:proofErr w:type="spellEnd"/>
      <w:r w:rsidR="00FF2386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proofErr w:type="spellStart"/>
      <w:r w:rsidR="00FF2386">
        <w:rPr>
          <w:rFonts w:ascii="Garamond" w:hAnsi="Garamond" w:cs="Arial"/>
          <w:color w:val="000000" w:themeColor="text1"/>
          <w:sz w:val="24"/>
          <w:szCs w:val="24"/>
        </w:rPr>
        <w:t>Ntm</w:t>
      </w:r>
      <w:proofErr w:type="spellEnd"/>
      <w:r w:rsidR="00F77085">
        <w:rPr>
          <w:rFonts w:ascii="Garamond" w:hAnsi="Garamond" w:cs="Arial"/>
          <w:color w:val="000000" w:themeColor="text1"/>
          <w:sz w:val="24"/>
          <w:szCs w:val="24"/>
        </w:rPr>
        <w:t xml:space="preserve"> a T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</w:p>
    <w:p w:rsidR="0069785E" w:rsidRDefault="0069785E" w:rsidP="0069785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69785E" w:rsidRDefault="0069785E" w:rsidP="00FF238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69785E">
        <w:rPr>
          <w:rFonts w:ascii="Garamond" w:hAnsi="Garamond" w:cs="Arial"/>
          <w:color w:val="000000" w:themeColor="text1"/>
          <w:sz w:val="24"/>
          <w:szCs w:val="24"/>
          <w:lang w:eastAsia="en-US"/>
        </w:rPr>
        <w:t>Trvalý a dlouhodobý zástup pro soudní oddělení 18</w:t>
      </w:r>
      <w:r w:rsidR="00CB262A">
        <w:rPr>
          <w:rFonts w:ascii="Garamond" w:hAnsi="Garamond" w:cs="Arial"/>
          <w:color w:val="000000" w:themeColor="text1"/>
          <w:sz w:val="24"/>
          <w:szCs w:val="24"/>
          <w:lang w:eastAsia="en-US"/>
        </w:rPr>
        <w:t xml:space="preserve"> jsou </w:t>
      </w:r>
      <w:r w:rsidRPr="0069785E">
        <w:rPr>
          <w:rFonts w:ascii="Garamond" w:hAnsi="Garamond" w:cs="Arial"/>
          <w:color w:val="000000" w:themeColor="text1"/>
          <w:sz w:val="24"/>
          <w:szCs w:val="24"/>
        </w:rPr>
        <w:t>JUDr. Dana Nováková</w:t>
      </w:r>
      <w:r w:rsidR="00CB262A">
        <w:rPr>
          <w:rFonts w:ascii="Garamond" w:hAnsi="Garamond" w:cs="Arial"/>
          <w:color w:val="000000" w:themeColor="text1"/>
          <w:sz w:val="24"/>
          <w:szCs w:val="24"/>
        </w:rPr>
        <w:t xml:space="preserve">, Mgr. Jindřich Mařík, </w:t>
      </w:r>
      <w:r w:rsidRPr="0069785E">
        <w:rPr>
          <w:rFonts w:ascii="Garamond" w:hAnsi="Garamond" w:cs="Arial"/>
          <w:color w:val="000000" w:themeColor="text1"/>
          <w:sz w:val="24"/>
          <w:szCs w:val="24"/>
        </w:rPr>
        <w:t>Mgr. Veronika Konšelová</w:t>
      </w:r>
      <w:r w:rsidR="00CB262A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69785E">
        <w:rPr>
          <w:rFonts w:ascii="Garamond" w:hAnsi="Garamond" w:cs="Arial"/>
          <w:color w:val="000000" w:themeColor="text1"/>
          <w:sz w:val="24"/>
          <w:szCs w:val="24"/>
        </w:rPr>
        <w:t>JUDr. Zuzana Masnerová</w:t>
      </w:r>
      <w:r w:rsidR="00CB262A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69785E">
        <w:rPr>
          <w:rFonts w:ascii="Garamond" w:hAnsi="Garamond" w:cs="Arial"/>
          <w:color w:val="000000" w:themeColor="text1"/>
          <w:sz w:val="24"/>
          <w:szCs w:val="24"/>
        </w:rPr>
        <w:t>JUDr. Vlasta Cízlová</w:t>
      </w:r>
      <w:r w:rsidR="00CB262A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69785E">
        <w:rPr>
          <w:rFonts w:ascii="Garamond" w:hAnsi="Garamond" w:cs="Arial"/>
          <w:color w:val="000000" w:themeColor="text1"/>
          <w:sz w:val="24"/>
          <w:szCs w:val="24"/>
        </w:rPr>
        <w:t>Mgr. Lucie Petráková</w:t>
      </w:r>
      <w:r w:rsidR="00CB262A">
        <w:rPr>
          <w:rFonts w:ascii="Garamond" w:hAnsi="Garamond" w:cs="Arial"/>
          <w:color w:val="000000" w:themeColor="text1"/>
          <w:sz w:val="24"/>
          <w:szCs w:val="24"/>
        </w:rPr>
        <w:t xml:space="preserve">, JUDr. Štěpán Slavík, </w:t>
      </w:r>
      <w:r w:rsidRPr="0069785E">
        <w:rPr>
          <w:rFonts w:ascii="Garamond" w:hAnsi="Garamond" w:cs="Arial"/>
          <w:color w:val="000000" w:themeColor="text1"/>
          <w:sz w:val="24"/>
          <w:szCs w:val="24"/>
        </w:rPr>
        <w:t>JUDr. Lenka Melmuková</w:t>
      </w:r>
      <w:r w:rsidR="00CB262A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69785E">
        <w:rPr>
          <w:rFonts w:ascii="Garamond" w:hAnsi="Garamond" w:cs="Arial"/>
          <w:color w:val="000000" w:themeColor="text1"/>
          <w:sz w:val="24"/>
          <w:szCs w:val="24"/>
        </w:rPr>
        <w:t>Mgr. Zdeněk Klouzek</w:t>
      </w:r>
      <w:r w:rsidR="00CB262A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69785E">
        <w:rPr>
          <w:rFonts w:ascii="Garamond" w:hAnsi="Garamond" w:cs="Arial"/>
          <w:color w:val="000000" w:themeColor="text1"/>
          <w:sz w:val="24"/>
          <w:szCs w:val="24"/>
        </w:rPr>
        <w:t>JUDr. Josef Pelcner</w:t>
      </w:r>
      <w:r w:rsidR="00CB262A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69785E">
        <w:rPr>
          <w:rFonts w:ascii="Garamond" w:hAnsi="Garamond" w:cs="Arial"/>
          <w:color w:val="000000" w:themeColor="text1"/>
          <w:sz w:val="24"/>
          <w:szCs w:val="24"/>
        </w:rPr>
        <w:t>JUDr. Alice Kořínková</w:t>
      </w:r>
      <w:r w:rsidR="00FF2386">
        <w:rPr>
          <w:rFonts w:ascii="Garamond" w:hAnsi="Garamond" w:cs="Arial"/>
          <w:color w:val="000000" w:themeColor="text1"/>
          <w:sz w:val="24"/>
          <w:szCs w:val="24"/>
        </w:rPr>
        <w:t xml:space="preserve">, vyjma věcí rejstříku Pp, </w:t>
      </w:r>
      <w:proofErr w:type="spellStart"/>
      <w:r w:rsidR="00FF2386">
        <w:rPr>
          <w:rFonts w:ascii="Garamond" w:hAnsi="Garamond" w:cs="Arial"/>
          <w:color w:val="000000" w:themeColor="text1"/>
          <w:sz w:val="24"/>
          <w:szCs w:val="24"/>
        </w:rPr>
        <w:t>Nt</w:t>
      </w:r>
      <w:proofErr w:type="spellEnd"/>
      <w:r w:rsidR="00FF2386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proofErr w:type="spellStart"/>
      <w:r w:rsidR="00FF2386">
        <w:rPr>
          <w:rFonts w:ascii="Garamond" w:hAnsi="Garamond" w:cs="Arial"/>
          <w:color w:val="000000" w:themeColor="text1"/>
          <w:sz w:val="24"/>
          <w:szCs w:val="24"/>
        </w:rPr>
        <w:t>Ntm</w:t>
      </w:r>
      <w:proofErr w:type="spellEnd"/>
      <w:r w:rsidR="00FF2386">
        <w:rPr>
          <w:rFonts w:ascii="Garamond" w:hAnsi="Garamond" w:cs="Arial"/>
          <w:color w:val="000000" w:themeColor="text1"/>
          <w:sz w:val="24"/>
          <w:szCs w:val="24"/>
        </w:rPr>
        <w:t xml:space="preserve"> a T. </w:t>
      </w:r>
      <w:r w:rsidR="00CB262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CB262A" w:rsidRDefault="00CB262A" w:rsidP="00CB262A">
      <w:pPr>
        <w:pStyle w:val="Bezmezer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CB262A" w:rsidRPr="00CB262A" w:rsidRDefault="00CB262A" w:rsidP="00CB262A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CB262A">
        <w:rPr>
          <w:rFonts w:ascii="Garamond" w:hAnsi="Garamond" w:cs="Arial"/>
          <w:color w:val="000000" w:themeColor="text1"/>
          <w:sz w:val="24"/>
          <w:szCs w:val="24"/>
        </w:rPr>
        <w:t>Pro soudní oddělení 18</w:t>
      </w:r>
      <w:r>
        <w:rPr>
          <w:rFonts w:ascii="Garamond" w:hAnsi="Garamond" w:cs="Arial"/>
          <w:color w:val="000000" w:themeColor="text1"/>
          <w:sz w:val="24"/>
          <w:szCs w:val="24"/>
        </w:rPr>
        <w:t>, rejstřík P</w:t>
      </w:r>
      <w:r w:rsidR="00F77085">
        <w:rPr>
          <w:rFonts w:ascii="Garamond" w:hAnsi="Garamond" w:cs="Arial"/>
          <w:color w:val="000000" w:themeColor="text1"/>
          <w:sz w:val="24"/>
          <w:szCs w:val="24"/>
        </w:rPr>
        <w:t>p</w:t>
      </w:r>
      <w:r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CB262A">
        <w:rPr>
          <w:rFonts w:ascii="Garamond" w:hAnsi="Garamond" w:cs="Arial"/>
          <w:color w:val="000000" w:themeColor="text1"/>
          <w:sz w:val="24"/>
          <w:szCs w:val="24"/>
        </w:rPr>
        <w:t xml:space="preserve"> jsou přísedícími Jana Bendová, Marie Boukalová, Lenka </w:t>
      </w:r>
      <w:proofErr w:type="spellStart"/>
      <w:r w:rsidRPr="00CB262A">
        <w:rPr>
          <w:rFonts w:ascii="Garamond" w:hAnsi="Garamond" w:cs="Arial"/>
          <w:color w:val="000000" w:themeColor="text1"/>
          <w:sz w:val="24"/>
          <w:szCs w:val="24"/>
        </w:rPr>
        <w:t>Brettlová</w:t>
      </w:r>
      <w:proofErr w:type="spellEnd"/>
      <w:r w:rsidRPr="00CB262A">
        <w:rPr>
          <w:rFonts w:ascii="Garamond" w:hAnsi="Garamond" w:cs="Arial"/>
          <w:color w:val="000000" w:themeColor="text1"/>
          <w:sz w:val="24"/>
          <w:szCs w:val="24"/>
        </w:rPr>
        <w:t>, Bohumila Honcová, Jiří M</w:t>
      </w:r>
      <w:r w:rsidR="00F77085">
        <w:rPr>
          <w:rFonts w:ascii="Garamond" w:hAnsi="Garamond" w:cs="Arial"/>
          <w:color w:val="000000" w:themeColor="text1"/>
          <w:sz w:val="24"/>
          <w:szCs w:val="24"/>
        </w:rPr>
        <w:t>le</w:t>
      </w:r>
      <w:r w:rsidRPr="00CB262A">
        <w:rPr>
          <w:rFonts w:ascii="Garamond" w:hAnsi="Garamond" w:cs="Arial"/>
          <w:color w:val="000000" w:themeColor="text1"/>
          <w:sz w:val="24"/>
          <w:szCs w:val="24"/>
        </w:rPr>
        <w:t xml:space="preserve">ziva, Julie Soukupová, Jaroslava </w:t>
      </w:r>
      <w:proofErr w:type="spellStart"/>
      <w:r w:rsidRPr="00CB262A">
        <w:rPr>
          <w:rFonts w:ascii="Garamond" w:hAnsi="Garamond" w:cs="Arial"/>
          <w:color w:val="000000" w:themeColor="text1"/>
          <w:sz w:val="24"/>
          <w:szCs w:val="24"/>
        </w:rPr>
        <w:t>Stojčetović</w:t>
      </w:r>
      <w:proofErr w:type="spellEnd"/>
      <w:r w:rsidRPr="00CB262A">
        <w:rPr>
          <w:rFonts w:ascii="Garamond" w:hAnsi="Garamond" w:cs="Arial"/>
          <w:color w:val="000000" w:themeColor="text1"/>
          <w:sz w:val="24"/>
          <w:szCs w:val="24"/>
        </w:rPr>
        <w:t>, Helena Vaisová.</w:t>
      </w:r>
    </w:p>
    <w:p w:rsidR="00CB262A" w:rsidRDefault="00CB262A" w:rsidP="00CB262A">
      <w:pPr>
        <w:pStyle w:val="Bezmezer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CB262A" w:rsidRPr="00CB262A" w:rsidRDefault="00CB262A" w:rsidP="00FF238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CB262A">
        <w:rPr>
          <w:rFonts w:ascii="Garamond" w:hAnsi="Garamond" w:cs="Arial"/>
          <w:color w:val="000000" w:themeColor="text1"/>
          <w:sz w:val="24"/>
          <w:szCs w:val="24"/>
        </w:rPr>
        <w:t>Zástup pro věci P</w:t>
      </w:r>
      <w:r w:rsidR="00F77085">
        <w:rPr>
          <w:rFonts w:ascii="Garamond" w:hAnsi="Garamond" w:cs="Arial"/>
          <w:color w:val="000000" w:themeColor="text1"/>
          <w:sz w:val="24"/>
          <w:szCs w:val="24"/>
        </w:rPr>
        <w:t>p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F77085">
        <w:rPr>
          <w:rFonts w:ascii="Garamond" w:hAnsi="Garamond" w:cs="Arial"/>
          <w:color w:val="000000" w:themeColor="text1"/>
          <w:sz w:val="24"/>
          <w:szCs w:val="24"/>
        </w:rPr>
        <w:t xml:space="preserve">soudního oddělení 18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jsou </w:t>
      </w:r>
      <w:r w:rsidRPr="00CB262A">
        <w:rPr>
          <w:rFonts w:ascii="Garamond" w:hAnsi="Garamond" w:cs="Arial"/>
          <w:color w:val="000000" w:themeColor="text1"/>
          <w:sz w:val="24"/>
          <w:szCs w:val="24"/>
        </w:rPr>
        <w:t>Mgr. Miloslav Boudník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na prvním místě, </w:t>
      </w:r>
      <w:r w:rsidRPr="00CB262A">
        <w:rPr>
          <w:rFonts w:ascii="Garamond" w:hAnsi="Garamond" w:cs="Arial"/>
          <w:color w:val="000000" w:themeColor="text1"/>
          <w:sz w:val="24"/>
          <w:szCs w:val="24"/>
        </w:rPr>
        <w:t>Mgr. Michaela Kalná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na druhém místě a </w:t>
      </w:r>
      <w:r w:rsidRPr="00CB262A">
        <w:rPr>
          <w:rFonts w:ascii="Garamond" w:hAnsi="Garamond" w:cs="Arial"/>
          <w:color w:val="000000" w:themeColor="text1"/>
          <w:sz w:val="24"/>
          <w:szCs w:val="24"/>
        </w:rPr>
        <w:t>JUDr. Soňa Protivová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na třetím místě. </w:t>
      </w:r>
    </w:p>
    <w:p w:rsidR="0069785E" w:rsidRDefault="0069785E" w:rsidP="0069785E">
      <w:pPr>
        <w:rPr>
          <w:rFonts w:ascii="Garamond" w:hAnsi="Garamond" w:cs="Arial"/>
          <w:color w:val="000000" w:themeColor="text1"/>
          <w:sz w:val="24"/>
          <w:szCs w:val="24"/>
        </w:rPr>
      </w:pPr>
    </w:p>
    <w:p w:rsidR="00CB262A" w:rsidRDefault="00CB262A" w:rsidP="00CB26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soudního oddělení 2 se mění zástup u rej</w:t>
      </w:r>
      <w:r w:rsidR="00F77085">
        <w:rPr>
          <w:rFonts w:ascii="Garamond" w:hAnsi="Garamond"/>
          <w:sz w:val="24"/>
          <w:szCs w:val="24"/>
        </w:rPr>
        <w:t>stříku</w:t>
      </w:r>
      <w:r>
        <w:rPr>
          <w:rFonts w:ascii="Garamond" w:hAnsi="Garamond"/>
          <w:sz w:val="24"/>
          <w:szCs w:val="24"/>
        </w:rPr>
        <w:t xml:space="preserve"> P</w:t>
      </w:r>
      <w:r w:rsidR="00F77085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 tak, že JUDr. Lenka Chalupská je na prvním místě. </w:t>
      </w:r>
    </w:p>
    <w:p w:rsidR="003E79F9" w:rsidRDefault="003E79F9" w:rsidP="00CB262A">
      <w:pPr>
        <w:jc w:val="both"/>
        <w:rPr>
          <w:rFonts w:ascii="Garamond" w:hAnsi="Garamond"/>
          <w:sz w:val="24"/>
          <w:szCs w:val="24"/>
        </w:rPr>
      </w:pPr>
    </w:p>
    <w:p w:rsidR="003E79F9" w:rsidRDefault="003E79F9" w:rsidP="003E79F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3E79F9">
        <w:rPr>
          <w:rFonts w:ascii="Garamond" w:hAnsi="Garamond" w:cs="Arial"/>
          <w:color w:val="000000" w:themeColor="text1"/>
          <w:sz w:val="24"/>
          <w:szCs w:val="24"/>
        </w:rPr>
        <w:lastRenderedPageBreak/>
        <w:t>Krátkodobý, dlouhodobý i trvalý zástup pro specializaci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soudního oddělení 10 jsou </w:t>
      </w:r>
      <w:r w:rsidRPr="003E79F9">
        <w:rPr>
          <w:rFonts w:ascii="Garamond" w:hAnsi="Garamond" w:cs="Arial"/>
          <w:color w:val="000000" w:themeColor="text1"/>
          <w:sz w:val="24"/>
          <w:szCs w:val="24"/>
        </w:rPr>
        <w:t>Mgr. Zdeněk Klouzek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na prvním místě, </w:t>
      </w:r>
      <w:r w:rsidRPr="003E79F9">
        <w:rPr>
          <w:rFonts w:ascii="Garamond" w:hAnsi="Garamond" w:cs="Arial"/>
          <w:color w:val="000000" w:themeColor="text1"/>
          <w:sz w:val="24"/>
          <w:szCs w:val="24"/>
        </w:rPr>
        <w:t>Mgr. Marie Jelínková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na druhém místě a </w:t>
      </w:r>
      <w:r w:rsidRPr="003E79F9">
        <w:rPr>
          <w:rFonts w:ascii="Garamond" w:hAnsi="Garamond" w:cs="Arial"/>
          <w:color w:val="000000" w:themeColor="text1"/>
          <w:sz w:val="24"/>
          <w:szCs w:val="24"/>
        </w:rPr>
        <w:t xml:space="preserve">JUDr. Lenka </w:t>
      </w:r>
      <w:proofErr w:type="gramStart"/>
      <w:r w:rsidRPr="003E79F9">
        <w:rPr>
          <w:rFonts w:ascii="Garamond" w:hAnsi="Garamond" w:cs="Arial"/>
          <w:color w:val="000000" w:themeColor="text1"/>
          <w:sz w:val="24"/>
          <w:szCs w:val="24"/>
        </w:rPr>
        <w:t>Chalupská</w:t>
      </w:r>
      <w:r w:rsidR="00C254AA">
        <w:rPr>
          <w:rFonts w:ascii="Garamond" w:hAnsi="Garamond" w:cs="Arial"/>
          <w:color w:val="000000" w:themeColor="text1"/>
          <w:sz w:val="24"/>
          <w:szCs w:val="24"/>
        </w:rPr>
        <w:t xml:space="preserve">          (vyjma</w:t>
      </w:r>
      <w:proofErr w:type="gramEnd"/>
      <w:r w:rsidR="00C254AA">
        <w:rPr>
          <w:rFonts w:ascii="Garamond" w:hAnsi="Garamond" w:cs="Arial"/>
          <w:color w:val="000000" w:themeColor="text1"/>
          <w:sz w:val="24"/>
          <w:szCs w:val="24"/>
        </w:rPr>
        <w:t xml:space="preserve"> věcí rejstříku P, P a </w:t>
      </w:r>
      <w:proofErr w:type="spellStart"/>
      <w:r w:rsidR="00C254AA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C254AA">
        <w:rPr>
          <w:rFonts w:ascii="Garamond" w:hAnsi="Garamond" w:cs="Arial"/>
          <w:color w:val="000000" w:themeColor="text1"/>
          <w:sz w:val="24"/>
          <w:szCs w:val="24"/>
        </w:rPr>
        <w:t>)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na třetím místě. </w:t>
      </w:r>
    </w:p>
    <w:p w:rsidR="003E79F9" w:rsidRDefault="003E79F9" w:rsidP="003E79F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3E79F9" w:rsidRPr="003E79F9" w:rsidRDefault="003E79F9" w:rsidP="003E79F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3E79F9">
        <w:rPr>
          <w:rFonts w:ascii="Garamond" w:hAnsi="Garamond" w:cs="Arial"/>
          <w:color w:val="000000" w:themeColor="text1"/>
          <w:sz w:val="24"/>
          <w:szCs w:val="24"/>
        </w:rPr>
        <w:t>Krátkodobý, dlouhodobý i trvalý zástup pro specializaci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soudního oddělení 13 jsou </w:t>
      </w:r>
      <w:r w:rsidRPr="003E79F9">
        <w:rPr>
          <w:rFonts w:ascii="Garamond" w:hAnsi="Garamond" w:cs="Arial"/>
          <w:color w:val="000000" w:themeColor="text1"/>
          <w:sz w:val="24"/>
          <w:szCs w:val="24"/>
        </w:rPr>
        <w:t xml:space="preserve">JUDr. Lenka </w:t>
      </w:r>
      <w:r>
        <w:rPr>
          <w:rFonts w:ascii="Garamond" w:hAnsi="Garamond" w:cs="Arial"/>
          <w:color w:val="000000" w:themeColor="text1"/>
          <w:sz w:val="24"/>
          <w:szCs w:val="24"/>
        </w:rPr>
        <w:t>C</w:t>
      </w:r>
      <w:r w:rsidRPr="003E79F9">
        <w:rPr>
          <w:rFonts w:ascii="Garamond" w:hAnsi="Garamond" w:cs="Arial"/>
          <w:color w:val="000000" w:themeColor="text1"/>
          <w:sz w:val="24"/>
          <w:szCs w:val="24"/>
        </w:rPr>
        <w:t>halupská</w:t>
      </w:r>
      <w:r w:rsidR="00C254AA">
        <w:rPr>
          <w:rFonts w:ascii="Garamond" w:hAnsi="Garamond" w:cs="Arial"/>
          <w:color w:val="000000" w:themeColor="text1"/>
          <w:sz w:val="24"/>
          <w:szCs w:val="24"/>
        </w:rPr>
        <w:t xml:space="preserve"> (vyjma věcí rejstříku P, P a </w:t>
      </w:r>
      <w:proofErr w:type="spellStart"/>
      <w:r w:rsidR="00C254AA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C254AA">
        <w:rPr>
          <w:rFonts w:ascii="Garamond" w:hAnsi="Garamond" w:cs="Arial"/>
          <w:color w:val="000000" w:themeColor="text1"/>
          <w:sz w:val="24"/>
          <w:szCs w:val="24"/>
        </w:rPr>
        <w:t xml:space="preserve">)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na prvním místě, </w:t>
      </w:r>
      <w:r w:rsidRPr="003E79F9">
        <w:rPr>
          <w:rFonts w:ascii="Garamond" w:hAnsi="Garamond" w:cs="Arial"/>
          <w:color w:val="000000" w:themeColor="text1"/>
          <w:sz w:val="24"/>
          <w:szCs w:val="24"/>
        </w:rPr>
        <w:t xml:space="preserve">Mgr. Lucie Petráková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na druhém místě a </w:t>
      </w:r>
      <w:r w:rsidRPr="003E79F9">
        <w:rPr>
          <w:rFonts w:ascii="Garamond" w:hAnsi="Garamond" w:cs="Arial"/>
          <w:color w:val="000000" w:themeColor="text1"/>
          <w:sz w:val="24"/>
          <w:szCs w:val="24"/>
        </w:rPr>
        <w:t>Mgr. Marie Jelínková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na třetím místě. </w:t>
      </w:r>
    </w:p>
    <w:p w:rsidR="003E79F9" w:rsidRPr="003E79F9" w:rsidRDefault="003E79F9" w:rsidP="003E79F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777DED" w:rsidRDefault="00680F02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</w:t>
      </w:r>
      <w:r w:rsidR="00777DED">
        <w:rPr>
          <w:rFonts w:ascii="Garamond" w:hAnsi="Garamond"/>
          <w:sz w:val="24"/>
          <w:szCs w:val="24"/>
        </w:rPr>
        <w:t xml:space="preserve">bram </w:t>
      </w:r>
      <w:r w:rsidR="001C43CB">
        <w:rPr>
          <w:rFonts w:ascii="Garamond" w:hAnsi="Garamond"/>
          <w:sz w:val="24"/>
          <w:szCs w:val="24"/>
        </w:rPr>
        <w:t xml:space="preserve">17. května </w:t>
      </w:r>
      <w:r w:rsidR="008E5B7A">
        <w:rPr>
          <w:rFonts w:ascii="Garamond" w:hAnsi="Garamond"/>
          <w:sz w:val="24"/>
          <w:szCs w:val="24"/>
        </w:rPr>
        <w:t>2021</w:t>
      </w:r>
      <w:r w:rsidR="00C10CC0">
        <w:rPr>
          <w:rFonts w:ascii="Garamond" w:hAnsi="Garamond"/>
          <w:sz w:val="24"/>
          <w:szCs w:val="24"/>
        </w:rPr>
        <w:t xml:space="preserve"> </w:t>
      </w:r>
    </w:p>
    <w:p w:rsidR="002D3176" w:rsidRDefault="00F554D4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</w:t>
      </w:r>
      <w:r w:rsidR="00777DED">
        <w:rPr>
          <w:rFonts w:ascii="Garamond" w:hAnsi="Garamond"/>
          <w:sz w:val="24"/>
          <w:szCs w:val="24"/>
        </w:rPr>
        <w:t xml:space="preserve">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sectPr w:rsidR="0059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20AE5"/>
    <w:rsid w:val="0003370C"/>
    <w:rsid w:val="000524F7"/>
    <w:rsid w:val="000534BB"/>
    <w:rsid w:val="0005489B"/>
    <w:rsid w:val="00087716"/>
    <w:rsid w:val="000C2A1A"/>
    <w:rsid w:val="00103AA2"/>
    <w:rsid w:val="0011426C"/>
    <w:rsid w:val="00146345"/>
    <w:rsid w:val="00153FF2"/>
    <w:rsid w:val="001975D0"/>
    <w:rsid w:val="001A1D39"/>
    <w:rsid w:val="001B3BD6"/>
    <w:rsid w:val="001C1BB1"/>
    <w:rsid w:val="001C1C96"/>
    <w:rsid w:val="001C27F2"/>
    <w:rsid w:val="001C43CB"/>
    <w:rsid w:val="001C5F04"/>
    <w:rsid w:val="001F57EF"/>
    <w:rsid w:val="001F7DAF"/>
    <w:rsid w:val="00200FDB"/>
    <w:rsid w:val="00210352"/>
    <w:rsid w:val="00223C1D"/>
    <w:rsid w:val="0027030B"/>
    <w:rsid w:val="0028488D"/>
    <w:rsid w:val="002D3176"/>
    <w:rsid w:val="002D658B"/>
    <w:rsid w:val="002F732F"/>
    <w:rsid w:val="00310E83"/>
    <w:rsid w:val="0034160A"/>
    <w:rsid w:val="00350486"/>
    <w:rsid w:val="003548D8"/>
    <w:rsid w:val="003B32EF"/>
    <w:rsid w:val="003D4D06"/>
    <w:rsid w:val="003E79F9"/>
    <w:rsid w:val="004036A7"/>
    <w:rsid w:val="00443EA5"/>
    <w:rsid w:val="00464EEC"/>
    <w:rsid w:val="00471B98"/>
    <w:rsid w:val="004901CB"/>
    <w:rsid w:val="005002E3"/>
    <w:rsid w:val="00535F05"/>
    <w:rsid w:val="00542C06"/>
    <w:rsid w:val="00552164"/>
    <w:rsid w:val="005831D2"/>
    <w:rsid w:val="00590CD3"/>
    <w:rsid w:val="00591CB3"/>
    <w:rsid w:val="00593A20"/>
    <w:rsid w:val="0065189F"/>
    <w:rsid w:val="00652F14"/>
    <w:rsid w:val="006777E6"/>
    <w:rsid w:val="00680F02"/>
    <w:rsid w:val="00683C09"/>
    <w:rsid w:val="0069734F"/>
    <w:rsid w:val="0069785E"/>
    <w:rsid w:val="006C7CE3"/>
    <w:rsid w:val="006E496B"/>
    <w:rsid w:val="007136D9"/>
    <w:rsid w:val="007140E9"/>
    <w:rsid w:val="0073770F"/>
    <w:rsid w:val="00751E7D"/>
    <w:rsid w:val="007536F7"/>
    <w:rsid w:val="00777DED"/>
    <w:rsid w:val="007863B3"/>
    <w:rsid w:val="007C27F1"/>
    <w:rsid w:val="007D7CAC"/>
    <w:rsid w:val="007E1C8E"/>
    <w:rsid w:val="007F1D25"/>
    <w:rsid w:val="008113DC"/>
    <w:rsid w:val="008336AE"/>
    <w:rsid w:val="0083557B"/>
    <w:rsid w:val="00894E0E"/>
    <w:rsid w:val="008C02C6"/>
    <w:rsid w:val="008D5D4A"/>
    <w:rsid w:val="008E5B7A"/>
    <w:rsid w:val="008F6FE8"/>
    <w:rsid w:val="009002F5"/>
    <w:rsid w:val="009453FA"/>
    <w:rsid w:val="00947DA4"/>
    <w:rsid w:val="00982D4A"/>
    <w:rsid w:val="009921B9"/>
    <w:rsid w:val="009D7B28"/>
    <w:rsid w:val="00A513CC"/>
    <w:rsid w:val="00A75FA1"/>
    <w:rsid w:val="00A806CA"/>
    <w:rsid w:val="00A81BF8"/>
    <w:rsid w:val="00A87F25"/>
    <w:rsid w:val="00AC1C20"/>
    <w:rsid w:val="00B1171F"/>
    <w:rsid w:val="00B45299"/>
    <w:rsid w:val="00B62805"/>
    <w:rsid w:val="00B723CE"/>
    <w:rsid w:val="00B84237"/>
    <w:rsid w:val="00BB6060"/>
    <w:rsid w:val="00BC7574"/>
    <w:rsid w:val="00C07D0E"/>
    <w:rsid w:val="00C10CC0"/>
    <w:rsid w:val="00C248ED"/>
    <w:rsid w:val="00C254AA"/>
    <w:rsid w:val="00C52A8A"/>
    <w:rsid w:val="00C7005E"/>
    <w:rsid w:val="00CB262A"/>
    <w:rsid w:val="00CE1FE1"/>
    <w:rsid w:val="00CF1FA6"/>
    <w:rsid w:val="00D00A89"/>
    <w:rsid w:val="00D510F4"/>
    <w:rsid w:val="00D7592F"/>
    <w:rsid w:val="00D768B5"/>
    <w:rsid w:val="00DA4F8E"/>
    <w:rsid w:val="00DD5597"/>
    <w:rsid w:val="00DE35C3"/>
    <w:rsid w:val="00DE3A75"/>
    <w:rsid w:val="00E012ED"/>
    <w:rsid w:val="00E04C88"/>
    <w:rsid w:val="00E30442"/>
    <w:rsid w:val="00E9264D"/>
    <w:rsid w:val="00EC438E"/>
    <w:rsid w:val="00ED0171"/>
    <w:rsid w:val="00ED3DDE"/>
    <w:rsid w:val="00ED7AF9"/>
    <w:rsid w:val="00EE2649"/>
    <w:rsid w:val="00F20277"/>
    <w:rsid w:val="00F2239C"/>
    <w:rsid w:val="00F25765"/>
    <w:rsid w:val="00F35008"/>
    <w:rsid w:val="00F554D4"/>
    <w:rsid w:val="00F60E4C"/>
    <w:rsid w:val="00F77085"/>
    <w:rsid w:val="00FB09E1"/>
    <w:rsid w:val="00FC2E58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6978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6978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226A-4DA6-44DD-8E9D-2D345E54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6</cp:revision>
  <cp:lastPrinted>2021-05-19T14:05:00Z</cp:lastPrinted>
  <dcterms:created xsi:type="dcterms:W3CDTF">2021-05-19T12:35:00Z</dcterms:created>
  <dcterms:modified xsi:type="dcterms:W3CDTF">2021-05-19T14:05:00Z</dcterms:modified>
</cp:coreProperties>
</file>