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</w:t>
      </w:r>
      <w:r w:rsidR="00344ACF">
        <w:rPr>
          <w:b/>
          <w:sz w:val="36"/>
          <w:u w:val="single"/>
        </w:rPr>
        <w:t>169</w:t>
      </w:r>
      <w:r>
        <w:rPr>
          <w:b/>
          <w:sz w:val="36"/>
          <w:u w:val="single"/>
        </w:rPr>
        <w:t xml:space="preserve"> / 201</w:t>
      </w:r>
      <w:r w:rsidR="00344ACF">
        <w:rPr>
          <w:b/>
          <w:sz w:val="36"/>
          <w:u w:val="single"/>
        </w:rPr>
        <w:t>3</w:t>
      </w:r>
    </w:p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</w:p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</w:p>
    <w:p w:rsidR="00101304" w:rsidRDefault="00101304" w:rsidP="00101304">
      <w:pPr>
        <w:jc w:val="right"/>
        <w:rPr>
          <w:color w:val="FF6600"/>
          <w:szCs w:val="20"/>
        </w:rPr>
      </w:pPr>
    </w:p>
    <w:p w:rsidR="00101304" w:rsidRDefault="00101304" w:rsidP="00101304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101304" w:rsidRDefault="00101304" w:rsidP="00101304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101304" w:rsidRDefault="00101304" w:rsidP="00101304">
      <w:pPr>
        <w:jc w:val="center"/>
        <w:rPr>
          <w:outline/>
          <w:shadow/>
          <w:color w:val="0000FF"/>
          <w:sz w:val="72"/>
          <w:szCs w:val="20"/>
        </w:rPr>
      </w:pPr>
    </w:p>
    <w:p w:rsidR="00101304" w:rsidRDefault="00101304" w:rsidP="00101304">
      <w:pPr>
        <w:jc w:val="center"/>
        <w:rPr>
          <w:szCs w:val="20"/>
        </w:rPr>
      </w:pPr>
    </w:p>
    <w:p w:rsidR="00101304" w:rsidRDefault="00101304" w:rsidP="00101304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101304" w:rsidRDefault="00101304" w:rsidP="00101304">
      <w:pPr>
        <w:jc w:val="center"/>
        <w:rPr>
          <w:sz w:val="28"/>
          <w:szCs w:val="20"/>
        </w:rPr>
      </w:pPr>
    </w:p>
    <w:p w:rsidR="00101304" w:rsidRDefault="00101304" w:rsidP="00101304">
      <w:pPr>
        <w:rPr>
          <w:szCs w:val="20"/>
        </w:rPr>
      </w:pPr>
    </w:p>
    <w:p w:rsidR="00101304" w:rsidRDefault="00101304" w:rsidP="00101304">
      <w:pPr>
        <w:rPr>
          <w:szCs w:val="20"/>
        </w:rPr>
      </w:pPr>
    </w:p>
    <w:p w:rsidR="00101304" w:rsidRDefault="00101304" w:rsidP="00101304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 xml:space="preserve">od 1. </w:t>
      </w:r>
      <w:r w:rsidR="00916355">
        <w:rPr>
          <w:outline/>
          <w:shadow/>
          <w:color w:val="0000FF"/>
          <w:sz w:val="96"/>
          <w:szCs w:val="96"/>
        </w:rPr>
        <w:t>prosince</w:t>
      </w:r>
      <w:r>
        <w:rPr>
          <w:outline/>
          <w:shadow/>
          <w:color w:val="0000FF"/>
          <w:sz w:val="96"/>
          <w:szCs w:val="96"/>
        </w:rPr>
        <w:t xml:space="preserve"> 201</w:t>
      </w:r>
      <w:r w:rsidR="00344ACF">
        <w:rPr>
          <w:outline/>
          <w:shadow/>
          <w:color w:val="0000FF"/>
          <w:sz w:val="96"/>
          <w:szCs w:val="96"/>
        </w:rPr>
        <w:t>4</w:t>
      </w: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pStyle w:val="Zkladntextodsazen3"/>
        <w:jc w:val="center"/>
      </w:pPr>
      <w:r>
        <w:t>Měním rozvrh práce soudu na rok 201</w:t>
      </w:r>
      <w:r w:rsidR="00344ACF">
        <w:t>4</w:t>
      </w:r>
      <w:r>
        <w:t xml:space="preserve"> </w:t>
      </w:r>
      <w:proofErr w:type="spellStart"/>
      <w:r>
        <w:t>Spr</w:t>
      </w:r>
      <w:proofErr w:type="spellEnd"/>
      <w:r>
        <w:t xml:space="preserve">. </w:t>
      </w:r>
      <w:r w:rsidR="00344ACF">
        <w:t>1169</w:t>
      </w:r>
      <w:r>
        <w:t xml:space="preserve"> / 201</w:t>
      </w:r>
      <w:r w:rsidR="00344ACF">
        <w:t>3</w:t>
      </w:r>
      <w:r>
        <w:t xml:space="preserve">, s účinností od 1. </w:t>
      </w:r>
      <w:r w:rsidR="00916355">
        <w:t>prosince</w:t>
      </w:r>
      <w:r>
        <w:t xml:space="preserve"> 201</w:t>
      </w:r>
      <w:r w:rsidR="00344ACF">
        <w:t>4</w:t>
      </w:r>
    </w:p>
    <w:p w:rsidR="00101304" w:rsidRDefault="00101304" w:rsidP="00101304">
      <w:pPr>
        <w:jc w:val="center"/>
        <w:rPr>
          <w:b/>
          <w:bCs/>
          <w:spacing w:val="100"/>
          <w:sz w:val="32"/>
          <w:szCs w:val="32"/>
        </w:rPr>
      </w:pPr>
    </w:p>
    <w:p w:rsidR="00101304" w:rsidRDefault="00101304" w:rsidP="00101304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080841" w:rsidRDefault="00080841" w:rsidP="00101304">
      <w:pPr>
        <w:jc w:val="center"/>
        <w:rPr>
          <w:b/>
          <w:bCs/>
          <w:spacing w:val="100"/>
          <w:sz w:val="32"/>
          <w:szCs w:val="32"/>
        </w:rPr>
      </w:pPr>
    </w:p>
    <w:p w:rsidR="00080841" w:rsidRPr="00080841" w:rsidRDefault="00080841" w:rsidP="00080841">
      <w:pPr>
        <w:ind w:left="360"/>
        <w:jc w:val="both"/>
        <w:rPr>
          <w:b/>
          <w:bCs/>
          <w:spacing w:val="100"/>
          <w:sz w:val="32"/>
          <w:szCs w:val="32"/>
        </w:rPr>
      </w:pPr>
    </w:p>
    <w:p w:rsidR="00101304" w:rsidRDefault="00101304" w:rsidP="00021F86">
      <w:pPr>
        <w:jc w:val="both"/>
        <w:rPr>
          <w:b/>
        </w:rPr>
      </w:pPr>
      <w:r w:rsidRPr="00916355">
        <w:rPr>
          <w:b/>
        </w:rPr>
        <w:t xml:space="preserve">Do přílohy č. 3 rozvrhu práce se </w:t>
      </w:r>
      <w:r w:rsidR="00021F86">
        <w:rPr>
          <w:b/>
        </w:rPr>
        <w:t xml:space="preserve">z důvodu naplnění oddílu č. 6 </w:t>
      </w:r>
      <w:r w:rsidRPr="00916355">
        <w:rPr>
          <w:b/>
        </w:rPr>
        <w:t>doplňuje</w:t>
      </w:r>
      <w:r w:rsidR="00916355">
        <w:rPr>
          <w:b/>
        </w:rPr>
        <w:t xml:space="preserve"> </w:t>
      </w:r>
      <w:r w:rsidR="00916355" w:rsidRPr="00916355">
        <w:rPr>
          <w:b/>
        </w:rPr>
        <w:t>oddíl</w:t>
      </w:r>
      <w:r w:rsidR="00021F86">
        <w:rPr>
          <w:b/>
        </w:rPr>
        <w:t xml:space="preserve"> č. 46, pořadové číslo 6601 – 6800, název </w:t>
      </w:r>
      <w:r w:rsidR="00916355" w:rsidRPr="00916355">
        <w:rPr>
          <w:b/>
        </w:rPr>
        <w:t>C-konkurzy a insolvence</w:t>
      </w:r>
      <w:r w:rsidR="00021F86" w:rsidRPr="00021F86">
        <w:rPr>
          <w:b/>
        </w:rPr>
        <w:t>,</w:t>
      </w:r>
      <w:r w:rsidRPr="00021F86">
        <w:rPr>
          <w:b/>
        </w:rPr>
        <w:t xml:space="preserve"> </w:t>
      </w:r>
      <w:proofErr w:type="gramStart"/>
      <w:r w:rsidRPr="00021F86">
        <w:rPr>
          <w:b/>
        </w:rPr>
        <w:t>takto :</w:t>
      </w:r>
      <w:proofErr w:type="gramEnd"/>
    </w:p>
    <w:p w:rsidR="00021F86" w:rsidRPr="00916355" w:rsidRDefault="00021F86" w:rsidP="00021F86"/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0"/>
        <w:gridCol w:w="1334"/>
        <w:gridCol w:w="7090"/>
      </w:tblGrid>
      <w:tr w:rsidR="00101304" w:rsidTr="00082E3F">
        <w:trPr>
          <w:trHeight w:val="448"/>
        </w:trPr>
        <w:tc>
          <w:tcPr>
            <w:tcW w:w="1040" w:type="dxa"/>
            <w:hideMark/>
          </w:tcPr>
          <w:p w:rsidR="00101304" w:rsidRDefault="00FE3236" w:rsidP="00916355">
            <w:pPr>
              <w:pStyle w:val="Nadpis1"/>
              <w:spacing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101304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91635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4" w:type="dxa"/>
            <w:hideMark/>
          </w:tcPr>
          <w:p w:rsidR="00101304" w:rsidRDefault="00101304" w:rsidP="00916355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916355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01-6</w:t>
            </w:r>
            <w:r w:rsidR="00916355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090" w:type="dxa"/>
            <w:hideMark/>
          </w:tcPr>
          <w:p w:rsidR="00101304" w:rsidRDefault="00916355" w:rsidP="00060F75">
            <w:pPr>
              <w:pStyle w:val="Nadpis1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 – </w:t>
            </w:r>
            <w:r w:rsidR="00060F75">
              <w:rPr>
                <w:rFonts w:eastAsia="Calibri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sz w:val="22"/>
                <w:szCs w:val="22"/>
                <w:lang w:eastAsia="en-US"/>
              </w:rPr>
              <w:t>nsolvence</w:t>
            </w:r>
          </w:p>
        </w:tc>
      </w:tr>
    </w:tbl>
    <w:p w:rsidR="00F979A4" w:rsidRDefault="00F979A4" w:rsidP="00101304">
      <w:pPr>
        <w:spacing w:after="200" w:line="276" w:lineRule="auto"/>
        <w:jc w:val="right"/>
      </w:pPr>
    </w:p>
    <w:p w:rsidR="00F979A4" w:rsidRDefault="00F979A4" w:rsidP="00101304">
      <w:pPr>
        <w:spacing w:after="200" w:line="276" w:lineRule="auto"/>
        <w:jc w:val="right"/>
      </w:pPr>
    </w:p>
    <w:p w:rsidR="00101304" w:rsidRPr="00383627" w:rsidRDefault="00101304" w:rsidP="00101304">
      <w:pPr>
        <w:spacing w:after="200" w:line="276" w:lineRule="auto"/>
        <w:jc w:val="right"/>
        <w:rPr>
          <w:b/>
        </w:rPr>
      </w:pPr>
      <w:r w:rsidRPr="00383627">
        <w:t xml:space="preserve">V Prostějově dne 1. </w:t>
      </w:r>
      <w:r w:rsidR="00021F86">
        <w:t>prosince</w:t>
      </w:r>
      <w:r w:rsidRPr="00383627">
        <w:t xml:space="preserve"> 201</w:t>
      </w:r>
      <w:r w:rsidR="00080841" w:rsidRPr="00383627">
        <w:t>4</w:t>
      </w:r>
      <w:r w:rsidRPr="00383627">
        <w:t xml:space="preserve">.          </w:t>
      </w:r>
      <w:r w:rsidRPr="00383627">
        <w:tab/>
      </w:r>
      <w:r w:rsidRPr="00383627">
        <w:tab/>
      </w:r>
      <w:r w:rsidRPr="00383627">
        <w:tab/>
      </w:r>
      <w:r w:rsidRPr="00383627">
        <w:tab/>
      </w:r>
      <w:r w:rsidRPr="00383627">
        <w:tab/>
        <w:t xml:space="preserve">          </w:t>
      </w:r>
      <w:r w:rsidR="00E74B28">
        <w:t xml:space="preserve">            </w:t>
      </w:r>
      <w:r w:rsidRPr="00383627">
        <w:tab/>
      </w:r>
      <w:r w:rsidRPr="00383627">
        <w:tab/>
        <w:t xml:space="preserve">Předseda okresního soudu:                  </w:t>
      </w:r>
    </w:p>
    <w:p w:rsidR="00805DAC" w:rsidRDefault="00021F86" w:rsidP="00021F86">
      <w:pPr>
        <w:spacing w:after="200" w:line="276" w:lineRule="auto"/>
        <w:jc w:val="right"/>
      </w:pPr>
      <w:r>
        <w:t>JUDr. Petr Vrtěl</w:t>
      </w:r>
    </w:p>
    <w:sectPr w:rsidR="00805DAC" w:rsidSect="0080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7AFD"/>
    <w:multiLevelType w:val="hybridMultilevel"/>
    <w:tmpl w:val="06A08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469E"/>
    <w:multiLevelType w:val="hybridMultilevel"/>
    <w:tmpl w:val="032ACFEA"/>
    <w:lvl w:ilvl="0" w:tplc="0405000F">
      <w:start w:val="1"/>
      <w:numFmt w:val="decimal"/>
      <w:lvlText w:val="%1."/>
      <w:lvlJc w:val="left"/>
      <w:pPr>
        <w:ind w:left="276" w:hanging="360"/>
      </w:pPr>
    </w:lvl>
    <w:lvl w:ilvl="1" w:tplc="04050019">
      <w:start w:val="1"/>
      <w:numFmt w:val="lowerLetter"/>
      <w:lvlText w:val="%2."/>
      <w:lvlJc w:val="left"/>
      <w:pPr>
        <w:ind w:left="996" w:hanging="360"/>
      </w:pPr>
    </w:lvl>
    <w:lvl w:ilvl="2" w:tplc="04050001">
      <w:start w:val="1"/>
      <w:numFmt w:val="bullet"/>
      <w:lvlText w:val=""/>
      <w:lvlJc w:val="left"/>
      <w:pPr>
        <w:ind w:left="1716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A299F"/>
    <w:multiLevelType w:val="hybridMultilevel"/>
    <w:tmpl w:val="CF380B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304"/>
    <w:rsid w:val="00021F86"/>
    <w:rsid w:val="00060F75"/>
    <w:rsid w:val="00080841"/>
    <w:rsid w:val="00082E3F"/>
    <w:rsid w:val="00101304"/>
    <w:rsid w:val="00137C89"/>
    <w:rsid w:val="00167583"/>
    <w:rsid w:val="002C7808"/>
    <w:rsid w:val="002F32B1"/>
    <w:rsid w:val="00326FB9"/>
    <w:rsid w:val="00344ACF"/>
    <w:rsid w:val="00347A4C"/>
    <w:rsid w:val="00364A12"/>
    <w:rsid w:val="00383627"/>
    <w:rsid w:val="003F2F5A"/>
    <w:rsid w:val="0040021D"/>
    <w:rsid w:val="004326BB"/>
    <w:rsid w:val="00437CE0"/>
    <w:rsid w:val="0045072A"/>
    <w:rsid w:val="00467CB0"/>
    <w:rsid w:val="00471E19"/>
    <w:rsid w:val="00536ED0"/>
    <w:rsid w:val="00551BE7"/>
    <w:rsid w:val="005C00F3"/>
    <w:rsid w:val="00602938"/>
    <w:rsid w:val="006A4267"/>
    <w:rsid w:val="006A4B44"/>
    <w:rsid w:val="006E34F6"/>
    <w:rsid w:val="006E3CE0"/>
    <w:rsid w:val="00755268"/>
    <w:rsid w:val="007644C2"/>
    <w:rsid w:val="007C6EBC"/>
    <w:rsid w:val="007D620A"/>
    <w:rsid w:val="00805DAC"/>
    <w:rsid w:val="00825157"/>
    <w:rsid w:val="00862061"/>
    <w:rsid w:val="008709C5"/>
    <w:rsid w:val="008D30BE"/>
    <w:rsid w:val="008D3AA9"/>
    <w:rsid w:val="00900220"/>
    <w:rsid w:val="00901520"/>
    <w:rsid w:val="00916355"/>
    <w:rsid w:val="00917F0D"/>
    <w:rsid w:val="009557EE"/>
    <w:rsid w:val="00994849"/>
    <w:rsid w:val="009A0F7B"/>
    <w:rsid w:val="009B5387"/>
    <w:rsid w:val="009F56AA"/>
    <w:rsid w:val="00A045B0"/>
    <w:rsid w:val="00A457EF"/>
    <w:rsid w:val="00A5560B"/>
    <w:rsid w:val="00A848BC"/>
    <w:rsid w:val="00AA6626"/>
    <w:rsid w:val="00B20463"/>
    <w:rsid w:val="00B90736"/>
    <w:rsid w:val="00B91BBB"/>
    <w:rsid w:val="00BD3EEC"/>
    <w:rsid w:val="00BE2CA1"/>
    <w:rsid w:val="00BE4267"/>
    <w:rsid w:val="00BF381F"/>
    <w:rsid w:val="00C67765"/>
    <w:rsid w:val="00C86E69"/>
    <w:rsid w:val="00CB12F6"/>
    <w:rsid w:val="00D55E7E"/>
    <w:rsid w:val="00D92D42"/>
    <w:rsid w:val="00E72405"/>
    <w:rsid w:val="00E74B28"/>
    <w:rsid w:val="00E76F82"/>
    <w:rsid w:val="00EB7B60"/>
    <w:rsid w:val="00ED3742"/>
    <w:rsid w:val="00F979A4"/>
    <w:rsid w:val="00FB2B99"/>
    <w:rsid w:val="00F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130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01304"/>
    <w:pPr>
      <w:keepNext/>
      <w:jc w:val="center"/>
      <w:outlineLvl w:val="1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304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13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01304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01304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01304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101304"/>
    <w:rPr>
      <w:rFonts w:ascii="Times New Roman" w:eastAsia="Calibri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013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0130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01304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0130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6E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6E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F56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F56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58422C-B520-469A-8114-FAFA2BCF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fjurtik</cp:lastModifiedBy>
  <cp:revision>3</cp:revision>
  <dcterms:created xsi:type="dcterms:W3CDTF">2014-11-27T07:17:00Z</dcterms:created>
  <dcterms:modified xsi:type="dcterms:W3CDTF">2014-11-27T07:22:00Z</dcterms:modified>
</cp:coreProperties>
</file>