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2" w:rsidRPr="00960D5D" w:rsidRDefault="00F809C2" w:rsidP="00F809C2">
      <w:pPr>
        <w:pStyle w:val="Nadpis1"/>
        <w:jc w:val="center"/>
        <w:rPr>
          <w:rFonts w:ascii="Times New Roman" w:hAnsi="Times New Roman" w:cs="Times New Roman"/>
          <w:b w:val="0"/>
          <w:color w:val="1F497D" w:themeColor="text2"/>
          <w:sz w:val="36"/>
          <w:u w:val="single"/>
        </w:rPr>
      </w:pPr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OKRESNÍ SOUD V </w:t>
      </w:r>
      <w:proofErr w:type="gramStart"/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PROSTĚJOVĚ                                                          ke</w:t>
      </w:r>
      <w:proofErr w:type="gramEnd"/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 xml:space="preserve"> </w:t>
      </w:r>
      <w:proofErr w:type="spellStart"/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Spr</w:t>
      </w:r>
      <w:proofErr w:type="spellEnd"/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 xml:space="preserve"> </w:t>
      </w:r>
      <w:r w:rsidR="00AD64DE"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854</w:t>
      </w:r>
      <w:r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/201</w:t>
      </w:r>
      <w:r w:rsidR="00AD64DE" w:rsidRPr="00960D5D">
        <w:rPr>
          <w:rFonts w:ascii="Times New Roman" w:hAnsi="Times New Roman" w:cs="Times New Roman"/>
          <w:color w:val="1F497D" w:themeColor="text2"/>
          <w:sz w:val="36"/>
          <w:u w:val="single"/>
        </w:rPr>
        <w:t>7</w:t>
      </w:r>
    </w:p>
    <w:p w:rsidR="00F809C2" w:rsidRPr="00960D5D" w:rsidRDefault="00F809C2" w:rsidP="00F809C2">
      <w:pPr>
        <w:pStyle w:val="Nadpis1"/>
        <w:jc w:val="center"/>
        <w:rPr>
          <w:rFonts w:ascii="Times New Roman" w:hAnsi="Times New Roman" w:cs="Times New Roman"/>
          <w:b w:val="0"/>
          <w:sz w:val="36"/>
          <w:u w:val="single"/>
        </w:rPr>
      </w:pPr>
    </w:p>
    <w:p w:rsidR="00F809C2" w:rsidRPr="00960D5D" w:rsidRDefault="00F809C2" w:rsidP="00F809C2">
      <w:pPr>
        <w:pStyle w:val="Nadpis1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960D5D">
        <w:rPr>
          <w:rFonts w:ascii="Times New Roman" w:hAnsi="Times New Roman" w:cs="Times New Roman"/>
          <w:color w:val="1F497D" w:themeColor="text2"/>
          <w:sz w:val="56"/>
          <w:szCs w:val="56"/>
        </w:rPr>
        <w:t>Změna</w:t>
      </w:r>
    </w:p>
    <w:p w:rsidR="00F809C2" w:rsidRPr="00960D5D" w:rsidRDefault="00F809C2" w:rsidP="00F809C2">
      <w:pPr>
        <w:jc w:val="right"/>
        <w:rPr>
          <w:color w:val="FF6600"/>
          <w:szCs w:val="20"/>
        </w:rPr>
      </w:pPr>
    </w:p>
    <w:p w:rsidR="00F809C2" w:rsidRPr="00960D5D" w:rsidRDefault="00F809C2" w:rsidP="00F809C2">
      <w:pPr>
        <w:pStyle w:val="Nzev"/>
        <w:rPr>
          <w:color w:val="365F91" w:themeColor="accent1" w:themeShade="BF"/>
          <w:sz w:val="56"/>
          <w:szCs w:val="56"/>
        </w:rPr>
      </w:pPr>
      <w:proofErr w:type="gramStart"/>
      <w:r w:rsidRPr="00960D5D">
        <w:rPr>
          <w:color w:val="365F91" w:themeColor="accent1" w:themeShade="BF"/>
          <w:sz w:val="56"/>
          <w:szCs w:val="56"/>
        </w:rPr>
        <w:t>R O Z V R H U  P R Á C E</w:t>
      </w:r>
      <w:proofErr w:type="gramEnd"/>
    </w:p>
    <w:p w:rsidR="00F809C2" w:rsidRPr="00960D5D" w:rsidRDefault="00F809C2" w:rsidP="00F809C2">
      <w:pPr>
        <w:jc w:val="center"/>
        <w:rPr>
          <w:b/>
          <w:outline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960D5D">
        <w:rPr>
          <w:color w:val="365F91" w:themeColor="accent1" w:themeShade="BF"/>
          <w:sz w:val="56"/>
          <w:szCs w:val="56"/>
        </w:rPr>
        <w:t>na rok 201</w:t>
      </w:r>
      <w:r w:rsidR="00BC4B0F" w:rsidRPr="00960D5D">
        <w:rPr>
          <w:color w:val="365F91" w:themeColor="accent1" w:themeShade="BF"/>
          <w:sz w:val="56"/>
          <w:szCs w:val="56"/>
        </w:rPr>
        <w:t>8</w:t>
      </w:r>
    </w:p>
    <w:p w:rsidR="00F809C2" w:rsidRPr="00960D5D" w:rsidRDefault="00F809C2" w:rsidP="00F809C2">
      <w:pPr>
        <w:jc w:val="center"/>
        <w:rPr>
          <w:color w:val="1F497D" w:themeColor="text2"/>
          <w:sz w:val="36"/>
          <w:szCs w:val="36"/>
          <w:u w:val="single"/>
        </w:rPr>
      </w:pPr>
      <w:r w:rsidRPr="00960D5D">
        <w:rPr>
          <w:color w:val="1F497D" w:themeColor="text2"/>
          <w:sz w:val="36"/>
          <w:szCs w:val="36"/>
          <w:u w:val="single"/>
        </w:rPr>
        <w:t xml:space="preserve">od 1. </w:t>
      </w:r>
      <w:r w:rsidR="00A77796" w:rsidRPr="00960D5D">
        <w:rPr>
          <w:color w:val="1F497D" w:themeColor="text2"/>
          <w:sz w:val="36"/>
          <w:szCs w:val="36"/>
          <w:u w:val="single"/>
        </w:rPr>
        <w:t>8</w:t>
      </w:r>
      <w:r w:rsidRPr="00960D5D">
        <w:rPr>
          <w:color w:val="1F497D" w:themeColor="text2"/>
          <w:sz w:val="36"/>
          <w:szCs w:val="36"/>
          <w:u w:val="single"/>
        </w:rPr>
        <w:t>. 201</w:t>
      </w:r>
      <w:r w:rsidR="00BC4B0F" w:rsidRPr="00960D5D">
        <w:rPr>
          <w:color w:val="1F497D" w:themeColor="text2"/>
          <w:sz w:val="36"/>
          <w:szCs w:val="36"/>
          <w:u w:val="single"/>
        </w:rPr>
        <w:t>8</w:t>
      </w:r>
    </w:p>
    <w:p w:rsidR="00F809C2" w:rsidRPr="00960D5D" w:rsidRDefault="00F809C2" w:rsidP="00F809C2">
      <w:pPr>
        <w:jc w:val="center"/>
        <w:rPr>
          <w:sz w:val="20"/>
          <w:szCs w:val="20"/>
        </w:rPr>
      </w:pPr>
    </w:p>
    <w:p w:rsidR="00F809C2" w:rsidRPr="00960D5D" w:rsidRDefault="00F809C2" w:rsidP="00F809C2">
      <w:pPr>
        <w:pStyle w:val="Zkladntextodsazen3"/>
        <w:jc w:val="center"/>
        <w:rPr>
          <w:sz w:val="24"/>
          <w:szCs w:val="24"/>
        </w:rPr>
      </w:pPr>
      <w:r w:rsidRPr="00960D5D">
        <w:rPr>
          <w:sz w:val="24"/>
          <w:szCs w:val="24"/>
        </w:rPr>
        <w:t>Měním rozvrh práce soudu na rok 201</w:t>
      </w:r>
      <w:r w:rsidR="00BC4B0F" w:rsidRPr="00960D5D">
        <w:rPr>
          <w:sz w:val="24"/>
          <w:szCs w:val="24"/>
        </w:rPr>
        <w:t>8</w:t>
      </w:r>
      <w:r w:rsidRPr="00960D5D">
        <w:rPr>
          <w:sz w:val="24"/>
          <w:szCs w:val="24"/>
        </w:rPr>
        <w:t xml:space="preserve"> </w:t>
      </w:r>
      <w:proofErr w:type="spellStart"/>
      <w:r w:rsidRPr="00960D5D">
        <w:rPr>
          <w:sz w:val="24"/>
          <w:szCs w:val="24"/>
        </w:rPr>
        <w:t>Spr</w:t>
      </w:r>
      <w:proofErr w:type="spellEnd"/>
      <w:r w:rsidRPr="00960D5D">
        <w:rPr>
          <w:sz w:val="24"/>
          <w:szCs w:val="24"/>
        </w:rPr>
        <w:t xml:space="preserve"> </w:t>
      </w:r>
      <w:r w:rsidR="00AD64DE" w:rsidRPr="00960D5D">
        <w:rPr>
          <w:sz w:val="24"/>
          <w:szCs w:val="24"/>
        </w:rPr>
        <w:t>854</w:t>
      </w:r>
      <w:r w:rsidRPr="00960D5D">
        <w:rPr>
          <w:sz w:val="24"/>
          <w:szCs w:val="24"/>
        </w:rPr>
        <w:t>/201</w:t>
      </w:r>
      <w:r w:rsidR="00AD64DE" w:rsidRPr="00960D5D">
        <w:rPr>
          <w:sz w:val="24"/>
          <w:szCs w:val="24"/>
        </w:rPr>
        <w:t>7</w:t>
      </w:r>
      <w:r w:rsidRPr="00960D5D">
        <w:rPr>
          <w:sz w:val="24"/>
          <w:szCs w:val="24"/>
        </w:rPr>
        <w:t xml:space="preserve">, po projednání se soudcovskou radou </w:t>
      </w:r>
      <w:proofErr w:type="gramStart"/>
      <w:r w:rsidRPr="00960D5D">
        <w:rPr>
          <w:sz w:val="24"/>
          <w:szCs w:val="24"/>
        </w:rPr>
        <w:t>dne        201</w:t>
      </w:r>
      <w:r w:rsidR="00BC4B0F" w:rsidRPr="00960D5D">
        <w:rPr>
          <w:sz w:val="24"/>
          <w:szCs w:val="24"/>
        </w:rPr>
        <w:t>8</w:t>
      </w:r>
      <w:proofErr w:type="gramEnd"/>
      <w:r w:rsidRPr="00960D5D">
        <w:rPr>
          <w:sz w:val="24"/>
          <w:szCs w:val="24"/>
        </w:rPr>
        <w:t xml:space="preserve"> s účinností od 1. </w:t>
      </w:r>
      <w:r w:rsidR="00A77796" w:rsidRPr="00960D5D">
        <w:rPr>
          <w:sz w:val="24"/>
          <w:szCs w:val="24"/>
        </w:rPr>
        <w:t>srpna</w:t>
      </w:r>
      <w:r w:rsidRPr="00960D5D">
        <w:rPr>
          <w:sz w:val="24"/>
          <w:szCs w:val="24"/>
        </w:rPr>
        <w:t xml:space="preserve"> 201</w:t>
      </w:r>
      <w:r w:rsidR="00BC4B0F" w:rsidRPr="00960D5D">
        <w:rPr>
          <w:sz w:val="24"/>
          <w:szCs w:val="24"/>
        </w:rPr>
        <w:t>8</w:t>
      </w:r>
    </w:p>
    <w:p w:rsidR="00F809C2" w:rsidRPr="00960D5D" w:rsidRDefault="00F809C2" w:rsidP="00F809C2">
      <w:pPr>
        <w:jc w:val="center"/>
        <w:rPr>
          <w:b/>
          <w:bCs/>
          <w:spacing w:val="100"/>
          <w:sz w:val="32"/>
          <w:szCs w:val="32"/>
        </w:rPr>
      </w:pPr>
    </w:p>
    <w:p w:rsidR="00F809C2" w:rsidRPr="00960D5D" w:rsidRDefault="00F809C2" w:rsidP="00F809C2">
      <w:pPr>
        <w:jc w:val="center"/>
        <w:rPr>
          <w:b/>
          <w:bCs/>
          <w:spacing w:val="100"/>
          <w:sz w:val="32"/>
          <w:szCs w:val="32"/>
        </w:rPr>
      </w:pPr>
    </w:p>
    <w:p w:rsidR="00F809C2" w:rsidRPr="00960D5D" w:rsidRDefault="00F809C2" w:rsidP="00F809C2">
      <w:pPr>
        <w:jc w:val="center"/>
        <w:rPr>
          <w:b/>
          <w:bCs/>
          <w:spacing w:val="100"/>
          <w:sz w:val="32"/>
          <w:szCs w:val="32"/>
        </w:rPr>
      </w:pPr>
      <w:r w:rsidRPr="00960D5D">
        <w:rPr>
          <w:b/>
          <w:bCs/>
          <w:spacing w:val="100"/>
          <w:sz w:val="32"/>
          <w:szCs w:val="32"/>
        </w:rPr>
        <w:t>takto:</w:t>
      </w:r>
    </w:p>
    <w:p w:rsidR="00A77796" w:rsidRPr="00960D5D" w:rsidRDefault="00A77796" w:rsidP="00811175">
      <w:pPr>
        <w:tabs>
          <w:tab w:val="left" w:pos="8505"/>
        </w:tabs>
        <w:jc w:val="both"/>
      </w:pPr>
    </w:p>
    <w:p w:rsidR="00F809C2" w:rsidRPr="00960D5D" w:rsidRDefault="00A77796" w:rsidP="00811175">
      <w:pPr>
        <w:tabs>
          <w:tab w:val="left" w:pos="8505"/>
        </w:tabs>
        <w:jc w:val="both"/>
        <w:rPr>
          <w:b/>
        </w:rPr>
      </w:pPr>
      <w:r w:rsidRPr="00960D5D">
        <w:rPr>
          <w:b/>
        </w:rPr>
        <w:t xml:space="preserve">V souvislosti s ukončením pracovního poměru asistentky soudce Mgr. Lenky Vilímové, jmenováním nové asistentky soudce Mgr. Hany </w:t>
      </w:r>
      <w:proofErr w:type="spellStart"/>
      <w:proofErr w:type="gramStart"/>
      <w:r w:rsidRPr="00960D5D">
        <w:rPr>
          <w:b/>
        </w:rPr>
        <w:t>Breburdové</w:t>
      </w:r>
      <w:proofErr w:type="spellEnd"/>
      <w:r w:rsidRPr="00960D5D">
        <w:rPr>
          <w:b/>
        </w:rPr>
        <w:t xml:space="preserve">  a jmenováním</w:t>
      </w:r>
      <w:proofErr w:type="gramEnd"/>
      <w:r w:rsidRPr="00960D5D">
        <w:rPr>
          <w:b/>
        </w:rPr>
        <w:t xml:space="preserve"> a předpokládaným přidělením nové soudkyně Mgr. Kateřiny Raušerové k 1. 8. 2018 jsou vyvolány změny rozvrhu práce v následujícím znění:</w:t>
      </w:r>
    </w:p>
    <w:p w:rsidR="00A77796" w:rsidRPr="00960D5D" w:rsidRDefault="00A77796" w:rsidP="00811175">
      <w:pPr>
        <w:tabs>
          <w:tab w:val="left" w:pos="8505"/>
        </w:tabs>
        <w:jc w:val="both"/>
        <w:rPr>
          <w:b/>
        </w:rPr>
      </w:pPr>
    </w:p>
    <w:p w:rsidR="00A77796" w:rsidRPr="00960D5D" w:rsidRDefault="00A77796" w:rsidP="00811175">
      <w:pPr>
        <w:tabs>
          <w:tab w:val="left" w:pos="8505"/>
        </w:tabs>
        <w:jc w:val="both"/>
        <w:rPr>
          <w:b/>
        </w:rPr>
      </w:pPr>
    </w:p>
    <w:p w:rsidR="003074B0" w:rsidRDefault="003074B0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>
        <w:lastRenderedPageBreak/>
        <w:t xml:space="preserve">V soudním oddělení 2 a 3, str. 4 a 5 v agendě Pa </w:t>
      </w:r>
      <w:proofErr w:type="spellStart"/>
      <w:r>
        <w:t>Nc</w:t>
      </w:r>
      <w:proofErr w:type="spellEnd"/>
      <w:r>
        <w:t xml:space="preserve"> se mění</w:t>
      </w:r>
      <w:r w:rsidRPr="00960D5D">
        <w:t xml:space="preserve">  asistent soudce – namísto Mgr. Simony Otáhalové Mgr. Hana </w:t>
      </w:r>
      <w:proofErr w:type="spellStart"/>
      <w:r w:rsidRPr="00960D5D">
        <w:t>Breburdová</w:t>
      </w:r>
      <w:proofErr w:type="spellEnd"/>
      <w:r w:rsidRPr="00960D5D">
        <w:t xml:space="preserve"> od 20. 8. 2018.</w:t>
      </w:r>
    </w:p>
    <w:p w:rsidR="003074B0" w:rsidRDefault="003074B0" w:rsidP="003074B0">
      <w:pPr>
        <w:pStyle w:val="Odstavecseseznamem"/>
        <w:tabs>
          <w:tab w:val="left" w:pos="8505"/>
        </w:tabs>
        <w:jc w:val="both"/>
      </w:pPr>
    </w:p>
    <w:p w:rsidR="00857B47" w:rsidRPr="00960D5D" w:rsidRDefault="00A77796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</w:t>
      </w:r>
      <w:r w:rsidR="00A72FE0" w:rsidRPr="00960D5D">
        <w:t xml:space="preserve"> soudním oddělení </w:t>
      </w:r>
      <w:r w:rsidRPr="00960D5D">
        <w:t>4</w:t>
      </w:r>
      <w:r w:rsidR="00A72FE0" w:rsidRPr="00960D5D">
        <w:t xml:space="preserve">, str. </w:t>
      </w:r>
      <w:r w:rsidRPr="00960D5D">
        <w:t>6</w:t>
      </w:r>
      <w:r w:rsidR="00A72FE0" w:rsidRPr="00960D5D">
        <w:t xml:space="preserve"> rozvrhu práce</w:t>
      </w:r>
      <w:r w:rsidRPr="00960D5D">
        <w:t xml:space="preserve"> se mění zástup v agendě E,EXE tak, že nově zastupuje soudce JUDr. Vladimíra Váňu soudkyně Mgr. Kateřina Raušerová. Obdobně upraveno obecné pravidlo zastupování soudců na str. 21.</w:t>
      </w:r>
    </w:p>
    <w:p w:rsidR="00A338F4" w:rsidRPr="00960D5D" w:rsidRDefault="00A338F4" w:rsidP="00A338F4">
      <w:pPr>
        <w:tabs>
          <w:tab w:val="left" w:pos="8505"/>
        </w:tabs>
        <w:jc w:val="both"/>
      </w:pPr>
    </w:p>
    <w:p w:rsidR="00A77796" w:rsidRPr="00960D5D" w:rsidRDefault="00A77796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 soudním oddělení 5, str. 8 rozvrhu práce se mění asistent soudce – namísto Mgr. Kateřiny Raušerové Mgr. Simona Otáhalová.</w:t>
      </w:r>
    </w:p>
    <w:p w:rsidR="00A338F4" w:rsidRPr="00960D5D" w:rsidRDefault="00A338F4" w:rsidP="00A338F4">
      <w:pPr>
        <w:tabs>
          <w:tab w:val="left" w:pos="8505"/>
        </w:tabs>
        <w:jc w:val="both"/>
      </w:pPr>
    </w:p>
    <w:p w:rsidR="00A77796" w:rsidRPr="00960D5D" w:rsidRDefault="00A338F4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Do soudního oddělení 7 se zařazuje Mgr. Kateřina Raušerová s níže uvedeným rozsahem působnosti a odborným aparátem: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1846"/>
        <w:gridCol w:w="2127"/>
        <w:gridCol w:w="1414"/>
      </w:tblGrid>
      <w:tr w:rsidR="00A338F4" w:rsidRPr="00960D5D" w:rsidTr="00C148F1"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0D5D">
              <w:rPr>
                <w:b/>
                <w:sz w:val="28"/>
                <w:szCs w:val="28"/>
                <w:lang w:eastAsia="en-US"/>
              </w:rPr>
              <w:t>Soudní oddělení 7</w:t>
            </w:r>
          </w:p>
        </w:tc>
      </w:tr>
      <w:tr w:rsidR="00A338F4" w:rsidRPr="00960D5D" w:rsidTr="00C148F1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F4" w:rsidRPr="00960D5D" w:rsidRDefault="00A338F4" w:rsidP="00C148F1">
            <w:pPr>
              <w:spacing w:line="276" w:lineRule="auto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A338F4" w:rsidRPr="00960D5D" w:rsidRDefault="00A338F4" w:rsidP="00C148F1">
            <w:pPr>
              <w:spacing w:line="276" w:lineRule="auto"/>
              <w:rPr>
                <w:b/>
                <w:color w:val="FF0000"/>
                <w:sz w:val="40"/>
                <w:szCs w:val="40"/>
                <w:lang w:eastAsia="en-US"/>
              </w:rPr>
            </w:pPr>
            <w:r w:rsidRPr="00960D5D">
              <w:rPr>
                <w:b/>
                <w:color w:val="FF0000"/>
                <w:sz w:val="40"/>
                <w:szCs w:val="40"/>
                <w:lang w:eastAsia="en-US"/>
              </w:rPr>
              <w:t>Mgr. Kateřina Raušerová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F4" w:rsidRPr="00960D5D" w:rsidRDefault="00A338F4" w:rsidP="00C148F1">
            <w:pPr>
              <w:spacing w:line="276" w:lineRule="auto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A338F4" w:rsidRPr="00960D5D" w:rsidRDefault="00A338F4" w:rsidP="00C148F1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Mgr. Pavla Doupovcová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F4" w:rsidRPr="00960D5D" w:rsidRDefault="00A338F4" w:rsidP="00C148F1">
            <w:pPr>
              <w:spacing w:line="276" w:lineRule="auto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A338F4" w:rsidRPr="00960D5D" w:rsidRDefault="00A338F4" w:rsidP="00C148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338F4" w:rsidRPr="00960D5D" w:rsidTr="00C148F1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A338F4" w:rsidRPr="00960D5D" w:rsidTr="00C148F1">
        <w:trPr>
          <w:trHeight w:val="5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4" w:rsidRPr="00960D5D" w:rsidRDefault="00A338F4" w:rsidP="00C148F1">
            <w:pPr>
              <w:rPr>
                <w:b/>
                <w:lang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4" w:rsidRPr="00960D5D" w:rsidRDefault="00A338F4" w:rsidP="00C148F1">
            <w:pPr>
              <w:rPr>
                <w:b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Vedoucí kanceláře/</w:t>
            </w:r>
          </w:p>
          <w:p w:rsidR="00A338F4" w:rsidRPr="00960D5D" w:rsidRDefault="00A338F4" w:rsidP="00C148F1">
            <w:pPr>
              <w:spacing w:line="276" w:lineRule="auto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0D5D">
              <w:rPr>
                <w:b/>
                <w:sz w:val="22"/>
                <w:szCs w:val="22"/>
                <w:lang w:eastAsia="en-US"/>
              </w:rPr>
              <w:t xml:space="preserve">Asistent / </w:t>
            </w:r>
            <w:proofErr w:type="gramStart"/>
            <w:r w:rsidRPr="00960D5D">
              <w:rPr>
                <w:b/>
                <w:sz w:val="22"/>
                <w:szCs w:val="22"/>
                <w:lang w:eastAsia="en-US"/>
              </w:rPr>
              <w:t>VSÚ /          soudní</w:t>
            </w:r>
            <w:proofErr w:type="gramEnd"/>
            <w:r w:rsidRPr="00960D5D">
              <w:rPr>
                <w:b/>
                <w:sz w:val="22"/>
                <w:szCs w:val="22"/>
                <w:lang w:eastAsia="en-US"/>
              </w:rPr>
              <w:t xml:space="preserve"> tajemník</w:t>
            </w:r>
          </w:p>
        </w:tc>
      </w:tr>
      <w:tr w:rsidR="00A338F4" w:rsidRPr="00960D5D" w:rsidTr="00C148F1">
        <w:trPr>
          <w:trHeight w:val="2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4" w:rsidRPr="00960D5D" w:rsidRDefault="00A338F4" w:rsidP="00C148F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60D5D">
              <w:rPr>
                <w:b/>
                <w:color w:val="FF0000"/>
                <w:sz w:val="20"/>
                <w:szCs w:val="20"/>
              </w:rPr>
              <w:t>EXE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bCs/>
                <w:color w:val="FF0000"/>
                <w:sz w:val="20"/>
                <w:szCs w:val="20"/>
                <w:lang w:eastAsia="en-US"/>
              </w:rPr>
              <w:t>Věci, v nichž</w:t>
            </w: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se vykonává notářský nebo exekutorský zápis nebo se týká vyklizení nemovitosti či nepeněžitých plnění.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Úkony soudu podle exekučního řádu č. 120/2001 Sb. ve  věcech odd. 14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15 EXE, 16 Nc,18 EXE, 24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24 EXE, 25 EXE, 26 </w:t>
            </w:r>
            <w:proofErr w:type="gramStart"/>
            <w:r w:rsidRPr="00960D5D">
              <w:rPr>
                <w:color w:val="FF0000"/>
                <w:sz w:val="20"/>
                <w:szCs w:val="20"/>
                <w:lang w:eastAsia="en-US"/>
              </w:rPr>
              <w:t>EXE,  28</w:t>
            </w:r>
            <w:proofErr w:type="gram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EXE, 35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a 38 EXE, které není oprávněn vykonávat vyšší soudní úředník či asistent soudce anebo pokud si soudkyně nevyhradí jejich provedení. Soudkyně výhradně rozhoduje o postoupených námitkách proti příkazu k úhradě nákladů exekuce.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Rozhoduje o návrzích oprávněných v přidělených věcech a věcech vedených jiným exekučním soudem na provedení přerušené exekuce podle § 15a odst. 2 zák. č. 119/2001 Sb. 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Činnost soudu před nařízením výkonu rozhodnutí a prohlášení o majetku (§ 259 – 260h </w:t>
            </w:r>
            <w:proofErr w:type="gramStart"/>
            <w:r w:rsidRPr="00960D5D">
              <w:rPr>
                <w:color w:val="FF0000"/>
                <w:sz w:val="20"/>
                <w:szCs w:val="20"/>
                <w:lang w:eastAsia="en-US"/>
              </w:rPr>
              <w:t>o.s.</w:t>
            </w:r>
            <w:proofErr w:type="gramEnd"/>
            <w:r w:rsidRPr="00960D5D">
              <w:rPr>
                <w:color w:val="FF0000"/>
                <w:sz w:val="20"/>
                <w:szCs w:val="20"/>
                <w:lang w:eastAsia="en-US"/>
              </w:rPr>
              <w:t>ř.).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Všechny shora vymezené agendy ve  věcech odd. 14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15 EXE, 16 </w:t>
            </w:r>
            <w:r w:rsidRPr="00960D5D">
              <w:rPr>
                <w:color w:val="FF0000"/>
                <w:sz w:val="20"/>
                <w:szCs w:val="20"/>
                <w:lang w:eastAsia="en-US"/>
              </w:rPr>
              <w:lastRenderedPageBreak/>
              <w:t xml:space="preserve">Nc,18 EXE, 24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24 EXE, 25 EXE, 26 </w:t>
            </w:r>
            <w:proofErr w:type="gramStart"/>
            <w:r w:rsidRPr="00960D5D">
              <w:rPr>
                <w:color w:val="FF0000"/>
                <w:sz w:val="20"/>
                <w:szCs w:val="20"/>
                <w:lang w:eastAsia="en-US"/>
              </w:rPr>
              <w:t>EXE,  28</w:t>
            </w:r>
            <w:proofErr w:type="gram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EXE, 35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a 38 EXE náleží k vyřízení pouze tehdy, pokud v těchto věcech jiný soudce </w:t>
            </w:r>
            <w:r w:rsidR="00983690">
              <w:rPr>
                <w:color w:val="FF0000"/>
                <w:sz w:val="20"/>
                <w:szCs w:val="20"/>
                <w:lang w:eastAsia="en-US"/>
              </w:rPr>
              <w:t>v</w:t>
            </w:r>
            <w:bookmarkStart w:id="0" w:name="_GoBack"/>
            <w:bookmarkEnd w:id="0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yřídil podané či soudním exekutorem postoupené návrhy, námitky či jiná podání účastníků řízení. O podaných či soudním exekutorem postoupených návrzích, námitkách či jiných podáních účastníků řízení ve  věcech odd. 14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15 EXE, 16 Nc,18 EXE, 24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24 EXE, 25 EXE, 26 </w:t>
            </w:r>
            <w:proofErr w:type="gramStart"/>
            <w:r w:rsidRPr="00960D5D">
              <w:rPr>
                <w:color w:val="FF0000"/>
                <w:sz w:val="20"/>
                <w:szCs w:val="20"/>
                <w:lang w:eastAsia="en-US"/>
              </w:rPr>
              <w:t>EXE,  28</w:t>
            </w:r>
            <w:proofErr w:type="gram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EXE, 35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 w:rsidRPr="00960D5D">
              <w:rPr>
                <w:color w:val="FF0000"/>
                <w:sz w:val="20"/>
                <w:szCs w:val="20"/>
                <w:lang w:eastAsia="en-US"/>
              </w:rPr>
              <w:t>Nc</w:t>
            </w:r>
            <w:proofErr w:type="spellEnd"/>
            <w:r w:rsidRPr="00960D5D">
              <w:rPr>
                <w:color w:val="FF0000"/>
                <w:sz w:val="20"/>
                <w:szCs w:val="20"/>
                <w:lang w:eastAsia="en-US"/>
              </w:rPr>
              <w:t xml:space="preserve"> a 38 EXE do 31. 7. 2018 rozhoduje soudce, kterému byly přiděleny dle rozvrhu práce ve znění do 31. 7. 2018. 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  <w:p w:rsidR="00A338F4" w:rsidRPr="00960D5D" w:rsidRDefault="00A338F4" w:rsidP="00C148F1">
            <w:pPr>
              <w:pStyle w:val="Bezmezer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lastRenderedPageBreak/>
              <w:t>Jana Vitásková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>Pavlína Bednářová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color w:val="FF0000"/>
                <w:sz w:val="20"/>
                <w:szCs w:val="20"/>
                <w:lang w:eastAsia="en-US"/>
              </w:rPr>
              <w:t>Michaela Koupilová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F4" w:rsidRPr="00960D5D" w:rsidRDefault="00A338F4" w:rsidP="00C148F1">
            <w:pPr>
              <w:pStyle w:val="Bezmezer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rFonts w:eastAsia="Calibri"/>
                <w:color w:val="FF0000"/>
                <w:sz w:val="20"/>
                <w:szCs w:val="20"/>
                <w:lang w:eastAsia="en-US"/>
              </w:rPr>
              <w:t>Alena Nečasová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rFonts w:eastAsia="Calibri"/>
                <w:color w:val="FF0000"/>
                <w:sz w:val="20"/>
                <w:szCs w:val="20"/>
                <w:lang w:eastAsia="en-US"/>
              </w:rPr>
              <w:t>Ilona Berková</w:t>
            </w:r>
          </w:p>
          <w:p w:rsidR="00A338F4" w:rsidRPr="00960D5D" w:rsidRDefault="00A338F4" w:rsidP="00C148F1">
            <w:pPr>
              <w:pStyle w:val="Bezmezer"/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960D5D">
              <w:rPr>
                <w:rFonts w:eastAsia="Calibri"/>
                <w:color w:val="FF0000"/>
                <w:sz w:val="20"/>
                <w:szCs w:val="20"/>
                <w:lang w:eastAsia="en-US"/>
              </w:rPr>
              <w:t>Jana Šemnická</w:t>
            </w:r>
          </w:p>
        </w:tc>
      </w:tr>
    </w:tbl>
    <w:p w:rsidR="00A338F4" w:rsidRPr="00960D5D" w:rsidRDefault="00A338F4" w:rsidP="00A338F4">
      <w:pPr>
        <w:pStyle w:val="Odstavecseseznamem"/>
        <w:tabs>
          <w:tab w:val="left" w:pos="8505"/>
        </w:tabs>
        <w:jc w:val="both"/>
      </w:pPr>
    </w:p>
    <w:p w:rsidR="00A338F4" w:rsidRPr="00960D5D" w:rsidRDefault="0082188D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 soudním oddělení 8, str. 10-11 rozvrhu práce se mění asistent soudce – namísto Mgr. Lenky Vilímové Mgr. Simona Otáhalová. Dále se mění vyšší soudní úředník v agendě D – namísto Mgr. Bc. Aleše Kalába v </w:t>
      </w:r>
      <w:proofErr w:type="gramStart"/>
      <w:r w:rsidRPr="00960D5D">
        <w:t>Eva</w:t>
      </w:r>
      <w:proofErr w:type="gramEnd"/>
      <w:r w:rsidRPr="00960D5D">
        <w:t xml:space="preserve"> Navrátilová.</w:t>
      </w:r>
    </w:p>
    <w:p w:rsidR="0082188D" w:rsidRPr="00960D5D" w:rsidRDefault="0082188D" w:rsidP="0082188D">
      <w:pPr>
        <w:pStyle w:val="Odstavecseseznamem"/>
        <w:tabs>
          <w:tab w:val="left" w:pos="8505"/>
        </w:tabs>
        <w:jc w:val="both"/>
      </w:pPr>
    </w:p>
    <w:p w:rsidR="0082188D" w:rsidRPr="00960D5D" w:rsidRDefault="0082188D" w:rsidP="0082188D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 soudním oddělení 9, str. 11 rozvrhu práce se mění asistent soudce – namísto Mgr. Lenky Vilímové Mgr. Simona Otáhalová. Dále se mění vyšší soudní úředník v agendě D – namísto Mgr. Bc. Aleše Kalába v </w:t>
      </w:r>
      <w:proofErr w:type="gramStart"/>
      <w:r w:rsidRPr="00960D5D">
        <w:t>Eva</w:t>
      </w:r>
      <w:proofErr w:type="gramEnd"/>
      <w:r w:rsidRPr="00960D5D">
        <w:t xml:space="preserve"> Navrátilová a jejich zástup.</w:t>
      </w:r>
    </w:p>
    <w:p w:rsidR="00960D5D" w:rsidRPr="00960D5D" w:rsidRDefault="00960D5D" w:rsidP="00960D5D">
      <w:pPr>
        <w:tabs>
          <w:tab w:val="left" w:pos="8505"/>
        </w:tabs>
        <w:jc w:val="both"/>
      </w:pPr>
    </w:p>
    <w:p w:rsidR="0082188D" w:rsidRPr="00960D5D" w:rsidRDefault="0082188D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 xml:space="preserve">V soudním oddělení 10, str. 11-12 rozvrhu práce se mění rozsah koeficientu agendy </w:t>
      </w:r>
      <w:r w:rsidR="00960D5D" w:rsidRPr="00960D5D">
        <w:rPr>
          <w:lang w:eastAsia="en-US"/>
        </w:rPr>
        <w:t xml:space="preserve">ostatní věci péče soudu o nezletilé a ostatní opatrovnické, vč. řízení ve věcech </w:t>
      </w:r>
      <w:r w:rsidR="00960D5D" w:rsidRPr="00960D5D">
        <w:t xml:space="preserve">vyslovení přípustnosti převzetí nebo držení v ústavu zdravotnické péče nebo vyslovení nepřípustnosti držení v zařízení sociálních služeb </w:t>
      </w:r>
      <w:r w:rsidRPr="00960D5D">
        <w:t xml:space="preserve">na 1/3 a asistent soudce – namísto Mgr. Simony Otáhalové </w:t>
      </w:r>
      <w:r w:rsidR="00960D5D" w:rsidRPr="00960D5D">
        <w:t xml:space="preserve">Mgr. Hana </w:t>
      </w:r>
      <w:proofErr w:type="spellStart"/>
      <w:r w:rsidR="00960D5D" w:rsidRPr="00960D5D">
        <w:t>Breburdová</w:t>
      </w:r>
      <w:proofErr w:type="spellEnd"/>
      <w:r w:rsidR="00960D5D" w:rsidRPr="00960D5D">
        <w:t xml:space="preserve"> od 20. 8. 2018.</w:t>
      </w:r>
    </w:p>
    <w:p w:rsidR="00960D5D" w:rsidRPr="00960D5D" w:rsidRDefault="00960D5D" w:rsidP="00960D5D">
      <w:pPr>
        <w:pStyle w:val="Odstavecseseznamem"/>
      </w:pPr>
    </w:p>
    <w:p w:rsidR="00960D5D" w:rsidRPr="00960D5D" w:rsidRDefault="00960D5D" w:rsidP="00960D5D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 xml:space="preserve">V soudním oddělení 11, str. 12 rozvrhu práce se mění rozsah koeficientu agendy </w:t>
      </w:r>
      <w:r w:rsidRPr="00960D5D">
        <w:rPr>
          <w:lang w:eastAsia="en-US"/>
        </w:rPr>
        <w:t xml:space="preserve">ostatní věci péče soudu o nezletilé a ostatní opatrovnické, vč. řízení ve věcech </w:t>
      </w:r>
      <w:r w:rsidRPr="00960D5D">
        <w:t xml:space="preserve">vyslovení přípustnosti převzetí nebo držení v ústavu zdravotnické péče nebo vyslovení nepřípustnosti držení v zařízení sociálních služeb na </w:t>
      </w:r>
      <w:proofErr w:type="gramStart"/>
      <w:r w:rsidRPr="00960D5D">
        <w:t>1/3 a  asistent</w:t>
      </w:r>
      <w:proofErr w:type="gramEnd"/>
      <w:r w:rsidRPr="00960D5D">
        <w:t xml:space="preserve"> soudce – namísto Mgr. Simony Otáhalové Mgr. Hana </w:t>
      </w:r>
      <w:proofErr w:type="spellStart"/>
      <w:r w:rsidRPr="00960D5D">
        <w:t>Breburdová</w:t>
      </w:r>
      <w:proofErr w:type="spellEnd"/>
      <w:r w:rsidRPr="00960D5D">
        <w:t xml:space="preserve"> od 20. 8. 2018.</w:t>
      </w:r>
    </w:p>
    <w:p w:rsidR="00960D5D" w:rsidRPr="00960D5D" w:rsidRDefault="00960D5D" w:rsidP="00960D5D">
      <w:pPr>
        <w:pStyle w:val="Odstavecseseznamem"/>
      </w:pPr>
    </w:p>
    <w:p w:rsidR="00960D5D" w:rsidRPr="00960D5D" w:rsidRDefault="00960D5D" w:rsidP="00960D5D">
      <w:pPr>
        <w:pStyle w:val="Odstavecseseznamem"/>
        <w:tabs>
          <w:tab w:val="left" w:pos="8505"/>
        </w:tabs>
        <w:jc w:val="both"/>
      </w:pPr>
    </w:p>
    <w:p w:rsidR="00960D5D" w:rsidRPr="00960D5D" w:rsidRDefault="00960D5D" w:rsidP="00960D5D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 xml:space="preserve">V soudním oddělení 12, str. 13 rozvrhu práce se mění rozsah koeficientu agendy </w:t>
      </w:r>
      <w:r w:rsidRPr="00960D5D">
        <w:rPr>
          <w:lang w:eastAsia="en-US"/>
        </w:rPr>
        <w:t xml:space="preserve">ostatní věci péče soudu o nezletilé a ostatní opatrovnické, vč. řízení ve věcech </w:t>
      </w:r>
      <w:r w:rsidRPr="00960D5D">
        <w:t xml:space="preserve">vyslovení přípustnosti převzetí nebo držení v ústavu zdravotnické péče nebo vyslovení nepřípustnosti držení v zařízení sociálních služeb na </w:t>
      </w:r>
      <w:proofErr w:type="gramStart"/>
      <w:r w:rsidRPr="00960D5D">
        <w:t>1/3 a  asistent</w:t>
      </w:r>
      <w:proofErr w:type="gramEnd"/>
      <w:r w:rsidRPr="00960D5D">
        <w:t xml:space="preserve"> soudce – namísto Mgr. Simony Otáhalové Mgr. Hana </w:t>
      </w:r>
      <w:proofErr w:type="spellStart"/>
      <w:r w:rsidRPr="00960D5D">
        <w:t>Breburdová</w:t>
      </w:r>
      <w:proofErr w:type="spellEnd"/>
      <w:r w:rsidRPr="00960D5D">
        <w:t xml:space="preserve"> od 20. 8. 2018.</w:t>
      </w:r>
    </w:p>
    <w:p w:rsidR="00960D5D" w:rsidRPr="00960D5D" w:rsidRDefault="00960D5D" w:rsidP="00960D5D">
      <w:pPr>
        <w:pStyle w:val="Odstavecseseznamem"/>
        <w:tabs>
          <w:tab w:val="left" w:pos="8505"/>
        </w:tabs>
        <w:jc w:val="both"/>
      </w:pPr>
    </w:p>
    <w:p w:rsidR="00960D5D" w:rsidRPr="00960D5D" w:rsidRDefault="00960D5D" w:rsidP="00960D5D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 soudním oddělení 13, str. 13 rozvrhu práce se mění asistent soudce – namísto Mgr. Kateřiny Raušerové Mgr. Michal Dadák od 20. 8. 2018.</w:t>
      </w:r>
    </w:p>
    <w:p w:rsidR="00960D5D" w:rsidRPr="00960D5D" w:rsidRDefault="00960D5D" w:rsidP="00960D5D">
      <w:pPr>
        <w:tabs>
          <w:tab w:val="left" w:pos="8505"/>
        </w:tabs>
        <w:jc w:val="both"/>
      </w:pPr>
    </w:p>
    <w:p w:rsidR="00960D5D" w:rsidRDefault="00960D5D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>V soudním oddělení 15, str. 15 rozvrhu práce se zastavuje nápad agendy EXE v níže uvedeném rozsahu:</w:t>
      </w:r>
      <w:r w:rsidRPr="00960D5D">
        <w:rPr>
          <w:color w:val="FF0000"/>
          <w:sz w:val="20"/>
          <w:szCs w:val="20"/>
          <w:lang w:eastAsia="en-US"/>
        </w:rPr>
        <w:t xml:space="preserve"> </w:t>
      </w:r>
      <w:r w:rsidRPr="00960D5D">
        <w:rPr>
          <w:lang w:eastAsia="en-US"/>
        </w:rPr>
        <w:t>Nápad ve všech shora uvedených věcech se od 1. 8. 2018 zastavuje s výjimkou dosud nevyřízených věcí, ve kterých napadl nový podaný či postoupený návrh, námitky či jiné podání účastníka řízení do 31. 7. 2018</w:t>
      </w:r>
    </w:p>
    <w:p w:rsidR="00960D5D" w:rsidRDefault="00960D5D" w:rsidP="00960D5D">
      <w:pPr>
        <w:pStyle w:val="Odstavecseseznamem"/>
        <w:rPr>
          <w:lang w:eastAsia="en-US"/>
        </w:rPr>
      </w:pPr>
    </w:p>
    <w:p w:rsidR="00960D5D" w:rsidRDefault="00960D5D" w:rsidP="00960D5D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 w:rsidRPr="00960D5D">
        <w:t xml:space="preserve">Na úseku trestním na str. 22-23 se s ohledem na předpokládané skončení </w:t>
      </w:r>
      <w:proofErr w:type="gramStart"/>
      <w:r w:rsidRPr="00960D5D">
        <w:t>pracovního  poměru</w:t>
      </w:r>
      <w:proofErr w:type="gramEnd"/>
      <w:r w:rsidRPr="00960D5D">
        <w:t xml:space="preserve"> vyšší soudní úřednice Bc. Veroniky Daněčkové k 31. 8. 2018 nově doplňuje soudní tajemnice Alena Nečasová pro vybraný obor </w:t>
      </w:r>
      <w:proofErr w:type="gramStart"/>
      <w:r w:rsidRPr="00960D5D">
        <w:t>působnosti :</w:t>
      </w:r>
      <w:proofErr w:type="gramEnd"/>
      <w:r w:rsidRPr="00960D5D">
        <w:rPr>
          <w:b/>
          <w:color w:val="FF0000"/>
        </w:rPr>
        <w:t xml:space="preserve"> </w:t>
      </w:r>
    </w:p>
    <w:p w:rsidR="00960D5D" w:rsidRPr="00960D5D" w:rsidRDefault="00960D5D" w:rsidP="00960D5D">
      <w:pPr>
        <w:pStyle w:val="Odstavecseseznamem"/>
        <w:tabs>
          <w:tab w:val="left" w:pos="8505"/>
        </w:tabs>
        <w:jc w:val="both"/>
      </w:pPr>
    </w:p>
    <w:p w:rsidR="00960D5D" w:rsidRDefault="00960D5D" w:rsidP="00960D5D">
      <w:pPr>
        <w:pStyle w:val="Bezmezer"/>
        <w:ind w:left="709"/>
        <w:jc w:val="both"/>
      </w:pPr>
      <w:r w:rsidRPr="00960D5D">
        <w:rPr>
          <w:b/>
        </w:rPr>
        <w:t>Soudní tajemnice Alena Nečasová:</w:t>
      </w:r>
      <w:r w:rsidRPr="00960D5D">
        <w:t xml:space="preserve"> zajišťuje podklady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 a provádí jejich kontrolu a v případě potřeby (zejm. negativních zjištění) předkládá spis s těmito podklady příslušnému soudci či vyššímu soudnímu úředníkovi.</w:t>
      </w:r>
    </w:p>
    <w:p w:rsidR="00005DEB" w:rsidRPr="00960D5D" w:rsidRDefault="00005DEB" w:rsidP="00960D5D">
      <w:pPr>
        <w:pStyle w:val="Bezmezer"/>
        <w:ind w:left="709"/>
        <w:jc w:val="both"/>
      </w:pPr>
    </w:p>
    <w:p w:rsidR="00960D5D" w:rsidRDefault="00960D5D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>
        <w:t>Na úseku občanskoprávním na str. 24</w:t>
      </w:r>
      <w:r w:rsidR="00005DEB">
        <w:t>-25</w:t>
      </w:r>
      <w:r>
        <w:t xml:space="preserve"> se mění v tabulce agendy a</w:t>
      </w:r>
      <w:r w:rsidR="00005DEB">
        <w:t>s</w:t>
      </w:r>
      <w:r>
        <w:t>istent</w:t>
      </w:r>
      <w:r w:rsidR="00005DEB">
        <w:t>ů soudců</w:t>
      </w:r>
      <w:r>
        <w:t xml:space="preserve"> a vyšší</w:t>
      </w:r>
      <w:r w:rsidR="00005DEB">
        <w:t>ch</w:t>
      </w:r>
      <w:r>
        <w:t xml:space="preserve"> soudní</w:t>
      </w:r>
      <w:r w:rsidR="00005DEB">
        <w:t>ch</w:t>
      </w:r>
      <w:r>
        <w:t xml:space="preserve"> </w:t>
      </w:r>
      <w:proofErr w:type="gramStart"/>
      <w:r>
        <w:t>úřední</w:t>
      </w:r>
      <w:r w:rsidR="00005DEB">
        <w:t>ků</w:t>
      </w:r>
      <w:r>
        <w:t xml:space="preserve"> s změnou</w:t>
      </w:r>
      <w:proofErr w:type="gramEnd"/>
      <w:r>
        <w:t xml:space="preserve"> koefic</w:t>
      </w:r>
      <w:r w:rsidR="00005DEB">
        <w:t>i</w:t>
      </w:r>
      <w:r>
        <w:t>entu jejich působnosti</w:t>
      </w:r>
      <w:r w:rsidR="00005DEB">
        <w:t xml:space="preserve"> a přesunem nevyřízené agendy EPR a Cd a </w:t>
      </w:r>
      <w:proofErr w:type="spellStart"/>
      <w:r w:rsidR="00005DEB">
        <w:t>Nc</w:t>
      </w:r>
      <w:proofErr w:type="spellEnd"/>
      <w:r w:rsidR="00005DEB">
        <w:t xml:space="preserve"> po asistentkách Mgr. Lence Vilímové a Mgr. Kateřině Raušerové takto:</w:t>
      </w:r>
    </w:p>
    <w:p w:rsidR="00005DEB" w:rsidRDefault="00005DEB" w:rsidP="00005DEB">
      <w:pPr>
        <w:pStyle w:val="Bezmezer"/>
        <w:ind w:left="720"/>
        <w:jc w:val="both"/>
        <w:rPr>
          <w:rFonts w:ascii="Calibri" w:hAnsi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477"/>
        <w:gridCol w:w="1224"/>
        <w:gridCol w:w="1333"/>
        <w:gridCol w:w="1134"/>
        <w:gridCol w:w="1417"/>
        <w:gridCol w:w="959"/>
      </w:tblGrid>
      <w:tr w:rsidR="00005DEB" w:rsidTr="00C148F1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lang w:eastAsia="en-US"/>
              </w:rPr>
              <w:t>Agenda</w:t>
            </w:r>
          </w:p>
        </w:tc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lang w:eastAsia="en-US"/>
              </w:rPr>
              <w:t>Rozsah působnosti</w:t>
            </w:r>
          </w:p>
        </w:tc>
      </w:tr>
      <w:tr w:rsidR="00005DEB" w:rsidTr="00C148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EB" w:rsidRDefault="00005DEB" w:rsidP="00C148F1">
            <w:pPr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82040F">
              <w:rPr>
                <w:rFonts w:ascii="Calibri" w:hAnsi="Calibri" w:cs="Arial"/>
                <w:b/>
                <w:strike/>
                <w:color w:val="FF0000"/>
                <w:sz w:val="20"/>
                <w:szCs w:val="20"/>
                <w:lang w:eastAsia="en-US"/>
              </w:rPr>
              <w:t>K. Raušerová</w:t>
            </w:r>
          </w:p>
          <w:p w:rsidR="00005DEB" w:rsidRPr="0082040F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M.Olejníčková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E. Navrátilová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D676D5">
              <w:rPr>
                <w:rFonts w:ascii="Calibri" w:hAnsi="Calibri" w:cs="Arial"/>
                <w:b/>
                <w:strike/>
                <w:color w:val="FF0000"/>
                <w:sz w:val="20"/>
                <w:szCs w:val="20"/>
                <w:lang w:eastAsia="en-US"/>
              </w:rPr>
              <w:t>L. Vilímová</w:t>
            </w:r>
          </w:p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  <w:t>S.</w:t>
            </w:r>
            <w:r w:rsidRPr="00C96AC8"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  <w:t>Otáhalová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J. Růžičková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M. Dadák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N. Zacharová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5DEB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I. Černá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EPR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2/4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1/4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Cd (vč. Cd opatrovnických)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 xml:space="preserve"> - Nejasná podání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 xml:space="preserve"> - Podání učiněná ústně do protokolu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 xml:space="preserve"> - Protokoly o výhradě práva dovolat se neúčinnosti právního jednání a návrhy na doručení oznámení o výhradě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01AE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01AE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1/5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- došlá vyrozumění insolvenčního soudu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C96AC8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C96AC8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</w:t>
            </w:r>
          </w:p>
        </w:tc>
      </w:tr>
      <w:tr w:rsidR="00005DEB" w:rsidRPr="00BC6470" w:rsidTr="00C148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t xml:space="preserve"> – Návrhy (žádosti) na přiznání osvobození od soudních poplatků a </w:t>
            </w:r>
            <w:r w:rsidRPr="00BC6470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ustanovení zástupce, podané před zahájením řízení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EB" w:rsidRPr="00BC6470" w:rsidRDefault="00005DEB" w:rsidP="00C148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6470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</w:tbl>
    <w:p w:rsidR="00005DEB" w:rsidRPr="00BC6470" w:rsidRDefault="00005DEB" w:rsidP="00005DEB">
      <w:pPr>
        <w:pStyle w:val="Bezmezer"/>
        <w:ind w:left="720"/>
        <w:jc w:val="both"/>
        <w:rPr>
          <w:rFonts w:ascii="Calibri" w:hAnsi="Calibri"/>
        </w:rPr>
      </w:pPr>
    </w:p>
    <w:p w:rsidR="00005DEB" w:rsidRPr="00BC6470" w:rsidRDefault="00005DEB" w:rsidP="00005DEB">
      <w:pPr>
        <w:pStyle w:val="Bezmezer"/>
        <w:spacing w:line="276" w:lineRule="auto"/>
        <w:ind w:left="709"/>
        <w:rPr>
          <w:rFonts w:ascii="Calibri" w:hAnsi="Calibri"/>
        </w:rPr>
      </w:pPr>
      <w:r w:rsidRPr="00BC6470">
        <w:rPr>
          <w:rFonts w:ascii="Calibri" w:hAnsi="Calibri"/>
        </w:rPr>
        <w:t xml:space="preserve">Dosud neskončené věci </w:t>
      </w:r>
      <w:r w:rsidRPr="00BC6470">
        <w:rPr>
          <w:rFonts w:ascii="Calibri" w:hAnsi="Calibri"/>
          <w:lang w:eastAsia="en-US"/>
        </w:rPr>
        <w:t xml:space="preserve">Mgr. Martiny </w:t>
      </w:r>
      <w:proofErr w:type="spellStart"/>
      <w:r w:rsidRPr="00BC6470">
        <w:rPr>
          <w:rFonts w:ascii="Calibri" w:hAnsi="Calibri"/>
          <w:lang w:eastAsia="en-US"/>
        </w:rPr>
        <w:t>Olejníčkové</w:t>
      </w:r>
      <w:proofErr w:type="spellEnd"/>
      <w:r w:rsidRPr="00BC6470">
        <w:rPr>
          <w:rFonts w:ascii="Calibri" w:hAnsi="Calibri"/>
          <w:lang w:eastAsia="en-US"/>
        </w:rPr>
        <w:t xml:space="preserve">, DiS. </w:t>
      </w:r>
      <w:r w:rsidRPr="00BC6470">
        <w:rPr>
          <w:rFonts w:ascii="Calibri" w:hAnsi="Calibri"/>
        </w:rPr>
        <w:t>v agendě EPR se přidělují k vyřízení Bc. Janě Růžičkové.</w:t>
      </w:r>
    </w:p>
    <w:p w:rsidR="00005DEB" w:rsidRPr="00961248" w:rsidRDefault="00005DEB" w:rsidP="00005DEB">
      <w:pPr>
        <w:pStyle w:val="Bezmezer"/>
        <w:spacing w:line="276" w:lineRule="auto"/>
        <w:ind w:left="709"/>
        <w:rPr>
          <w:rFonts w:ascii="Calibri" w:hAnsi="Calibri"/>
          <w:color w:val="FF0000"/>
        </w:rPr>
      </w:pPr>
      <w:r w:rsidRPr="00961248">
        <w:rPr>
          <w:rFonts w:ascii="Calibri" w:hAnsi="Calibri"/>
          <w:color w:val="FF0000"/>
        </w:rPr>
        <w:t xml:space="preserve">Dosud neskončené věci </w:t>
      </w:r>
      <w:r w:rsidRPr="00961248">
        <w:rPr>
          <w:rFonts w:ascii="Calibri" w:hAnsi="Calibri"/>
          <w:color w:val="FF0000"/>
          <w:lang w:eastAsia="en-US"/>
        </w:rPr>
        <w:t xml:space="preserve">Mgr. Lenky Vilímové </w:t>
      </w:r>
      <w:r w:rsidRPr="00961248">
        <w:rPr>
          <w:rFonts w:ascii="Calibri" w:hAnsi="Calibri"/>
          <w:color w:val="FF0000"/>
        </w:rPr>
        <w:t>v agendě EPR se přidělují k vyřízení Evě Navrátilové.</w:t>
      </w:r>
    </w:p>
    <w:p w:rsidR="00005DEB" w:rsidRDefault="00005DEB" w:rsidP="00005DEB">
      <w:pPr>
        <w:pStyle w:val="Bezmezer"/>
        <w:spacing w:line="276" w:lineRule="auto"/>
        <w:ind w:left="709"/>
        <w:rPr>
          <w:rFonts w:ascii="Calibri" w:hAnsi="Calibri"/>
          <w:color w:val="FF0000"/>
        </w:rPr>
      </w:pPr>
      <w:r w:rsidRPr="00961248">
        <w:rPr>
          <w:rFonts w:ascii="Calibri" w:hAnsi="Calibri"/>
          <w:color w:val="FF0000"/>
        </w:rPr>
        <w:t xml:space="preserve">Dosud neskončené věci </w:t>
      </w:r>
      <w:r w:rsidRPr="00961248">
        <w:rPr>
          <w:rFonts w:ascii="Calibri" w:hAnsi="Calibri"/>
          <w:color w:val="FF0000"/>
          <w:lang w:eastAsia="en-US"/>
        </w:rPr>
        <w:t xml:space="preserve">Mgr. Kateřiny Raušerové a Mgr. Lenky Vilímové </w:t>
      </w:r>
      <w:r w:rsidRPr="00961248">
        <w:rPr>
          <w:rFonts w:ascii="Calibri" w:hAnsi="Calibri"/>
          <w:color w:val="FF0000"/>
        </w:rPr>
        <w:t xml:space="preserve">v agendě </w:t>
      </w:r>
      <w:proofErr w:type="spellStart"/>
      <w:r>
        <w:rPr>
          <w:rFonts w:ascii="Calibri" w:hAnsi="Calibri"/>
          <w:color w:val="FF0000"/>
        </w:rPr>
        <w:t>Nc</w:t>
      </w:r>
      <w:proofErr w:type="spellEnd"/>
      <w:r>
        <w:rPr>
          <w:rFonts w:ascii="Calibri" w:hAnsi="Calibri"/>
          <w:color w:val="FF0000"/>
        </w:rPr>
        <w:t xml:space="preserve"> a Cd</w:t>
      </w:r>
      <w:r w:rsidRPr="00961248">
        <w:rPr>
          <w:rFonts w:ascii="Calibri" w:hAnsi="Calibri"/>
          <w:color w:val="FF0000"/>
        </w:rPr>
        <w:t xml:space="preserve"> se přidělují k vyřízení </w:t>
      </w:r>
      <w:r>
        <w:rPr>
          <w:rFonts w:ascii="Calibri" w:hAnsi="Calibri"/>
          <w:color w:val="FF0000"/>
        </w:rPr>
        <w:t>Mgr. Simoně Otáhalové.</w:t>
      </w:r>
    </w:p>
    <w:p w:rsidR="00005DEB" w:rsidRPr="00961248" w:rsidRDefault="00005DEB" w:rsidP="00005DEB">
      <w:pPr>
        <w:pStyle w:val="Bezmezer"/>
        <w:spacing w:line="276" w:lineRule="auto"/>
        <w:ind w:left="709"/>
        <w:rPr>
          <w:rFonts w:ascii="Calibri" w:hAnsi="Calibri"/>
          <w:color w:val="FF0000"/>
        </w:rPr>
      </w:pPr>
    </w:p>
    <w:p w:rsidR="00005DEB" w:rsidRDefault="00005DEB" w:rsidP="00005DEB">
      <w:pPr>
        <w:pStyle w:val="Bezmezer"/>
        <w:numPr>
          <w:ilvl w:val="0"/>
          <w:numId w:val="3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 úseku dědickém na str. 27 se v pozůstalostní agendě ruší zařazení Mgr. Bc. Aleš Kalába a namísto něj se nově zařazuje vyšší soudní úřednice Eva Navrátilová, kterou bude nově zastupovat právě</w:t>
      </w:r>
      <w:r w:rsidRPr="00005DEB"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Mgr.Bc</w:t>
      </w:r>
      <w:proofErr w:type="spellEnd"/>
      <w:r>
        <w:rPr>
          <w:rFonts w:ascii="Calibri" w:hAnsi="Calibri"/>
          <w:bCs/>
        </w:rPr>
        <w:t>. Aleš Kaláb.</w:t>
      </w:r>
    </w:p>
    <w:p w:rsidR="00005DEB" w:rsidRPr="00BC6470" w:rsidRDefault="00005DEB" w:rsidP="00005DEB">
      <w:pPr>
        <w:pStyle w:val="Bezmezer"/>
        <w:ind w:left="720"/>
        <w:jc w:val="both"/>
        <w:rPr>
          <w:rFonts w:ascii="Calibri" w:hAnsi="Calibri"/>
          <w:bCs/>
        </w:rPr>
      </w:pPr>
    </w:p>
    <w:p w:rsidR="00005DEB" w:rsidRDefault="00005DEB" w:rsidP="00005DEB">
      <w:pPr>
        <w:pStyle w:val="Bezmezer"/>
        <w:numPr>
          <w:ilvl w:val="0"/>
          <w:numId w:val="3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 úseku opatrovnickém na str. 28 se v agendě L ruší zařazení Mgr. Bc. Aleš Kalába a agenda L se rozděluje mezi zbylé vyšší soudní úřednice rovným dílem.</w:t>
      </w:r>
    </w:p>
    <w:p w:rsidR="00AC5DC5" w:rsidRDefault="00AC5DC5" w:rsidP="00AC5DC5">
      <w:pPr>
        <w:pStyle w:val="Odstavecseseznamem"/>
        <w:rPr>
          <w:rFonts w:ascii="Calibri" w:hAnsi="Calibri"/>
          <w:bCs/>
        </w:rPr>
      </w:pPr>
    </w:p>
    <w:p w:rsidR="00AC5DC5" w:rsidRDefault="00AC5DC5" w:rsidP="00005DEB">
      <w:pPr>
        <w:pStyle w:val="Bezmezer"/>
        <w:numPr>
          <w:ilvl w:val="0"/>
          <w:numId w:val="3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Na str. 29 se ruší zařazení asistentky Mgr. Simony Otáhalové a nahrazuje asistentkou Mgr. Hanou </w:t>
      </w:r>
      <w:proofErr w:type="spellStart"/>
      <w:r>
        <w:rPr>
          <w:rFonts w:ascii="Calibri" w:hAnsi="Calibri"/>
          <w:bCs/>
        </w:rPr>
        <w:t>Breburdovou</w:t>
      </w:r>
      <w:proofErr w:type="spellEnd"/>
      <w:r>
        <w:rPr>
          <w:rFonts w:ascii="Calibri" w:hAnsi="Calibri"/>
          <w:bCs/>
        </w:rPr>
        <w:t>.</w:t>
      </w:r>
    </w:p>
    <w:p w:rsidR="003D0CAC" w:rsidRDefault="003D0CAC" w:rsidP="003D0CAC">
      <w:pPr>
        <w:pStyle w:val="Odstavecseseznamem"/>
        <w:rPr>
          <w:rFonts w:ascii="Calibri" w:hAnsi="Calibri"/>
          <w:bCs/>
        </w:rPr>
      </w:pPr>
    </w:p>
    <w:p w:rsidR="003D0CAC" w:rsidRDefault="003D0CAC" w:rsidP="00005DEB">
      <w:pPr>
        <w:pStyle w:val="Bezmezer"/>
        <w:numPr>
          <w:ilvl w:val="0"/>
          <w:numId w:val="3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 str. 31 se ruší u soudní tajemnice Aleny nečasové agenda vyhotovování návrhů na odpis daňových pohledávek. Agenda tak zůstává pouze u vymáhajících úředníků – viz správní úsek, str. 35.</w:t>
      </w:r>
    </w:p>
    <w:p w:rsidR="00005DEB" w:rsidRPr="00BC6470" w:rsidRDefault="00005DEB" w:rsidP="00005DEB">
      <w:pPr>
        <w:pStyle w:val="Bezmezer"/>
        <w:jc w:val="both"/>
        <w:rPr>
          <w:rFonts w:ascii="Calibri" w:hAnsi="Calibri"/>
          <w:bCs/>
        </w:rPr>
      </w:pPr>
    </w:p>
    <w:p w:rsidR="00005DEB" w:rsidRDefault="00005DEB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>
        <w:t>Na straně 40 v příloze č. 2 se nově rozděluje jedna síň č. 23 mezi soudkyně Mgr. Pavlu Doupovcovou (sudý týden) a Mgr. Kateřinu Raušerovou (/ lichý týden).</w:t>
      </w:r>
    </w:p>
    <w:p w:rsidR="00DD7991" w:rsidRDefault="00DD7991" w:rsidP="00DD7991">
      <w:pPr>
        <w:pStyle w:val="Odstavecseseznamem"/>
      </w:pPr>
    </w:p>
    <w:p w:rsidR="00DD7991" w:rsidRDefault="00DD7991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>
        <w:t xml:space="preserve">Na </w:t>
      </w:r>
      <w:proofErr w:type="spellStart"/>
      <w:r>
        <w:t>str</w:t>
      </w:r>
      <w:proofErr w:type="spellEnd"/>
      <w:r>
        <w:t xml:space="preserve"> 3, 4, 5 v soudních odděleních 1, 2, 3a na str.  23 Trestní úsek se ruší zástup vedoucí trestní kanceláře Soňou měsícovou, </w:t>
      </w:r>
      <w:proofErr w:type="gramStart"/>
      <w:r>
        <w:t>DiS. a nově</w:t>
      </w:r>
      <w:proofErr w:type="gramEnd"/>
      <w:r>
        <w:t xml:space="preserve"> doplňuje zástup vedoucí trestní kanceláře Alenou Kejíkovou.</w:t>
      </w:r>
    </w:p>
    <w:p w:rsidR="00983690" w:rsidRDefault="00983690" w:rsidP="00983690">
      <w:pPr>
        <w:pStyle w:val="Odstavecseseznamem"/>
      </w:pPr>
    </w:p>
    <w:p w:rsidR="00983690" w:rsidRDefault="00983690" w:rsidP="00A77796">
      <w:pPr>
        <w:pStyle w:val="Odstavecseseznamem"/>
        <w:numPr>
          <w:ilvl w:val="0"/>
          <w:numId w:val="3"/>
        </w:numPr>
        <w:tabs>
          <w:tab w:val="left" w:pos="8505"/>
        </w:tabs>
        <w:jc w:val="both"/>
      </w:pPr>
      <w:r>
        <w:t xml:space="preserve">Na str. 40 v příloze č. 1 reflektována změna ve složení  místní jednotky justiční stráže. </w:t>
      </w:r>
    </w:p>
    <w:p w:rsidR="00005DEB" w:rsidRDefault="00005DEB" w:rsidP="00005DEB">
      <w:pPr>
        <w:pStyle w:val="Odstavecseseznamem"/>
      </w:pPr>
    </w:p>
    <w:p w:rsidR="00005DEB" w:rsidRDefault="00005DEB" w:rsidP="00005DEB">
      <w:pPr>
        <w:tabs>
          <w:tab w:val="left" w:pos="8505"/>
        </w:tabs>
        <w:jc w:val="both"/>
      </w:pPr>
    </w:p>
    <w:p w:rsidR="00A77796" w:rsidRPr="00960D5D" w:rsidRDefault="00A77796" w:rsidP="00B81B30">
      <w:pPr>
        <w:pStyle w:val="Bezmezer"/>
        <w:jc w:val="both"/>
      </w:pPr>
    </w:p>
    <w:p w:rsidR="00A77796" w:rsidRPr="00960D5D" w:rsidRDefault="00A77796" w:rsidP="00B81B30">
      <w:pPr>
        <w:pStyle w:val="Bezmezer"/>
        <w:jc w:val="both"/>
      </w:pPr>
    </w:p>
    <w:p w:rsidR="00A77796" w:rsidRPr="00960D5D" w:rsidRDefault="00A77796" w:rsidP="00B81B30">
      <w:pPr>
        <w:pStyle w:val="Bezmezer"/>
        <w:jc w:val="both"/>
      </w:pPr>
    </w:p>
    <w:p w:rsidR="00B81B30" w:rsidRPr="00960D5D" w:rsidRDefault="00B81B30" w:rsidP="00B81B30">
      <w:pPr>
        <w:pStyle w:val="Bezmezer"/>
        <w:jc w:val="both"/>
      </w:pPr>
      <w:r w:rsidRPr="00960D5D">
        <w:t xml:space="preserve">V Prostějově dne </w:t>
      </w:r>
      <w:r w:rsidR="00A77796" w:rsidRPr="00960D5D">
        <w:t>1</w:t>
      </w:r>
      <w:r w:rsidR="00A338F4" w:rsidRPr="00960D5D">
        <w:t>6</w:t>
      </w:r>
      <w:r w:rsidR="00A77796" w:rsidRPr="00960D5D">
        <w:t>.</w:t>
      </w:r>
      <w:r w:rsidRPr="00960D5D">
        <w:t xml:space="preserve"> </w:t>
      </w:r>
      <w:r w:rsidR="00A77796" w:rsidRPr="00960D5D">
        <w:t>7</w:t>
      </w:r>
      <w:r w:rsidRPr="00960D5D">
        <w:t>. 201</w:t>
      </w:r>
      <w:r w:rsidR="00836E38" w:rsidRPr="00960D5D">
        <w:t>8</w:t>
      </w:r>
    </w:p>
    <w:p w:rsidR="00B81B30" w:rsidRPr="00960D5D" w:rsidRDefault="00B81B30" w:rsidP="00B81B30">
      <w:pPr>
        <w:pStyle w:val="Bezmezer"/>
        <w:jc w:val="both"/>
      </w:pPr>
    </w:p>
    <w:p w:rsidR="00B81B30" w:rsidRPr="00960D5D" w:rsidRDefault="00B81B30" w:rsidP="00B81B30">
      <w:pPr>
        <w:pStyle w:val="Bezmezer"/>
        <w:jc w:val="right"/>
      </w:pPr>
      <w:r w:rsidRPr="00960D5D">
        <w:t>JUDr. Petr Vrtěl,</w:t>
      </w:r>
    </w:p>
    <w:p w:rsidR="00B81B30" w:rsidRPr="00960D5D" w:rsidRDefault="00B81B30" w:rsidP="00B81B30">
      <w:pPr>
        <w:pStyle w:val="Bezmezer"/>
        <w:jc w:val="right"/>
      </w:pPr>
      <w:r w:rsidRPr="00960D5D">
        <w:t>předseda soudu</w:t>
      </w:r>
    </w:p>
    <w:p w:rsidR="00B81B30" w:rsidRPr="00960D5D" w:rsidRDefault="00B81B30" w:rsidP="009201ED">
      <w:pPr>
        <w:pStyle w:val="Bezmezer"/>
      </w:pPr>
    </w:p>
    <w:sectPr w:rsidR="00B81B30" w:rsidRPr="00960D5D" w:rsidSect="003D1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A3"/>
    <w:multiLevelType w:val="hybridMultilevel"/>
    <w:tmpl w:val="62908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1E3"/>
    <w:multiLevelType w:val="hybridMultilevel"/>
    <w:tmpl w:val="3DD80B6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B15BF"/>
    <w:multiLevelType w:val="hybridMultilevel"/>
    <w:tmpl w:val="5AFAB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3F"/>
    <w:rsid w:val="00005DEB"/>
    <w:rsid w:val="00081C2E"/>
    <w:rsid w:val="00091897"/>
    <w:rsid w:val="000E5544"/>
    <w:rsid w:val="000F7278"/>
    <w:rsid w:val="00151694"/>
    <w:rsid w:val="00157BE6"/>
    <w:rsid w:val="002E0238"/>
    <w:rsid w:val="003074B0"/>
    <w:rsid w:val="00324304"/>
    <w:rsid w:val="00367F58"/>
    <w:rsid w:val="003C3940"/>
    <w:rsid w:val="003D0CAC"/>
    <w:rsid w:val="003D1CF9"/>
    <w:rsid w:val="0040528C"/>
    <w:rsid w:val="0042673E"/>
    <w:rsid w:val="004700A4"/>
    <w:rsid w:val="00481493"/>
    <w:rsid w:val="004D1CD5"/>
    <w:rsid w:val="004E06BB"/>
    <w:rsid w:val="00590283"/>
    <w:rsid w:val="005B35DE"/>
    <w:rsid w:val="005C1721"/>
    <w:rsid w:val="005C5863"/>
    <w:rsid w:val="00622E28"/>
    <w:rsid w:val="00634FA2"/>
    <w:rsid w:val="006C5FCA"/>
    <w:rsid w:val="00716CEC"/>
    <w:rsid w:val="00811175"/>
    <w:rsid w:val="0082188D"/>
    <w:rsid w:val="00835C3F"/>
    <w:rsid w:val="00836E38"/>
    <w:rsid w:val="00857B47"/>
    <w:rsid w:val="0086145B"/>
    <w:rsid w:val="0090566F"/>
    <w:rsid w:val="009201ED"/>
    <w:rsid w:val="00960D5D"/>
    <w:rsid w:val="00983690"/>
    <w:rsid w:val="009C0BBD"/>
    <w:rsid w:val="00A130DD"/>
    <w:rsid w:val="00A338F4"/>
    <w:rsid w:val="00A72FE0"/>
    <w:rsid w:val="00A77796"/>
    <w:rsid w:val="00AB712C"/>
    <w:rsid w:val="00AC5DC5"/>
    <w:rsid w:val="00AD64DE"/>
    <w:rsid w:val="00AF4A2A"/>
    <w:rsid w:val="00B25A94"/>
    <w:rsid w:val="00B32036"/>
    <w:rsid w:val="00B325C2"/>
    <w:rsid w:val="00B81B30"/>
    <w:rsid w:val="00B95AC8"/>
    <w:rsid w:val="00BC4B0F"/>
    <w:rsid w:val="00BE0496"/>
    <w:rsid w:val="00C60ADA"/>
    <w:rsid w:val="00C91204"/>
    <w:rsid w:val="00C91496"/>
    <w:rsid w:val="00D952AA"/>
    <w:rsid w:val="00DA25C9"/>
    <w:rsid w:val="00DB18FB"/>
    <w:rsid w:val="00DD7991"/>
    <w:rsid w:val="00EB08CA"/>
    <w:rsid w:val="00EC7F0D"/>
    <w:rsid w:val="00ED425E"/>
    <w:rsid w:val="00EE03CB"/>
    <w:rsid w:val="00EE574F"/>
    <w:rsid w:val="00F41DFB"/>
    <w:rsid w:val="00F72C2A"/>
    <w:rsid w:val="00F809C2"/>
    <w:rsid w:val="00F815EB"/>
    <w:rsid w:val="00F977B9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5C3F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35C3F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35C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35C3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835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C3F"/>
    <w:pPr>
      <w:ind w:left="720"/>
      <w:contextualSpacing/>
    </w:pPr>
  </w:style>
  <w:style w:type="paragraph" w:customStyle="1" w:styleId="Default">
    <w:name w:val="Default"/>
    <w:rsid w:val="0083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35C3F"/>
    <w:rPr>
      <w:b/>
      <w:bCs/>
    </w:rPr>
  </w:style>
  <w:style w:type="paragraph" w:styleId="Nzev">
    <w:name w:val="Title"/>
    <w:basedOn w:val="Normln"/>
    <w:link w:val="NzevChar"/>
    <w:qFormat/>
    <w:rsid w:val="00DA25C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A25C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5C3F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35C3F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35C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35C3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835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C3F"/>
    <w:pPr>
      <w:ind w:left="720"/>
      <w:contextualSpacing/>
    </w:pPr>
  </w:style>
  <w:style w:type="paragraph" w:customStyle="1" w:styleId="Default">
    <w:name w:val="Default"/>
    <w:rsid w:val="0083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35C3F"/>
    <w:rPr>
      <w:b/>
      <w:bCs/>
    </w:rPr>
  </w:style>
  <w:style w:type="paragraph" w:styleId="Nzev">
    <w:name w:val="Title"/>
    <w:basedOn w:val="Normln"/>
    <w:link w:val="NzevChar"/>
    <w:qFormat/>
    <w:rsid w:val="00DA25C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A25C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21</cp:revision>
  <dcterms:created xsi:type="dcterms:W3CDTF">2018-04-05T12:36:00Z</dcterms:created>
  <dcterms:modified xsi:type="dcterms:W3CDTF">2018-07-25T07:02:00Z</dcterms:modified>
</cp:coreProperties>
</file>