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72" w:rsidRPr="00F10002" w:rsidRDefault="00BD3272" w:rsidP="00F10002">
      <w:pPr>
        <w:shd w:val="clear" w:color="auto" w:fill="FFFFFF"/>
        <w:spacing w:after="120"/>
        <w:jc w:val="center"/>
        <w:rPr>
          <w:rFonts w:eastAsia="Times New Roman" w:cs="Times New Roman"/>
          <w:b/>
          <w:color w:val="030303"/>
          <w:sz w:val="32"/>
          <w:szCs w:val="24"/>
          <w:lang w:eastAsia="cs-CZ"/>
        </w:rPr>
      </w:pPr>
      <w:r w:rsidRPr="00F10002">
        <w:rPr>
          <w:rFonts w:eastAsia="Times New Roman" w:cs="Times New Roman"/>
          <w:b/>
          <w:color w:val="030303"/>
          <w:sz w:val="32"/>
          <w:szCs w:val="24"/>
          <w:lang w:eastAsia="cs-CZ"/>
        </w:rPr>
        <w:t>Informační centrum Okresního soudu v Sokolově</w:t>
      </w:r>
    </w:p>
    <w:p w:rsidR="00BD3272" w:rsidRDefault="00BD3272" w:rsidP="00F10002">
      <w:pPr>
        <w:shd w:val="clear" w:color="auto" w:fill="FFFFFF"/>
        <w:spacing w:after="120"/>
        <w:rPr>
          <w:rFonts w:eastAsia="Times New Roman" w:cs="Times New Roman"/>
          <w:color w:val="030303"/>
          <w:szCs w:val="24"/>
          <w:lang w:eastAsia="cs-CZ"/>
        </w:rPr>
      </w:pP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Informační centrum je umístěno v přízemní Okresního soudu v Sokolově, K.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D3272">
        <w:rPr>
          <w:rFonts w:eastAsia="Times New Roman" w:cs="Times New Roman"/>
          <w:color w:val="030303"/>
          <w:szCs w:val="24"/>
          <w:lang w:eastAsia="cs-CZ"/>
        </w:rPr>
        <w:t>H.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D3272">
        <w:rPr>
          <w:rFonts w:eastAsia="Times New Roman" w:cs="Times New Roman"/>
          <w:color w:val="030303"/>
          <w:szCs w:val="24"/>
          <w:lang w:eastAsia="cs-CZ"/>
        </w:rPr>
        <w:t>Borovského 57, č. dveří 125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color w:val="030303"/>
          <w:szCs w:val="24"/>
          <w:lang w:eastAsia="cs-CZ"/>
        </w:rPr>
        <w:t>Informační centrum zajišťuje: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- kontakt soudu s veřejností a účastníky řízení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podávání informací o stavu řízení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zprostředkování nahlížení do soudních spisů oprávněným osobám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pořizování kopií ze soudních spisů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vyznačování doložek právní moci a vykonatelnosti na stejnopisy rozhodnutí okresního soudu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sepisování stížností podaných do protokolu (v případě uzavření informačního centra sepisuje stížnosti ředitelka správy)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- vedení rejstříku Si (§ 244a VKŘ – lustrace) a vyřizování žádostí o vylustrování věcí k osobě nebo na osobu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color w:val="030303"/>
          <w:szCs w:val="24"/>
          <w:lang w:eastAsia="cs-CZ"/>
        </w:rPr>
        <w:t>Úřední hodiny:</w:t>
      </w:r>
    </w:p>
    <w:p w:rsidR="00BD3272" w:rsidRPr="00BD3272" w:rsidRDefault="00B5383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Pondělí                     8</w:t>
      </w:r>
      <w:r w:rsidR="00BD3272">
        <w:rPr>
          <w:rFonts w:eastAsia="Times New Roman" w:cs="Times New Roman"/>
          <w:color w:val="030303"/>
          <w:szCs w:val="24"/>
          <w:lang w:eastAsia="cs-CZ"/>
        </w:rPr>
        <w:t>:</w:t>
      </w:r>
      <w:r>
        <w:rPr>
          <w:rFonts w:eastAsia="Times New Roman" w:cs="Times New Roman"/>
          <w:color w:val="030303"/>
          <w:szCs w:val="24"/>
          <w:lang w:eastAsia="cs-CZ"/>
        </w:rPr>
        <w:t>0</w:t>
      </w:r>
      <w:r w:rsidR="00BD3272" w:rsidRPr="00BD3272">
        <w:rPr>
          <w:rFonts w:eastAsia="Times New Roman" w:cs="Times New Roman"/>
          <w:color w:val="030303"/>
          <w:szCs w:val="24"/>
          <w:lang w:eastAsia="cs-CZ"/>
        </w:rPr>
        <w:t>0 – 11</w:t>
      </w:r>
      <w:r w:rsidR="00BD3272">
        <w:rPr>
          <w:rFonts w:eastAsia="Times New Roman" w:cs="Times New Roman"/>
          <w:color w:val="030303"/>
          <w:szCs w:val="24"/>
          <w:lang w:eastAsia="cs-CZ"/>
        </w:rPr>
        <w:t>:</w:t>
      </w:r>
      <w:r w:rsidR="00BD3272" w:rsidRPr="00BD3272">
        <w:rPr>
          <w:rFonts w:eastAsia="Times New Roman" w:cs="Times New Roman"/>
          <w:color w:val="030303"/>
          <w:szCs w:val="24"/>
          <w:lang w:eastAsia="cs-CZ"/>
        </w:rPr>
        <w:t>30 12</w:t>
      </w:r>
      <w:r w:rsidR="00BD3272">
        <w:rPr>
          <w:rFonts w:eastAsia="Times New Roman" w:cs="Times New Roman"/>
          <w:color w:val="030303"/>
          <w:szCs w:val="24"/>
          <w:lang w:eastAsia="cs-CZ"/>
        </w:rPr>
        <w:t>:</w:t>
      </w:r>
      <w:r w:rsidR="00BD3272" w:rsidRPr="00BD3272">
        <w:rPr>
          <w:rFonts w:eastAsia="Times New Roman" w:cs="Times New Roman"/>
          <w:color w:val="030303"/>
          <w:szCs w:val="24"/>
          <w:lang w:eastAsia="cs-CZ"/>
        </w:rPr>
        <w:t>00 – 16</w:t>
      </w:r>
      <w:r w:rsidR="00BD3272">
        <w:rPr>
          <w:rFonts w:eastAsia="Times New Roman" w:cs="Times New Roman"/>
          <w:color w:val="030303"/>
          <w:szCs w:val="24"/>
          <w:lang w:eastAsia="cs-CZ"/>
        </w:rPr>
        <w:t>:</w:t>
      </w:r>
      <w:r w:rsidR="00BD3272" w:rsidRPr="00BD3272">
        <w:rPr>
          <w:rFonts w:eastAsia="Times New Roman" w:cs="Times New Roman"/>
          <w:color w:val="030303"/>
          <w:szCs w:val="24"/>
          <w:lang w:eastAsia="cs-CZ"/>
        </w:rPr>
        <w:t xml:space="preserve">00      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Úterý                </w:t>
      </w:r>
      <w:r>
        <w:rPr>
          <w:rFonts w:eastAsia="Times New Roman" w:cs="Times New Roman"/>
          <w:color w:val="030303"/>
          <w:szCs w:val="24"/>
          <w:lang w:eastAsia="cs-CZ"/>
        </w:rPr>
        <w:t xml:space="preserve">        </w:t>
      </w:r>
      <w:r w:rsidR="00B53832">
        <w:rPr>
          <w:rFonts w:eastAsia="Times New Roman" w:cs="Times New Roman"/>
          <w:color w:val="030303"/>
          <w:szCs w:val="24"/>
          <w:lang w:eastAsia="cs-CZ"/>
        </w:rPr>
        <w:t>7:00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– 11:30 12:00 – 14:</w:t>
      </w:r>
      <w:r w:rsidRPr="00BD3272">
        <w:rPr>
          <w:rFonts w:eastAsia="Times New Roman" w:cs="Times New Roman"/>
          <w:color w:val="030303"/>
          <w:szCs w:val="24"/>
          <w:lang w:eastAsia="cs-CZ"/>
        </w:rPr>
        <w:t>30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Středa                       </w:t>
      </w:r>
      <w:r w:rsidR="00B53832">
        <w:rPr>
          <w:rFonts w:eastAsia="Times New Roman" w:cs="Times New Roman"/>
          <w:color w:val="030303"/>
          <w:szCs w:val="24"/>
          <w:lang w:eastAsia="cs-CZ"/>
        </w:rPr>
        <w:t>8:0</w:t>
      </w:r>
      <w:r w:rsidR="00B53832" w:rsidRPr="00BD3272">
        <w:rPr>
          <w:rFonts w:eastAsia="Times New Roman" w:cs="Times New Roman"/>
          <w:color w:val="030303"/>
          <w:szCs w:val="24"/>
          <w:lang w:eastAsia="cs-CZ"/>
        </w:rPr>
        <w:t>0</w:t>
      </w: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 – 11</w:t>
      </w:r>
      <w:r>
        <w:rPr>
          <w:rFonts w:eastAsia="Times New Roman" w:cs="Times New Roman"/>
          <w:color w:val="030303"/>
          <w:szCs w:val="24"/>
          <w:lang w:eastAsia="cs-CZ"/>
        </w:rPr>
        <w:t>:</w:t>
      </w:r>
      <w:r w:rsidRPr="00BD3272">
        <w:rPr>
          <w:rFonts w:eastAsia="Times New Roman" w:cs="Times New Roman"/>
          <w:color w:val="030303"/>
          <w:szCs w:val="24"/>
          <w:lang w:eastAsia="cs-CZ"/>
        </w:rPr>
        <w:t>30 12</w:t>
      </w:r>
      <w:r>
        <w:rPr>
          <w:rFonts w:eastAsia="Times New Roman" w:cs="Times New Roman"/>
          <w:color w:val="030303"/>
          <w:szCs w:val="24"/>
          <w:lang w:eastAsia="cs-CZ"/>
        </w:rPr>
        <w:t>:</w:t>
      </w:r>
      <w:r w:rsidRPr="00BD3272">
        <w:rPr>
          <w:rFonts w:eastAsia="Times New Roman" w:cs="Times New Roman"/>
          <w:color w:val="030303"/>
          <w:szCs w:val="24"/>
          <w:lang w:eastAsia="cs-CZ"/>
        </w:rPr>
        <w:t>00 – 16</w:t>
      </w:r>
      <w:r>
        <w:rPr>
          <w:rFonts w:eastAsia="Times New Roman" w:cs="Times New Roman"/>
          <w:color w:val="030303"/>
          <w:szCs w:val="24"/>
          <w:lang w:eastAsia="cs-CZ"/>
        </w:rPr>
        <w:t>:</w:t>
      </w: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00      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Čtvrtek                     </w:t>
      </w:r>
      <w:r w:rsidR="00B53832">
        <w:rPr>
          <w:rFonts w:eastAsia="Times New Roman" w:cs="Times New Roman"/>
          <w:color w:val="030303"/>
          <w:szCs w:val="24"/>
          <w:lang w:eastAsia="cs-CZ"/>
        </w:rPr>
        <w:t>7:00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– 11:30 12:00 – 14:</w:t>
      </w:r>
      <w:r w:rsidRPr="00BD3272">
        <w:rPr>
          <w:rFonts w:eastAsia="Times New Roman" w:cs="Times New Roman"/>
          <w:color w:val="030303"/>
          <w:szCs w:val="24"/>
          <w:lang w:eastAsia="cs-CZ"/>
        </w:rPr>
        <w:t>30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Pátek                        </w:t>
      </w:r>
      <w:r w:rsidR="00B53832">
        <w:rPr>
          <w:rFonts w:eastAsia="Times New Roman" w:cs="Times New Roman"/>
          <w:color w:val="030303"/>
          <w:szCs w:val="24"/>
          <w:lang w:eastAsia="cs-CZ"/>
        </w:rPr>
        <w:t>7:00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– 11:30 12:00 – 14:</w:t>
      </w:r>
      <w:r w:rsidRPr="00BD3272">
        <w:rPr>
          <w:rFonts w:eastAsia="Times New Roman" w:cs="Times New Roman"/>
          <w:color w:val="030303"/>
          <w:szCs w:val="24"/>
          <w:lang w:eastAsia="cs-CZ"/>
        </w:rPr>
        <w:t>30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color w:val="030303"/>
          <w:szCs w:val="24"/>
          <w:lang w:eastAsia="cs-CZ"/>
        </w:rPr>
        <w:t>Kontakty:</w:t>
      </w: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                </w:t>
      </w:r>
    </w:p>
    <w:p w:rsidR="00BD3272" w:rsidRPr="00BD3272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telefon 377 867 069</w:t>
      </w:r>
      <w:r>
        <w:rPr>
          <w:rFonts w:eastAsia="Times New Roman" w:cs="Times New Roman"/>
          <w:color w:val="030303"/>
          <w:szCs w:val="24"/>
          <w:lang w:eastAsia="cs-CZ"/>
        </w:rPr>
        <w:t>,</w:t>
      </w:r>
      <w:r w:rsidR="00411378">
        <w:rPr>
          <w:rFonts w:eastAsia="Times New Roman" w:cs="Times New Roman"/>
          <w:color w:val="030303"/>
          <w:szCs w:val="24"/>
          <w:lang w:eastAsia="cs-CZ"/>
        </w:rPr>
        <w:t xml:space="preserve"> 377 867 068,</w:t>
      </w:r>
      <w:bookmarkStart w:id="0" w:name="_GoBack"/>
      <w:bookmarkEnd w:id="0"/>
      <w:r>
        <w:rPr>
          <w:rFonts w:eastAsia="Times New Roman" w:cs="Times New Roman"/>
          <w:color w:val="030303"/>
          <w:szCs w:val="24"/>
          <w:lang w:eastAsia="cs-CZ"/>
        </w:rPr>
        <w:t xml:space="preserve"> podatelna@osoud.sok.justice.cz</w:t>
      </w:r>
    </w:p>
    <w:p w:rsidR="00411378" w:rsidRDefault="00BD3272" w:rsidP="00F10002">
      <w:pPr>
        <w:shd w:val="clear" w:color="auto" w:fill="FFFFFF"/>
        <w:tabs>
          <w:tab w:val="left" w:pos="1985"/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kontaktní osoby: Eva Kuchtová</w:t>
      </w:r>
      <w:r w:rsidR="00411378">
        <w:rPr>
          <w:rFonts w:eastAsia="Times New Roman" w:cs="Times New Roman"/>
          <w:color w:val="030303"/>
          <w:szCs w:val="24"/>
          <w:lang w:eastAsia="cs-CZ"/>
        </w:rPr>
        <w:t>, Alena Mašková</w:t>
      </w:r>
    </w:p>
    <w:p w:rsidR="00BD3272" w:rsidRPr="00BD3272" w:rsidRDefault="00BD3272" w:rsidP="00F10002">
      <w:pPr>
        <w:shd w:val="clear" w:color="auto" w:fill="FFFFFF"/>
        <w:tabs>
          <w:tab w:val="left" w:pos="3261"/>
        </w:tabs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b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color w:val="030303"/>
          <w:szCs w:val="24"/>
          <w:lang w:eastAsia="cs-CZ"/>
        </w:rPr>
        <w:t xml:space="preserve">Nahlížení do spisů: </w:t>
      </w:r>
    </w:p>
    <w:p w:rsid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Do spisů je možné nahlížet a pořizovat si z něj kopie v informačním centru po předchozím objednání. Objednat se předem je možné na tel. č.: 377 867 069 nebo e-mailem na adrese </w:t>
      </w:r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infocentrum@osoud.</w:t>
      </w:r>
      <w:proofErr w:type="gramStart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sok</w:t>
      </w:r>
      <w:proofErr w:type="gramEnd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.</w:t>
      </w:r>
      <w:proofErr w:type="gramStart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justice</w:t>
      </w:r>
      <w:proofErr w:type="gramEnd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.cz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Adresa </w:t>
      </w:r>
      <w:r w:rsidRPr="00BD3272">
        <w:rPr>
          <w:rFonts w:eastAsia="Times New Roman" w:cs="Times New Roman"/>
          <w:b/>
          <w:bCs/>
          <w:color w:val="0B918E"/>
          <w:szCs w:val="24"/>
          <w:u w:val="single"/>
          <w:lang w:eastAsia="cs-CZ"/>
        </w:rPr>
        <w:t>infocentrum@osoud.</w:t>
      </w:r>
      <w:proofErr w:type="gramStart"/>
      <w:r w:rsidRPr="00BD3272">
        <w:rPr>
          <w:rFonts w:eastAsia="Times New Roman" w:cs="Times New Roman"/>
          <w:b/>
          <w:bCs/>
          <w:color w:val="0B918E"/>
          <w:szCs w:val="24"/>
          <w:u w:val="single"/>
          <w:lang w:eastAsia="cs-CZ"/>
        </w:rPr>
        <w:t>sok</w:t>
      </w:r>
      <w:proofErr w:type="gramEnd"/>
      <w:r w:rsidRPr="00BD3272">
        <w:rPr>
          <w:rFonts w:eastAsia="Times New Roman" w:cs="Times New Roman"/>
          <w:b/>
          <w:bCs/>
          <w:color w:val="0B918E"/>
          <w:szCs w:val="24"/>
          <w:u w:val="single"/>
          <w:lang w:eastAsia="cs-CZ"/>
        </w:rPr>
        <w:t>.</w:t>
      </w:r>
      <w:proofErr w:type="gramStart"/>
      <w:r w:rsidRPr="00BD3272">
        <w:rPr>
          <w:rFonts w:eastAsia="Times New Roman" w:cs="Times New Roman"/>
          <w:b/>
          <w:bCs/>
          <w:color w:val="0B918E"/>
          <w:szCs w:val="24"/>
          <w:u w:val="single"/>
          <w:lang w:eastAsia="cs-CZ"/>
        </w:rPr>
        <w:t>justice</w:t>
      </w:r>
      <w:proofErr w:type="gramEnd"/>
      <w:r w:rsidRPr="00BD3272">
        <w:rPr>
          <w:rFonts w:eastAsia="Times New Roman" w:cs="Times New Roman"/>
          <w:b/>
          <w:bCs/>
          <w:color w:val="0B918E"/>
          <w:szCs w:val="24"/>
          <w:u w:val="single"/>
          <w:lang w:eastAsia="cs-CZ"/>
        </w:rPr>
        <w:t>.cz</w:t>
      </w:r>
      <w:r w:rsidRPr="00BD3272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slouží pouze k žádostem o nahlížení do spisu.</w:t>
      </w: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 Pokud budete chtít zaslat jakoukoli jinou žádost či podání, použijte adresu </w:t>
      </w:r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podatelna@osoud.</w:t>
      </w:r>
      <w:proofErr w:type="gramStart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sok</w:t>
      </w:r>
      <w:proofErr w:type="gramEnd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.</w:t>
      </w:r>
      <w:proofErr w:type="gramStart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justice</w:t>
      </w:r>
      <w:proofErr w:type="gramEnd"/>
      <w:r w:rsidRPr="00BD3272">
        <w:rPr>
          <w:rFonts w:eastAsia="Times New Roman" w:cs="Times New Roman"/>
          <w:color w:val="0B918E"/>
          <w:szCs w:val="24"/>
          <w:u w:val="single"/>
          <w:lang w:eastAsia="cs-CZ"/>
        </w:rPr>
        <w:t>.cz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 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lastRenderedPageBreak/>
        <w:t>V případě, že se předem neobjednáte nebo pošlete žádost těsně před svojí návštěvou soudu, vystavujete se riziku, že se nepodaří spis k nahlédnutí zajistit a budete přeobjednáni na pozdější termín.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Jestliže budete žádat kopie listin ze spisů, je vhodnější využít k tomuto účelu vlastní fotoaparát, pomocí kterého si můžete zdarma pořídit neomezené množství kopií. V případě kopií pořízených soudem, je žádost zpoplatněna podle zák. č. 549/91 Sb., o soudních poplatcích.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V důsledku zřízení informačního centra již nebude možné nahlížet do spisů, osobně požadovat informace a doložky právní moci na jednotlivých soudních odděleních. Pokud se přesto dostavíte přímo na soudní oddělení, budete se svými požadavky odkázáni na informační centrum.</w:t>
      </w: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color w:val="030303"/>
          <w:szCs w:val="24"/>
          <w:lang w:eastAsia="cs-CZ"/>
        </w:rPr>
        <w:t>V době uzavření informačního centra z důvodu dovolené či nemoci budou veškeré činnosti informačního centra zajišťovat vedoucí kanceláře na jednotlivých oddělení</w:t>
      </w:r>
      <w:r>
        <w:rPr>
          <w:rFonts w:eastAsia="Times New Roman" w:cs="Times New Roman"/>
          <w:color w:val="030303"/>
          <w:szCs w:val="24"/>
          <w:lang w:eastAsia="cs-CZ"/>
        </w:rPr>
        <w:t>ch</w:t>
      </w:r>
      <w:r w:rsidRPr="00BD3272">
        <w:rPr>
          <w:rFonts w:eastAsia="Times New Roman" w:cs="Times New Roman"/>
          <w:color w:val="030303"/>
          <w:szCs w:val="24"/>
          <w:lang w:eastAsia="cs-CZ"/>
        </w:rPr>
        <w:t>.</w:t>
      </w:r>
    </w:p>
    <w:p w:rsidR="00F10002" w:rsidRDefault="00F10002" w:rsidP="00F10002">
      <w:pPr>
        <w:shd w:val="clear" w:color="auto" w:fill="FFFFFF"/>
        <w:spacing w:after="120"/>
        <w:jc w:val="both"/>
        <w:rPr>
          <w:rFonts w:eastAsia="Times New Roman" w:cs="Times New Roman"/>
          <w:b/>
          <w:bCs/>
          <w:color w:val="030303"/>
          <w:szCs w:val="24"/>
          <w:lang w:eastAsia="cs-CZ"/>
        </w:rPr>
      </w:pPr>
    </w:p>
    <w:p w:rsidR="00BD3272" w:rsidRPr="00BD3272" w:rsidRDefault="00BD3272" w:rsidP="00F10002">
      <w:pPr>
        <w:shd w:val="clear" w:color="auto" w:fill="FFFFFF"/>
        <w:spacing w:after="120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BD3272">
        <w:rPr>
          <w:rFonts w:eastAsia="Times New Roman" w:cs="Times New Roman"/>
          <w:b/>
          <w:bCs/>
          <w:color w:val="030303"/>
          <w:szCs w:val="24"/>
          <w:lang w:eastAsia="cs-CZ"/>
        </w:rPr>
        <w:t>Informační centrum neposkytuje informace dle zák. 106/99 Sb., o svobodném přístupu k informacím.</w:t>
      </w:r>
      <w:r w:rsidRPr="00BD3272">
        <w:rPr>
          <w:rFonts w:eastAsia="Times New Roman" w:cs="Times New Roman"/>
          <w:color w:val="030303"/>
          <w:szCs w:val="24"/>
          <w:lang w:eastAsia="cs-CZ"/>
        </w:rPr>
        <w:t xml:space="preserve"> </w:t>
      </w:r>
    </w:p>
    <w:p w:rsidR="00CC3BE2" w:rsidRPr="00BD3272" w:rsidRDefault="00CC3BE2" w:rsidP="00F10002">
      <w:pPr>
        <w:spacing w:after="120"/>
        <w:jc w:val="both"/>
      </w:pPr>
    </w:p>
    <w:sectPr w:rsidR="00CC3BE2" w:rsidRPr="00B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72"/>
    <w:rsid w:val="00024B4D"/>
    <w:rsid w:val="00411378"/>
    <w:rsid w:val="007D38AE"/>
    <w:rsid w:val="00B53832"/>
    <w:rsid w:val="00BD3272"/>
    <w:rsid w:val="00CC3BE2"/>
    <w:rsid w:val="00F10002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DDD9"/>
  <w15:docId w15:val="{F5617FFC-E805-48A5-B521-C18642B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272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BD3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3</cp:revision>
  <dcterms:created xsi:type="dcterms:W3CDTF">2021-12-22T08:54:00Z</dcterms:created>
  <dcterms:modified xsi:type="dcterms:W3CDTF">2021-12-22T08:55:00Z</dcterms:modified>
</cp:coreProperties>
</file>