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w:t>
      </w:r>
      <w:r w:rsidR="003D5DF1">
        <w:rPr>
          <w:rFonts w:ascii="Garamond" w:hAnsi="Garamond"/>
          <w:b/>
          <w:color w:val="FF0000"/>
          <w:sz w:val="24"/>
          <w:szCs w:val="24"/>
        </w:rPr>
        <w:t>1</w:t>
      </w:r>
      <w:r w:rsidR="005623D0">
        <w:rPr>
          <w:rFonts w:ascii="Garamond" w:hAnsi="Garamond"/>
          <w:b/>
          <w:color w:val="FF0000"/>
          <w:sz w:val="24"/>
          <w:szCs w:val="24"/>
        </w:rPr>
        <w:t xml:space="preserve">. </w:t>
      </w:r>
      <w:r w:rsidR="003D5DF1">
        <w:rPr>
          <w:rFonts w:ascii="Garamond" w:hAnsi="Garamond"/>
          <w:b/>
          <w:color w:val="FF0000"/>
          <w:sz w:val="24"/>
          <w:szCs w:val="24"/>
        </w:rPr>
        <w:t>1</w:t>
      </w:r>
      <w:r w:rsidR="00A955F3">
        <w:rPr>
          <w:rFonts w:ascii="Garamond" w:hAnsi="Garamond"/>
          <w:b/>
          <w:color w:val="FF0000"/>
          <w:sz w:val="24"/>
          <w:szCs w:val="24"/>
        </w:rPr>
        <w:t>1</w:t>
      </w:r>
      <w:r w:rsidR="005623D0">
        <w:rPr>
          <w:rFonts w:ascii="Garamond" w:hAnsi="Garamond"/>
          <w:b/>
          <w:color w:val="FF0000"/>
          <w:sz w:val="24"/>
          <w:szCs w:val="24"/>
        </w:rPr>
        <w:t>. 2021</w:t>
      </w:r>
      <w:r w:rsidR="0045501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A955F3">
        <w:rPr>
          <w:rFonts w:ascii="Garamond" w:hAnsi="Garamond"/>
          <w:b/>
          <w:color w:val="FF0000"/>
          <w:sz w:val="24"/>
          <w:szCs w:val="24"/>
        </w:rPr>
        <w:t>1667</w:t>
      </w:r>
      <w:r w:rsidR="002F4112">
        <w:rPr>
          <w:rFonts w:ascii="Garamond" w:hAnsi="Garamond"/>
          <w:b/>
          <w:color w:val="FF0000"/>
          <w:sz w:val="24"/>
          <w:szCs w:val="24"/>
        </w:rPr>
        <w:t>/2021</w:t>
      </w:r>
    </w:p>
    <w:p w:rsidR="003D5DF1" w:rsidRDefault="00651231" w:rsidP="00651231">
      <w:pPr>
        <w:spacing w:after="0"/>
        <w:rPr>
          <w:rFonts w:ascii="Garamond" w:hAnsi="Garamond"/>
          <w:b/>
          <w:color w:val="FF0000"/>
          <w:sz w:val="24"/>
          <w:szCs w:val="24"/>
        </w:rPr>
      </w:pPr>
      <w:r>
        <w:rPr>
          <w:rFonts w:ascii="Garamond" w:hAnsi="Garamond"/>
          <w:b/>
          <w:color w:val="FF0000"/>
          <w:sz w:val="24"/>
          <w:szCs w:val="24"/>
        </w:rPr>
        <w:t xml:space="preserve">Projednáno se soudcovskou radou dne </w:t>
      </w:r>
      <w:r w:rsidR="00A955F3">
        <w:rPr>
          <w:rFonts w:ascii="Garamond" w:hAnsi="Garamond"/>
          <w:b/>
          <w:color w:val="FF0000"/>
          <w:sz w:val="24"/>
          <w:szCs w:val="24"/>
        </w:rPr>
        <w:t>22. 10.</w:t>
      </w:r>
      <w:r w:rsidR="003D5DF1">
        <w:rPr>
          <w:rFonts w:ascii="Garamond" w:hAnsi="Garamond"/>
          <w:b/>
          <w:color w:val="FF0000"/>
          <w:sz w:val="24"/>
          <w:szCs w:val="24"/>
        </w:rPr>
        <w:t xml:space="preserve"> 2021</w:t>
      </w: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651231">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141CF5" w:rsidRDefault="00141CF5">
      <w:pPr>
        <w:rPr>
          <w:rFonts w:ascii="Garamond" w:hAnsi="Garamond" w:cs="Arial"/>
          <w:sz w:val="24"/>
          <w:szCs w:val="24"/>
        </w:rPr>
      </w:pPr>
      <w:r>
        <w:rPr>
          <w:rFonts w:ascii="Garamond" w:hAnsi="Garamond" w:cs="Arial"/>
          <w:sz w:val="24"/>
          <w:szCs w:val="24"/>
        </w:rPr>
        <w:br w:type="page"/>
      </w:r>
    </w:p>
    <w:p w:rsidR="00E373E3" w:rsidRPr="0066711D" w:rsidRDefault="00E373E3" w:rsidP="00B84ACF">
      <w:pPr>
        <w:tabs>
          <w:tab w:val="left" w:pos="1134"/>
        </w:tabs>
        <w:spacing w:after="0"/>
        <w:ind w:left="1134" w:hanging="425"/>
        <w:jc w:val="both"/>
        <w:rPr>
          <w:rFonts w:ascii="Garamond" w:hAnsi="Garamond" w:cs="Arial"/>
          <w:sz w:val="24"/>
          <w:szCs w:val="24"/>
        </w:rPr>
      </w:pP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141CF5" w:rsidRDefault="00141CF5">
      <w:pPr>
        <w:rPr>
          <w:rFonts w:ascii="Garamond" w:hAnsi="Garamond" w:cs="Arial"/>
          <w:sz w:val="24"/>
          <w:szCs w:val="24"/>
        </w:rPr>
      </w:pPr>
      <w:r>
        <w:rPr>
          <w:rFonts w:ascii="Garamond" w:hAnsi="Garamond" w:cs="Arial"/>
          <w:sz w:val="24"/>
          <w:szCs w:val="24"/>
        </w:rPr>
        <w:br w:type="page"/>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lastRenderedPageBreak/>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xml:space="preserve">. § 6 odst. 9 jednacího řádu pro okresní a krajské soudy a vykonává práce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2T, 3T, 4T, 4Tm, 21T, 24T, 24Tm,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5T, 6T, 19T, 31Nt a 4Ntm - </w:t>
      </w:r>
      <w:proofErr w:type="spellStart"/>
      <w:r w:rsidRPr="0045501B">
        <w:rPr>
          <w:rFonts w:ascii="Garamond" w:hAnsi="Garamond" w:cs="Arial"/>
          <w:sz w:val="24"/>
          <w:szCs w:val="24"/>
        </w:rPr>
        <w:t>přípr</w:t>
      </w:r>
      <w:proofErr w:type="spellEnd"/>
      <w:r w:rsidRPr="0045501B">
        <w:rPr>
          <w:rFonts w:ascii="Garamond" w:hAnsi="Garamond" w:cs="Arial"/>
          <w:sz w:val="24"/>
          <w:szCs w:val="24"/>
        </w:rPr>
        <w:t xml:space="preserve">. řízení (§ 33 odst. 3, § 37a), § 39, § 40a), § 44 odst. 2, § 51 a) odst. 1, § 68, § 69 odst. 1, § 72 odst. 1 - § 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w:t>
      </w:r>
      <w:proofErr w:type="spellStart"/>
      <w:r w:rsidR="007B6C1D" w:rsidRPr="0066711D">
        <w:rPr>
          <w:rFonts w:ascii="Garamond" w:hAnsi="Garamond" w:cs="Arial"/>
          <w:sz w:val="24"/>
          <w:szCs w:val="24"/>
        </w:rPr>
        <w:t>Flamová</w:t>
      </w:r>
      <w:proofErr w:type="spellEnd"/>
      <w:r w:rsidR="007B6C1D" w:rsidRPr="0066711D">
        <w:rPr>
          <w:rFonts w:ascii="Garamond" w:hAnsi="Garamond" w:cs="Arial"/>
          <w:sz w:val="24"/>
          <w:szCs w:val="24"/>
        </w:rPr>
        <w:t xml:space="preserve">, </w:t>
      </w:r>
      <w:r w:rsidR="003D5DF1" w:rsidRPr="002A1B1D">
        <w:rPr>
          <w:rFonts w:ascii="Garamond" w:hAnsi="Garamond" w:cs="Arial"/>
          <w:sz w:val="24"/>
          <w:szCs w:val="24"/>
        </w:rPr>
        <w:t xml:space="preserve">Tereza </w:t>
      </w:r>
      <w:proofErr w:type="spellStart"/>
      <w:r w:rsidR="003D5DF1" w:rsidRPr="002A1B1D">
        <w:rPr>
          <w:rFonts w:ascii="Garamond" w:hAnsi="Garamond" w:cs="Arial"/>
          <w:sz w:val="24"/>
          <w:szCs w:val="24"/>
        </w:rPr>
        <w:t>Hanžlíková</w:t>
      </w:r>
      <w:proofErr w:type="spellEnd"/>
      <w:r w:rsidR="003D5DF1" w:rsidRPr="002A1B1D">
        <w:rPr>
          <w:rFonts w:ascii="Garamond" w:hAnsi="Garamond" w:cs="Arial"/>
          <w:sz w:val="24"/>
          <w:szCs w:val="24"/>
        </w:rPr>
        <w:t xml:space="preserve">, </w:t>
      </w:r>
      <w:r w:rsidRPr="0066711D">
        <w:rPr>
          <w:rFonts w:ascii="Garamond" w:hAnsi="Garamond" w:cs="Arial"/>
          <w:sz w:val="24"/>
          <w:szCs w:val="24"/>
        </w:rPr>
        <w:t xml:space="preserve">Iva </w:t>
      </w:r>
      <w:proofErr w:type="spellStart"/>
      <w:r w:rsidRPr="0066711D">
        <w:rPr>
          <w:rFonts w:ascii="Garamond" w:hAnsi="Garamond" w:cs="Arial"/>
          <w:sz w:val="24"/>
          <w:szCs w:val="24"/>
        </w:rPr>
        <w:t>Moutelíková</w:t>
      </w:r>
      <w:proofErr w:type="spellEnd"/>
      <w:r w:rsidRPr="0066711D">
        <w:rPr>
          <w:rFonts w:ascii="Garamond" w:hAnsi="Garamond" w:cs="Arial"/>
          <w:sz w:val="24"/>
          <w:szCs w:val="24"/>
        </w:rPr>
        <w:t xml:space="preserve">, </w:t>
      </w:r>
      <w:r w:rsidR="00A32206" w:rsidRPr="0066711D">
        <w:rPr>
          <w:rFonts w:ascii="Garamond" w:hAnsi="Garamond" w:cs="Arial"/>
          <w:sz w:val="24"/>
          <w:szCs w:val="24"/>
        </w:rPr>
        <w:t xml:space="preserve">Kateřina </w:t>
      </w:r>
      <w:proofErr w:type="spellStart"/>
      <w:r w:rsidR="00A32206" w:rsidRPr="0066711D">
        <w:rPr>
          <w:rFonts w:ascii="Garamond" w:hAnsi="Garamond" w:cs="Arial"/>
          <w:sz w:val="24"/>
          <w:szCs w:val="24"/>
        </w:rPr>
        <w:t>Švajcrová</w:t>
      </w:r>
      <w:proofErr w:type="spellEnd"/>
      <w:r w:rsidR="00A32206" w:rsidRPr="0066711D">
        <w:rPr>
          <w:rFonts w:ascii="Garamond" w:hAnsi="Garamond" w:cs="Arial"/>
          <w:sz w:val="24"/>
          <w:szCs w:val="24"/>
        </w:rPr>
        <w:t>,</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xml:space="preserve">. Instrukce </w:t>
      </w:r>
      <w:proofErr w:type="spellStart"/>
      <w:r w:rsidR="000B612F">
        <w:rPr>
          <w:rFonts w:ascii="Garamond" w:hAnsi="Garamond" w:cs="Arial"/>
          <w:sz w:val="24"/>
          <w:szCs w:val="24"/>
        </w:rPr>
        <w:t>MSp</w:t>
      </w:r>
      <w:proofErr w:type="spellEnd"/>
      <w:r w:rsidR="000B612F">
        <w:rPr>
          <w:rFonts w:ascii="Garamond" w:hAnsi="Garamond" w:cs="Arial"/>
          <w:sz w:val="24"/>
          <w:szCs w:val="24"/>
        </w:rPr>
        <w:t xml:space="preserve">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Jan Doležal (od 9. 9. 2021)</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samostatně provádí úkony a rozhoduje ve věcech s výjimkou agendy příslušející soudci a vyššímu soudnímu úředníku, v souladu s ustanovením § 6 jednacího řádu</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a 36PP, </w:t>
      </w:r>
      <w:r w:rsidRPr="002A4E64">
        <w:rPr>
          <w:rFonts w:ascii="Garamond" w:hAnsi="Garamond"/>
          <w:sz w:val="24"/>
          <w:szCs w:val="24"/>
        </w:rPr>
        <w:t xml:space="preserve">bez pověření předsedou senátu provádí úkony podle § 19a a násl. Instrukce </w:t>
      </w:r>
      <w:proofErr w:type="spellStart"/>
      <w:r w:rsidRPr="002A4E64">
        <w:rPr>
          <w:rFonts w:ascii="Garamond" w:hAnsi="Garamond"/>
          <w:sz w:val="24"/>
          <w:szCs w:val="24"/>
        </w:rPr>
        <w:t>MSp</w:t>
      </w:r>
      <w:proofErr w:type="spellEnd"/>
      <w:r w:rsidRPr="002A4E64">
        <w:rPr>
          <w:rFonts w:ascii="Garamond" w:hAnsi="Garamond"/>
          <w:sz w:val="24"/>
          <w:szCs w:val="24"/>
        </w:rPr>
        <w:t xml:space="preserve">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xml:space="preserve">- metodika pro vyšší soudní úředníky a soudní tajemníky Instrukce </w:t>
      </w:r>
      <w:proofErr w:type="spellStart"/>
      <w:r w:rsidRPr="002A4E64">
        <w:rPr>
          <w:rFonts w:ascii="Garamond" w:hAnsi="Garamond"/>
          <w:sz w:val="24"/>
          <w:szCs w:val="24"/>
        </w:rPr>
        <w:t>MSp</w:t>
      </w:r>
      <w:proofErr w:type="spellEnd"/>
      <w:r w:rsidRPr="002A4E64">
        <w:rPr>
          <w:rFonts w:ascii="Garamond" w:hAnsi="Garamond"/>
          <w:sz w:val="24"/>
          <w:szCs w:val="24"/>
        </w:rPr>
        <w:t xml:space="preserve">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Pr="002A4E64"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3D5DF1" w:rsidRPr="0066711D" w:rsidRDefault="003D5DF1" w:rsidP="00D02694">
      <w:pPr>
        <w:spacing w:after="0"/>
        <w:ind w:left="425" w:firstLine="709"/>
        <w:jc w:val="both"/>
        <w:rPr>
          <w:rFonts w:ascii="Garamond" w:hAnsi="Garamond" w:cs="Arial"/>
          <w:sz w:val="24"/>
          <w:szCs w:val="24"/>
        </w:rPr>
      </w:pP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xml:space="preserve">a)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pracovních věcí;</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2F4112" w:rsidRDefault="006854CB" w:rsidP="00805680">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2F4112"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CC4A3B" w:rsidRPr="002F4112"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62E9B" w:rsidRPr="0066711D" w:rsidRDefault="00162E9B"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Petr Novák</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2F411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2F4112"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BD6457"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xml:space="preserve">) pověřuje VSÚ a asistenty vyřizující agendu </w:t>
            </w:r>
            <w:proofErr w:type="spellStart"/>
            <w:r w:rsidR="00213D5A" w:rsidRPr="00F63D1C">
              <w:rPr>
                <w:rFonts w:ascii="Garamond" w:eastAsia="Times New Roman" w:hAnsi="Garamond" w:cs="Arial"/>
                <w:sz w:val="24"/>
                <w:szCs w:val="24"/>
              </w:rPr>
              <w:t>Nc</w:t>
            </w:r>
            <w:proofErr w:type="spellEnd"/>
            <w:r w:rsidR="00213D5A"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2F4112"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1B2ECD" w:rsidRPr="002F4112" w:rsidRDefault="001B2ECD"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B73993" w:rsidRPr="002F4112" w:rsidRDefault="00B73993"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1B2ECD" w:rsidRPr="002F4112" w:rsidRDefault="001B2ECD"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Vladimír Hovorka</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w:t>
      </w:r>
      <w:r w:rsidRPr="002F4112">
        <w:rPr>
          <w:rFonts w:ascii="Garamond" w:hAnsi="Garamond" w:cs="Arial"/>
          <w:sz w:val="24"/>
          <w:szCs w:val="24"/>
        </w:rPr>
        <w:t xml:space="preserve"> </w:t>
      </w:r>
      <w:r w:rsidR="00B06B95" w:rsidRPr="002F4112">
        <w:rPr>
          <w:rFonts w:ascii="Garamond" w:hAnsi="Garamond" w:cs="Arial"/>
          <w:sz w:val="24"/>
          <w:szCs w:val="24"/>
        </w:rPr>
        <w:t>16C</w:t>
      </w:r>
      <w:r w:rsidR="00B40EF4" w:rsidRPr="002F4112">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2F4112">
        <w:rPr>
          <w:rFonts w:ascii="Garamond" w:hAnsi="Garamond" w:cs="Arial"/>
          <w:sz w:val="24"/>
          <w:szCs w:val="24"/>
        </w:rPr>
        <w:t xml:space="preserve">16C, </w:t>
      </w:r>
      <w:r w:rsidRPr="0066711D">
        <w:rPr>
          <w:rFonts w:ascii="Garamond" w:hAnsi="Garamond" w:cs="Arial"/>
          <w:sz w:val="24"/>
          <w:szCs w:val="24"/>
        </w:rPr>
        <w:t xml:space="preserve">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3D5DF1">
        <w:rPr>
          <w:rFonts w:ascii="Garamond" w:hAnsi="Garamond" w:cs="Arial"/>
          <w:sz w:val="24"/>
          <w:szCs w:val="24"/>
        </w:rPr>
        <w:t xml:space="preserve">Mgr. Jaroslav Kouba,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2F4112" w:rsidRDefault="00673A62" w:rsidP="00B84ACF">
      <w:pPr>
        <w:spacing w:after="120"/>
        <w:ind w:left="1077"/>
        <w:contextualSpacing/>
        <w:jc w:val="both"/>
        <w:rPr>
          <w:rFonts w:ascii="Garamond" w:hAnsi="Garamond" w:cs="Arial"/>
          <w:b/>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 xml:space="preserve">33C, přičemž první na řadě bude senát následující po senátu, do kterého byla přidělena poslední nevyřízená věc po JUDr. Milanu </w:t>
      </w:r>
      <w:proofErr w:type="spellStart"/>
      <w:r w:rsidRPr="0045501B">
        <w:rPr>
          <w:rFonts w:ascii="Garamond" w:hAnsi="Garamond"/>
          <w:sz w:val="24"/>
          <w:szCs w:val="24"/>
        </w:rPr>
        <w:t>Tatárovi</w:t>
      </w:r>
      <w:proofErr w:type="spellEnd"/>
      <w:r w:rsidRPr="0045501B">
        <w:rPr>
          <w:rFonts w:ascii="Garamond" w:hAnsi="Garamond"/>
          <w:sz w:val="24"/>
          <w:szCs w:val="24"/>
        </w:rPr>
        <w:t>.</w:t>
      </w:r>
      <w:r w:rsidR="0083666F"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w:t>
      </w:r>
      <w:proofErr w:type="spellStart"/>
      <w:r w:rsidR="001A2CFA" w:rsidRPr="0066711D">
        <w:rPr>
          <w:rFonts w:ascii="Garamond" w:hAnsi="Garamond"/>
          <w:b/>
          <w:sz w:val="24"/>
          <w:szCs w:val="24"/>
        </w:rPr>
        <w:t>Odstrčilíková</w:t>
      </w:r>
      <w:proofErr w:type="spellEnd"/>
      <w:r w:rsidR="001A2CFA" w:rsidRPr="0066711D">
        <w:rPr>
          <w:rFonts w:ascii="Garamond" w:hAnsi="Garamond"/>
          <w:b/>
          <w:sz w:val="24"/>
          <w:szCs w:val="24"/>
        </w:rPr>
        <w:t xml:space="preserve">,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w:t>
      </w:r>
      <w:r w:rsidR="003D5DF1" w:rsidRPr="000E2AFD">
        <w:rPr>
          <w:rFonts w:ascii="Garamond" w:hAnsi="Garamond" w:cs="Arial"/>
          <w:sz w:val="24"/>
          <w:szCs w:val="24"/>
        </w:rPr>
        <w:t xml:space="preserve">8C, 8EC, </w:t>
      </w:r>
      <w:r w:rsidRPr="000E2AFD">
        <w:rPr>
          <w:rFonts w:ascii="Garamond" w:hAnsi="Garamond" w:cs="Arial"/>
          <w:sz w:val="24"/>
          <w:szCs w:val="24"/>
        </w:rPr>
        <w:t xml:space="preserve">9C, 9EC, 109EC, </w:t>
      </w:r>
      <w:r w:rsidR="008779D9" w:rsidRPr="000E2AFD">
        <w:rPr>
          <w:rFonts w:ascii="Garamond" w:hAnsi="Garamond" w:cs="Arial"/>
          <w:sz w:val="24"/>
          <w:szCs w:val="24"/>
        </w:rPr>
        <w:t xml:space="preserve">11C, 11EC, 111EC, </w:t>
      </w:r>
      <w:r w:rsidRPr="000E2AFD">
        <w:rPr>
          <w:rFonts w:ascii="Garamond" w:hAnsi="Garamond" w:cs="Arial"/>
          <w:sz w:val="24"/>
          <w:szCs w:val="24"/>
        </w:rPr>
        <w:t>15C, 15EC, 115EC, 16C, 16EC, 116EC,</w:t>
      </w:r>
      <w:r w:rsidR="00D02EAC" w:rsidRPr="000E2AFD">
        <w:rPr>
          <w:rFonts w:ascii="Garamond" w:hAnsi="Garamond" w:cs="Arial"/>
          <w:sz w:val="24"/>
          <w:szCs w:val="24"/>
        </w:rPr>
        <w:t xml:space="preserve"> </w:t>
      </w:r>
      <w:r w:rsidR="00C04A85" w:rsidRPr="000E2AFD">
        <w:rPr>
          <w:rFonts w:ascii="Garamond" w:hAnsi="Garamond" w:cs="Arial"/>
          <w:sz w:val="24"/>
          <w:szCs w:val="24"/>
        </w:rPr>
        <w:t xml:space="preserve">20C, </w:t>
      </w:r>
      <w:r w:rsidR="001134FA" w:rsidRPr="000E2AFD">
        <w:rPr>
          <w:rFonts w:ascii="Garamond" w:hAnsi="Garamond" w:cs="Arial"/>
          <w:sz w:val="24"/>
          <w:szCs w:val="24"/>
        </w:rPr>
        <w:t xml:space="preserve">20EC, </w:t>
      </w:r>
      <w:r w:rsidR="00C04A85" w:rsidRPr="000E2AFD">
        <w:rPr>
          <w:rFonts w:ascii="Garamond" w:hAnsi="Garamond" w:cs="Arial"/>
          <w:sz w:val="24"/>
          <w:szCs w:val="24"/>
        </w:rPr>
        <w:t xml:space="preserve">120EC, </w:t>
      </w:r>
      <w:r w:rsidR="003D5DF1" w:rsidRPr="000E2AFD">
        <w:rPr>
          <w:rFonts w:ascii="Garamond" w:hAnsi="Garamond" w:cs="Arial"/>
          <w:sz w:val="24"/>
          <w:szCs w:val="24"/>
        </w:rPr>
        <w:t xml:space="preserve">22C, </w:t>
      </w:r>
      <w:r w:rsidR="000B6008" w:rsidRPr="000E2AFD">
        <w:rPr>
          <w:rFonts w:ascii="Garamond" w:hAnsi="Garamond" w:cs="Arial"/>
          <w:sz w:val="24"/>
          <w:szCs w:val="24"/>
        </w:rPr>
        <w:t xml:space="preserve">22EC, 122EC, </w:t>
      </w:r>
      <w:r w:rsidR="00D02EAC" w:rsidRPr="000E2AFD">
        <w:rPr>
          <w:rFonts w:ascii="Garamond" w:hAnsi="Garamond" w:cs="Arial"/>
          <w:sz w:val="24"/>
          <w:szCs w:val="24"/>
        </w:rPr>
        <w:t>23C,</w:t>
      </w:r>
      <w:r w:rsidR="00B75DB4" w:rsidRPr="000E2AFD">
        <w:rPr>
          <w:rFonts w:ascii="Garamond" w:hAnsi="Garamond" w:cs="Arial"/>
          <w:sz w:val="24"/>
          <w:szCs w:val="24"/>
        </w:rPr>
        <w:t xml:space="preserve"> </w:t>
      </w:r>
      <w:r w:rsidR="00D02EAC" w:rsidRPr="000E2AFD">
        <w:rPr>
          <w:rFonts w:ascii="Garamond" w:hAnsi="Garamond" w:cs="Arial"/>
          <w:sz w:val="24"/>
          <w:szCs w:val="24"/>
        </w:rPr>
        <w:t>123EC</w:t>
      </w:r>
      <w:r w:rsidR="000B6008" w:rsidRPr="000E2AFD">
        <w:rPr>
          <w:rFonts w:ascii="Garamond" w:hAnsi="Garamond" w:cs="Arial"/>
          <w:sz w:val="24"/>
          <w:szCs w:val="24"/>
        </w:rPr>
        <w:t xml:space="preserve"> a 11Nc (občanskoprávní oddíly)</w:t>
      </w:r>
      <w:r w:rsidR="00F63FDA" w:rsidRPr="000E2AFD">
        <w:rPr>
          <w:rFonts w:ascii="Garamond" w:hAnsi="Garamond" w:cs="Arial"/>
          <w:sz w:val="24"/>
          <w:szCs w:val="24"/>
        </w:rPr>
        <w:t xml:space="preserve">, </w:t>
      </w:r>
      <w:r w:rsidR="00F63FDA" w:rsidRPr="000E2AFD">
        <w:rPr>
          <w:rFonts w:ascii="Garamond" w:hAnsi="Garamond"/>
          <w:sz w:val="24"/>
          <w:szCs w:val="24"/>
        </w:rPr>
        <w:t xml:space="preserve">bez pověření předsedou senátu provádí úkony podle § 19a a násl. Instrukce </w:t>
      </w:r>
      <w:proofErr w:type="spellStart"/>
      <w:r w:rsidR="00F63FDA" w:rsidRPr="000E2AFD">
        <w:rPr>
          <w:rFonts w:ascii="Garamond" w:hAnsi="Garamond"/>
          <w:sz w:val="24"/>
          <w:szCs w:val="24"/>
        </w:rPr>
        <w:t>MSp</w:t>
      </w:r>
      <w:proofErr w:type="spellEnd"/>
      <w:r w:rsidR="00F63FDA" w:rsidRPr="000E2AF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0B6008" w:rsidRPr="000E2AFD">
        <w:rPr>
          <w:rFonts w:ascii="Garamond" w:hAnsi="Garamond" w:cs="Arial"/>
          <w:sz w:val="24"/>
          <w:szCs w:val="24"/>
        </w:rPr>
        <w:t xml:space="preserve">33C, 33EVC, </w:t>
      </w:r>
      <w:r w:rsidR="00D02EAC" w:rsidRPr="000E2AFD">
        <w:rPr>
          <w:rFonts w:ascii="Garamond" w:hAnsi="Garamond" w:cs="Arial"/>
          <w:sz w:val="24"/>
          <w:szCs w:val="24"/>
        </w:rPr>
        <w:t>34C</w:t>
      </w:r>
      <w:r w:rsidR="005C74C8" w:rsidRPr="000E2AFD">
        <w:rPr>
          <w:rFonts w:ascii="Garamond" w:hAnsi="Garamond" w:cs="Arial"/>
          <w:sz w:val="24"/>
          <w:szCs w:val="24"/>
        </w:rPr>
        <w:t xml:space="preserve"> </w:t>
      </w:r>
      <w:r w:rsidR="005C74C8" w:rsidRPr="0066711D">
        <w:rPr>
          <w:rFonts w:ascii="Garamond" w:hAnsi="Garamond" w:cs="Arial"/>
          <w:sz w:val="24"/>
          <w:szCs w:val="24"/>
        </w:rPr>
        <w:t>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Horní Slavkov</w:t>
      </w:r>
      <w:r w:rsidR="000B6008">
        <w:rPr>
          <w:rFonts w:ascii="Garamond" w:hAnsi="Garamond" w:cs="Arial"/>
          <w:sz w:val="24"/>
          <w:szCs w:val="24"/>
        </w:rPr>
        <w:t xml:space="preserve"> </w:t>
      </w:r>
      <w:r w:rsidR="000B6008" w:rsidRPr="00975CA4">
        <w:rPr>
          <w:rFonts w:ascii="Garamond" w:hAnsi="Garamond" w:cs="Arial"/>
          <w:sz w:val="24"/>
          <w:szCs w:val="24"/>
        </w:rPr>
        <w:t xml:space="preserve">a </w:t>
      </w:r>
      <w:r w:rsidR="000B6008" w:rsidRPr="001202F8">
        <w:rPr>
          <w:rFonts w:ascii="Garamond" w:hAnsi="Garamond" w:cs="Arial"/>
          <w:strike/>
          <w:color w:val="FF0000"/>
          <w:sz w:val="24"/>
          <w:szCs w:val="24"/>
        </w:rPr>
        <w:t>25Cd mimo věznici</w:t>
      </w:r>
      <w:r w:rsidR="00C04A85" w:rsidRPr="00975CA4">
        <w:rPr>
          <w:rFonts w:ascii="Garamond" w:hAnsi="Garamond" w:cs="Arial"/>
          <w:sz w:val="24"/>
          <w:szCs w:val="24"/>
        </w:rPr>
        <w:t xml:space="preserve"> </w:t>
      </w:r>
      <w:r w:rsidR="005E3EA1" w:rsidRPr="005E3EA1">
        <w:rPr>
          <w:rFonts w:ascii="Garamond" w:hAnsi="Garamond" w:cs="Arial"/>
          <w:color w:val="FF0000"/>
          <w:sz w:val="24"/>
          <w:szCs w:val="24"/>
        </w:rPr>
        <w:t xml:space="preserve">ve </w:t>
      </w:r>
      <w:r w:rsidR="001202F8">
        <w:rPr>
          <w:rFonts w:ascii="Garamond" w:hAnsi="Garamond" w:cs="Arial"/>
          <w:color w:val="FF0000"/>
          <w:sz w:val="24"/>
          <w:szCs w:val="24"/>
        </w:rPr>
        <w:t xml:space="preserve">Věznici </w:t>
      </w:r>
      <w:proofErr w:type="spellStart"/>
      <w:r w:rsidR="001202F8">
        <w:rPr>
          <w:rFonts w:ascii="Garamond" w:hAnsi="Garamond" w:cs="Arial"/>
          <w:color w:val="FF0000"/>
          <w:sz w:val="24"/>
          <w:szCs w:val="24"/>
        </w:rPr>
        <w:t>Kynšperk</w:t>
      </w:r>
      <w:proofErr w:type="spellEnd"/>
      <w:r w:rsidR="001202F8">
        <w:rPr>
          <w:rFonts w:ascii="Garamond" w:hAnsi="Garamond" w:cs="Arial"/>
          <w:color w:val="FF0000"/>
          <w:sz w:val="24"/>
          <w:szCs w:val="24"/>
        </w:rPr>
        <w:t xml:space="preserve"> nad Ohří </w:t>
      </w:r>
      <w:r w:rsidR="001640F0" w:rsidRPr="00975CA4">
        <w:rPr>
          <w:rFonts w:ascii="Garamond" w:hAnsi="Garamond" w:cs="Arial"/>
          <w:sz w:val="24"/>
          <w:szCs w:val="24"/>
        </w:rPr>
        <w:t xml:space="preserve">(vyjma </w:t>
      </w:r>
      <w:r w:rsidR="001640F0" w:rsidRPr="0066711D">
        <w:rPr>
          <w:rFonts w:ascii="Garamond" w:hAnsi="Garamond" w:cs="Arial"/>
          <w:sz w:val="24"/>
          <w:szCs w:val="24"/>
        </w:rPr>
        <w:t>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w:t>
      </w:r>
      <w:bookmarkStart w:id="0" w:name="_GoBack"/>
      <w:bookmarkEnd w:id="0"/>
      <w:r w:rsidRPr="0066711D">
        <w:rPr>
          <w:rFonts w:ascii="Garamond" w:hAnsi="Garamond" w:cs="Arial"/>
          <w:sz w:val="24"/>
          <w:szCs w:val="24"/>
        </w:rPr>
        <w:t>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Default="001640F0" w:rsidP="00EC6634">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1202F8">
        <w:rPr>
          <w:rFonts w:ascii="Garamond" w:hAnsi="Garamond" w:cs="Arial"/>
          <w:strike/>
          <w:color w:val="FF0000"/>
          <w:sz w:val="24"/>
          <w:szCs w:val="24"/>
        </w:rPr>
        <w:t xml:space="preserve">Mgr. </w:t>
      </w:r>
      <w:proofErr w:type="spellStart"/>
      <w:r w:rsidRPr="001202F8">
        <w:rPr>
          <w:rFonts w:ascii="Garamond" w:hAnsi="Garamond" w:cs="Arial"/>
          <w:strike/>
          <w:color w:val="FF0000"/>
          <w:sz w:val="24"/>
          <w:szCs w:val="24"/>
        </w:rPr>
        <w:t>Všahová</w:t>
      </w:r>
      <w:proofErr w:type="spellEnd"/>
      <w:r w:rsidR="001202F8">
        <w:rPr>
          <w:rFonts w:ascii="Garamond" w:hAnsi="Garamond" w:cs="Arial"/>
          <w:color w:val="FF0000"/>
          <w:sz w:val="24"/>
          <w:szCs w:val="24"/>
        </w:rPr>
        <w:t xml:space="preserve"> </w:t>
      </w:r>
      <w:proofErr w:type="spellStart"/>
      <w:r w:rsidR="001202F8">
        <w:rPr>
          <w:rFonts w:ascii="Garamond" w:hAnsi="Garamond" w:cs="Arial"/>
          <w:color w:val="FF0000"/>
          <w:sz w:val="24"/>
          <w:szCs w:val="24"/>
        </w:rPr>
        <w:t>Vlachovská</w:t>
      </w:r>
      <w:proofErr w:type="spellEnd"/>
      <w:r w:rsidRPr="0066711D">
        <w:rPr>
          <w:rFonts w:ascii="Garamond" w:hAnsi="Garamond" w:cs="Arial"/>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EC6634" w:rsidRPr="00BF117B" w:rsidRDefault="00EC6634" w:rsidP="00EC6634">
      <w:pPr>
        <w:spacing w:after="0"/>
        <w:ind w:left="851"/>
        <w:jc w:val="both"/>
        <w:rPr>
          <w:rFonts w:ascii="Garamond" w:hAnsi="Garamond"/>
          <w:b/>
          <w:color w:val="FF0000"/>
          <w:sz w:val="32"/>
          <w:szCs w:val="32"/>
          <w:u w:val="single"/>
        </w:rPr>
      </w:pPr>
      <w:r w:rsidRPr="00BF117B">
        <w:rPr>
          <w:rFonts w:ascii="Garamond" w:hAnsi="Garamond"/>
          <w:b/>
          <w:color w:val="FF0000"/>
          <w:sz w:val="32"/>
          <w:szCs w:val="32"/>
          <w:u w:val="single"/>
        </w:rPr>
        <w:t>Soudní tajemnice:</w:t>
      </w:r>
    </w:p>
    <w:p w:rsidR="00EC6634" w:rsidRPr="00BF117B" w:rsidRDefault="00EC6634" w:rsidP="00EC6634">
      <w:pPr>
        <w:spacing w:after="0" w:line="240" w:lineRule="auto"/>
        <w:ind w:left="567"/>
        <w:jc w:val="both"/>
        <w:rPr>
          <w:rFonts w:ascii="Garamond" w:hAnsi="Garamond"/>
          <w:b/>
          <w:color w:val="FF0000"/>
          <w:sz w:val="24"/>
          <w:szCs w:val="24"/>
        </w:rPr>
      </w:pPr>
    </w:p>
    <w:p w:rsidR="00EC6634" w:rsidRDefault="00EC6634" w:rsidP="0057167F">
      <w:pPr>
        <w:spacing w:after="120" w:line="240" w:lineRule="auto"/>
        <w:ind w:left="1423" w:hanging="210"/>
        <w:jc w:val="both"/>
        <w:rPr>
          <w:rFonts w:ascii="Garamond" w:hAnsi="Garamond"/>
          <w:b/>
          <w:color w:val="FF0000"/>
          <w:sz w:val="24"/>
          <w:szCs w:val="24"/>
        </w:rPr>
      </w:pPr>
      <w:r w:rsidRPr="00BF117B">
        <w:rPr>
          <w:rFonts w:ascii="Garamond" w:hAnsi="Garamond"/>
          <w:b/>
          <w:color w:val="FF0000"/>
          <w:sz w:val="24"/>
          <w:szCs w:val="24"/>
        </w:rPr>
        <w:t xml:space="preserve">Jitka </w:t>
      </w:r>
      <w:proofErr w:type="spellStart"/>
      <w:r w:rsidRPr="00BF117B">
        <w:rPr>
          <w:rFonts w:ascii="Garamond" w:hAnsi="Garamond"/>
          <w:b/>
          <w:color w:val="FF0000"/>
          <w:sz w:val="24"/>
          <w:szCs w:val="24"/>
        </w:rPr>
        <w:t>Vlachovská</w:t>
      </w:r>
      <w:proofErr w:type="spellEnd"/>
    </w:p>
    <w:p w:rsidR="00EC6634" w:rsidRPr="00BF117B" w:rsidRDefault="00EC6634" w:rsidP="00EC6634">
      <w:pPr>
        <w:spacing w:after="0"/>
        <w:ind w:left="1418" w:hanging="207"/>
        <w:jc w:val="both"/>
        <w:rPr>
          <w:rFonts w:ascii="Garamond" w:hAnsi="Garamond" w:cs="Arial"/>
          <w:color w:val="FF0000"/>
          <w:sz w:val="24"/>
          <w:szCs w:val="24"/>
        </w:rPr>
      </w:pPr>
      <w:r w:rsidRPr="00BF117B">
        <w:rPr>
          <w:rFonts w:ascii="Garamond" w:hAnsi="Garamond" w:cs="Arial"/>
          <w:color w:val="FF0000"/>
          <w:sz w:val="24"/>
          <w:szCs w:val="24"/>
        </w:rPr>
        <w:t>- vyřizuje věci 25Cd mimo věznici (vyjma úkonů, které ze zákona přísluší soudci)</w:t>
      </w:r>
    </w:p>
    <w:p w:rsidR="00EC6634" w:rsidRPr="00BF117B" w:rsidRDefault="00EC6634" w:rsidP="00EC6634">
      <w:pPr>
        <w:spacing w:after="0"/>
        <w:ind w:left="1276" w:hanging="65"/>
        <w:jc w:val="both"/>
        <w:rPr>
          <w:rFonts w:ascii="Garamond" w:hAnsi="Garamond" w:cs="Arial"/>
          <w:color w:val="FF0000"/>
          <w:sz w:val="24"/>
          <w:szCs w:val="24"/>
        </w:rPr>
      </w:pPr>
      <w:r w:rsidRPr="00BF117B">
        <w:rPr>
          <w:rFonts w:ascii="Garamond" w:hAnsi="Garamond" w:cs="Arial"/>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BF117B" w:rsidRDefault="00EC6634" w:rsidP="00EC6634">
      <w:pPr>
        <w:spacing w:after="0"/>
        <w:ind w:left="1418" w:hanging="207"/>
        <w:jc w:val="both"/>
        <w:rPr>
          <w:rFonts w:ascii="Garamond" w:hAnsi="Garamond" w:cs="Arial"/>
          <w:color w:val="FF0000"/>
          <w:sz w:val="24"/>
          <w:szCs w:val="24"/>
        </w:rPr>
      </w:pPr>
      <w:r w:rsidRPr="00BF117B">
        <w:rPr>
          <w:rFonts w:ascii="Garamond" w:hAnsi="Garamond" w:cs="Arial"/>
          <w:color w:val="FF0000"/>
          <w:sz w:val="24"/>
          <w:szCs w:val="24"/>
        </w:rPr>
        <w:t xml:space="preserve">- je pověřena vyznačováním právních mocí dle § 23 </w:t>
      </w:r>
      <w:proofErr w:type="spellStart"/>
      <w:proofErr w:type="gramStart"/>
      <w:r w:rsidRPr="00BF117B">
        <w:rPr>
          <w:rFonts w:ascii="Garamond" w:hAnsi="Garamond" w:cs="Arial"/>
          <w:color w:val="FF0000"/>
          <w:sz w:val="24"/>
          <w:szCs w:val="24"/>
        </w:rPr>
        <w:t>j.ř</w:t>
      </w:r>
      <w:proofErr w:type="spellEnd"/>
      <w:r w:rsidRPr="00BF117B">
        <w:rPr>
          <w:rFonts w:ascii="Garamond" w:hAnsi="Garamond" w:cs="Arial"/>
          <w:color w:val="FF0000"/>
          <w:sz w:val="24"/>
          <w:szCs w:val="24"/>
        </w:rPr>
        <w:t>.</w:t>
      </w:r>
      <w:proofErr w:type="gramEnd"/>
    </w:p>
    <w:p w:rsidR="00EC6634" w:rsidRPr="00BF117B" w:rsidRDefault="00EC6634" w:rsidP="00EC6634">
      <w:pPr>
        <w:spacing w:after="0"/>
        <w:ind w:left="1418" w:hanging="207"/>
        <w:jc w:val="both"/>
        <w:rPr>
          <w:rFonts w:ascii="Garamond" w:hAnsi="Garamond" w:cs="Arial"/>
          <w:color w:val="FF0000"/>
          <w:sz w:val="24"/>
          <w:szCs w:val="24"/>
        </w:rPr>
      </w:pPr>
      <w:r w:rsidRPr="00BF117B">
        <w:rPr>
          <w:rFonts w:ascii="Garamond" w:hAnsi="Garamond" w:cs="Arial"/>
          <w:color w:val="FF0000"/>
          <w:sz w:val="24"/>
          <w:szCs w:val="24"/>
        </w:rPr>
        <w:t>(zastupuje – Bc. Macalíková)</w:t>
      </w:r>
    </w:p>
    <w:p w:rsidR="00EC6634" w:rsidRDefault="00EC6634">
      <w:pPr>
        <w:rPr>
          <w:rFonts w:ascii="Garamond" w:hAnsi="Garamond" w:cs="Arial"/>
          <w:sz w:val="24"/>
          <w:szCs w:val="24"/>
        </w:rPr>
      </w:pPr>
      <w:r>
        <w:rPr>
          <w:rFonts w:ascii="Garamond" w:hAnsi="Garamond" w:cs="Arial"/>
          <w:sz w:val="24"/>
          <w:szCs w:val="24"/>
        </w:rPr>
        <w:br w:type="page"/>
      </w:r>
    </w:p>
    <w:p w:rsidR="00EC6634" w:rsidRPr="0008320E" w:rsidRDefault="00EC6634" w:rsidP="00EC6634">
      <w:pPr>
        <w:spacing w:after="0"/>
        <w:ind w:left="567" w:firstLine="360"/>
        <w:jc w:val="both"/>
        <w:rPr>
          <w:rFonts w:ascii="Garamond" w:hAnsi="Garamond" w:cs="Arial"/>
          <w:sz w:val="24"/>
          <w:szCs w:val="24"/>
        </w:rPr>
      </w:pPr>
    </w:p>
    <w:p w:rsidR="00B02163" w:rsidRPr="0066711D" w:rsidRDefault="00B02163">
      <w:pPr>
        <w:rPr>
          <w:rFonts w:ascii="Garamond" w:hAnsi="Garamond"/>
          <w:b/>
          <w:sz w:val="32"/>
          <w:szCs w:val="24"/>
        </w:rPr>
      </w:pPr>
    </w:p>
    <w:p w:rsidR="0049191B" w:rsidRPr="009227F9" w:rsidRDefault="0049191B" w:rsidP="00B02163">
      <w:pPr>
        <w:spacing w:after="0"/>
        <w:rPr>
          <w:rFonts w:ascii="Garamond" w:hAnsi="Garamond"/>
          <w:strike/>
          <w:color w:val="FF0000"/>
          <w:sz w:val="32"/>
          <w:szCs w:val="24"/>
        </w:rPr>
      </w:pPr>
      <w:r w:rsidRPr="009227F9">
        <w:rPr>
          <w:rFonts w:ascii="Garamond" w:hAnsi="Garamond"/>
          <w:b/>
          <w:strike/>
          <w:color w:val="FF0000"/>
          <w:sz w:val="32"/>
          <w:szCs w:val="24"/>
        </w:rPr>
        <w:t>Asistenti soudce na úseku sporných oddělení:</w:t>
      </w:r>
    </w:p>
    <w:p w:rsidR="00C04A85" w:rsidRPr="009227F9" w:rsidRDefault="00C04A85" w:rsidP="00B02163">
      <w:pPr>
        <w:spacing w:after="0"/>
        <w:ind w:firstLine="709"/>
        <w:rPr>
          <w:rFonts w:ascii="Garamond" w:hAnsi="Garamond"/>
          <w:b/>
          <w:strike/>
          <w:color w:val="FF0000"/>
          <w:sz w:val="24"/>
          <w:szCs w:val="24"/>
        </w:rPr>
      </w:pPr>
      <w:r w:rsidRPr="009227F9">
        <w:rPr>
          <w:rFonts w:ascii="Garamond" w:hAnsi="Garamond"/>
          <w:b/>
          <w:strike/>
          <w:color w:val="FF0000"/>
          <w:sz w:val="24"/>
          <w:szCs w:val="24"/>
        </w:rPr>
        <w:t>Mgr. Dana Všahová</w:t>
      </w:r>
    </w:p>
    <w:p w:rsidR="003013B6" w:rsidRPr="009227F9" w:rsidRDefault="00C04A85" w:rsidP="00C04A85">
      <w:pPr>
        <w:tabs>
          <w:tab w:val="left" w:pos="-993"/>
          <w:tab w:val="left" w:pos="1418"/>
        </w:tabs>
        <w:spacing w:after="0"/>
        <w:ind w:left="1418"/>
        <w:rPr>
          <w:rFonts w:ascii="Garamond" w:hAnsi="Garamond" w:cs="Arial"/>
          <w:strike/>
          <w:color w:val="FF0000"/>
          <w:sz w:val="24"/>
          <w:szCs w:val="24"/>
        </w:rPr>
      </w:pPr>
      <w:r w:rsidRPr="009227F9">
        <w:rPr>
          <w:rFonts w:ascii="Garamond" w:hAnsi="Garamond" w:cs="Arial"/>
          <w:strike/>
          <w:color w:val="FF0000"/>
          <w:sz w:val="24"/>
          <w:szCs w:val="24"/>
        </w:rPr>
        <w:t xml:space="preserve">- vyřizuje věci 25Cd ve </w:t>
      </w:r>
      <w:r w:rsidR="00816999" w:rsidRPr="009227F9">
        <w:rPr>
          <w:rFonts w:ascii="Garamond" w:hAnsi="Garamond" w:cs="Arial"/>
          <w:strike/>
          <w:color w:val="FF0000"/>
          <w:sz w:val="24"/>
          <w:szCs w:val="24"/>
        </w:rPr>
        <w:t>V</w:t>
      </w:r>
      <w:r w:rsidRPr="009227F9">
        <w:rPr>
          <w:rFonts w:ascii="Garamond" w:hAnsi="Garamond" w:cs="Arial"/>
          <w:strike/>
          <w:color w:val="FF0000"/>
          <w:sz w:val="24"/>
          <w:szCs w:val="24"/>
        </w:rPr>
        <w:t xml:space="preserve">ěznici </w:t>
      </w:r>
      <w:proofErr w:type="spellStart"/>
      <w:r w:rsidRPr="009227F9">
        <w:rPr>
          <w:rFonts w:ascii="Garamond" w:hAnsi="Garamond" w:cs="Arial"/>
          <w:strike/>
          <w:color w:val="FF0000"/>
          <w:sz w:val="24"/>
          <w:szCs w:val="24"/>
        </w:rPr>
        <w:t>Kynšperk</w:t>
      </w:r>
      <w:proofErr w:type="spellEnd"/>
      <w:r w:rsidRPr="009227F9">
        <w:rPr>
          <w:rFonts w:ascii="Garamond" w:hAnsi="Garamond" w:cs="Arial"/>
          <w:strike/>
          <w:color w:val="FF0000"/>
          <w:sz w:val="24"/>
          <w:szCs w:val="24"/>
        </w:rPr>
        <w:t xml:space="preserve"> nad Ohří (vyjma úkonů, které ze zákona přísluší soudci)</w:t>
      </w:r>
      <w:r w:rsidR="00BD6457" w:rsidRPr="009227F9">
        <w:rPr>
          <w:rFonts w:ascii="Garamond" w:hAnsi="Garamond" w:cs="Arial"/>
          <w:strike/>
          <w:color w:val="FF0000"/>
          <w:sz w:val="24"/>
          <w:szCs w:val="24"/>
        </w:rPr>
        <w:t xml:space="preserve">, </w:t>
      </w:r>
    </w:p>
    <w:p w:rsidR="00C04A85" w:rsidRPr="009227F9" w:rsidRDefault="00C04A85" w:rsidP="00C04A85">
      <w:pPr>
        <w:tabs>
          <w:tab w:val="left" w:pos="-993"/>
          <w:tab w:val="left" w:pos="1418"/>
        </w:tabs>
        <w:spacing w:after="0"/>
        <w:ind w:left="1418"/>
        <w:rPr>
          <w:rFonts w:ascii="Garamond" w:hAnsi="Garamond" w:cs="Arial"/>
          <w:strike/>
          <w:color w:val="FF0000"/>
          <w:sz w:val="24"/>
          <w:szCs w:val="24"/>
        </w:rPr>
      </w:pPr>
      <w:r w:rsidRPr="009227F9">
        <w:rPr>
          <w:rFonts w:ascii="Garamond" w:hAnsi="Garamond" w:cs="Arial"/>
          <w:strike/>
          <w:color w:val="FF0000"/>
          <w:sz w:val="24"/>
          <w:szCs w:val="24"/>
        </w:rPr>
        <w:t xml:space="preserve">- je pověřena vyznačováním právních mocí dle § 23 </w:t>
      </w:r>
      <w:proofErr w:type="spellStart"/>
      <w:proofErr w:type="gramStart"/>
      <w:r w:rsidRPr="009227F9">
        <w:rPr>
          <w:rFonts w:ascii="Garamond" w:hAnsi="Garamond" w:cs="Arial"/>
          <w:strike/>
          <w:color w:val="FF0000"/>
          <w:sz w:val="24"/>
          <w:szCs w:val="24"/>
        </w:rPr>
        <w:t>j.ř</w:t>
      </w:r>
      <w:proofErr w:type="spellEnd"/>
      <w:r w:rsidRPr="009227F9">
        <w:rPr>
          <w:rFonts w:ascii="Garamond" w:hAnsi="Garamond" w:cs="Arial"/>
          <w:strike/>
          <w:color w:val="FF0000"/>
          <w:sz w:val="24"/>
          <w:szCs w:val="24"/>
        </w:rPr>
        <w:t>.</w:t>
      </w:r>
      <w:proofErr w:type="gramEnd"/>
    </w:p>
    <w:p w:rsidR="00C04A85" w:rsidRPr="009227F9" w:rsidRDefault="00C04A85" w:rsidP="00E60383">
      <w:pPr>
        <w:tabs>
          <w:tab w:val="left" w:pos="-993"/>
          <w:tab w:val="left" w:pos="1418"/>
        </w:tabs>
        <w:spacing w:after="0"/>
        <w:ind w:left="1418"/>
        <w:jc w:val="both"/>
        <w:rPr>
          <w:rFonts w:ascii="Garamond" w:hAnsi="Garamond" w:cs="Arial"/>
          <w:strike/>
          <w:color w:val="FF0000"/>
          <w:sz w:val="24"/>
          <w:szCs w:val="24"/>
        </w:rPr>
      </w:pPr>
      <w:r w:rsidRPr="009227F9">
        <w:rPr>
          <w:rFonts w:ascii="Garamond" w:hAnsi="Garamond" w:cs="Arial"/>
          <w:strike/>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27F9">
        <w:rPr>
          <w:rFonts w:ascii="Garamond" w:hAnsi="Garamond" w:cs="Arial"/>
          <w:strike/>
          <w:color w:val="FF0000"/>
          <w:sz w:val="24"/>
          <w:szCs w:val="24"/>
        </w:rPr>
        <w:t xml:space="preserve">ch prostředků, a to do výše 249 </w:t>
      </w:r>
      <w:r w:rsidRPr="009227F9">
        <w:rPr>
          <w:rFonts w:ascii="Garamond" w:hAnsi="Garamond" w:cs="Arial"/>
          <w:strike/>
          <w:color w:val="FF0000"/>
          <w:sz w:val="24"/>
          <w:szCs w:val="24"/>
        </w:rPr>
        <w:t>000 Kč</w:t>
      </w:r>
    </w:p>
    <w:p w:rsidR="00BD6457" w:rsidRPr="009227F9" w:rsidRDefault="00BD6457" w:rsidP="00BD6457">
      <w:pPr>
        <w:spacing w:after="0" w:line="240" w:lineRule="auto"/>
        <w:ind w:left="1418"/>
        <w:jc w:val="both"/>
        <w:rPr>
          <w:rFonts w:ascii="Garamond" w:hAnsi="Garamond" w:cs="Arial"/>
          <w:strike/>
          <w:color w:val="FF0000"/>
          <w:sz w:val="24"/>
          <w:szCs w:val="24"/>
        </w:rPr>
      </w:pPr>
      <w:r w:rsidRPr="009227F9">
        <w:rPr>
          <w:rFonts w:ascii="Garamond" w:hAnsi="Garamond" w:cs="Arial"/>
          <w:strike/>
          <w:color w:val="FF0000"/>
          <w:sz w:val="24"/>
          <w:szCs w:val="24"/>
        </w:rPr>
        <w:t xml:space="preserve">- provádí úkony spojené s protestací směnek; </w:t>
      </w:r>
    </w:p>
    <w:p w:rsidR="00C04A85" w:rsidRPr="009227F9" w:rsidRDefault="00C04A85" w:rsidP="00C04A85">
      <w:pPr>
        <w:ind w:left="709" w:firstLine="709"/>
        <w:rPr>
          <w:rFonts w:ascii="Garamond" w:hAnsi="Garamond"/>
          <w:strike/>
          <w:color w:val="FF0000"/>
          <w:sz w:val="24"/>
          <w:szCs w:val="24"/>
        </w:rPr>
      </w:pPr>
      <w:r w:rsidRPr="009227F9">
        <w:rPr>
          <w:rFonts w:ascii="Garamond" w:hAnsi="Garamond"/>
          <w:strike/>
          <w:color w:val="FF0000"/>
          <w:sz w:val="24"/>
          <w:szCs w:val="24"/>
        </w:rPr>
        <w:t>(zastupuje</w:t>
      </w:r>
      <w:r w:rsidR="00B0443E" w:rsidRPr="009227F9">
        <w:rPr>
          <w:rFonts w:ascii="Garamond" w:hAnsi="Garamond"/>
          <w:strike/>
          <w:color w:val="FF0000"/>
          <w:sz w:val="24"/>
          <w:szCs w:val="24"/>
        </w:rPr>
        <w:t xml:space="preserve"> </w:t>
      </w:r>
      <w:r w:rsidR="00B42DF4" w:rsidRPr="009227F9">
        <w:rPr>
          <w:rFonts w:ascii="Garamond" w:hAnsi="Garamond"/>
          <w:strike/>
          <w:color w:val="FF0000"/>
          <w:sz w:val="24"/>
          <w:szCs w:val="24"/>
        </w:rPr>
        <w:t>–</w:t>
      </w:r>
      <w:r w:rsidRPr="009227F9">
        <w:rPr>
          <w:rFonts w:ascii="Garamond" w:hAnsi="Garamond"/>
          <w:strike/>
          <w:color w:val="FF0000"/>
          <w:sz w:val="24"/>
          <w:szCs w:val="24"/>
        </w:rPr>
        <w:t xml:space="preserve"> </w:t>
      </w:r>
      <w:r w:rsidR="00716F7B" w:rsidRPr="009227F9">
        <w:rPr>
          <w:rFonts w:ascii="Garamond" w:hAnsi="Garamond"/>
          <w:strike/>
          <w:color w:val="FF0000"/>
          <w:sz w:val="24"/>
          <w:szCs w:val="24"/>
        </w:rPr>
        <w:t xml:space="preserve">25Cd – </w:t>
      </w:r>
      <w:r w:rsidRPr="009227F9">
        <w:rPr>
          <w:rFonts w:ascii="Garamond" w:hAnsi="Garamond"/>
          <w:strike/>
          <w:color w:val="FF0000"/>
          <w:sz w:val="24"/>
          <w:szCs w:val="24"/>
        </w:rPr>
        <w:t>Bc</w:t>
      </w:r>
      <w:r w:rsidR="00716F7B" w:rsidRPr="009227F9">
        <w:rPr>
          <w:rFonts w:ascii="Garamond" w:hAnsi="Garamond"/>
          <w:strike/>
          <w:color w:val="FF0000"/>
          <w:sz w:val="24"/>
          <w:szCs w:val="24"/>
        </w:rPr>
        <w:t xml:space="preserve">. </w:t>
      </w:r>
      <w:r w:rsidRPr="009227F9">
        <w:rPr>
          <w:rFonts w:ascii="Garamond" w:hAnsi="Garamond"/>
          <w:strike/>
          <w:color w:val="FF0000"/>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7C24C5" w:rsidRDefault="007C49A2" w:rsidP="007C49A2">
      <w:pPr>
        <w:tabs>
          <w:tab w:val="left" w:pos="-993"/>
          <w:tab w:val="left" w:pos="1418"/>
        </w:tabs>
        <w:spacing w:after="0"/>
        <w:ind w:left="1418"/>
        <w:rPr>
          <w:rFonts w:ascii="Garamond" w:hAnsi="Garamond"/>
          <w:color w:val="FF0000"/>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 xml:space="preserve">z důvodu odvolání ministryní spravedlnosti k 31. 7. 2021 pozastaven nápad s účinností od 30. 4. </w:t>
      </w:r>
      <w:r w:rsidRPr="00204F55">
        <w:rPr>
          <w:rFonts w:ascii="Garamond" w:hAnsi="Garamond"/>
          <w:sz w:val="24"/>
          <w:szCs w:val="24"/>
        </w:rPr>
        <w:t>2021</w:t>
      </w:r>
      <w:r w:rsidR="007C24C5" w:rsidRPr="00204F55">
        <w:rPr>
          <w:rFonts w:ascii="Garamond" w:hAnsi="Garamond"/>
          <w:sz w:val="24"/>
          <w:szCs w:val="24"/>
        </w:rPr>
        <w:t xml:space="preserve"> –</w:t>
      </w:r>
      <w:r w:rsidR="007C24C5" w:rsidRPr="00204F55">
        <w:t xml:space="preserve"> </w:t>
      </w:r>
      <w:r w:rsidR="007C24C5" w:rsidRPr="00204F55">
        <w:rPr>
          <w:rFonts w:ascii="Garamond" w:hAnsi="Garamond"/>
          <w:sz w:val="24"/>
          <w:szCs w:val="24"/>
        </w:rPr>
        <w:t>náhradníkem ustanoven k 1. 8. 2021 JUDr. Jan Stránský</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v abecedním pořadí jejich příjmení, počínaje soudním komisařem, který podle tohoto pořadí následuje za soudním komisařem, který byl naposledy soudem pověřen tak, že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 xml:space="preserve">Pro účely pověřování úkony v řízení o dodatečném projednání pozůstalosti (dědictví) se za nástupce JUDr. Otakara Pánka považuje Mgr. Viktor </w:t>
      </w:r>
      <w:proofErr w:type="spellStart"/>
      <w:r w:rsidR="007C49A2" w:rsidRPr="00CD4B12">
        <w:rPr>
          <w:rFonts w:ascii="Garamond" w:hAnsi="Garamond"/>
          <w:sz w:val="24"/>
          <w:szCs w:val="24"/>
        </w:rPr>
        <w:t>Semanik</w:t>
      </w:r>
      <w:proofErr w:type="spellEnd"/>
      <w:r w:rsidR="007C49A2" w:rsidRPr="00CD4B12">
        <w:rPr>
          <w:rFonts w:ascii="Garamond" w:hAnsi="Garamond"/>
          <w:sz w:val="24"/>
          <w:szCs w:val="24"/>
        </w:rPr>
        <w:t>.</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sidRPr="00204F55">
        <w:rPr>
          <w:rFonts w:ascii="Garamond" w:hAnsi="Garamond" w:cs="Arial"/>
          <w:sz w:val="24"/>
          <w:szCs w:val="24"/>
        </w:rPr>
        <w:t>3230/</w:t>
      </w:r>
      <w:r w:rsidR="00874A42" w:rsidRPr="00204F55">
        <w:rPr>
          <w:rFonts w:ascii="Garamond" w:hAnsi="Garamond" w:cs="Arial"/>
          <w:sz w:val="24"/>
          <w:szCs w:val="24"/>
        </w:rPr>
        <w:t>2020</w:t>
      </w:r>
      <w:r w:rsidR="007C49A2" w:rsidRPr="00204F55">
        <w:rPr>
          <w:rFonts w:ascii="Garamond" w:hAnsi="Garamond" w:cs="Arial"/>
          <w:sz w:val="24"/>
          <w:szCs w:val="24"/>
        </w:rPr>
        <w:t xml:space="preserve">, </w:t>
      </w:r>
      <w:proofErr w:type="spellStart"/>
      <w:r w:rsidR="007C49A2" w:rsidRPr="00204F55">
        <w:rPr>
          <w:rFonts w:ascii="Garamond" w:hAnsi="Garamond" w:cs="Arial"/>
          <w:sz w:val="24"/>
          <w:szCs w:val="24"/>
        </w:rPr>
        <w:t>Spr</w:t>
      </w:r>
      <w:proofErr w:type="spellEnd"/>
      <w:r w:rsidR="007C49A2" w:rsidRPr="00204F55">
        <w:rPr>
          <w:rFonts w:ascii="Garamond" w:hAnsi="Garamond" w:cs="Arial"/>
          <w:sz w:val="24"/>
          <w:szCs w:val="24"/>
        </w:rPr>
        <w:t xml:space="preserve"> 1033/2021</w:t>
      </w:r>
      <w:r w:rsidR="002A7F83" w:rsidRPr="00204F55">
        <w:rPr>
          <w:rFonts w:ascii="Garamond" w:hAnsi="Garamond" w:cs="Arial"/>
          <w:sz w:val="24"/>
          <w:szCs w:val="24"/>
        </w:rPr>
        <w:t xml:space="preserve">, </w:t>
      </w:r>
      <w:proofErr w:type="spellStart"/>
      <w:r w:rsidR="002A7F83" w:rsidRPr="00204F55">
        <w:rPr>
          <w:rFonts w:ascii="Garamond" w:hAnsi="Garamond" w:cs="Arial"/>
          <w:sz w:val="24"/>
          <w:szCs w:val="24"/>
        </w:rPr>
        <w:t>Spr</w:t>
      </w:r>
      <w:proofErr w:type="spellEnd"/>
      <w:r w:rsidR="002A7F83" w:rsidRPr="00204F55">
        <w:rPr>
          <w:rFonts w:ascii="Garamond" w:hAnsi="Garamond" w:cs="Arial"/>
          <w:sz w:val="24"/>
          <w:szCs w:val="24"/>
        </w:rPr>
        <w:t xml:space="preserve"> 1774/2021</w:t>
      </w:r>
      <w:r w:rsidRPr="00204F55">
        <w:rPr>
          <w:rFonts w:ascii="Garamond" w:hAnsi="Garamond" w:cs="Arial"/>
          <w:sz w:val="24"/>
          <w:szCs w:val="24"/>
        </w:rPr>
        <w:t>)</w:t>
      </w:r>
      <w:r w:rsidR="00FA65C9" w:rsidRPr="00204F55">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2F4112" w:rsidRDefault="00B66819" w:rsidP="00351EC9">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B66819" w:rsidRPr="0045501B" w:rsidRDefault="00B66819" w:rsidP="00B66819">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JUDr. </w:t>
            </w:r>
            <w:r w:rsidR="008C2515" w:rsidRPr="0045501B">
              <w:rPr>
                <w:rFonts w:ascii="Garamond" w:eastAsia="Times New Roman" w:hAnsi="Garamond" w:cs="Arial"/>
                <w:sz w:val="24"/>
                <w:szCs w:val="24"/>
              </w:rPr>
              <w:t xml:space="preserve">Ladislavu Šturmovi </w:t>
            </w:r>
            <w:r w:rsidRPr="0045501B">
              <w:rPr>
                <w:rFonts w:ascii="Garamond" w:eastAsia="Times New Roman" w:hAnsi="Garamond" w:cs="Arial"/>
                <w:sz w:val="24"/>
                <w:szCs w:val="24"/>
              </w:rPr>
              <w:t xml:space="preserve">zastaven nápad od </w:t>
            </w:r>
            <w:r w:rsidR="008C2515" w:rsidRPr="0045501B">
              <w:rPr>
                <w:rFonts w:ascii="Garamond" w:eastAsia="Times New Roman" w:hAnsi="Garamond" w:cs="Arial"/>
                <w:sz w:val="24"/>
                <w:szCs w:val="24"/>
              </w:rPr>
              <w:t>1</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10</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w:t>
            </w:r>
            <w:r w:rsidRPr="0045501B">
              <w:rPr>
                <w:rFonts w:ascii="Garamond" w:eastAsia="Times New Roman" w:hAnsi="Garamond" w:cs="Arial"/>
                <w:sz w:val="24"/>
                <w:szCs w:val="24"/>
              </w:rPr>
              <w:t xml:space="preserve">2021 - rozhodování ve věcech zapisovaných do rejstříků (seznamů) P, </w:t>
            </w:r>
            <w:proofErr w:type="spellStart"/>
            <w:r w:rsidRPr="0045501B">
              <w:rPr>
                <w:rFonts w:ascii="Garamond" w:eastAsia="Times New Roman" w:hAnsi="Garamond" w:cs="Arial"/>
                <w:sz w:val="24"/>
                <w:szCs w:val="24"/>
              </w:rPr>
              <w:t>Nc</w:t>
            </w:r>
            <w:proofErr w:type="spellEnd"/>
            <w:r w:rsidRPr="0045501B">
              <w:rPr>
                <w:rFonts w:ascii="Garamond" w:eastAsia="Times New Roman" w:hAnsi="Garamond" w:cs="Arial"/>
                <w:sz w:val="24"/>
                <w:szCs w:val="24"/>
              </w:rPr>
              <w:t xml:space="preserve">,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včetně vykonávacího řízení v rozsahu 100 %;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57167F">
        <w:rPr>
          <w:rFonts w:ascii="Garamond" w:hAnsi="Garamond" w:cs="Arial"/>
          <w:strike/>
          <w:color w:val="FF0000"/>
          <w:sz w:val="24"/>
          <w:szCs w:val="24"/>
        </w:rPr>
        <w:t>JUDr. Šturm</w:t>
      </w:r>
      <w:r w:rsidR="00300F2C" w:rsidRPr="0057167F">
        <w:rPr>
          <w:rFonts w:ascii="Garamond" w:hAnsi="Garamond" w:cs="Arial"/>
          <w:strike/>
          <w:color w:val="FF0000"/>
          <w:sz w:val="24"/>
          <w:szCs w:val="24"/>
        </w:rPr>
        <w:t>ovi</w:t>
      </w:r>
      <w:r w:rsidR="00E812CD" w:rsidRPr="002F4112">
        <w:rPr>
          <w:rFonts w:ascii="Garamond" w:hAnsi="Garamond" w:cs="Arial"/>
          <w:sz w:val="24"/>
          <w:szCs w:val="24"/>
        </w:rPr>
        <w:t>,</w:t>
      </w:r>
      <w:r w:rsidR="00B66819" w:rsidRPr="002F4112">
        <w:rPr>
          <w:rFonts w:ascii="Garamond" w:hAnsi="Garamond" w:cs="Arial"/>
          <w:sz w:val="24"/>
          <w:szCs w:val="24"/>
        </w:rPr>
        <w:t xml:space="preserve"> JUDr. 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Pr="0057167F" w:rsidRDefault="008C2515" w:rsidP="008C2515">
      <w:pPr>
        <w:pStyle w:val="Odstavecseseznamem"/>
        <w:numPr>
          <w:ilvl w:val="0"/>
          <w:numId w:val="11"/>
        </w:numPr>
        <w:tabs>
          <w:tab w:val="left" w:pos="1134"/>
          <w:tab w:val="left" w:pos="5590"/>
        </w:tabs>
        <w:spacing w:after="0" w:line="240" w:lineRule="auto"/>
        <w:jc w:val="both"/>
        <w:rPr>
          <w:rFonts w:ascii="Garamond" w:hAnsi="Garamond" w:cs="Arial"/>
          <w:strike/>
          <w:color w:val="FF0000"/>
          <w:sz w:val="24"/>
          <w:szCs w:val="24"/>
        </w:rPr>
      </w:pPr>
      <w:r w:rsidRPr="0057167F">
        <w:rPr>
          <w:rFonts w:ascii="Garamond" w:hAnsi="Garamond" w:cs="Arial"/>
          <w:strike/>
          <w:color w:val="FF0000"/>
          <w:sz w:val="24"/>
          <w:szCs w:val="24"/>
        </w:rPr>
        <w:t>Věci přidělené do senátu 40P, 40Nc, 15PaNc, 15L budou přiděleny k vyřízení po jedné věci JUDr. Šturmovi a JUDr. Tomešovi.</w:t>
      </w:r>
    </w:p>
    <w:p w:rsidR="008C2515" w:rsidRDefault="008C2515" w:rsidP="008C2515">
      <w:pPr>
        <w:pStyle w:val="Odstavecseseznamem"/>
        <w:tabs>
          <w:tab w:val="left" w:pos="1134"/>
          <w:tab w:val="left" w:pos="1418"/>
        </w:tabs>
        <w:spacing w:after="0"/>
        <w:ind w:left="1494"/>
        <w:jc w:val="both"/>
        <w:rPr>
          <w:rFonts w:ascii="Garamond" w:hAnsi="Garamond" w:cs="Arial"/>
          <w:sz w:val="24"/>
          <w:szCs w:val="24"/>
        </w:rPr>
      </w:pP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009C5C30">
        <w:rPr>
          <w:rFonts w:ascii="Garamond" w:hAnsi="Garamond"/>
          <w:sz w:val="24"/>
          <w:szCs w:val="24"/>
        </w:rPr>
        <w:t>–</w:t>
      </w:r>
      <w:r w:rsidR="00713459" w:rsidRPr="0066711D">
        <w:rPr>
          <w:rFonts w:ascii="Garamond" w:hAnsi="Garamond"/>
          <w:sz w:val="24"/>
          <w:szCs w:val="24"/>
        </w:rPr>
        <w:t xml:space="preserve"> </w:t>
      </w:r>
      <w:proofErr w:type="spellStart"/>
      <w:r w:rsidRPr="009C5C30">
        <w:rPr>
          <w:rFonts w:ascii="Garamond" w:hAnsi="Garamond"/>
          <w:strike/>
          <w:color w:val="FF0000"/>
          <w:sz w:val="24"/>
          <w:szCs w:val="24"/>
        </w:rPr>
        <w:t>Vlachovská</w:t>
      </w:r>
      <w:proofErr w:type="spellEnd"/>
      <w:r w:rsidR="009C5C30">
        <w:rPr>
          <w:rFonts w:ascii="Garamond" w:hAnsi="Garamond"/>
          <w:sz w:val="24"/>
          <w:szCs w:val="24"/>
        </w:rPr>
        <w:t xml:space="preserve"> </w:t>
      </w:r>
      <w:r w:rsidR="009C5C30">
        <w:rPr>
          <w:rFonts w:ascii="Garamond" w:hAnsi="Garamond"/>
          <w:color w:val="FF0000"/>
          <w:sz w:val="24"/>
          <w:szCs w:val="24"/>
        </w:rPr>
        <w:t>Balážová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9C5C30"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9C5C30">
        <w:rPr>
          <w:rFonts w:ascii="Garamond" w:hAnsi="Garamond"/>
          <w:b/>
          <w:strike/>
          <w:color w:val="FF0000"/>
          <w:sz w:val="24"/>
          <w:szCs w:val="24"/>
        </w:rPr>
        <w:t xml:space="preserve">Jitka </w:t>
      </w:r>
      <w:proofErr w:type="spellStart"/>
      <w:r w:rsidR="00621CB2" w:rsidRPr="009C5C30">
        <w:rPr>
          <w:rFonts w:ascii="Garamond" w:hAnsi="Garamond"/>
          <w:b/>
          <w:strike/>
          <w:color w:val="FF0000"/>
          <w:sz w:val="24"/>
          <w:szCs w:val="24"/>
        </w:rPr>
        <w:t>Vlachovská</w:t>
      </w:r>
      <w:proofErr w:type="spellEnd"/>
      <w:r w:rsidR="009C5C30">
        <w:rPr>
          <w:rFonts w:ascii="Garamond" w:hAnsi="Garamond"/>
          <w:b/>
          <w:color w:val="FF0000"/>
          <w:sz w:val="24"/>
          <w:szCs w:val="24"/>
        </w:rPr>
        <w:t xml:space="preserve"> Michaela Balážová (od 1. 11. 2021)</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E0853">
        <w:rPr>
          <w:rFonts w:ascii="Garamond" w:hAnsi="Garamond"/>
          <w:b/>
          <w:strike/>
          <w:color w:val="FF0000"/>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 xml:space="preserve">(zastupuje - </w:t>
      </w:r>
      <w:r w:rsidRPr="006F3E73">
        <w:rPr>
          <w:rFonts w:ascii="Garamond" w:hAnsi="Garamond"/>
          <w:strike/>
          <w:color w:val="FF0000"/>
          <w:sz w:val="24"/>
          <w:szCs w:val="24"/>
        </w:rPr>
        <w:t xml:space="preserve">Mgr. </w:t>
      </w:r>
      <w:proofErr w:type="spellStart"/>
      <w:r w:rsidRPr="006F3E73">
        <w:rPr>
          <w:rFonts w:ascii="Garamond" w:hAnsi="Garamond"/>
          <w:strike/>
          <w:color w:val="FF0000"/>
          <w:sz w:val="24"/>
          <w:szCs w:val="24"/>
        </w:rPr>
        <w:t>Všahová</w:t>
      </w:r>
      <w:proofErr w:type="spellEnd"/>
      <w:r w:rsidR="006F3E73">
        <w:rPr>
          <w:rFonts w:ascii="Garamond" w:hAnsi="Garamond"/>
          <w:color w:val="FF0000"/>
          <w:sz w:val="24"/>
          <w:szCs w:val="24"/>
        </w:rPr>
        <w:t xml:space="preserve"> </w:t>
      </w:r>
      <w:proofErr w:type="spellStart"/>
      <w:r w:rsidR="006F3E73">
        <w:rPr>
          <w:rFonts w:ascii="Garamond" w:hAnsi="Garamond"/>
          <w:color w:val="FF0000"/>
          <w:sz w:val="24"/>
          <w:szCs w:val="24"/>
        </w:rPr>
        <w:t>Vlachovská</w:t>
      </w:r>
      <w:proofErr w:type="spellEnd"/>
      <w:r w:rsidRPr="0066711D">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Jana Kovácsiková od 9. 9. 2021</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EE2BDA">
        <w:rPr>
          <w:rFonts w:ascii="Garamond" w:hAnsi="Garamond"/>
          <w:sz w:val="24"/>
          <w:szCs w:val="24"/>
        </w:rPr>
        <w:t>porozsudkové</w:t>
      </w:r>
      <w:proofErr w:type="spellEnd"/>
      <w:r w:rsidRPr="00EE2BDA">
        <w:rPr>
          <w:rFonts w:ascii="Garamond" w:hAnsi="Garamond"/>
          <w:sz w:val="24"/>
          <w:szCs w:val="24"/>
        </w:rPr>
        <w:t xml:space="preserve">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6F4512">
      <w:pPr>
        <w:rPr>
          <w:rFonts w:ascii="Garamond" w:hAnsi="Garamond"/>
          <w:b/>
          <w:sz w:val="32"/>
          <w:szCs w:val="24"/>
        </w:rPr>
      </w:pPr>
    </w:p>
    <w:p w:rsidR="00EB1E24" w:rsidRPr="00EB1E24" w:rsidRDefault="00EB1E24" w:rsidP="00EB1E24">
      <w:pPr>
        <w:tabs>
          <w:tab w:val="left" w:pos="-1276"/>
          <w:tab w:val="left" w:pos="-993"/>
        </w:tabs>
        <w:spacing w:after="0"/>
        <w:ind w:left="426"/>
        <w:rPr>
          <w:rFonts w:ascii="Garamond" w:hAnsi="Garamond"/>
          <w:b/>
          <w:color w:val="FF0000"/>
          <w:sz w:val="32"/>
          <w:szCs w:val="32"/>
          <w:u w:val="single"/>
        </w:rPr>
      </w:pPr>
      <w:r w:rsidRPr="00EB1E24">
        <w:rPr>
          <w:rFonts w:ascii="Garamond" w:hAnsi="Garamond"/>
          <w:b/>
          <w:color w:val="FF0000"/>
          <w:sz w:val="32"/>
          <w:szCs w:val="32"/>
          <w:u w:val="single"/>
        </w:rPr>
        <w:t>Soudní tajemnice opatrovnických oddělení a oddělení zvláštních řízení:</w:t>
      </w:r>
    </w:p>
    <w:p w:rsidR="00EB1E24" w:rsidRPr="00EB1E24" w:rsidRDefault="00EB1E24" w:rsidP="00EB1E24">
      <w:pPr>
        <w:tabs>
          <w:tab w:val="left" w:pos="-1276"/>
          <w:tab w:val="left" w:pos="-993"/>
        </w:tabs>
        <w:spacing w:after="0"/>
        <w:ind w:left="426"/>
        <w:rPr>
          <w:rFonts w:ascii="Garamond" w:hAnsi="Garamond"/>
          <w:b/>
          <w:color w:val="FF0000"/>
          <w:sz w:val="24"/>
          <w:szCs w:val="24"/>
        </w:rPr>
      </w:pPr>
    </w:p>
    <w:p w:rsidR="00EB1E24" w:rsidRPr="00EB1E24" w:rsidRDefault="00EB1E24" w:rsidP="00EB1E24">
      <w:pPr>
        <w:tabs>
          <w:tab w:val="left" w:pos="-1276"/>
          <w:tab w:val="left" w:pos="-993"/>
        </w:tabs>
        <w:spacing w:after="0"/>
        <w:ind w:left="426"/>
        <w:rPr>
          <w:rFonts w:ascii="Garamond" w:hAnsi="Garamond"/>
          <w:b/>
          <w:color w:val="FF0000"/>
          <w:sz w:val="24"/>
          <w:szCs w:val="24"/>
        </w:rPr>
      </w:pPr>
      <w:r w:rsidRPr="00EB1E24">
        <w:rPr>
          <w:rFonts w:ascii="Garamond" w:hAnsi="Garamond"/>
          <w:b/>
          <w:color w:val="FF0000"/>
          <w:sz w:val="24"/>
          <w:szCs w:val="24"/>
        </w:rPr>
        <w:tab/>
        <w:t xml:space="preserve">Jitka </w:t>
      </w:r>
      <w:proofErr w:type="spellStart"/>
      <w:r w:rsidRPr="00EB1E24">
        <w:rPr>
          <w:rFonts w:ascii="Garamond" w:hAnsi="Garamond"/>
          <w:b/>
          <w:color w:val="FF0000"/>
          <w:sz w:val="24"/>
          <w:szCs w:val="24"/>
        </w:rPr>
        <w:t>Vlachovská</w:t>
      </w:r>
      <w:proofErr w:type="spellEnd"/>
    </w:p>
    <w:p w:rsidR="00EB1E24" w:rsidRPr="00EB1E24" w:rsidRDefault="00EB1E24" w:rsidP="00EB1E24">
      <w:pPr>
        <w:tabs>
          <w:tab w:val="left" w:pos="-993"/>
        </w:tabs>
        <w:spacing w:after="0"/>
        <w:ind w:left="708"/>
        <w:jc w:val="both"/>
        <w:rPr>
          <w:rFonts w:ascii="Garamond" w:hAnsi="Garamond" w:cs="Arial"/>
          <w:color w:val="FF0000"/>
          <w:sz w:val="24"/>
          <w:szCs w:val="24"/>
        </w:rPr>
      </w:pPr>
      <w:r w:rsidRPr="00EB1E24">
        <w:rPr>
          <w:rFonts w:ascii="Garamond" w:hAnsi="Garamond" w:cs="Arial"/>
          <w:color w:val="FF0000"/>
          <w:sz w:val="24"/>
          <w:szCs w:val="24"/>
        </w:rPr>
        <w:t xml:space="preserve">- samostatně vyřizuje agendu L v oddělení 14L, 15L - úkony s výjimkou úkonů, k nimž je oprávněn výlučně soudce, včetně všech úkonů </w:t>
      </w:r>
      <w:proofErr w:type="spellStart"/>
      <w:r w:rsidRPr="00EB1E24">
        <w:rPr>
          <w:rFonts w:ascii="Garamond" w:hAnsi="Garamond" w:cs="Arial"/>
          <w:color w:val="FF0000"/>
          <w:sz w:val="24"/>
          <w:szCs w:val="24"/>
        </w:rPr>
        <w:t>porozsudkové</w:t>
      </w:r>
      <w:proofErr w:type="spellEnd"/>
      <w:r w:rsidRPr="00EB1E24">
        <w:rPr>
          <w:rFonts w:ascii="Garamond" w:hAnsi="Garamond" w:cs="Arial"/>
          <w:color w:val="FF0000"/>
          <w:sz w:val="24"/>
          <w:szCs w:val="24"/>
        </w:rPr>
        <w:t xml:space="preserve"> agendy a úkonů statistiky</w:t>
      </w:r>
    </w:p>
    <w:p w:rsidR="00EB1E24" w:rsidRPr="00EB1E24" w:rsidRDefault="00EB1E24" w:rsidP="00EB1E24">
      <w:pPr>
        <w:tabs>
          <w:tab w:val="left" w:pos="-993"/>
        </w:tabs>
        <w:spacing w:after="0"/>
        <w:ind w:left="708"/>
        <w:jc w:val="both"/>
        <w:rPr>
          <w:rFonts w:ascii="Garamond" w:hAnsi="Garamond" w:cs="Arial"/>
          <w:color w:val="FF0000"/>
          <w:sz w:val="24"/>
          <w:szCs w:val="24"/>
        </w:rPr>
      </w:pPr>
      <w:r w:rsidRPr="00EB1E24">
        <w:rPr>
          <w:rFonts w:ascii="Garamond" w:hAnsi="Garamond" w:cs="Arial"/>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EB1E24" w:rsidRDefault="00EB1E24" w:rsidP="00EB1E24">
      <w:pPr>
        <w:tabs>
          <w:tab w:val="left" w:pos="-993"/>
        </w:tabs>
        <w:spacing w:after="0"/>
        <w:ind w:left="426"/>
        <w:rPr>
          <w:rFonts w:ascii="Garamond" w:hAnsi="Garamond" w:cs="Arial"/>
          <w:color w:val="FF0000"/>
          <w:sz w:val="24"/>
          <w:szCs w:val="24"/>
        </w:rPr>
      </w:pPr>
      <w:r w:rsidRPr="00EB1E24">
        <w:rPr>
          <w:rFonts w:ascii="Garamond" w:hAnsi="Garamond" w:cs="Arial"/>
          <w:color w:val="FF0000"/>
          <w:sz w:val="24"/>
          <w:szCs w:val="24"/>
        </w:rPr>
        <w:tab/>
        <w:t xml:space="preserve">- je pověřena vyznačováním právních mocí dle § 23 </w:t>
      </w:r>
      <w:proofErr w:type="spellStart"/>
      <w:proofErr w:type="gramStart"/>
      <w:r w:rsidRPr="00EB1E24">
        <w:rPr>
          <w:rFonts w:ascii="Garamond" w:hAnsi="Garamond" w:cs="Arial"/>
          <w:color w:val="FF0000"/>
          <w:sz w:val="24"/>
          <w:szCs w:val="24"/>
        </w:rPr>
        <w:t>j.ř</w:t>
      </w:r>
      <w:proofErr w:type="spellEnd"/>
      <w:r w:rsidRPr="00EB1E24">
        <w:rPr>
          <w:rFonts w:ascii="Garamond" w:hAnsi="Garamond" w:cs="Arial"/>
          <w:color w:val="FF0000"/>
          <w:sz w:val="24"/>
          <w:szCs w:val="24"/>
        </w:rPr>
        <w:t>.</w:t>
      </w:r>
      <w:proofErr w:type="gramEnd"/>
    </w:p>
    <w:p w:rsidR="00EB1E24" w:rsidRPr="00EB1E24" w:rsidRDefault="00EB1E24" w:rsidP="00EB1E24">
      <w:pPr>
        <w:tabs>
          <w:tab w:val="left" w:pos="-993"/>
        </w:tabs>
        <w:spacing w:after="0"/>
        <w:ind w:left="426"/>
        <w:rPr>
          <w:rFonts w:ascii="Garamond" w:hAnsi="Garamond" w:cs="Times New Roman"/>
          <w:color w:val="FF0000"/>
          <w:sz w:val="24"/>
          <w:szCs w:val="24"/>
        </w:rPr>
      </w:pPr>
      <w:r w:rsidRPr="00EB1E24">
        <w:rPr>
          <w:rFonts w:ascii="Garamond" w:hAnsi="Garamond" w:cs="Times New Roman"/>
          <w:color w:val="FF0000"/>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D7550A" w:rsidRPr="005E6C8E" w:rsidRDefault="00D7550A" w:rsidP="00EB1E24">
      <w:pPr>
        <w:ind w:left="426"/>
        <w:rPr>
          <w:rFonts w:ascii="Garamond" w:hAnsi="Garamond"/>
          <w:strike/>
          <w:color w:val="FF0000"/>
          <w:sz w:val="32"/>
          <w:szCs w:val="24"/>
        </w:rPr>
      </w:pPr>
      <w:r w:rsidRPr="005E6C8E">
        <w:rPr>
          <w:rFonts w:ascii="Garamond" w:hAnsi="Garamond"/>
          <w:b/>
          <w:strike/>
          <w:color w:val="FF0000"/>
          <w:sz w:val="32"/>
          <w:szCs w:val="24"/>
        </w:rPr>
        <w:t>Asistenti soudce</w:t>
      </w:r>
      <w:r w:rsidR="002E62D5" w:rsidRPr="005E6C8E">
        <w:rPr>
          <w:rFonts w:ascii="Garamond" w:hAnsi="Garamond"/>
          <w:b/>
          <w:strike/>
          <w:color w:val="FF0000"/>
          <w:sz w:val="32"/>
          <w:szCs w:val="24"/>
        </w:rPr>
        <w:t xml:space="preserve"> na úseku opatrovnických věcí</w:t>
      </w:r>
      <w:r w:rsidRPr="005E6C8E">
        <w:rPr>
          <w:rFonts w:ascii="Garamond" w:hAnsi="Garamond"/>
          <w:b/>
          <w:strike/>
          <w:color w:val="FF0000"/>
          <w:sz w:val="32"/>
          <w:szCs w:val="24"/>
        </w:rPr>
        <w:t>:</w:t>
      </w:r>
    </w:p>
    <w:p w:rsidR="00716F5F" w:rsidRPr="005E6C8E" w:rsidRDefault="00B96433" w:rsidP="00EB1E24">
      <w:pPr>
        <w:tabs>
          <w:tab w:val="left" w:pos="-993"/>
        </w:tabs>
        <w:spacing w:after="0"/>
        <w:ind w:left="426"/>
        <w:rPr>
          <w:rFonts w:ascii="Garamond" w:hAnsi="Garamond"/>
          <w:strike/>
          <w:color w:val="FF0000"/>
          <w:sz w:val="24"/>
          <w:szCs w:val="24"/>
        </w:rPr>
      </w:pPr>
      <w:r w:rsidRPr="005E6C8E">
        <w:rPr>
          <w:rFonts w:ascii="Garamond" w:hAnsi="Garamond"/>
          <w:b/>
          <w:strike/>
          <w:color w:val="FF0000"/>
          <w:sz w:val="24"/>
          <w:szCs w:val="24"/>
        </w:rPr>
        <w:tab/>
      </w:r>
      <w:r w:rsidR="00716F5F" w:rsidRPr="005E6C8E">
        <w:rPr>
          <w:rFonts w:ascii="Garamond" w:hAnsi="Garamond"/>
          <w:b/>
          <w:strike/>
          <w:color w:val="FF0000"/>
          <w:sz w:val="24"/>
          <w:szCs w:val="24"/>
        </w:rPr>
        <w:t>1)</w:t>
      </w:r>
      <w:r w:rsidRPr="005E6C8E">
        <w:rPr>
          <w:rFonts w:ascii="Garamond" w:hAnsi="Garamond"/>
          <w:b/>
          <w:strike/>
          <w:color w:val="FF0000"/>
          <w:sz w:val="24"/>
          <w:szCs w:val="24"/>
        </w:rPr>
        <w:tab/>
      </w:r>
      <w:r w:rsidR="00716F5F" w:rsidRPr="005E6C8E">
        <w:rPr>
          <w:rFonts w:ascii="Garamond" w:hAnsi="Garamond"/>
          <w:b/>
          <w:strike/>
          <w:color w:val="FF0000"/>
          <w:sz w:val="24"/>
          <w:szCs w:val="24"/>
        </w:rPr>
        <w:t>Mgr. Dana Všahová</w:t>
      </w:r>
      <w:r w:rsidR="00716F5F" w:rsidRPr="005E6C8E">
        <w:rPr>
          <w:rFonts w:ascii="Garamond" w:hAnsi="Garamond"/>
          <w:strike/>
          <w:color w:val="FF0000"/>
          <w:sz w:val="24"/>
          <w:szCs w:val="24"/>
        </w:rPr>
        <w:t xml:space="preserve"> </w:t>
      </w:r>
    </w:p>
    <w:p w:rsidR="00716F5F" w:rsidRPr="005E6C8E" w:rsidRDefault="00716F5F" w:rsidP="00EB1E24">
      <w:pPr>
        <w:tabs>
          <w:tab w:val="left" w:pos="-993"/>
        </w:tabs>
        <w:spacing w:after="0"/>
        <w:ind w:left="1418"/>
        <w:jc w:val="both"/>
        <w:rPr>
          <w:rFonts w:ascii="Garamond" w:hAnsi="Garamond" w:cs="Arial"/>
          <w:strike/>
          <w:color w:val="FF0000"/>
          <w:sz w:val="24"/>
          <w:szCs w:val="24"/>
        </w:rPr>
      </w:pPr>
      <w:r w:rsidRPr="005E6C8E">
        <w:rPr>
          <w:rFonts w:ascii="Garamond" w:hAnsi="Garamond" w:cs="Arial"/>
          <w:strike/>
          <w:color w:val="FF0000"/>
          <w:sz w:val="24"/>
          <w:szCs w:val="24"/>
        </w:rPr>
        <w:t>- samostatně vyřizuje agendu L v oddělení 1</w:t>
      </w:r>
      <w:r w:rsidR="006A7AB6" w:rsidRPr="005E6C8E">
        <w:rPr>
          <w:rFonts w:ascii="Garamond" w:hAnsi="Garamond" w:cs="Arial"/>
          <w:strike/>
          <w:color w:val="FF0000"/>
          <w:sz w:val="24"/>
          <w:szCs w:val="24"/>
        </w:rPr>
        <w:t>4</w:t>
      </w:r>
      <w:r w:rsidRPr="005E6C8E">
        <w:rPr>
          <w:rFonts w:ascii="Garamond" w:hAnsi="Garamond" w:cs="Arial"/>
          <w:strike/>
          <w:color w:val="FF0000"/>
          <w:sz w:val="24"/>
          <w:szCs w:val="24"/>
        </w:rPr>
        <w:t>L, 15L</w:t>
      </w:r>
      <w:r w:rsidR="006739EF" w:rsidRPr="005E6C8E">
        <w:rPr>
          <w:rFonts w:ascii="Garamond" w:hAnsi="Garamond" w:cs="Arial"/>
          <w:strike/>
          <w:color w:val="FF0000"/>
          <w:sz w:val="24"/>
          <w:szCs w:val="24"/>
        </w:rPr>
        <w:t xml:space="preserve"> </w:t>
      </w:r>
      <w:r w:rsidRPr="005E6C8E">
        <w:rPr>
          <w:rFonts w:ascii="Garamond" w:hAnsi="Garamond" w:cs="Arial"/>
          <w:strike/>
          <w:color w:val="FF0000"/>
          <w:sz w:val="24"/>
          <w:szCs w:val="24"/>
        </w:rPr>
        <w:t xml:space="preserve">- úkony s výjimkou úkonů, k nimž je oprávněn výlučně soudce, včetně všech úkonů </w:t>
      </w:r>
      <w:proofErr w:type="spellStart"/>
      <w:r w:rsidRPr="005E6C8E">
        <w:rPr>
          <w:rFonts w:ascii="Garamond" w:hAnsi="Garamond" w:cs="Arial"/>
          <w:strike/>
          <w:color w:val="FF0000"/>
          <w:sz w:val="24"/>
          <w:szCs w:val="24"/>
        </w:rPr>
        <w:t>porozsudkové</w:t>
      </w:r>
      <w:proofErr w:type="spellEnd"/>
      <w:r w:rsidRPr="005E6C8E">
        <w:rPr>
          <w:rFonts w:ascii="Garamond" w:hAnsi="Garamond" w:cs="Arial"/>
          <w:strike/>
          <w:color w:val="FF0000"/>
          <w:sz w:val="24"/>
          <w:szCs w:val="24"/>
        </w:rPr>
        <w:t xml:space="preserve"> agendy a úkonů statistiky</w:t>
      </w:r>
    </w:p>
    <w:p w:rsidR="00716F5F" w:rsidRPr="005E6C8E" w:rsidRDefault="00716F5F" w:rsidP="00EB1E24">
      <w:pPr>
        <w:tabs>
          <w:tab w:val="left" w:pos="-993"/>
        </w:tabs>
        <w:spacing w:after="0"/>
        <w:ind w:left="1418"/>
        <w:rPr>
          <w:rFonts w:ascii="Garamond" w:hAnsi="Garamond" w:cs="Arial"/>
          <w:strike/>
          <w:color w:val="FF0000"/>
          <w:sz w:val="24"/>
          <w:szCs w:val="24"/>
        </w:rPr>
      </w:pPr>
      <w:r w:rsidRPr="005E6C8E">
        <w:rPr>
          <w:rFonts w:ascii="Garamond" w:hAnsi="Garamond" w:cs="Arial"/>
          <w:strike/>
          <w:color w:val="FF0000"/>
          <w:sz w:val="24"/>
          <w:szCs w:val="24"/>
        </w:rPr>
        <w:t>- vykonává jednotlivé úkony z pověření soudce, ke kterému byla jmeno</w:t>
      </w:r>
      <w:r w:rsidR="00B02163" w:rsidRPr="005E6C8E">
        <w:rPr>
          <w:rFonts w:ascii="Garamond" w:hAnsi="Garamond" w:cs="Arial"/>
          <w:strike/>
          <w:color w:val="FF0000"/>
          <w:sz w:val="24"/>
          <w:szCs w:val="24"/>
        </w:rPr>
        <w:t>vána asistentem předsedou soudu</w:t>
      </w:r>
    </w:p>
    <w:p w:rsidR="00716F5F" w:rsidRPr="005E6C8E" w:rsidRDefault="00716F5F" w:rsidP="00EB1E24">
      <w:pPr>
        <w:tabs>
          <w:tab w:val="left" w:pos="-993"/>
        </w:tabs>
        <w:spacing w:after="0"/>
        <w:ind w:left="1418"/>
        <w:jc w:val="both"/>
        <w:rPr>
          <w:rFonts w:ascii="Garamond" w:hAnsi="Garamond" w:cs="Arial"/>
          <w:strike/>
          <w:color w:val="FF0000"/>
          <w:sz w:val="24"/>
          <w:szCs w:val="24"/>
        </w:rPr>
      </w:pPr>
      <w:r w:rsidRPr="005E6C8E">
        <w:rPr>
          <w:rFonts w:ascii="Garamond" w:hAnsi="Garamond" w:cs="Arial"/>
          <w:strike/>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5E6C8E">
        <w:rPr>
          <w:rFonts w:ascii="Garamond" w:hAnsi="Garamond" w:cs="Arial"/>
          <w:strike/>
          <w:color w:val="FF0000"/>
          <w:sz w:val="24"/>
          <w:szCs w:val="24"/>
        </w:rPr>
        <w:t>, a to do výše 249</w:t>
      </w:r>
      <w:r w:rsidR="00300F2C" w:rsidRPr="005E6C8E">
        <w:rPr>
          <w:rFonts w:ascii="Garamond" w:hAnsi="Garamond" w:cs="Arial"/>
          <w:strike/>
          <w:color w:val="FF0000"/>
          <w:sz w:val="24"/>
          <w:szCs w:val="24"/>
        </w:rPr>
        <w:t xml:space="preserve"> </w:t>
      </w:r>
      <w:r w:rsidR="00CE32BA" w:rsidRPr="005E6C8E">
        <w:rPr>
          <w:rFonts w:ascii="Garamond" w:hAnsi="Garamond" w:cs="Arial"/>
          <w:strike/>
          <w:color w:val="FF0000"/>
          <w:sz w:val="24"/>
          <w:szCs w:val="24"/>
        </w:rPr>
        <w:t>000 Kč</w:t>
      </w:r>
    </w:p>
    <w:p w:rsidR="00716F5F" w:rsidRPr="005E6C8E" w:rsidRDefault="00716F5F" w:rsidP="00EB1E24">
      <w:pPr>
        <w:tabs>
          <w:tab w:val="left" w:pos="-993"/>
        </w:tabs>
        <w:spacing w:after="0"/>
        <w:ind w:left="1418"/>
        <w:rPr>
          <w:rFonts w:ascii="Garamond" w:hAnsi="Garamond" w:cs="Arial"/>
          <w:strike/>
          <w:color w:val="FF0000"/>
          <w:sz w:val="24"/>
          <w:szCs w:val="24"/>
        </w:rPr>
      </w:pPr>
      <w:r w:rsidRPr="005E6C8E">
        <w:rPr>
          <w:rFonts w:ascii="Garamond" w:hAnsi="Garamond" w:cs="Arial"/>
          <w:strike/>
          <w:color w:val="FF0000"/>
          <w:sz w:val="24"/>
          <w:szCs w:val="24"/>
        </w:rPr>
        <w:t xml:space="preserve">- je pověřena vyznačováním právních mocí dle § 23 </w:t>
      </w:r>
      <w:proofErr w:type="spellStart"/>
      <w:proofErr w:type="gramStart"/>
      <w:r w:rsidRPr="005E6C8E">
        <w:rPr>
          <w:rFonts w:ascii="Garamond" w:hAnsi="Garamond" w:cs="Arial"/>
          <w:strike/>
          <w:color w:val="FF0000"/>
          <w:sz w:val="24"/>
          <w:szCs w:val="24"/>
        </w:rPr>
        <w:t>j.ř</w:t>
      </w:r>
      <w:proofErr w:type="spellEnd"/>
      <w:r w:rsidRPr="005E6C8E">
        <w:rPr>
          <w:rFonts w:ascii="Garamond" w:hAnsi="Garamond" w:cs="Arial"/>
          <w:strike/>
          <w:color w:val="FF0000"/>
          <w:sz w:val="24"/>
          <w:szCs w:val="24"/>
        </w:rPr>
        <w:t>.</w:t>
      </w:r>
      <w:proofErr w:type="gramEnd"/>
    </w:p>
    <w:p w:rsidR="00716F5F" w:rsidRPr="005E6C8E" w:rsidRDefault="00716F5F" w:rsidP="00EB1E24">
      <w:pPr>
        <w:tabs>
          <w:tab w:val="left" w:pos="-993"/>
        </w:tabs>
        <w:spacing w:after="0"/>
        <w:ind w:left="1418"/>
        <w:rPr>
          <w:rFonts w:ascii="Garamond" w:hAnsi="Garamond" w:cs="Times New Roman"/>
          <w:strike/>
          <w:color w:val="FF0000"/>
          <w:sz w:val="24"/>
          <w:szCs w:val="24"/>
        </w:rPr>
      </w:pPr>
      <w:r w:rsidRPr="005E6C8E">
        <w:rPr>
          <w:rFonts w:ascii="Garamond" w:hAnsi="Garamond" w:cs="Times New Roman"/>
          <w:strike/>
          <w:color w:val="FF0000"/>
          <w:sz w:val="24"/>
          <w:szCs w:val="24"/>
        </w:rPr>
        <w:t>(zastupuje</w:t>
      </w:r>
      <w:r w:rsidR="005179A7" w:rsidRPr="005E6C8E">
        <w:rPr>
          <w:rFonts w:ascii="Garamond" w:hAnsi="Garamond" w:cs="Times New Roman"/>
          <w:strike/>
          <w:color w:val="FF0000"/>
          <w:sz w:val="24"/>
          <w:szCs w:val="24"/>
        </w:rPr>
        <w:t xml:space="preserve"> </w:t>
      </w:r>
      <w:r w:rsidRPr="005E6C8E">
        <w:rPr>
          <w:rFonts w:ascii="Garamond" w:hAnsi="Garamond" w:cs="Times New Roman"/>
          <w:strike/>
          <w:color w:val="FF0000"/>
          <w:sz w:val="24"/>
          <w:szCs w:val="24"/>
        </w:rPr>
        <w:t xml:space="preserve">- </w:t>
      </w:r>
      <w:r w:rsidR="005179A7" w:rsidRPr="005E6C8E">
        <w:rPr>
          <w:rFonts w:ascii="Garamond" w:hAnsi="Garamond" w:cs="Times New Roman"/>
          <w:strike/>
          <w:color w:val="FF0000"/>
          <w:sz w:val="24"/>
          <w:szCs w:val="24"/>
        </w:rPr>
        <w:t>Bc. Macalíková</w:t>
      </w:r>
      <w:r w:rsidRPr="005E6C8E">
        <w:rPr>
          <w:rFonts w:ascii="Garamond" w:hAnsi="Garamond" w:cs="Times New Roman"/>
          <w:strike/>
          <w:color w:val="FF0000"/>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w:t>
            </w:r>
            <w:proofErr w:type="gramStart"/>
            <w:r w:rsidRPr="00E60074">
              <w:rPr>
                <w:rFonts w:ascii="Garamond" w:eastAsia="Times New Roman" w:hAnsi="Garamond" w:cs="Arial"/>
              </w:rPr>
              <w:t>zák.č.</w:t>
            </w:r>
            <w:proofErr w:type="gramEnd"/>
            <w:r w:rsidRPr="00E60074">
              <w:rPr>
                <w:rFonts w:ascii="Garamond" w:eastAsia="Times New Roman" w:hAnsi="Garamond" w:cs="Arial"/>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2020</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2020</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Pr="008C2515" w:rsidRDefault="008C2515"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29435B" w:rsidRDefault="0029435B" w:rsidP="0029435B">
      <w:pPr>
        <w:pStyle w:val="Odstavecseseznamem"/>
        <w:tabs>
          <w:tab w:val="left" w:pos="-993"/>
        </w:tabs>
        <w:spacing w:after="0"/>
        <w:rPr>
          <w:rFonts w:ascii="Garamond" w:hAnsi="Garamond" w:cs="Times New Roman"/>
          <w:b/>
          <w:color w:val="FF0000"/>
          <w:sz w:val="32"/>
          <w:szCs w:val="32"/>
          <w:u w:val="single"/>
        </w:rPr>
      </w:pPr>
      <w:r w:rsidRPr="0029435B">
        <w:rPr>
          <w:rFonts w:ascii="Garamond" w:hAnsi="Garamond" w:cs="Times New Roman"/>
          <w:b/>
          <w:color w:val="FF0000"/>
          <w:sz w:val="32"/>
          <w:szCs w:val="32"/>
          <w:u w:val="single"/>
        </w:rPr>
        <w:t>Soudní tajemnice oddělení výkonu rozhodnutí a exekucí</w:t>
      </w:r>
    </w:p>
    <w:p w:rsidR="0029435B" w:rsidRPr="0029435B" w:rsidRDefault="0029435B" w:rsidP="0029435B">
      <w:pPr>
        <w:pStyle w:val="Odstavecseseznamem"/>
        <w:tabs>
          <w:tab w:val="left" w:pos="-993"/>
        </w:tabs>
        <w:spacing w:after="0"/>
        <w:rPr>
          <w:rFonts w:ascii="Garamond" w:hAnsi="Garamond" w:cs="Times New Roman"/>
          <w:b/>
          <w:color w:val="FF0000"/>
          <w:sz w:val="24"/>
          <w:szCs w:val="24"/>
          <w:u w:val="single"/>
        </w:rPr>
      </w:pPr>
    </w:p>
    <w:p w:rsidR="0029435B" w:rsidRPr="0029435B" w:rsidRDefault="0029435B" w:rsidP="0029435B">
      <w:pPr>
        <w:pStyle w:val="Odstavecseseznamem"/>
        <w:tabs>
          <w:tab w:val="left" w:pos="-993"/>
        </w:tabs>
        <w:spacing w:after="0"/>
        <w:ind w:left="1134"/>
        <w:rPr>
          <w:rFonts w:ascii="Garamond" w:hAnsi="Garamond" w:cs="Times New Roman"/>
          <w:b/>
          <w:color w:val="FF0000"/>
          <w:sz w:val="24"/>
          <w:szCs w:val="24"/>
        </w:rPr>
      </w:pPr>
      <w:r w:rsidRPr="0029435B">
        <w:rPr>
          <w:rFonts w:ascii="Garamond" w:hAnsi="Garamond" w:cs="Times New Roman"/>
          <w:b/>
          <w:color w:val="FF0000"/>
          <w:sz w:val="24"/>
          <w:szCs w:val="24"/>
        </w:rPr>
        <w:t xml:space="preserve">Jitka </w:t>
      </w:r>
      <w:proofErr w:type="spellStart"/>
      <w:r w:rsidRPr="0029435B">
        <w:rPr>
          <w:rFonts w:ascii="Garamond" w:hAnsi="Garamond" w:cs="Times New Roman"/>
          <w:b/>
          <w:color w:val="FF0000"/>
          <w:sz w:val="24"/>
          <w:szCs w:val="24"/>
        </w:rPr>
        <w:t>Vlachovská</w:t>
      </w:r>
      <w:proofErr w:type="spellEnd"/>
    </w:p>
    <w:p w:rsidR="0029435B" w:rsidRPr="0029435B" w:rsidRDefault="0029435B" w:rsidP="0029435B">
      <w:pPr>
        <w:spacing w:after="0"/>
        <w:ind w:left="1134"/>
        <w:rPr>
          <w:rFonts w:ascii="Garamond" w:hAnsi="Garamond"/>
          <w:color w:val="FF0000"/>
          <w:sz w:val="24"/>
          <w:szCs w:val="24"/>
        </w:rPr>
      </w:pPr>
      <w:r w:rsidRPr="0029435B">
        <w:rPr>
          <w:rFonts w:ascii="Garamond" w:hAnsi="Garamond"/>
          <w:color w:val="FF0000"/>
          <w:sz w:val="24"/>
          <w:szCs w:val="24"/>
        </w:rPr>
        <w:t>- samostatně provádí úkony a rozhoduje ve věcech s výjimkou agendy příslušející soudci a vyššímu soudnímu úředníku, v souladu s ustanovením § 6 jednacího řádu.</w:t>
      </w:r>
    </w:p>
    <w:p w:rsidR="0029435B" w:rsidRPr="0029435B" w:rsidRDefault="0029435B" w:rsidP="0029435B">
      <w:pPr>
        <w:spacing w:after="0"/>
        <w:ind w:left="1134"/>
        <w:rPr>
          <w:rFonts w:ascii="Garamond" w:hAnsi="Garamond"/>
          <w:color w:val="FF0000"/>
          <w:sz w:val="24"/>
          <w:szCs w:val="24"/>
        </w:rPr>
      </w:pPr>
      <w:r w:rsidRPr="0029435B">
        <w:rPr>
          <w:rFonts w:ascii="Garamond" w:hAnsi="Garamond"/>
          <w:color w:val="FF0000"/>
          <w:sz w:val="24"/>
          <w:szCs w:val="24"/>
        </w:rPr>
        <w:t xml:space="preserve">- je pověřena vyznačováním právních mocí dle § 23 j. ř. </w:t>
      </w:r>
    </w:p>
    <w:p w:rsidR="0029435B" w:rsidRPr="0029435B" w:rsidRDefault="0029435B" w:rsidP="0029435B">
      <w:pPr>
        <w:spacing w:after="0"/>
        <w:ind w:left="1134"/>
        <w:rPr>
          <w:rFonts w:ascii="Garamond" w:hAnsi="Garamond"/>
          <w:color w:val="FF0000"/>
          <w:sz w:val="24"/>
          <w:szCs w:val="24"/>
        </w:rPr>
      </w:pPr>
      <w:r w:rsidRPr="0029435B">
        <w:rPr>
          <w:rFonts w:ascii="Garamond" w:hAnsi="Garamond"/>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29435B" w:rsidRDefault="0029435B" w:rsidP="0029435B">
      <w:pPr>
        <w:spacing w:after="0" w:line="240" w:lineRule="auto"/>
        <w:ind w:left="1134"/>
        <w:rPr>
          <w:rFonts w:ascii="Garamond" w:hAnsi="Garamond"/>
          <w:color w:val="FF0000"/>
          <w:sz w:val="24"/>
          <w:szCs w:val="24"/>
        </w:rPr>
      </w:pPr>
      <w:r w:rsidRPr="0029435B">
        <w:rPr>
          <w:rFonts w:ascii="Garamond" w:hAnsi="Garamond"/>
          <w:color w:val="FF0000"/>
          <w:sz w:val="24"/>
          <w:szCs w:val="24"/>
        </w:rPr>
        <w:t xml:space="preserve">(zastupuje – Ziková, </w:t>
      </w:r>
      <w:proofErr w:type="spellStart"/>
      <w:r w:rsidRPr="0029435B">
        <w:rPr>
          <w:rFonts w:ascii="Garamond" w:hAnsi="Garamond"/>
          <w:color w:val="FF0000"/>
          <w:sz w:val="24"/>
          <w:szCs w:val="24"/>
        </w:rPr>
        <w:t>Tomanicová</w:t>
      </w:r>
      <w:proofErr w:type="spellEnd"/>
      <w:r w:rsidRPr="0029435B">
        <w:rPr>
          <w:rFonts w:ascii="Garamond" w:hAnsi="Garamond"/>
          <w:color w:val="FF0000"/>
          <w:sz w:val="24"/>
          <w:szCs w:val="24"/>
        </w:rPr>
        <w:t>)</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770728" w:rsidRDefault="00811299" w:rsidP="00B02163">
      <w:pPr>
        <w:spacing w:after="0" w:line="360" w:lineRule="auto"/>
        <w:rPr>
          <w:rFonts w:ascii="Garamond" w:hAnsi="Garamond"/>
          <w:strike/>
          <w:color w:val="FF0000"/>
          <w:sz w:val="32"/>
          <w:szCs w:val="24"/>
        </w:rPr>
      </w:pPr>
      <w:r w:rsidRPr="00770728">
        <w:rPr>
          <w:rFonts w:ascii="Garamond" w:hAnsi="Garamond"/>
          <w:b/>
          <w:strike/>
          <w:color w:val="FF0000"/>
          <w:sz w:val="32"/>
          <w:szCs w:val="24"/>
        </w:rPr>
        <w:lastRenderedPageBreak/>
        <w:t>Asistenti soudce oddělení výkonu rozhodnutí a exekucí:</w:t>
      </w:r>
    </w:p>
    <w:p w:rsidR="00C1778B" w:rsidRPr="00770728" w:rsidRDefault="00B96433" w:rsidP="00B02163">
      <w:pPr>
        <w:tabs>
          <w:tab w:val="left" w:pos="-993"/>
        </w:tabs>
        <w:spacing w:after="0" w:line="360" w:lineRule="auto"/>
        <w:rPr>
          <w:rFonts w:ascii="Garamond" w:hAnsi="Garamond"/>
          <w:b/>
          <w:strike/>
          <w:color w:val="FF0000"/>
          <w:sz w:val="24"/>
          <w:szCs w:val="24"/>
        </w:rPr>
      </w:pPr>
      <w:r w:rsidRPr="00770728">
        <w:rPr>
          <w:rFonts w:ascii="Garamond" w:hAnsi="Garamond"/>
          <w:b/>
          <w:strike/>
          <w:color w:val="FF0000"/>
          <w:sz w:val="24"/>
          <w:szCs w:val="24"/>
        </w:rPr>
        <w:tab/>
        <w:t>1)</w:t>
      </w:r>
      <w:r w:rsidRPr="00770728">
        <w:rPr>
          <w:rFonts w:ascii="Garamond" w:hAnsi="Garamond"/>
          <w:b/>
          <w:strike/>
          <w:color w:val="FF0000"/>
          <w:sz w:val="24"/>
          <w:szCs w:val="24"/>
        </w:rPr>
        <w:tab/>
        <w:t>M</w:t>
      </w:r>
      <w:r w:rsidR="00C52F45" w:rsidRPr="00770728">
        <w:rPr>
          <w:rFonts w:ascii="Garamond" w:hAnsi="Garamond"/>
          <w:b/>
          <w:strike/>
          <w:color w:val="FF0000"/>
          <w:sz w:val="24"/>
          <w:szCs w:val="24"/>
        </w:rPr>
        <w:t>gr. Dana Všahová</w:t>
      </w:r>
    </w:p>
    <w:p w:rsidR="00CE1A48" w:rsidRPr="00770728" w:rsidRDefault="00C52F45" w:rsidP="00531A33">
      <w:pPr>
        <w:tabs>
          <w:tab w:val="left" w:pos="-993"/>
        </w:tabs>
        <w:spacing w:after="0"/>
        <w:ind w:left="709"/>
        <w:jc w:val="both"/>
        <w:rPr>
          <w:rFonts w:ascii="Garamond" w:hAnsi="Garamond"/>
          <w:strike/>
          <w:color w:val="FF0000"/>
          <w:sz w:val="24"/>
          <w:szCs w:val="24"/>
        </w:rPr>
      </w:pPr>
      <w:r w:rsidRPr="00770728">
        <w:rPr>
          <w:rFonts w:ascii="Garamond" w:hAnsi="Garamond"/>
          <w:strike/>
          <w:color w:val="FF0000"/>
          <w:sz w:val="24"/>
          <w:szCs w:val="24"/>
        </w:rPr>
        <w:t>-</w:t>
      </w:r>
      <w:r w:rsidR="00CE1A48" w:rsidRPr="00770728">
        <w:rPr>
          <w:rFonts w:ascii="Garamond" w:hAnsi="Garamond"/>
          <w:strike/>
          <w:color w:val="FF0000"/>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r w:rsidR="00212BCE" w:rsidRPr="00F95E83">
        <w:rPr>
          <w:rFonts w:ascii="Garamond" w:hAnsi="Garamond"/>
          <w:b/>
          <w:sz w:val="24"/>
          <w:szCs w:val="24"/>
        </w:rPr>
        <w:t xml:space="preserve"> (od 17. 10. 2021)</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Pr="00F95E83"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rejstřík ZRT, Si a správní deník (pouze žádosti o vylustrování věcí vedených k osobě nebo na osobu). Vede správní spisovnu.  Vede evidenci odměn soudních komisařů a jejich proplácení. Vede evidenci CD se zvukovými záznamy a zajišťuje jejich správu do vyzvednutí vedoucími kanceláře k založení do spisu. </w:t>
      </w:r>
    </w:p>
    <w:p w:rsidR="000B6008" w:rsidRPr="00F95E83" w:rsidRDefault="000B6008" w:rsidP="000B6008">
      <w:pPr>
        <w:pStyle w:val="Prosttext"/>
        <w:spacing w:line="276" w:lineRule="auto"/>
        <w:ind w:left="720"/>
        <w:jc w:val="both"/>
      </w:pPr>
      <w:r w:rsidRPr="00F95E83">
        <w:t>(zastupuje – Bc. Dundová)</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8C2515" w:rsidRDefault="003635D2" w:rsidP="003635D2">
      <w:pPr>
        <w:spacing w:after="0" w:line="240" w:lineRule="auto"/>
        <w:rPr>
          <w:rFonts w:ascii="Garamond" w:hAnsi="Garamond"/>
          <w:b/>
        </w:rPr>
      </w:pPr>
      <w:r w:rsidRPr="008C2515">
        <w:rPr>
          <w:rFonts w:ascii="Garamond" w:hAnsi="Garamond"/>
          <w:b/>
        </w:rPr>
        <w:t>Příloha ROZVRHU PRÁCE pro rok 20</w:t>
      </w:r>
      <w:r w:rsidR="002248DB" w:rsidRPr="008C2515">
        <w:rPr>
          <w:rFonts w:ascii="Garamond" w:hAnsi="Garamond"/>
          <w:b/>
        </w:rPr>
        <w:t>2</w:t>
      </w:r>
      <w:r w:rsidR="004B71CF" w:rsidRPr="008C2515">
        <w:rPr>
          <w:rFonts w:ascii="Garamond" w:hAnsi="Garamond"/>
          <w:b/>
        </w:rPr>
        <w:t>1</w:t>
      </w:r>
      <w:r w:rsidRPr="008C2515">
        <w:rPr>
          <w:rFonts w:ascii="Garamond" w:hAnsi="Garamond"/>
          <w:b/>
        </w:rPr>
        <w:t xml:space="preserve"> – Přehled přísedících Okresního soudu</w:t>
      </w:r>
      <w:r w:rsidR="00996AA0" w:rsidRPr="008C2515">
        <w:rPr>
          <w:rFonts w:ascii="Garamond" w:hAnsi="Garamond"/>
          <w:b/>
        </w:rPr>
        <w:t xml:space="preserve"> </w:t>
      </w:r>
      <w:r w:rsidRPr="008C2515">
        <w:rPr>
          <w:rFonts w:ascii="Garamond" w:hAnsi="Garamond"/>
          <w:b/>
        </w:rPr>
        <w:t>v</w:t>
      </w:r>
      <w:r w:rsidR="00670C5B" w:rsidRPr="008C2515">
        <w:rPr>
          <w:rFonts w:ascii="Garamond" w:hAnsi="Garamond"/>
          <w:b/>
        </w:rPr>
        <w:t> </w:t>
      </w:r>
      <w:r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F1514" w:rsidRPr="008C2515">
        <w:rPr>
          <w:rFonts w:ascii="Garamond" w:hAnsi="Garamond"/>
        </w:rPr>
        <w:t>18.</w:t>
      </w:r>
      <w:r w:rsidR="00713459" w:rsidRPr="008C2515">
        <w:rPr>
          <w:rFonts w:ascii="Garamond" w:hAnsi="Garamond"/>
        </w:rPr>
        <w:t xml:space="preserve"> </w:t>
      </w:r>
      <w:r w:rsidR="002F1514" w:rsidRPr="008C2515">
        <w:rPr>
          <w:rFonts w:ascii="Garamond" w:hAnsi="Garamond"/>
        </w:rPr>
        <w:t>2.</w:t>
      </w:r>
      <w:r w:rsidR="00713459" w:rsidRPr="008C2515">
        <w:rPr>
          <w:rFonts w:ascii="Garamond" w:hAnsi="Garamond"/>
        </w:rPr>
        <w:t xml:space="preserve"> </w:t>
      </w:r>
      <w:r w:rsidR="002F1514" w:rsidRPr="008C2515">
        <w:rPr>
          <w:rFonts w:ascii="Garamond" w:hAnsi="Garamond"/>
        </w:rPr>
        <w:t>2022</w:t>
      </w:r>
    </w:p>
    <w:p w:rsidR="00257DB6" w:rsidRPr="008C2515" w:rsidRDefault="00257DB6" w:rsidP="00AF4319">
      <w:pPr>
        <w:spacing w:after="0" w:line="240" w:lineRule="auto"/>
        <w:rPr>
          <w:rFonts w:ascii="Garamond" w:hAnsi="Garamond"/>
        </w:rPr>
      </w:pPr>
    </w:p>
    <w:p w:rsidR="00257DB6" w:rsidRPr="008C2515" w:rsidRDefault="00BF0BFB" w:rsidP="00257DB6">
      <w:pPr>
        <w:spacing w:after="0" w:line="240" w:lineRule="auto"/>
        <w:rPr>
          <w:rFonts w:ascii="Garamond" w:hAnsi="Garamond"/>
        </w:rPr>
      </w:pPr>
      <w:r w:rsidRPr="008C2515">
        <w:rPr>
          <w:rFonts w:ascii="Garamond" w:hAnsi="Garamond"/>
        </w:rPr>
        <w:t>8</w:t>
      </w:r>
      <w:r w:rsidR="00257DB6" w:rsidRPr="008C2515">
        <w:rPr>
          <w:rFonts w:ascii="Garamond" w:hAnsi="Garamond"/>
        </w:rPr>
        <w:t xml:space="preserve">. </w:t>
      </w:r>
      <w:r w:rsidR="00257DB6" w:rsidRPr="008C2515">
        <w:rPr>
          <w:rFonts w:ascii="Garamond" w:hAnsi="Garamond"/>
          <w:b/>
        </w:rPr>
        <w:t xml:space="preserve">Ing. </w:t>
      </w:r>
      <w:proofErr w:type="spellStart"/>
      <w:r w:rsidR="00257DB6" w:rsidRPr="008C2515">
        <w:rPr>
          <w:rFonts w:ascii="Garamond" w:hAnsi="Garamond"/>
          <w:b/>
        </w:rPr>
        <w:t>Hadáček</w:t>
      </w:r>
      <w:proofErr w:type="spellEnd"/>
      <w:r w:rsidR="00257DB6" w:rsidRPr="008C2515">
        <w:rPr>
          <w:rFonts w:ascii="Garamond" w:hAnsi="Garamond"/>
          <w:b/>
        </w:rPr>
        <w:t xml:space="preserve"> </w:t>
      </w:r>
      <w:r w:rsidR="00481E5C" w:rsidRPr="008C2515">
        <w:rPr>
          <w:rFonts w:ascii="Garamond" w:hAnsi="Garamond"/>
          <w:b/>
        </w:rPr>
        <w:t>Pavel</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AF4319" w:rsidRPr="008C2515" w:rsidRDefault="00AF4319" w:rsidP="00AF4319">
      <w:pPr>
        <w:spacing w:after="0" w:line="240" w:lineRule="auto"/>
        <w:rPr>
          <w:rFonts w:ascii="Garamond" w:hAnsi="Garamond"/>
        </w:rPr>
      </w:pPr>
    </w:p>
    <w:p w:rsidR="00103C94" w:rsidRPr="008C2515" w:rsidRDefault="005623D0" w:rsidP="00103C94">
      <w:pPr>
        <w:spacing w:after="0" w:line="240" w:lineRule="auto"/>
        <w:rPr>
          <w:rFonts w:ascii="Garamond" w:hAnsi="Garamond"/>
        </w:rPr>
      </w:pPr>
      <w:r w:rsidRPr="008C2515">
        <w:rPr>
          <w:rFonts w:ascii="Garamond" w:hAnsi="Garamond"/>
        </w:rPr>
        <w:t>9</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5623D0" w:rsidP="00103C94">
      <w:pPr>
        <w:spacing w:after="0" w:line="240" w:lineRule="auto"/>
        <w:rPr>
          <w:rFonts w:ascii="Garamond" w:hAnsi="Garamond"/>
          <w:b/>
        </w:rPr>
      </w:pPr>
      <w:r w:rsidRPr="008C2515">
        <w:rPr>
          <w:rFonts w:ascii="Garamond" w:hAnsi="Garamond"/>
        </w:rPr>
        <w:t>10</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11</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12</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13</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86C39" w:rsidRPr="008C2515" w:rsidRDefault="005623D0" w:rsidP="00786C39">
      <w:pPr>
        <w:spacing w:after="0" w:line="240" w:lineRule="auto"/>
        <w:rPr>
          <w:rFonts w:ascii="Garamond" w:hAnsi="Garamond"/>
          <w:b/>
        </w:rPr>
      </w:pPr>
      <w:r w:rsidRPr="008C2515">
        <w:rPr>
          <w:rFonts w:ascii="Garamond" w:hAnsi="Garamond"/>
        </w:rPr>
        <w:lastRenderedPageBreak/>
        <w:t>14</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15</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0033BE" w:rsidRPr="008C2515">
        <w:rPr>
          <w:rFonts w:ascii="Garamond" w:hAnsi="Garamond"/>
        </w:rPr>
        <w:t>14.</w:t>
      </w:r>
      <w:r w:rsidR="00713459" w:rsidRPr="008C2515">
        <w:rPr>
          <w:rFonts w:ascii="Garamond" w:hAnsi="Garamond"/>
        </w:rPr>
        <w:t xml:space="preserve"> </w:t>
      </w:r>
      <w:r w:rsidR="000033BE" w:rsidRPr="008C2515">
        <w:rPr>
          <w:rFonts w:ascii="Garamond" w:hAnsi="Garamond"/>
        </w:rPr>
        <w:t>11.</w:t>
      </w:r>
      <w:r w:rsidR="00713459" w:rsidRPr="008C2515">
        <w:rPr>
          <w:rFonts w:ascii="Garamond" w:hAnsi="Garamond"/>
        </w:rPr>
        <w:t xml:space="preserve"> </w:t>
      </w:r>
      <w:r w:rsidR="000033BE" w:rsidRPr="008C2515">
        <w:rPr>
          <w:rFonts w:ascii="Garamond" w:hAnsi="Garamond"/>
        </w:rPr>
        <w:t>2021</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17</w:t>
      </w:r>
      <w:r w:rsidR="003635D2" w:rsidRPr="008C2515">
        <w:rPr>
          <w:rFonts w:ascii="Garamond" w:hAnsi="Garamond"/>
        </w:rPr>
        <w:t xml:space="preserve">. </w:t>
      </w:r>
      <w:r w:rsidR="000F4C1B" w:rsidRPr="008C2515">
        <w:rPr>
          <w:rFonts w:ascii="Garamond" w:hAnsi="Garamond"/>
          <w:b/>
        </w:rPr>
        <w:t xml:space="preserve">Bc. </w:t>
      </w:r>
      <w:proofErr w:type="spellStart"/>
      <w:r w:rsidR="003635D2" w:rsidRPr="008C2515">
        <w:rPr>
          <w:rFonts w:ascii="Garamond" w:hAnsi="Garamond"/>
          <w:b/>
        </w:rPr>
        <w:t>Klimčuková</w:t>
      </w:r>
      <w:proofErr w:type="spellEnd"/>
      <w:r w:rsidR="003635D2" w:rsidRPr="008C2515">
        <w:rPr>
          <w:rFonts w:ascii="Garamond" w:hAnsi="Garamond"/>
          <w:b/>
        </w:rPr>
        <w:t xml:space="preserve">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18</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5623D0" w:rsidP="00AF4319">
      <w:pPr>
        <w:spacing w:after="0" w:line="240" w:lineRule="auto"/>
        <w:rPr>
          <w:rFonts w:ascii="Garamond" w:hAnsi="Garamond"/>
          <w:b/>
        </w:rPr>
      </w:pPr>
      <w:r w:rsidRPr="008C2515">
        <w:rPr>
          <w:rFonts w:ascii="Garamond" w:hAnsi="Garamond"/>
        </w:rPr>
        <w:t>19</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5623D0" w:rsidP="00AF4319">
      <w:pPr>
        <w:spacing w:after="0" w:line="240" w:lineRule="auto"/>
        <w:rPr>
          <w:rFonts w:ascii="Garamond" w:hAnsi="Garamond"/>
        </w:rPr>
      </w:pPr>
      <w:r w:rsidRPr="008C2515">
        <w:rPr>
          <w:rFonts w:ascii="Garamond" w:hAnsi="Garamond"/>
        </w:rPr>
        <w:t>20</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5623D0" w:rsidP="00371396">
      <w:pPr>
        <w:spacing w:after="0" w:line="240" w:lineRule="auto"/>
        <w:rPr>
          <w:rFonts w:ascii="Garamond" w:hAnsi="Garamond"/>
          <w:b/>
        </w:rPr>
      </w:pPr>
      <w:r w:rsidRPr="008C2515">
        <w:rPr>
          <w:rFonts w:ascii="Garamond" w:hAnsi="Garamond"/>
        </w:rPr>
        <w:t>21</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22</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5623D0" w:rsidP="00AF4319">
      <w:pPr>
        <w:spacing w:after="0" w:line="240" w:lineRule="auto"/>
        <w:rPr>
          <w:rFonts w:ascii="Garamond" w:hAnsi="Garamond"/>
          <w:b/>
        </w:rPr>
      </w:pPr>
      <w:r w:rsidRPr="008C2515">
        <w:rPr>
          <w:rFonts w:ascii="Garamond" w:hAnsi="Garamond"/>
        </w:rPr>
        <w:t>23</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24</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27</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212BCE" w:rsidP="003635D2">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30</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31</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212BCE" w:rsidP="00257DB6">
      <w:pPr>
        <w:spacing w:after="0" w:line="240" w:lineRule="auto"/>
        <w:rPr>
          <w:rFonts w:ascii="Garamond" w:hAnsi="Garamond"/>
        </w:rPr>
      </w:pPr>
      <w:r>
        <w:rPr>
          <w:rFonts w:ascii="Garamond" w:hAnsi="Garamond"/>
        </w:rPr>
        <w:t>32</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33</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212BCE" w:rsidP="00035F63">
      <w:pPr>
        <w:spacing w:after="0" w:line="240" w:lineRule="auto"/>
        <w:rPr>
          <w:rFonts w:ascii="Garamond" w:hAnsi="Garamond"/>
        </w:rPr>
      </w:pPr>
      <w:r>
        <w:rPr>
          <w:rFonts w:ascii="Garamond" w:hAnsi="Garamond"/>
        </w:rPr>
        <w:t>34</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35</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do 1</w:t>
      </w:r>
      <w:r w:rsidR="008B7380" w:rsidRPr="008C2515">
        <w:rPr>
          <w:rFonts w:ascii="Garamond" w:hAnsi="Garamond"/>
        </w:rPr>
        <w:t>2</w:t>
      </w:r>
      <w:r w:rsidR="00C656AA" w:rsidRPr="008C2515">
        <w:rPr>
          <w:rFonts w:ascii="Garamond" w:hAnsi="Garamond"/>
        </w:rPr>
        <w:t>.</w:t>
      </w:r>
      <w:r w:rsidR="00713459" w:rsidRPr="008C2515">
        <w:rPr>
          <w:rFonts w:ascii="Garamond" w:hAnsi="Garamond"/>
        </w:rPr>
        <w:t xml:space="preserve"> </w:t>
      </w:r>
      <w:r w:rsidR="00C656AA" w:rsidRPr="008C2515">
        <w:rPr>
          <w:rFonts w:ascii="Garamond" w:hAnsi="Garamond"/>
        </w:rPr>
        <w:t>2.</w:t>
      </w:r>
      <w:r w:rsidR="00713459" w:rsidRPr="008C2515">
        <w:rPr>
          <w:rFonts w:ascii="Garamond" w:hAnsi="Garamond"/>
        </w:rPr>
        <w:t xml:space="preserve"> </w:t>
      </w:r>
      <w:r w:rsidR="00C656AA" w:rsidRPr="008C2515">
        <w:rPr>
          <w:rFonts w:ascii="Garamond" w:hAnsi="Garamond"/>
        </w:rPr>
        <w:t>2022</w:t>
      </w:r>
    </w:p>
    <w:p w:rsidR="00786C39" w:rsidRPr="008C2515" w:rsidRDefault="00786C39"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36</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14BC0" w:rsidRPr="008C2515">
        <w:rPr>
          <w:rFonts w:ascii="Garamond" w:hAnsi="Garamond"/>
        </w:rPr>
        <w:t>27. 6. 2023</w:t>
      </w:r>
    </w:p>
    <w:p w:rsidR="00A37C1C" w:rsidRPr="008C2515" w:rsidRDefault="00A37C1C" w:rsidP="003635D2">
      <w:pPr>
        <w:spacing w:after="0" w:line="240" w:lineRule="auto"/>
        <w:rPr>
          <w:rFonts w:ascii="Garamond" w:hAnsi="Garamond"/>
        </w:rPr>
      </w:pPr>
    </w:p>
    <w:p w:rsidR="00A37C1C" w:rsidRPr="008C2515" w:rsidRDefault="00212BCE" w:rsidP="003635D2">
      <w:pPr>
        <w:spacing w:after="0" w:line="240" w:lineRule="auto"/>
        <w:rPr>
          <w:rFonts w:ascii="Garamond" w:hAnsi="Garamond"/>
          <w:b/>
        </w:rPr>
      </w:pPr>
      <w:r>
        <w:rPr>
          <w:rFonts w:ascii="Garamond" w:hAnsi="Garamond"/>
        </w:rPr>
        <w:t>37</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DF1" w:rsidRDefault="003D5DF1" w:rsidP="009E3F51">
      <w:pPr>
        <w:spacing w:after="0" w:line="240" w:lineRule="auto"/>
      </w:pPr>
      <w:r>
        <w:separator/>
      </w:r>
    </w:p>
  </w:endnote>
  <w:endnote w:type="continuationSeparator" w:id="0">
    <w:p w:rsidR="003D5DF1" w:rsidRDefault="003D5DF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3D5DF1" w:rsidRPr="00B731FD" w:rsidRDefault="003D5DF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E3EA1">
          <w:rPr>
            <w:rFonts w:ascii="Garamond" w:hAnsi="Garamond"/>
            <w:noProof/>
          </w:rPr>
          <w:t>38</w:t>
        </w:r>
        <w:r w:rsidRPr="00B731FD">
          <w:rPr>
            <w:rFonts w:ascii="Garamond" w:hAnsi="Garamond"/>
            <w:noProof/>
          </w:rPr>
          <w:fldChar w:fldCharType="end"/>
        </w:r>
      </w:p>
    </w:sdtContent>
  </w:sdt>
  <w:p w:rsidR="003D5DF1" w:rsidRDefault="003D5D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DF1" w:rsidRDefault="003D5DF1" w:rsidP="009E3F51">
      <w:pPr>
        <w:spacing w:after="0" w:line="240" w:lineRule="auto"/>
      </w:pPr>
      <w:r>
        <w:separator/>
      </w:r>
    </w:p>
  </w:footnote>
  <w:footnote w:type="continuationSeparator" w:id="0">
    <w:p w:rsidR="003D5DF1" w:rsidRDefault="003D5DF1"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6"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9"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0"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1"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2"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5"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6"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7"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1"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4"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6"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8"/>
  </w:num>
  <w:num w:numId="2">
    <w:abstractNumId w:val="11"/>
  </w:num>
  <w:num w:numId="3">
    <w:abstractNumId w:val="12"/>
  </w:num>
  <w:num w:numId="4">
    <w:abstractNumId w:val="24"/>
  </w:num>
  <w:num w:numId="5">
    <w:abstractNumId w:val="36"/>
  </w:num>
  <w:num w:numId="6">
    <w:abstractNumId w:val="25"/>
  </w:num>
  <w:num w:numId="7">
    <w:abstractNumId w:val="0"/>
  </w:num>
  <w:num w:numId="8">
    <w:abstractNumId w:val="16"/>
  </w:num>
  <w:num w:numId="9">
    <w:abstractNumId w:val="34"/>
  </w:num>
  <w:num w:numId="10">
    <w:abstractNumId w:val="30"/>
  </w:num>
  <w:num w:numId="11">
    <w:abstractNumId w:val="23"/>
  </w:num>
  <w:num w:numId="12">
    <w:abstractNumId w:val="19"/>
  </w:num>
  <w:num w:numId="13">
    <w:abstractNumId w:val="13"/>
  </w:num>
  <w:num w:numId="14">
    <w:abstractNumId w:val="35"/>
  </w:num>
  <w:num w:numId="15">
    <w:abstractNumId w:val="20"/>
  </w:num>
  <w:num w:numId="16">
    <w:abstractNumId w:val="27"/>
  </w:num>
  <w:num w:numId="17">
    <w:abstractNumId w:val="5"/>
  </w:num>
  <w:num w:numId="18">
    <w:abstractNumId w:val="4"/>
  </w:num>
  <w:num w:numId="19">
    <w:abstractNumId w:val="15"/>
  </w:num>
  <w:num w:numId="20">
    <w:abstractNumId w:val="21"/>
  </w:num>
  <w:num w:numId="21">
    <w:abstractNumId w:val="33"/>
  </w:num>
  <w:num w:numId="22">
    <w:abstractNumId w:val="10"/>
  </w:num>
  <w:num w:numId="23">
    <w:abstractNumId w:val="8"/>
  </w:num>
  <w:num w:numId="24">
    <w:abstractNumId w:val="6"/>
  </w:num>
  <w:num w:numId="25">
    <w:abstractNumId w:val="3"/>
  </w:num>
  <w:num w:numId="26">
    <w:abstractNumId w:val="28"/>
  </w:num>
  <w:num w:numId="27">
    <w:abstractNumId w:val="26"/>
  </w:num>
  <w:num w:numId="28">
    <w:abstractNumId w:val="32"/>
  </w:num>
  <w:num w:numId="29">
    <w:abstractNumId w:val="9"/>
  </w:num>
  <w:num w:numId="30">
    <w:abstractNumId w:val="1"/>
  </w:num>
  <w:num w:numId="31">
    <w:abstractNumId w:val="29"/>
  </w:num>
  <w:num w:numId="32">
    <w:abstractNumId w:val="17"/>
  </w:num>
  <w:num w:numId="33">
    <w:abstractNumId w:val="31"/>
  </w:num>
  <w:num w:numId="34">
    <w:abstractNumId w:val="7"/>
  </w:num>
  <w:num w:numId="35">
    <w:abstractNumId w:val="26"/>
  </w:num>
  <w:num w:numId="36">
    <w:abstractNumId w:val="28"/>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45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52B"/>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008"/>
    <w:rsid w:val="000B612F"/>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E9B"/>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0E2"/>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AE1"/>
    <w:rsid w:val="00296BEE"/>
    <w:rsid w:val="00296CA3"/>
    <w:rsid w:val="00297731"/>
    <w:rsid w:val="00297FA7"/>
    <w:rsid w:val="002A0E04"/>
    <w:rsid w:val="002A14D2"/>
    <w:rsid w:val="002A1B1D"/>
    <w:rsid w:val="002A30CB"/>
    <w:rsid w:val="002A3930"/>
    <w:rsid w:val="002A3936"/>
    <w:rsid w:val="002A3E40"/>
    <w:rsid w:val="002A3EA7"/>
    <w:rsid w:val="002A411B"/>
    <w:rsid w:val="002A4E64"/>
    <w:rsid w:val="002A50EF"/>
    <w:rsid w:val="002A6183"/>
    <w:rsid w:val="002A7533"/>
    <w:rsid w:val="002A783B"/>
    <w:rsid w:val="002A7F83"/>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1B8D"/>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27513"/>
    <w:rsid w:val="00627FEE"/>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0853"/>
    <w:rsid w:val="006E1064"/>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261F"/>
    <w:rsid w:val="007B3C8A"/>
    <w:rsid w:val="007B6C1D"/>
    <w:rsid w:val="007B7E07"/>
    <w:rsid w:val="007C10EC"/>
    <w:rsid w:val="007C1832"/>
    <w:rsid w:val="007C24C5"/>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2515"/>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1E24"/>
    <w:rsid w:val="00EB32BD"/>
    <w:rsid w:val="00EB42FC"/>
    <w:rsid w:val="00EB5972"/>
    <w:rsid w:val="00EB757B"/>
    <w:rsid w:val="00EC0FB6"/>
    <w:rsid w:val="00EC18E7"/>
    <w:rsid w:val="00EC478F"/>
    <w:rsid w:val="00EC4CF5"/>
    <w:rsid w:val="00EC4EDB"/>
    <w:rsid w:val="00EC54C3"/>
    <w:rsid w:val="00EC5D56"/>
    <w:rsid w:val="00EC6634"/>
    <w:rsid w:val="00EC6C3A"/>
    <w:rsid w:val="00EC7476"/>
    <w:rsid w:val="00EC760E"/>
    <w:rsid w:val="00EC7C58"/>
    <w:rsid w:val="00ED0826"/>
    <w:rsid w:val="00ED0C98"/>
    <w:rsid w:val="00ED0E73"/>
    <w:rsid w:val="00ED12D8"/>
    <w:rsid w:val="00ED45F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305"/>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95E83"/>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154DC435"/>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885AD5-DAB9-4AC9-8F32-A00708916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58</Pages>
  <Words>14177</Words>
  <Characters>83645</Characters>
  <Application>Microsoft Office Word</Application>
  <DocSecurity>0</DocSecurity>
  <Lines>697</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33</cp:revision>
  <cp:lastPrinted>2021-09-06T11:01:00Z</cp:lastPrinted>
  <dcterms:created xsi:type="dcterms:W3CDTF">2021-10-27T05:25:00Z</dcterms:created>
  <dcterms:modified xsi:type="dcterms:W3CDTF">2021-10-27T05:54:00Z</dcterms:modified>
</cp:coreProperties>
</file>