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4D7C02">
        <w:t>ke</w:t>
      </w:r>
      <w:r>
        <w:t xml:space="preserve"> </w:t>
      </w:r>
      <w:proofErr w:type="spellStart"/>
      <w:r w:rsidR="00BB6095" w:rsidRPr="00E2377C">
        <w:t>Spr</w:t>
      </w:r>
      <w:proofErr w:type="spellEnd"/>
      <w:r>
        <w:t xml:space="preserve"> </w:t>
      </w:r>
      <w:r w:rsidR="003435C8">
        <w:rPr>
          <w:color w:val="FF0000"/>
        </w:rPr>
        <w:t xml:space="preserve"> </w:t>
      </w:r>
      <w:r w:rsidR="00AA5631" w:rsidRPr="00AA5631">
        <w:t>625</w:t>
      </w:r>
      <w:r w:rsidR="003435C8" w:rsidRPr="00B119DE">
        <w:rPr>
          <w:color w:val="FF0000"/>
        </w:rPr>
        <w:t xml:space="preserve"> </w:t>
      </w:r>
      <w:r w:rsidR="00BB6095">
        <w:t>/2015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B119DE">
        <w:rPr>
          <w:b/>
          <w:sz w:val="32"/>
          <w:szCs w:val="32"/>
        </w:rPr>
        <w:t>4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>Změna rozvrhu práce pro rok 201</w:t>
      </w:r>
      <w:r>
        <w:rPr>
          <w:b/>
          <w:sz w:val="32"/>
          <w:szCs w:val="32"/>
        </w:rPr>
        <w:t>5</w:t>
      </w: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 xml:space="preserve">s účinností od </w:t>
      </w:r>
      <w:proofErr w:type="gramStart"/>
      <w:r w:rsidR="00B119DE">
        <w:rPr>
          <w:b/>
        </w:rPr>
        <w:t>1</w:t>
      </w:r>
      <w:r w:rsidRPr="00E2377C">
        <w:rPr>
          <w:b/>
        </w:rPr>
        <w:t>.</w:t>
      </w:r>
      <w:r w:rsidR="00B119DE">
        <w:rPr>
          <w:b/>
        </w:rPr>
        <w:t>6</w:t>
      </w:r>
      <w:r w:rsidRPr="00E2377C">
        <w:rPr>
          <w:b/>
        </w:rPr>
        <w:t>.</w:t>
      </w:r>
      <w:r>
        <w:rPr>
          <w:b/>
        </w:rPr>
        <w:t xml:space="preserve"> </w:t>
      </w:r>
      <w:r w:rsidRPr="00E2377C">
        <w:rPr>
          <w:b/>
        </w:rPr>
        <w:t>20</w:t>
      </w:r>
      <w:r>
        <w:rPr>
          <w:b/>
        </w:rPr>
        <w:t>15</w:t>
      </w:r>
      <w:proofErr w:type="gramEnd"/>
      <w:r w:rsidRPr="00E2377C">
        <w:rPr>
          <w:b/>
        </w:rPr>
        <w:t xml:space="preserve"> </w:t>
      </w:r>
      <w:r w:rsidRPr="00E2377C">
        <w:t>mění rozvrh práce soudu pro rok 201</w:t>
      </w:r>
      <w:r>
        <w:t>5</w:t>
      </w:r>
      <w:r w:rsidRPr="00E2377C">
        <w:t xml:space="preserve"> takto:</w:t>
      </w:r>
    </w:p>
    <w:p w:rsidR="004F05F5" w:rsidRDefault="004F05F5" w:rsidP="00BB6095">
      <w:pPr>
        <w:spacing w:after="0"/>
        <w:rPr>
          <w:b/>
          <w:u w:val="single"/>
        </w:rPr>
      </w:pPr>
    </w:p>
    <w:p w:rsidR="00BB6095" w:rsidRPr="001C6C59" w:rsidRDefault="001C6C59" w:rsidP="00BB6095">
      <w:pPr>
        <w:spacing w:after="0"/>
        <w:rPr>
          <w:b/>
          <w:u w:val="single"/>
        </w:rPr>
      </w:pPr>
      <w:r w:rsidRPr="001C6C59">
        <w:rPr>
          <w:b/>
          <w:u w:val="single"/>
        </w:rPr>
        <w:t>Trestní oddělení</w:t>
      </w:r>
    </w:p>
    <w:p w:rsidR="00CB2BFD" w:rsidRDefault="00CB2BFD" w:rsidP="00BB6095">
      <w:pPr>
        <w:spacing w:after="0"/>
      </w:pPr>
    </w:p>
    <w:p w:rsidR="00123C6E" w:rsidRDefault="001C6C59" w:rsidP="001C6C59">
      <w:pPr>
        <w:pStyle w:val="Odstavecseseznamem"/>
        <w:numPr>
          <w:ilvl w:val="0"/>
          <w:numId w:val="2"/>
        </w:numPr>
        <w:spacing w:after="0"/>
      </w:pPr>
      <w:r>
        <w:t xml:space="preserve">Ke dni </w:t>
      </w:r>
      <w:proofErr w:type="gramStart"/>
      <w:r w:rsidR="00B119DE">
        <w:t>1</w:t>
      </w:r>
      <w:r>
        <w:t>.</w:t>
      </w:r>
      <w:r w:rsidR="00B119DE">
        <w:t>6</w:t>
      </w:r>
      <w:r>
        <w:t>.2015</w:t>
      </w:r>
      <w:proofErr w:type="gramEnd"/>
      <w:r>
        <w:t xml:space="preserve"> </w:t>
      </w:r>
      <w:r w:rsidR="003435C8">
        <w:t xml:space="preserve">se provádí změna </w:t>
      </w:r>
      <w:r w:rsidR="00B119DE">
        <w:t xml:space="preserve">v návaznosti na změnu vyřizování agendy ve Věznici </w:t>
      </w:r>
      <w:proofErr w:type="spellStart"/>
      <w:r w:rsidR="00B119DE">
        <w:t>Kynšperk</w:t>
      </w:r>
      <w:proofErr w:type="spellEnd"/>
      <w:r w:rsidR="00B119DE">
        <w:t xml:space="preserve"> nad Ohří (doplněk č. 3 – změna od 4.5.2015):</w:t>
      </w:r>
    </w:p>
    <w:p w:rsidR="001374D7" w:rsidRDefault="001374D7" w:rsidP="001374D7">
      <w:pPr>
        <w:pStyle w:val="Odstavecseseznamem"/>
        <w:spacing w:after="0"/>
        <w:ind w:left="1065"/>
      </w:pPr>
    </w:p>
    <w:p w:rsidR="009733C5" w:rsidRDefault="001374D7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n</w:t>
      </w:r>
      <w:r w:rsidRPr="001374D7">
        <w:rPr>
          <w:b/>
        </w:rPr>
        <w:t xml:space="preserve">a str. </w:t>
      </w:r>
      <w:r w:rsidR="009733C5">
        <w:rPr>
          <w:b/>
        </w:rPr>
        <w:t>11</w:t>
      </w:r>
      <w:r w:rsidR="004D0846">
        <w:rPr>
          <w:b/>
        </w:rPr>
        <w:t xml:space="preserve"> rozvrhu práce </w:t>
      </w:r>
      <w:r w:rsidR="009733C5">
        <w:rPr>
          <w:b/>
        </w:rPr>
        <w:t xml:space="preserve">se v bodě 1) u Moniky </w:t>
      </w:r>
      <w:proofErr w:type="spellStart"/>
      <w:r w:rsidR="009733C5">
        <w:rPr>
          <w:b/>
        </w:rPr>
        <w:t>Gábrišové</w:t>
      </w:r>
      <w:proofErr w:type="spellEnd"/>
      <w:r w:rsidR="009733C5">
        <w:rPr>
          <w:b/>
        </w:rPr>
        <w:t xml:space="preserve"> přidává senát 24T</w:t>
      </w:r>
    </w:p>
    <w:p w:rsidR="001374D7" w:rsidRPr="001374D7" w:rsidRDefault="009733C5" w:rsidP="001374D7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na str. 11 rozvrhu práce se v bodě 3) u Ivany Špulkové odebírá senát 24T</w:t>
      </w:r>
    </w:p>
    <w:p w:rsidR="009733C5" w:rsidRDefault="009733C5" w:rsidP="009733C5">
      <w:pPr>
        <w:spacing w:after="0"/>
      </w:pPr>
    </w:p>
    <w:p w:rsidR="009733C5" w:rsidRDefault="009733C5" w:rsidP="009733C5">
      <w:pPr>
        <w:spacing w:after="0"/>
      </w:pPr>
    </w:p>
    <w:p w:rsidR="009733C5" w:rsidRPr="004D0846" w:rsidRDefault="009733C5" w:rsidP="009733C5">
      <w:pPr>
        <w:spacing w:after="0"/>
        <w:rPr>
          <w:b/>
          <w:u w:val="single"/>
        </w:rPr>
      </w:pPr>
      <w:r w:rsidRPr="004D0846">
        <w:rPr>
          <w:b/>
          <w:u w:val="single"/>
        </w:rPr>
        <w:t>Různé</w:t>
      </w:r>
    </w:p>
    <w:p w:rsidR="00C51306" w:rsidRDefault="004D0846" w:rsidP="00BB6095">
      <w:pPr>
        <w:pStyle w:val="Odstavecseseznamem"/>
        <w:numPr>
          <w:ilvl w:val="0"/>
          <w:numId w:val="6"/>
        </w:numPr>
        <w:spacing w:after="0"/>
      </w:pPr>
      <w:r>
        <w:t xml:space="preserve">str. </w:t>
      </w:r>
      <w:r w:rsidR="00C51306">
        <w:t xml:space="preserve">3 a str. </w:t>
      </w:r>
      <w:r w:rsidR="009D5147">
        <w:t>5</w:t>
      </w:r>
      <w:r w:rsidR="00C51306">
        <w:t xml:space="preserve"> – do senátů 1T-Dr. Tomeš a 6T-Mgr. Kordíková se přidává nově zvolená přísedící JUDr. Marie Mašková</w:t>
      </w:r>
    </w:p>
    <w:p w:rsidR="00C51306" w:rsidRDefault="00C51306" w:rsidP="00BB6095">
      <w:pPr>
        <w:pStyle w:val="Odstavecseseznamem"/>
        <w:numPr>
          <w:ilvl w:val="0"/>
          <w:numId w:val="6"/>
        </w:numPr>
        <w:spacing w:after="0"/>
      </w:pPr>
      <w:r>
        <w:t xml:space="preserve">str. 7 a str. 18 – ze senátů 31PP, 35PP,31Nt-JUDr. </w:t>
      </w:r>
      <w:proofErr w:type="spellStart"/>
      <w:r>
        <w:t>Si</w:t>
      </w:r>
      <w:r w:rsidR="009D5147">
        <w:t>egelová</w:t>
      </w:r>
      <w:proofErr w:type="spellEnd"/>
      <w:r w:rsidR="009D5147">
        <w:t xml:space="preserve"> a 23C-Mgr. Sedláček se vyřazuje</w:t>
      </w:r>
      <w:r>
        <w:t xml:space="preserve"> přísedící Mgr. Zdeňka Sieglová.</w:t>
      </w:r>
    </w:p>
    <w:p w:rsidR="00C51306" w:rsidRDefault="00C51306" w:rsidP="00BB6095">
      <w:pPr>
        <w:pStyle w:val="Odstavecseseznamem"/>
        <w:numPr>
          <w:ilvl w:val="0"/>
          <w:numId w:val="6"/>
        </w:numPr>
        <w:spacing w:after="0"/>
      </w:pPr>
      <w:r>
        <w:t xml:space="preserve">Změny </w:t>
      </w:r>
      <w:proofErr w:type="gramStart"/>
      <w:r>
        <w:t>pro</w:t>
      </w:r>
      <w:r w:rsidR="009D5147">
        <w:t>vedeny i  v příloze</w:t>
      </w:r>
      <w:proofErr w:type="gramEnd"/>
      <w:r w:rsidR="009D5147">
        <w:t xml:space="preserve"> RP - v přehledu</w:t>
      </w:r>
      <w:r>
        <w:t xml:space="preserve"> přísedících</w:t>
      </w:r>
    </w:p>
    <w:p w:rsidR="00C51306" w:rsidRDefault="00C51306" w:rsidP="00BB6095"/>
    <w:p w:rsidR="008F067C" w:rsidRDefault="001374D7" w:rsidP="00BB6095">
      <w:r>
        <w:t xml:space="preserve">V Sokolově dne </w:t>
      </w:r>
      <w:proofErr w:type="gramStart"/>
      <w:r>
        <w:t>2</w:t>
      </w:r>
      <w:r w:rsidR="004D0846">
        <w:t>0</w:t>
      </w:r>
      <w:r w:rsidR="008F067C">
        <w:t>.</w:t>
      </w:r>
      <w:r w:rsidR="004D0846">
        <w:t>5</w:t>
      </w:r>
      <w:r w:rsidR="008F067C">
        <w:t>.2015</w:t>
      </w:r>
      <w:proofErr w:type="gramEnd"/>
    </w:p>
    <w:p w:rsidR="001374D7" w:rsidRDefault="001374D7" w:rsidP="00BB6095"/>
    <w:p w:rsidR="001374D7" w:rsidRDefault="001374D7" w:rsidP="00BB6095"/>
    <w:p w:rsidR="008F067C" w:rsidRDefault="008F067C" w:rsidP="009733C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9733C5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8F067C" w:rsidRDefault="008F067C" w:rsidP="009733C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8F067C" w:rsidRDefault="008F067C" w:rsidP="008F067C">
      <w:pPr>
        <w:spacing w:after="0"/>
      </w:pPr>
    </w:p>
    <w:p w:rsidR="001374D7" w:rsidRDefault="001374D7" w:rsidP="008F067C">
      <w:pPr>
        <w:spacing w:after="0"/>
      </w:pPr>
    </w:p>
    <w:p w:rsidR="001374D7" w:rsidRDefault="001374D7" w:rsidP="008F067C">
      <w:pPr>
        <w:spacing w:after="0"/>
      </w:pPr>
    </w:p>
    <w:p w:rsidR="008F067C" w:rsidRPr="004D0846" w:rsidRDefault="008F067C" w:rsidP="008F067C">
      <w:pPr>
        <w:spacing w:after="0"/>
        <w:rPr>
          <w:color w:val="FF0000"/>
        </w:rPr>
      </w:pPr>
      <w:r>
        <w:t>Změna rozvrhu práce byla projed</w:t>
      </w:r>
      <w:r w:rsidR="001374D7">
        <w:t xml:space="preserve">nána se soudcovskou radou </w:t>
      </w:r>
      <w:r w:rsidR="001374D7" w:rsidRPr="00716C81">
        <w:t xml:space="preserve">dne </w:t>
      </w:r>
      <w:r w:rsidR="00AA5631">
        <w:t xml:space="preserve"> </w:t>
      </w:r>
      <w:proofErr w:type="gramStart"/>
      <w:r w:rsidR="00AA5631">
        <w:t>21.5.2015</w:t>
      </w:r>
      <w:bookmarkStart w:id="0" w:name="_GoBack"/>
      <w:bookmarkEnd w:id="0"/>
      <w:proofErr w:type="gramEnd"/>
    </w:p>
    <w:p w:rsidR="008F067C" w:rsidRDefault="008F067C" w:rsidP="008F067C">
      <w:pPr>
        <w:spacing w:after="0"/>
      </w:pPr>
    </w:p>
    <w:p w:rsidR="008F067C" w:rsidRPr="00716C81" w:rsidRDefault="001374D7" w:rsidP="008F067C">
      <w:pPr>
        <w:spacing w:after="0"/>
      </w:pPr>
      <w:r>
        <w:t xml:space="preserve">Souhlasím, dne </w:t>
      </w:r>
      <w:proofErr w:type="gramStart"/>
      <w:r w:rsidR="00AA5631">
        <w:t>21.5.2015</w:t>
      </w:r>
      <w:proofErr w:type="gramEnd"/>
    </w:p>
    <w:p w:rsidR="001374D7" w:rsidRDefault="001374D7" w:rsidP="008F067C">
      <w:pPr>
        <w:spacing w:after="0"/>
        <w:rPr>
          <w:color w:val="FF0000"/>
        </w:rPr>
      </w:pPr>
    </w:p>
    <w:p w:rsidR="008F067C" w:rsidRDefault="008F067C" w:rsidP="008F067C">
      <w:pPr>
        <w:spacing w:after="0"/>
      </w:pPr>
    </w:p>
    <w:p w:rsidR="008F067C" w:rsidRPr="009733C5" w:rsidRDefault="008F067C" w:rsidP="009733C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9733C5">
        <w:t>_______________________________</w:t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 w:rsidR="009733C5">
        <w:rPr>
          <w:b/>
        </w:rPr>
        <w:t xml:space="preserve">               </w:t>
      </w:r>
      <w:r>
        <w:rPr>
          <w:b/>
        </w:rPr>
        <w:t>JUDr. Dana Červená</w:t>
      </w:r>
    </w:p>
    <w:p w:rsidR="008F067C" w:rsidRDefault="008F067C" w:rsidP="009733C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2EE9"/>
    <w:multiLevelType w:val="hybridMultilevel"/>
    <w:tmpl w:val="758E2CF4"/>
    <w:lvl w:ilvl="0" w:tplc="781E9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7C1C"/>
    <w:rsid w:val="003120ED"/>
    <w:rsid w:val="00316056"/>
    <w:rsid w:val="00323D69"/>
    <w:rsid w:val="003435C8"/>
    <w:rsid w:val="00360DE1"/>
    <w:rsid w:val="004D0846"/>
    <w:rsid w:val="004D7C02"/>
    <w:rsid w:val="004F05F5"/>
    <w:rsid w:val="00530FF1"/>
    <w:rsid w:val="00543AE9"/>
    <w:rsid w:val="00566802"/>
    <w:rsid w:val="00716C81"/>
    <w:rsid w:val="00746002"/>
    <w:rsid w:val="00763BEF"/>
    <w:rsid w:val="00767AD9"/>
    <w:rsid w:val="007D1FEC"/>
    <w:rsid w:val="007D6A0A"/>
    <w:rsid w:val="00854E46"/>
    <w:rsid w:val="008F067C"/>
    <w:rsid w:val="009456F1"/>
    <w:rsid w:val="009733C5"/>
    <w:rsid w:val="009D5147"/>
    <w:rsid w:val="00A7100E"/>
    <w:rsid w:val="00AA5631"/>
    <w:rsid w:val="00B057CB"/>
    <w:rsid w:val="00B119DE"/>
    <w:rsid w:val="00BB6095"/>
    <w:rsid w:val="00BB6CA6"/>
    <w:rsid w:val="00C51306"/>
    <w:rsid w:val="00C64AAC"/>
    <w:rsid w:val="00CB2BFD"/>
    <w:rsid w:val="00D867F6"/>
    <w:rsid w:val="00E769AA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2D38-98A9-4DD5-8092-6A5A62E1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Šmehlík Timm Mgr.</dc:creator>
  <cp:lastModifiedBy>Vyčítalová Milena Bc.</cp:lastModifiedBy>
  <cp:revision>24</cp:revision>
  <cp:lastPrinted>2015-05-21T07:25:00Z</cp:lastPrinted>
  <dcterms:created xsi:type="dcterms:W3CDTF">2015-03-30T06:27:00Z</dcterms:created>
  <dcterms:modified xsi:type="dcterms:W3CDTF">2015-05-22T05:47:00Z</dcterms:modified>
</cp:coreProperties>
</file>