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9446AF">
        <w:t xml:space="preserve">ke </w:t>
      </w:r>
      <w:r w:rsidR="00BB6095" w:rsidRPr="00E2377C">
        <w:t>Spr</w:t>
      </w:r>
      <w:r>
        <w:t xml:space="preserve"> </w:t>
      </w:r>
      <w:r w:rsidR="00DA6C16">
        <w:t>454</w:t>
      </w:r>
      <w:r w:rsidR="00960008">
        <w:t>/2017</w:t>
      </w:r>
    </w:p>
    <w:p w:rsidR="008C13B3" w:rsidRDefault="008C13B3" w:rsidP="00BB6095">
      <w:pPr>
        <w:spacing w:after="0"/>
        <w:jc w:val="center"/>
        <w:rPr>
          <w:b/>
          <w:sz w:val="10"/>
          <w:szCs w:val="10"/>
        </w:rPr>
      </w:pPr>
    </w:p>
    <w:p w:rsidR="00C7767F" w:rsidRPr="00752A27" w:rsidRDefault="00C7767F" w:rsidP="00BB6095">
      <w:pPr>
        <w:spacing w:after="0"/>
        <w:jc w:val="center"/>
        <w:rPr>
          <w:b/>
          <w:sz w:val="10"/>
          <w:szCs w:val="10"/>
        </w:rPr>
      </w:pP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D5699E">
        <w:rPr>
          <w:b/>
          <w:sz w:val="32"/>
          <w:szCs w:val="32"/>
        </w:rPr>
        <w:t>3</w:t>
      </w:r>
    </w:p>
    <w:p w:rsidR="00BB6095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 xml:space="preserve">Změna rozvrhu práce pro rok </w:t>
      </w:r>
      <w:r w:rsidR="005D7107">
        <w:rPr>
          <w:b/>
          <w:sz w:val="32"/>
          <w:szCs w:val="32"/>
        </w:rPr>
        <w:t>201</w:t>
      </w:r>
      <w:r w:rsidR="00960008">
        <w:rPr>
          <w:b/>
          <w:sz w:val="32"/>
          <w:szCs w:val="32"/>
        </w:rPr>
        <w:t>7</w:t>
      </w:r>
    </w:p>
    <w:p w:rsidR="009D27C1" w:rsidRDefault="009D27C1" w:rsidP="00BB6095">
      <w:pPr>
        <w:spacing w:after="0"/>
        <w:jc w:val="center"/>
        <w:rPr>
          <w:b/>
          <w:sz w:val="16"/>
          <w:szCs w:val="16"/>
        </w:rPr>
      </w:pPr>
    </w:p>
    <w:p w:rsidR="00C7767F" w:rsidRPr="009D27C1" w:rsidRDefault="00C7767F" w:rsidP="00BB6095">
      <w:pPr>
        <w:spacing w:after="0"/>
        <w:jc w:val="center"/>
        <w:rPr>
          <w:b/>
          <w:sz w:val="16"/>
          <w:szCs w:val="16"/>
        </w:rPr>
      </w:pP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D5699E">
        <w:rPr>
          <w:b/>
        </w:rPr>
        <w:t>1.</w:t>
      </w:r>
      <w:r w:rsidR="0055165B">
        <w:rPr>
          <w:b/>
        </w:rPr>
        <w:t> </w:t>
      </w:r>
      <w:r w:rsidR="00D5699E">
        <w:rPr>
          <w:b/>
        </w:rPr>
        <w:t>4</w:t>
      </w:r>
      <w:r w:rsidR="00960008">
        <w:rPr>
          <w:b/>
        </w:rPr>
        <w:t>.</w:t>
      </w:r>
      <w:r w:rsidR="0055165B">
        <w:rPr>
          <w:b/>
        </w:rPr>
        <w:t> </w:t>
      </w:r>
      <w:r w:rsidR="00960008" w:rsidRPr="00960008">
        <w:rPr>
          <w:b/>
        </w:rPr>
        <w:t>2017</w:t>
      </w:r>
      <w:r w:rsidR="005D7107">
        <w:rPr>
          <w:b/>
        </w:rPr>
        <w:t xml:space="preserve"> </w:t>
      </w:r>
      <w:r w:rsidRPr="00E2377C">
        <w:t>mění rozvrh práce soudu pro rok 201</w:t>
      </w:r>
      <w:r w:rsidR="00960008">
        <w:t>7</w:t>
      </w:r>
      <w:r w:rsidRPr="00E2377C">
        <w:t xml:space="preserve"> takto:</w:t>
      </w:r>
    </w:p>
    <w:p w:rsidR="00C7767F" w:rsidRDefault="00C7767F" w:rsidP="00BB6095">
      <w:pPr>
        <w:spacing w:after="0"/>
        <w:rPr>
          <w:b/>
          <w:u w:val="single"/>
        </w:rPr>
      </w:pPr>
    </w:p>
    <w:p w:rsidR="008C13B3" w:rsidRDefault="00752A27" w:rsidP="00BB6095">
      <w:pPr>
        <w:spacing w:after="0"/>
        <w:rPr>
          <w:b/>
          <w:u w:val="single"/>
        </w:rPr>
      </w:pPr>
      <w:r>
        <w:rPr>
          <w:b/>
          <w:u w:val="single"/>
        </w:rPr>
        <w:t xml:space="preserve">I. </w:t>
      </w:r>
      <w:r w:rsidR="00F03A6E">
        <w:rPr>
          <w:b/>
          <w:u w:val="single"/>
        </w:rPr>
        <w:t>Trestní úsek</w:t>
      </w:r>
    </w:p>
    <w:p w:rsidR="00752A27" w:rsidRDefault="00752A27" w:rsidP="00BB6095">
      <w:pPr>
        <w:spacing w:after="0"/>
        <w:rPr>
          <w:b/>
          <w:u w:val="single"/>
        </w:rPr>
      </w:pPr>
    </w:p>
    <w:p w:rsidR="00FD5B56" w:rsidRDefault="003E4C41" w:rsidP="00FD5B56">
      <w:pPr>
        <w:pStyle w:val="Odstavecseseznamem"/>
        <w:numPr>
          <w:ilvl w:val="0"/>
          <w:numId w:val="11"/>
        </w:numPr>
        <w:spacing w:after="0"/>
        <w:jc w:val="both"/>
      </w:pPr>
      <w:r>
        <w:t>V soudním oddělení 2T se od 1. 4. 2017 zastavuje nápad JUDr. Bohuslavu Navrátilovi, a to včetně specia</w:t>
      </w:r>
      <w:r w:rsidR="005A2043">
        <w:t>lizací do senátu 2T přidělených. Do senátu 2T budou nadál</w:t>
      </w:r>
      <w:r w:rsidR="00D301FD">
        <w:t>e přidělovány pouze věci, ve kterých je podán návrh na potrestání dle § 179c odst. 2 písm. a) společně s předáním zadržené podezřelé osoby dle § 179e věty před středníkem trestního řádu.</w:t>
      </w:r>
    </w:p>
    <w:p w:rsidR="00C7767F" w:rsidRDefault="00C7767F" w:rsidP="008336D5">
      <w:pPr>
        <w:spacing w:after="0"/>
        <w:jc w:val="both"/>
      </w:pPr>
    </w:p>
    <w:p w:rsidR="00425914" w:rsidRPr="00601808" w:rsidRDefault="00B348D8" w:rsidP="00425914">
      <w:pPr>
        <w:pStyle w:val="Odstavecseseznamem"/>
        <w:numPr>
          <w:ilvl w:val="0"/>
          <w:numId w:val="11"/>
        </w:numPr>
        <w:spacing w:after="0"/>
        <w:jc w:val="both"/>
      </w:pPr>
      <w:r w:rsidRPr="00601808">
        <w:t>V souvislosti se zastavením nápadu v senátu 2T (JUDr. Bohuslav N</w:t>
      </w:r>
      <w:r w:rsidR="00425914" w:rsidRPr="00601808">
        <w:t>avrátil) se mění pořadí zástupců v jednotlivých senátech následovně: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a) 1T</w:t>
      </w:r>
      <w:r w:rsidR="00712D29" w:rsidRPr="00601808">
        <w:t xml:space="preserve"> – Mgr. Dana Kordíková a dále Mgr. Vít Kastl, Mgr. Emil Pešina, JUDr. Radoslav Krůšek, JUDr. Gabriela Siegelová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b) 3T</w:t>
      </w:r>
      <w:r w:rsidR="00712D29" w:rsidRPr="00601808">
        <w:t xml:space="preserve"> – Mgr. Emil Pešina a dále JUDr. Milan Tomeš, Mgr. Dana Kordíková, JUDr. Radoslav Krůšek, JUDr. Gabriela Siegelová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c) 6T</w:t>
      </w:r>
      <w:r w:rsidR="00712D29" w:rsidRPr="00601808">
        <w:t xml:space="preserve"> – JUDr. Milan Tomeš a dále Mgr. Vít Kastl, Mgr. Emil Pešina, JUDr. Radoslav Krůšek, JUDr. Gabriela Siegelová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d) 19T</w:t>
      </w:r>
      <w:r w:rsidR="00712D29" w:rsidRPr="00601808">
        <w:t xml:space="preserve"> – Mgr. Vít Kastl a dále JUDr. Milan Tomeš, Mgr. Dana Kordíková, JUDr. Radoslav Krůšek, JUDr. Gabriela Siegelová 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e) 21T</w:t>
      </w:r>
      <w:r w:rsidR="00712D29" w:rsidRPr="00601808">
        <w:t xml:space="preserve"> – JUDr. Gabriela Siegelová a dále JUDr. Milan Tomeš, Mgr. Vít Kastl, Mgr. Dana Kordíková, Mgr. Emil Pešina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f) 24T, 24Tm</w:t>
      </w:r>
      <w:r w:rsidR="00712D29" w:rsidRPr="00601808">
        <w:t xml:space="preserve"> – JUDr. Radoslav Krůšek a dále JUDr. Milan Tomeš, Mgr. Vít Kastl, Mgr. Dana Kordíková, Mgr. Emil Pešina</w:t>
      </w:r>
    </w:p>
    <w:p w:rsidR="00425914" w:rsidRPr="00601808" w:rsidRDefault="00425914" w:rsidP="00425914">
      <w:pPr>
        <w:pStyle w:val="Odstavecseseznamem"/>
        <w:spacing w:after="0"/>
        <w:jc w:val="both"/>
      </w:pPr>
      <w:r w:rsidRPr="00601808">
        <w:t>g) 35PP</w:t>
      </w:r>
      <w:r w:rsidR="00712D29" w:rsidRPr="00601808">
        <w:t xml:space="preserve"> – JUDr. Milan Tomeš (v případě přidělení věci Mgr. Kordíkové), Mgr. Dana Kordíková (v případě přidělení věci JUDr. Tomešovi), a dále JUDr. Gabriela Siegelová, JUDr. Radoslav Krůšek, Mgr. Vít Kastl, Mgr. Emil Pešina</w:t>
      </w:r>
    </w:p>
    <w:p w:rsidR="00B27AB3" w:rsidRPr="008336D5" w:rsidRDefault="00425914" w:rsidP="008336D5">
      <w:pPr>
        <w:pStyle w:val="Odstavecseseznamem"/>
        <w:spacing w:after="0"/>
        <w:jc w:val="both"/>
      </w:pPr>
      <w:r w:rsidRPr="00601808">
        <w:t>h) 36PP</w:t>
      </w:r>
      <w:r w:rsidR="00712D29" w:rsidRPr="00601808">
        <w:t xml:space="preserve"> – JUDr. Radoslav Krůšek a dále JUDr. Milan Tomeš, Mgr. Dana Kordíková, Mgr. Emil Pešina, Mgr. Vít Kastl</w:t>
      </w:r>
    </w:p>
    <w:p w:rsidR="00C7767F" w:rsidRDefault="00C7767F" w:rsidP="00425914">
      <w:pPr>
        <w:pStyle w:val="Odstavecseseznamem"/>
        <w:spacing w:after="0"/>
        <w:jc w:val="both"/>
        <w:rPr>
          <w:color w:val="FF0000"/>
        </w:rPr>
      </w:pPr>
    </w:p>
    <w:p w:rsidR="008336D5" w:rsidRDefault="00B27AB3" w:rsidP="00FD5B56">
      <w:pPr>
        <w:pStyle w:val="Odstavecseseznamem"/>
        <w:numPr>
          <w:ilvl w:val="0"/>
          <w:numId w:val="11"/>
        </w:numPr>
        <w:spacing w:after="0"/>
        <w:jc w:val="both"/>
      </w:pPr>
      <w:r w:rsidRPr="00601808">
        <w:t>Na straně 8 rozvrhu práce se k senátu 31Nt vkládá u JUDr. Bohuslava Navrátila poznámka „vyřizuje</w:t>
      </w:r>
      <w:r w:rsidR="008336D5">
        <w:t xml:space="preserve"> pouze věci </w:t>
      </w:r>
      <w:proofErr w:type="spellStart"/>
      <w:r w:rsidR="008336D5">
        <w:t>Nt</w:t>
      </w:r>
      <w:proofErr w:type="spellEnd"/>
      <w:r w:rsidR="008336D5">
        <w:t>-přípravné řízení</w:t>
      </w:r>
      <w:r w:rsidR="0038034B">
        <w:t>“</w:t>
      </w:r>
    </w:p>
    <w:p w:rsidR="008336D5" w:rsidRDefault="008336D5">
      <w:r>
        <w:br w:type="page"/>
      </w:r>
    </w:p>
    <w:p w:rsidR="00C7767F" w:rsidRDefault="00C7767F" w:rsidP="008336D5">
      <w:pPr>
        <w:pStyle w:val="Odstavecseseznamem"/>
        <w:spacing w:after="0"/>
        <w:jc w:val="both"/>
      </w:pPr>
    </w:p>
    <w:p w:rsidR="00C7767F" w:rsidRPr="00FD5B56" w:rsidRDefault="00C7767F" w:rsidP="00FD5B56">
      <w:pPr>
        <w:pStyle w:val="Odstavecseseznamem"/>
        <w:spacing w:after="0"/>
        <w:jc w:val="both"/>
      </w:pPr>
    </w:p>
    <w:p w:rsidR="00752A27" w:rsidRDefault="00752A27" w:rsidP="00CE7BBC">
      <w:pPr>
        <w:pStyle w:val="Odstavecseseznamem"/>
        <w:numPr>
          <w:ilvl w:val="0"/>
          <w:numId w:val="11"/>
        </w:numPr>
        <w:spacing w:after="0"/>
        <w:jc w:val="both"/>
      </w:pPr>
      <w:r w:rsidRPr="00752A27">
        <w:t xml:space="preserve">V soudním </w:t>
      </w:r>
      <w:r w:rsidR="003C0A42">
        <w:t xml:space="preserve">oddělení </w:t>
      </w:r>
      <w:r w:rsidR="00960008">
        <w:t>6T</w:t>
      </w:r>
      <w:r>
        <w:t xml:space="preserve"> se </w:t>
      </w:r>
      <w:r w:rsidR="00D5699E">
        <w:t>od 1.</w:t>
      </w:r>
      <w:r w:rsidR="003E4C41">
        <w:t> </w:t>
      </w:r>
      <w:r w:rsidR="00D5699E">
        <w:t>4.</w:t>
      </w:r>
      <w:r w:rsidR="003E4C41">
        <w:t> </w:t>
      </w:r>
      <w:r w:rsidR="00D5699E">
        <w:t>2017 ruší zastavení nápadu</w:t>
      </w:r>
      <w:r>
        <w:t xml:space="preserve"> </w:t>
      </w:r>
      <w:r w:rsidR="00960008">
        <w:t>Mgr. Daně Kordíkové</w:t>
      </w:r>
      <w:r w:rsidR="00F03A6E">
        <w:t xml:space="preserve">, </w:t>
      </w:r>
      <w:r w:rsidR="00D5699E">
        <w:t>když velikost nápadu běžných věcí a specializací bude následující:</w:t>
      </w:r>
    </w:p>
    <w:p w:rsidR="00D5699E" w:rsidRDefault="00D5699E" w:rsidP="00D5699E">
      <w:pPr>
        <w:pStyle w:val="Odstavecseseznamem"/>
        <w:spacing w:after="0"/>
        <w:jc w:val="both"/>
      </w:pPr>
    </w:p>
    <w:p w:rsidR="00D5699E" w:rsidRDefault="00D5699E" w:rsidP="00D5699E">
      <w:pPr>
        <w:pStyle w:val="Odstavecseseznamem"/>
        <w:spacing w:after="0"/>
        <w:jc w:val="both"/>
      </w:pPr>
      <w:r>
        <w:t xml:space="preserve">a) 50 % nápadu běžných věcí T s výjimkou věcí mládeže, </w:t>
      </w:r>
      <w:r w:rsidR="00FD5B56" w:rsidRPr="0055165B">
        <w:t xml:space="preserve">cizinců, </w:t>
      </w:r>
      <w:r w:rsidRPr="0055165B">
        <w:t xml:space="preserve">hospodářských trestných činů, dopravy, vojenských trestných činů a trestných činů spáchaných </w:t>
      </w:r>
      <w:r>
        <w:t xml:space="preserve">příslušníky PČR a BIS, trestných činů spáchaných příslušníky Vězeňské služby ČR a trestných činů spáchaných ve výkonu vazby a trestu odnětí svobody. </w:t>
      </w:r>
    </w:p>
    <w:p w:rsidR="00D5699E" w:rsidRDefault="00D5699E" w:rsidP="00D5699E">
      <w:pPr>
        <w:pStyle w:val="Odstavecseseznamem"/>
        <w:spacing w:after="0"/>
        <w:jc w:val="both"/>
      </w:pPr>
      <w:r>
        <w:t>V období od 1.</w:t>
      </w:r>
      <w:r w:rsidR="000974B5">
        <w:t> </w:t>
      </w:r>
      <w:r>
        <w:t>4.</w:t>
      </w:r>
      <w:r w:rsidR="000974B5">
        <w:t> </w:t>
      </w:r>
      <w:r>
        <w:t>2017 do 31.</w:t>
      </w:r>
      <w:r w:rsidR="000974B5">
        <w:t> </w:t>
      </w:r>
      <w:r>
        <w:t>5.</w:t>
      </w:r>
      <w:r w:rsidR="000974B5">
        <w:t> </w:t>
      </w:r>
      <w:r>
        <w:t xml:space="preserve">2017 se běžný nápad </w:t>
      </w:r>
      <w:r w:rsidR="0055165B">
        <w:t xml:space="preserve">věcí T </w:t>
      </w:r>
      <w:r>
        <w:t>navyšuje na 100 %</w:t>
      </w:r>
      <w:r w:rsidR="0055165B">
        <w:t>.</w:t>
      </w:r>
    </w:p>
    <w:p w:rsidR="00D5699E" w:rsidRPr="00776F72" w:rsidRDefault="00D5699E" w:rsidP="00D5699E">
      <w:pPr>
        <w:pStyle w:val="Odstavecseseznamem"/>
        <w:spacing w:after="0"/>
        <w:jc w:val="both"/>
      </w:pPr>
      <w:r w:rsidRPr="00776F72">
        <w:t>b) 100 % nápadu věcí T cizinců (s výjimkou cizinců – státních příslušníků Slovenské republiky)</w:t>
      </w:r>
    </w:p>
    <w:p w:rsidR="00D5699E" w:rsidRDefault="00D5699E" w:rsidP="00D5699E">
      <w:pPr>
        <w:pStyle w:val="Odstavecseseznamem"/>
        <w:spacing w:after="0"/>
        <w:jc w:val="both"/>
      </w:pPr>
      <w:r>
        <w:t>c) 50 % nápadu věcí T obsáhlých (včetně obžaloby 300 stran)</w:t>
      </w:r>
    </w:p>
    <w:p w:rsidR="00D5699E" w:rsidRDefault="00D5699E" w:rsidP="00D5699E">
      <w:pPr>
        <w:pStyle w:val="Odstavecseseznamem"/>
        <w:spacing w:after="0"/>
        <w:jc w:val="both"/>
      </w:pPr>
      <w:r>
        <w:t>d) 50 % nápadu věcí T skupinových (3 a více obviněných)</w:t>
      </w:r>
    </w:p>
    <w:p w:rsidR="00D5699E" w:rsidRDefault="00D5699E" w:rsidP="00D5699E">
      <w:pPr>
        <w:pStyle w:val="Odstavecseseznamem"/>
        <w:spacing w:after="0"/>
        <w:jc w:val="both"/>
      </w:pPr>
      <w:r>
        <w:t>e) 100 % nápadu věcí T cizinců – státních příslušníků Slovenské republiky</w:t>
      </w:r>
    </w:p>
    <w:p w:rsidR="00D5699E" w:rsidRDefault="00D5699E" w:rsidP="00D5699E">
      <w:pPr>
        <w:pStyle w:val="Odstavecseseznamem"/>
        <w:spacing w:after="0"/>
        <w:jc w:val="both"/>
      </w:pPr>
      <w:r>
        <w:t>f) 50 % nápadu věcí T vazebních</w:t>
      </w:r>
    </w:p>
    <w:p w:rsidR="00C7767F" w:rsidRDefault="00C7767F" w:rsidP="00D5699E">
      <w:pPr>
        <w:pStyle w:val="Odstavecseseznamem"/>
        <w:spacing w:after="0"/>
        <w:jc w:val="both"/>
      </w:pPr>
    </w:p>
    <w:p w:rsidR="00FD5B56" w:rsidRDefault="00FD5B56" w:rsidP="00FD5B56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Ke dni 1. 4. 2017 se provádí změna související s vyřizováním agendy </w:t>
      </w:r>
      <w:proofErr w:type="spellStart"/>
      <w:r>
        <w:t>Nt</w:t>
      </w:r>
      <w:proofErr w:type="spellEnd"/>
      <w:r>
        <w:t xml:space="preserve">-návrhů na přeměnu trestu odnětí svobody v trest domácího vězení, podněty k řízení o podmíněné propuštění a rozhodování o společném způsobu výkonu trestu, o změně způsobu výkonu trestu, přerušení výkonu trestu a upuštění od výkonu trestu (bod 12, str. 11 rozvrhu práce), agendy </w:t>
      </w:r>
      <w:proofErr w:type="spellStart"/>
      <w:r>
        <w:t>Nt</w:t>
      </w:r>
      <w:proofErr w:type="spellEnd"/>
      <w:r>
        <w:t xml:space="preserve">-cizinců a </w:t>
      </w:r>
      <w:proofErr w:type="spellStart"/>
      <w:r>
        <w:t>Nt</w:t>
      </w:r>
      <w:proofErr w:type="spellEnd"/>
      <w:r>
        <w:t xml:space="preserve"> s cizím prvkem (bod 15, str. 11 rozvrhu práce), věci </w:t>
      </w:r>
      <w:proofErr w:type="spellStart"/>
      <w:r>
        <w:t>Nt</w:t>
      </w:r>
      <w:proofErr w:type="spellEnd"/>
      <w:r>
        <w:t xml:space="preserve">-všeobecné (bod 17, str. 11 rozvrhu práce), agendy podmíněného propuštění ve Věznici Kynšperk nad Ohří (bod 18, str. 11 rozvrhu práce) a agendy trestního dožádání (bod 27, str. 12 rozvrhu práce), kdy na předmětné agendě se bude podílet namísto JUDr. Radoslava </w:t>
      </w:r>
      <w:proofErr w:type="spellStart"/>
      <w:r>
        <w:t>Krůška</w:t>
      </w:r>
      <w:proofErr w:type="spellEnd"/>
      <w:r>
        <w:t xml:space="preserve"> Mgr. Dana Kordíková.</w:t>
      </w:r>
    </w:p>
    <w:p w:rsidR="00C7767F" w:rsidRDefault="00C7767F" w:rsidP="00CE7BBC">
      <w:pPr>
        <w:pStyle w:val="Odstavecseseznamem"/>
        <w:spacing w:after="0"/>
        <w:jc w:val="both"/>
      </w:pPr>
    </w:p>
    <w:p w:rsidR="005D53C4" w:rsidRDefault="003E4C41" w:rsidP="00CE7BBC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V soudním oddělení 21T se od 1. 4. 2017 ruší zastavení nápadu JUDr. Radoslavu </w:t>
      </w:r>
      <w:proofErr w:type="spellStart"/>
      <w:r>
        <w:t>Krůškovi</w:t>
      </w:r>
      <w:proofErr w:type="spellEnd"/>
      <w:r>
        <w:t>, když velikost nápadu běžných věcí a specializací bude následující:</w:t>
      </w:r>
    </w:p>
    <w:p w:rsidR="003E4C41" w:rsidRDefault="003E4C41" w:rsidP="00FD5B56">
      <w:pPr>
        <w:pStyle w:val="Odstavecseseznamem"/>
        <w:spacing w:after="0"/>
        <w:jc w:val="both"/>
      </w:pPr>
    </w:p>
    <w:p w:rsidR="003E4C41" w:rsidRDefault="003E4C41" w:rsidP="003E4C41">
      <w:pPr>
        <w:spacing w:after="0"/>
        <w:ind w:left="708"/>
        <w:jc w:val="both"/>
      </w:pPr>
      <w:r>
        <w:t xml:space="preserve">a) 50 % nápadu běžných věcí T s výjimkou věcí mládeže, </w:t>
      </w:r>
      <w:r w:rsidRPr="000A4735">
        <w:t xml:space="preserve">cizinců, </w:t>
      </w:r>
      <w:r w:rsidR="00FD5B56">
        <w:t>dopravních, hospodářských, vojenských, spáchaných příslušníky PČR a BIS, trestných činů spáchaných příslušníky Vězeňské služby ČR a trestných činů spáchaných ve výkonu vazby a výkonu trestu odnětí svobody</w:t>
      </w:r>
    </w:p>
    <w:p w:rsidR="00FD5B56" w:rsidRPr="000A4735" w:rsidRDefault="00FD5B56" w:rsidP="003E4C41">
      <w:pPr>
        <w:spacing w:after="0"/>
        <w:ind w:left="708"/>
        <w:jc w:val="both"/>
      </w:pPr>
      <w:r w:rsidRPr="000A4735">
        <w:t>b) 100 % nápadu věcí dopravy s výjimkou věcí mládeže, cizinců a spáchaných příslušníky Policie ČR a BIS</w:t>
      </w:r>
    </w:p>
    <w:p w:rsidR="00FD5B56" w:rsidRDefault="00FD5B56" w:rsidP="003E4C41">
      <w:pPr>
        <w:spacing w:after="0"/>
        <w:ind w:left="708"/>
        <w:jc w:val="both"/>
      </w:pPr>
      <w:r>
        <w:t>c) 50 % nápadu věcí T obsáhlých (včetně obžaloby 300 stran)</w:t>
      </w:r>
    </w:p>
    <w:p w:rsidR="00FD5B56" w:rsidRDefault="00FD5B56" w:rsidP="00FD5B56">
      <w:pPr>
        <w:pStyle w:val="Odstavecseseznamem"/>
        <w:spacing w:after="0"/>
        <w:jc w:val="both"/>
      </w:pPr>
      <w:r>
        <w:t>d) 50 % nápadu věcí T skupinových (3 a více obviněných)</w:t>
      </w:r>
    </w:p>
    <w:p w:rsidR="00FD5B56" w:rsidRDefault="00FD5B56" w:rsidP="00FD5B56">
      <w:pPr>
        <w:pStyle w:val="Odstavecseseznamem"/>
        <w:spacing w:after="0"/>
        <w:jc w:val="both"/>
      </w:pPr>
      <w:r>
        <w:t>e) 100 % nápadu věcí T cizinců – státních příslušníků Slovenské republiky</w:t>
      </w:r>
    </w:p>
    <w:p w:rsidR="00FD5B56" w:rsidRDefault="00FD5B56" w:rsidP="00FD5B56">
      <w:pPr>
        <w:spacing w:after="0"/>
        <w:ind w:left="708"/>
        <w:jc w:val="both"/>
      </w:pPr>
      <w:r>
        <w:t>f) 50 % nápadu věcí T vazebních</w:t>
      </w:r>
    </w:p>
    <w:p w:rsidR="00C433BC" w:rsidRDefault="00C433BC" w:rsidP="00FD5B56">
      <w:pPr>
        <w:spacing w:after="0"/>
        <w:ind w:left="708"/>
        <w:jc w:val="both"/>
      </w:pPr>
    </w:p>
    <w:p w:rsidR="00C433BC" w:rsidRDefault="00C433BC" w:rsidP="00C433BC">
      <w:pPr>
        <w:pStyle w:val="Odstavecseseznamem"/>
        <w:numPr>
          <w:ilvl w:val="0"/>
          <w:numId w:val="11"/>
        </w:numPr>
        <w:spacing w:after="0"/>
        <w:jc w:val="both"/>
      </w:pPr>
      <w:r>
        <w:t>Na straně 11 rozvrhu práce se vyškrtává bod 14.</w:t>
      </w:r>
    </w:p>
    <w:p w:rsidR="00C433BC" w:rsidRPr="00FD5B56" w:rsidRDefault="00C433BC" w:rsidP="00FD5B56">
      <w:pPr>
        <w:spacing w:after="0"/>
        <w:ind w:left="708"/>
        <w:jc w:val="both"/>
      </w:pPr>
    </w:p>
    <w:p w:rsidR="00FD5B56" w:rsidRDefault="00FD5B56" w:rsidP="003E4C41">
      <w:pPr>
        <w:spacing w:after="0"/>
        <w:ind w:left="708"/>
        <w:jc w:val="both"/>
      </w:pPr>
    </w:p>
    <w:p w:rsidR="00C7767F" w:rsidRDefault="00C7767F" w:rsidP="003E4C41">
      <w:pPr>
        <w:spacing w:after="0"/>
        <w:ind w:left="708"/>
        <w:jc w:val="both"/>
      </w:pPr>
    </w:p>
    <w:p w:rsidR="008336D5" w:rsidRDefault="008336D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E7BBC" w:rsidRDefault="0055165B" w:rsidP="0055165B">
      <w:pPr>
        <w:spacing w:after="0"/>
        <w:rPr>
          <w:b/>
          <w:u w:val="single"/>
        </w:rPr>
      </w:pPr>
      <w:r w:rsidRPr="0055165B">
        <w:rPr>
          <w:b/>
          <w:u w:val="single"/>
        </w:rPr>
        <w:lastRenderedPageBreak/>
        <w:t xml:space="preserve">II. </w:t>
      </w:r>
      <w:r>
        <w:rPr>
          <w:b/>
          <w:u w:val="single"/>
        </w:rPr>
        <w:t xml:space="preserve">Trestní </w:t>
      </w:r>
      <w:r w:rsidR="00425E5A">
        <w:rPr>
          <w:b/>
          <w:u w:val="single"/>
        </w:rPr>
        <w:t>úsek</w:t>
      </w:r>
      <w:r>
        <w:rPr>
          <w:b/>
          <w:u w:val="single"/>
        </w:rPr>
        <w:t xml:space="preserve"> – vedoucí kanceláře</w:t>
      </w:r>
    </w:p>
    <w:p w:rsidR="0055165B" w:rsidRDefault="0055165B" w:rsidP="0055165B">
      <w:pPr>
        <w:spacing w:after="0"/>
        <w:rPr>
          <w:b/>
          <w:u w:val="single"/>
        </w:rPr>
      </w:pPr>
    </w:p>
    <w:p w:rsidR="0055165B" w:rsidRDefault="0055165B" w:rsidP="0055165B">
      <w:pPr>
        <w:pStyle w:val="Odstavecseseznamem"/>
        <w:numPr>
          <w:ilvl w:val="0"/>
          <w:numId w:val="16"/>
        </w:numPr>
        <w:spacing w:after="0"/>
      </w:pPr>
      <w:r>
        <w:t>Na straně 14 rozvrhu práce se v bodě 2) u Gabriely Krausové Fialové odebírá rejstřík 1T a přidává rejstřík 2T</w:t>
      </w:r>
    </w:p>
    <w:p w:rsidR="0055165B" w:rsidRDefault="0055165B" w:rsidP="0055165B">
      <w:pPr>
        <w:spacing w:after="0"/>
      </w:pPr>
    </w:p>
    <w:p w:rsidR="0055165B" w:rsidRDefault="0055165B" w:rsidP="0055165B">
      <w:pPr>
        <w:pStyle w:val="Odstavecseseznamem"/>
        <w:numPr>
          <w:ilvl w:val="0"/>
          <w:numId w:val="16"/>
        </w:numPr>
        <w:spacing w:after="0"/>
      </w:pPr>
      <w:r>
        <w:t>Na straně 14 rozvrhu práce se v bodě 3) u Ivany Špulkové odebírá rejstřík 2T a přidává rejstřík 1T</w:t>
      </w:r>
      <w:r w:rsidR="00A21BF3">
        <w:t xml:space="preserve"> a 31Nt – návrhy na uložení ochranného opatření</w:t>
      </w:r>
    </w:p>
    <w:p w:rsidR="002A7D26" w:rsidRDefault="002A7D26" w:rsidP="002A7D26">
      <w:pPr>
        <w:spacing w:after="0"/>
      </w:pPr>
    </w:p>
    <w:p w:rsidR="00C7767F" w:rsidRPr="008336D5" w:rsidRDefault="00C7767F" w:rsidP="008336D5">
      <w:pPr>
        <w:spacing w:after="0"/>
        <w:rPr>
          <w:color w:val="FF0000"/>
        </w:rPr>
      </w:pPr>
    </w:p>
    <w:p w:rsidR="00A26B27" w:rsidRDefault="00A26B27" w:rsidP="00480DBC">
      <w:pPr>
        <w:spacing w:after="0"/>
        <w:rPr>
          <w:b/>
          <w:u w:val="single"/>
        </w:rPr>
      </w:pPr>
      <w:r>
        <w:rPr>
          <w:b/>
          <w:u w:val="single"/>
        </w:rPr>
        <w:t>III. Správa soudu</w:t>
      </w:r>
    </w:p>
    <w:p w:rsidR="00A26B27" w:rsidRDefault="00A26B27" w:rsidP="00480DBC">
      <w:pPr>
        <w:spacing w:after="0"/>
      </w:pPr>
    </w:p>
    <w:p w:rsidR="00A26B27" w:rsidRPr="00A26B27" w:rsidRDefault="00A26B27" w:rsidP="0059549B">
      <w:pPr>
        <w:spacing w:after="0"/>
        <w:ind w:left="708"/>
      </w:pPr>
      <w:r>
        <w:t xml:space="preserve">Na straně 46 rozvrhu práce se u dozorčí úřednice Bc. Olgy </w:t>
      </w:r>
      <w:proofErr w:type="spellStart"/>
      <w:r>
        <w:t>Dundové</w:t>
      </w:r>
      <w:proofErr w:type="spellEnd"/>
      <w:r>
        <w:t xml:space="preserve"> doplňuje zástupce Denisa Dušáková</w:t>
      </w:r>
    </w:p>
    <w:p w:rsidR="00A26B27" w:rsidRDefault="00A26B27" w:rsidP="00480DBC">
      <w:pPr>
        <w:spacing w:after="0"/>
        <w:rPr>
          <w:b/>
          <w:u w:val="single"/>
        </w:rPr>
      </w:pPr>
    </w:p>
    <w:p w:rsidR="00480DBC" w:rsidRPr="00B254A1" w:rsidRDefault="00480DBC" w:rsidP="00480DBC">
      <w:pPr>
        <w:spacing w:after="0"/>
        <w:rPr>
          <w:b/>
          <w:u w:val="single"/>
        </w:rPr>
      </w:pPr>
      <w:r w:rsidRPr="00B254A1">
        <w:rPr>
          <w:b/>
          <w:u w:val="single"/>
        </w:rPr>
        <w:t>I</w:t>
      </w:r>
      <w:r w:rsidR="00A26B27">
        <w:rPr>
          <w:b/>
          <w:u w:val="single"/>
        </w:rPr>
        <w:t>V</w:t>
      </w:r>
      <w:r w:rsidRPr="00B254A1">
        <w:rPr>
          <w:b/>
          <w:u w:val="single"/>
        </w:rPr>
        <w:t xml:space="preserve">. </w:t>
      </w:r>
      <w:r w:rsidR="009F5E95">
        <w:rPr>
          <w:b/>
          <w:u w:val="single"/>
        </w:rPr>
        <w:t>Ostatní</w:t>
      </w:r>
      <w:r w:rsidRPr="00B254A1">
        <w:rPr>
          <w:b/>
          <w:u w:val="single"/>
        </w:rPr>
        <w:t>:</w:t>
      </w:r>
    </w:p>
    <w:p w:rsidR="00480DBC" w:rsidRPr="00B254A1" w:rsidRDefault="00480DBC" w:rsidP="00480DBC">
      <w:pPr>
        <w:spacing w:after="0"/>
        <w:rPr>
          <w:b/>
          <w:u w:val="single"/>
        </w:rPr>
      </w:pPr>
    </w:p>
    <w:p w:rsidR="00F13E33" w:rsidRDefault="0004112E" w:rsidP="00F13E33">
      <w:pPr>
        <w:spacing w:after="0"/>
        <w:ind w:left="705"/>
        <w:rPr>
          <w:color w:val="FF0000"/>
        </w:rPr>
      </w:pPr>
      <w:r>
        <w:t>změna soudních přísedících – vyznačení nového volebního období, tak jak je vyznačeno v příloze rozvrhu práce</w:t>
      </w:r>
    </w:p>
    <w:p w:rsidR="00752A27" w:rsidRDefault="00752A27" w:rsidP="00F13E33">
      <w:pPr>
        <w:spacing w:after="0"/>
        <w:ind w:left="705"/>
        <w:rPr>
          <w:color w:val="FF0000"/>
        </w:rPr>
      </w:pPr>
    </w:p>
    <w:p w:rsidR="00FD5B56" w:rsidRPr="00F13E33" w:rsidRDefault="00FD5B56" w:rsidP="00F13E33">
      <w:pPr>
        <w:spacing w:after="0"/>
        <w:ind w:left="705"/>
        <w:rPr>
          <w:color w:val="FF0000"/>
        </w:rPr>
      </w:pPr>
    </w:p>
    <w:p w:rsidR="003C0A42" w:rsidRDefault="001374D7" w:rsidP="00BB6095">
      <w:r>
        <w:t xml:space="preserve">V Sokolově dne </w:t>
      </w:r>
      <w:r w:rsidR="006E0399">
        <w:t>20</w:t>
      </w:r>
      <w:r w:rsidR="00971659">
        <w:t>.</w:t>
      </w:r>
      <w:r w:rsidR="00FD5B56">
        <w:t xml:space="preserve"> března</w:t>
      </w:r>
      <w:r w:rsidR="009F5E95">
        <w:t xml:space="preserve"> 2017</w:t>
      </w:r>
      <w:r w:rsidR="003C0A42">
        <w:tab/>
      </w:r>
      <w:r w:rsidR="003C0A42">
        <w:tab/>
      </w:r>
      <w:r w:rsidR="003C0A42">
        <w:tab/>
        <w:t>________________________________</w:t>
      </w:r>
    </w:p>
    <w:p w:rsidR="008F067C" w:rsidRPr="008F067C" w:rsidRDefault="003C0A42" w:rsidP="003C0A42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8F067C" w:rsidRPr="008F067C">
        <w:rPr>
          <w:b/>
        </w:rPr>
        <w:t>JUDr. Ladislav Šturma</w:t>
      </w:r>
    </w:p>
    <w:p w:rsidR="008F067C" w:rsidRDefault="003C0A42" w:rsidP="003C0A42">
      <w:pPr>
        <w:tabs>
          <w:tab w:val="center" w:pos="6237"/>
        </w:tabs>
        <w:spacing w:after="0"/>
      </w:pPr>
      <w:r>
        <w:tab/>
      </w:r>
      <w:r w:rsidR="008F067C">
        <w:t xml:space="preserve">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FD5B56" w:rsidRDefault="00FD5B56" w:rsidP="008F067C">
      <w:pPr>
        <w:spacing w:after="0"/>
      </w:pPr>
    </w:p>
    <w:p w:rsidR="008F067C" w:rsidRPr="00716C81" w:rsidRDefault="008F067C" w:rsidP="008F067C">
      <w:pPr>
        <w:spacing w:after="0"/>
      </w:pPr>
      <w:r>
        <w:t xml:space="preserve">Změna rozvrhu práce byla </w:t>
      </w:r>
      <w:r w:rsidR="00494935">
        <w:t>předložena soudcovské radě</w:t>
      </w:r>
      <w:r w:rsidR="001374D7">
        <w:t xml:space="preserve"> </w:t>
      </w:r>
      <w:r w:rsidR="001374D7" w:rsidRPr="00716C81">
        <w:t>dne</w:t>
      </w:r>
      <w:r w:rsidR="009446AF">
        <w:t xml:space="preserve"> </w:t>
      </w:r>
      <w:r w:rsidR="006E0399">
        <w:t>20</w:t>
      </w:r>
      <w:r w:rsidR="00FD5B56">
        <w:t>. března 2017</w:t>
      </w:r>
      <w:bookmarkStart w:id="0" w:name="_GoBack"/>
      <w:bookmarkEnd w:id="0"/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  <w:r w:rsidR="00FD5B56">
        <w:t>______________</w:t>
      </w:r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04112E" w:rsidP="0004112E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38130D">
        <w:rPr>
          <w:b/>
        </w:rPr>
        <w:t>JUDr. Dana Červená</w:t>
      </w:r>
    </w:p>
    <w:p w:rsidR="008F067C" w:rsidRDefault="0004112E" w:rsidP="0004112E">
      <w:pPr>
        <w:tabs>
          <w:tab w:val="center" w:pos="6237"/>
        </w:tabs>
        <w:spacing w:after="0"/>
      </w:pPr>
      <w:r>
        <w:tab/>
      </w:r>
      <w:r w:rsidR="00716C81">
        <w:t>p</w:t>
      </w:r>
      <w:r w:rsidR="008F067C">
        <w:t>ředsedkyně soudcovské rady</w:t>
      </w:r>
      <w:r w:rsidR="008F067C">
        <w:tab/>
      </w:r>
      <w:r w:rsidR="008F067C">
        <w:tab/>
      </w:r>
      <w:r w:rsidR="008F067C">
        <w:tab/>
      </w:r>
    </w:p>
    <w:sectPr w:rsidR="008F067C" w:rsidSect="008336D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58A0E9F"/>
    <w:multiLevelType w:val="hybridMultilevel"/>
    <w:tmpl w:val="29A4F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5A55"/>
    <w:multiLevelType w:val="hybridMultilevel"/>
    <w:tmpl w:val="1CC03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EE67658"/>
    <w:multiLevelType w:val="hybridMultilevel"/>
    <w:tmpl w:val="CDC6A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51FCA"/>
    <w:multiLevelType w:val="hybridMultilevel"/>
    <w:tmpl w:val="75083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51F9E"/>
    <w:multiLevelType w:val="hybridMultilevel"/>
    <w:tmpl w:val="75DCF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8"/>
  </w:num>
  <w:num w:numId="8">
    <w:abstractNumId w:val="2"/>
  </w:num>
  <w:num w:numId="9">
    <w:abstractNumId w:val="15"/>
  </w:num>
  <w:num w:numId="10">
    <w:abstractNumId w:val="11"/>
  </w:num>
  <w:num w:numId="11">
    <w:abstractNumId w:val="7"/>
  </w:num>
  <w:num w:numId="12">
    <w:abstractNumId w:val="6"/>
  </w:num>
  <w:num w:numId="13">
    <w:abstractNumId w:val="10"/>
  </w:num>
  <w:num w:numId="14">
    <w:abstractNumId w:val="9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0974B5"/>
    <w:rsid w:val="000A4735"/>
    <w:rsid w:val="00101CC0"/>
    <w:rsid w:val="00123C6E"/>
    <w:rsid w:val="001374D7"/>
    <w:rsid w:val="00164B62"/>
    <w:rsid w:val="00184229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A7D26"/>
    <w:rsid w:val="002B0E3D"/>
    <w:rsid w:val="002D06ED"/>
    <w:rsid w:val="002D18EE"/>
    <w:rsid w:val="003120ED"/>
    <w:rsid w:val="00316056"/>
    <w:rsid w:val="00323D69"/>
    <w:rsid w:val="003435C8"/>
    <w:rsid w:val="00360DE1"/>
    <w:rsid w:val="0038034B"/>
    <w:rsid w:val="0038130D"/>
    <w:rsid w:val="003C0A42"/>
    <w:rsid w:val="003C7264"/>
    <w:rsid w:val="003D4259"/>
    <w:rsid w:val="003D6963"/>
    <w:rsid w:val="003E4C41"/>
    <w:rsid w:val="003E5FEC"/>
    <w:rsid w:val="003F5323"/>
    <w:rsid w:val="00425914"/>
    <w:rsid w:val="00425E5A"/>
    <w:rsid w:val="00480DBC"/>
    <w:rsid w:val="00491C51"/>
    <w:rsid w:val="00494935"/>
    <w:rsid w:val="004D300B"/>
    <w:rsid w:val="004D7C02"/>
    <w:rsid w:val="004F05F5"/>
    <w:rsid w:val="00530FF1"/>
    <w:rsid w:val="00543AE9"/>
    <w:rsid w:val="0055165B"/>
    <w:rsid w:val="00566802"/>
    <w:rsid w:val="0059549B"/>
    <w:rsid w:val="005A2043"/>
    <w:rsid w:val="005D53C4"/>
    <w:rsid w:val="005D7107"/>
    <w:rsid w:val="005F7D15"/>
    <w:rsid w:val="00601808"/>
    <w:rsid w:val="00690771"/>
    <w:rsid w:val="006E0399"/>
    <w:rsid w:val="00712D29"/>
    <w:rsid w:val="00716C81"/>
    <w:rsid w:val="00746002"/>
    <w:rsid w:val="00752A27"/>
    <w:rsid w:val="00767AD9"/>
    <w:rsid w:val="00776F72"/>
    <w:rsid w:val="007D1FEC"/>
    <w:rsid w:val="007D6A0A"/>
    <w:rsid w:val="007F1963"/>
    <w:rsid w:val="00807F1C"/>
    <w:rsid w:val="00815AA1"/>
    <w:rsid w:val="00821003"/>
    <w:rsid w:val="008336D5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71659"/>
    <w:rsid w:val="00973741"/>
    <w:rsid w:val="00981669"/>
    <w:rsid w:val="009A348E"/>
    <w:rsid w:val="009D27C1"/>
    <w:rsid w:val="009F5E95"/>
    <w:rsid w:val="00A21BF3"/>
    <w:rsid w:val="00A2457C"/>
    <w:rsid w:val="00A26B27"/>
    <w:rsid w:val="00A7100E"/>
    <w:rsid w:val="00AB429F"/>
    <w:rsid w:val="00AE70B4"/>
    <w:rsid w:val="00B057CB"/>
    <w:rsid w:val="00B254A1"/>
    <w:rsid w:val="00B27AB3"/>
    <w:rsid w:val="00B348D8"/>
    <w:rsid w:val="00B36B40"/>
    <w:rsid w:val="00BB6095"/>
    <w:rsid w:val="00BB6CA6"/>
    <w:rsid w:val="00BD4735"/>
    <w:rsid w:val="00BE727C"/>
    <w:rsid w:val="00C433BC"/>
    <w:rsid w:val="00C64AAC"/>
    <w:rsid w:val="00C752CE"/>
    <w:rsid w:val="00C7767F"/>
    <w:rsid w:val="00C93F64"/>
    <w:rsid w:val="00CB2BFD"/>
    <w:rsid w:val="00CE7BBC"/>
    <w:rsid w:val="00D301FD"/>
    <w:rsid w:val="00D5699E"/>
    <w:rsid w:val="00D867F6"/>
    <w:rsid w:val="00DA47C5"/>
    <w:rsid w:val="00DA6C16"/>
    <w:rsid w:val="00E00CE1"/>
    <w:rsid w:val="00E53FED"/>
    <w:rsid w:val="00E769AA"/>
    <w:rsid w:val="00F03A6E"/>
    <w:rsid w:val="00F13E33"/>
    <w:rsid w:val="00F325F3"/>
    <w:rsid w:val="00F40BF4"/>
    <w:rsid w:val="00F4765D"/>
    <w:rsid w:val="00F6422D"/>
    <w:rsid w:val="00F67B04"/>
    <w:rsid w:val="00F96A40"/>
    <w:rsid w:val="00F97D17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40</cp:revision>
  <cp:lastPrinted>2016-08-31T06:39:00Z</cp:lastPrinted>
  <dcterms:created xsi:type="dcterms:W3CDTF">2017-03-14T05:42:00Z</dcterms:created>
  <dcterms:modified xsi:type="dcterms:W3CDTF">2017-03-20T08:12:00Z</dcterms:modified>
</cp:coreProperties>
</file>