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24" w:rsidRDefault="00911324" w:rsidP="00911324">
      <w:pPr>
        <w:jc w:val="right"/>
      </w:pPr>
    </w:p>
    <w:p w:rsidR="00911324" w:rsidRDefault="00911324" w:rsidP="00911324">
      <w:pPr>
        <w:jc w:val="right"/>
      </w:pPr>
    </w:p>
    <w:p w:rsidR="00911324" w:rsidRDefault="00911324" w:rsidP="00911324">
      <w:pPr>
        <w:jc w:val="right"/>
      </w:pPr>
      <w:r>
        <w:t xml:space="preserve">Spr </w:t>
      </w:r>
      <w:r w:rsidR="00145710">
        <w:t>977</w:t>
      </w:r>
      <w:r>
        <w:t>/2017</w:t>
      </w:r>
    </w:p>
    <w:p w:rsidR="00911324" w:rsidRDefault="00911324" w:rsidP="00911324">
      <w:pPr>
        <w:jc w:val="right"/>
      </w:pPr>
    </w:p>
    <w:p w:rsidR="00911324" w:rsidRDefault="00911324" w:rsidP="00911324"/>
    <w:p w:rsidR="00911324" w:rsidRDefault="00911324" w:rsidP="00911324"/>
    <w:p w:rsidR="00911324" w:rsidRDefault="00911324" w:rsidP="00911324"/>
    <w:p w:rsidR="00911324" w:rsidRPr="007115AE" w:rsidRDefault="00911324" w:rsidP="00911324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145710">
        <w:rPr>
          <w:b/>
          <w:spacing w:val="40"/>
          <w:sz w:val="32"/>
          <w:szCs w:val="32"/>
        </w:rPr>
        <w:t>6</w:t>
      </w:r>
    </w:p>
    <w:p w:rsidR="00911324" w:rsidRPr="007115AE" w:rsidRDefault="00911324" w:rsidP="00911324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</w:t>
      </w:r>
      <w:r>
        <w:rPr>
          <w:b/>
          <w:spacing w:val="40"/>
          <w:sz w:val="32"/>
          <w:szCs w:val="32"/>
        </w:rPr>
        <w:t>7</w:t>
      </w:r>
    </w:p>
    <w:p w:rsidR="00911324" w:rsidRDefault="00911324" w:rsidP="00911324"/>
    <w:p w:rsidR="00911324" w:rsidRDefault="00911324" w:rsidP="00911324"/>
    <w:p w:rsidR="00911324" w:rsidRDefault="00911324" w:rsidP="00911324">
      <w:pPr>
        <w:ind w:firstLine="708"/>
      </w:pPr>
      <w:r>
        <w:t xml:space="preserve">Tímto opatřením předsedy Okresního soudu v Sokolově se mění rozvrh práce </w:t>
      </w:r>
      <w:r w:rsidR="00A438E7">
        <w:t xml:space="preserve">soudu </w:t>
      </w:r>
      <w:r>
        <w:t>pro rok 2017 takto:</w:t>
      </w:r>
    </w:p>
    <w:p w:rsidR="00911324" w:rsidRDefault="00911324" w:rsidP="00911324">
      <w:pPr>
        <w:rPr>
          <w:b/>
          <w:u w:val="single"/>
        </w:rPr>
      </w:pPr>
    </w:p>
    <w:p w:rsidR="00911324" w:rsidRDefault="00911324" w:rsidP="00911324">
      <w:pPr>
        <w:rPr>
          <w:b/>
          <w:u w:val="single"/>
        </w:rPr>
      </w:pPr>
    </w:p>
    <w:p w:rsidR="00911324" w:rsidRDefault="00911324" w:rsidP="00911324">
      <w:pPr>
        <w:rPr>
          <w:b/>
          <w:u w:val="single"/>
        </w:rPr>
      </w:pPr>
      <w:r>
        <w:rPr>
          <w:b/>
          <w:u w:val="single"/>
        </w:rPr>
        <w:t>I.</w:t>
      </w:r>
      <w:r w:rsidRPr="007115AE">
        <w:rPr>
          <w:b/>
          <w:u w:val="single"/>
        </w:rPr>
        <w:t xml:space="preserve"> </w:t>
      </w:r>
      <w:r>
        <w:rPr>
          <w:b/>
          <w:u w:val="single"/>
        </w:rPr>
        <w:t>Občanskoprávní úsek – oddělení sporných řízení</w:t>
      </w:r>
    </w:p>
    <w:p w:rsidR="00911324" w:rsidRPr="002A4370" w:rsidRDefault="00911324" w:rsidP="00911324">
      <w:pPr>
        <w:rPr>
          <w:b/>
          <w:color w:val="FF0000"/>
          <w:u w:val="single"/>
        </w:rPr>
      </w:pPr>
    </w:p>
    <w:p w:rsidR="001A4538" w:rsidRPr="001A4538" w:rsidRDefault="001A4538" w:rsidP="00911324">
      <w:pPr>
        <w:rPr>
          <w:b/>
          <w:u w:val="single"/>
        </w:rPr>
      </w:pPr>
      <w:r w:rsidRPr="001A4538">
        <w:rPr>
          <w:b/>
          <w:u w:val="single"/>
        </w:rPr>
        <w:t xml:space="preserve">Pravidla pro přidělování věcí sporných řízení </w:t>
      </w:r>
    </w:p>
    <w:p w:rsidR="002E516F" w:rsidRPr="00DF6F7E" w:rsidRDefault="002E516F" w:rsidP="0006618F">
      <w:r>
        <w:t xml:space="preserve">Do soudního </w:t>
      </w:r>
      <w:r w:rsidRPr="00DF6F7E">
        <w:t xml:space="preserve">oddělení </w:t>
      </w:r>
      <w:r w:rsidR="002A4370" w:rsidRPr="00DF6F7E">
        <w:t xml:space="preserve">9C </w:t>
      </w:r>
      <w:r w:rsidRPr="00DF6F7E">
        <w:t>se př</w:t>
      </w:r>
      <w:r w:rsidR="0006618F" w:rsidRPr="00DF6F7E">
        <w:t>i</w:t>
      </w:r>
      <w:r w:rsidRPr="00DF6F7E">
        <w:t>děluje 1</w:t>
      </w:r>
      <w:r w:rsidR="00CE704E">
        <w:t>0</w:t>
      </w:r>
      <w:r w:rsidR="00956D26">
        <w:t>0</w:t>
      </w:r>
      <w:r w:rsidRPr="00DF6F7E">
        <w:t>% nápadu všeobecných občanskoprávních věcí</w:t>
      </w:r>
      <w:r w:rsidR="0006618F" w:rsidRPr="00DF6F7E">
        <w:t>; 100 % nápadu pracovních věcí, 100 % nápadu věcí manželských a rodinných (rejstřík C)</w:t>
      </w:r>
      <w:r w:rsidRPr="00DF6F7E">
        <w:t xml:space="preserve"> a </w:t>
      </w:r>
      <w:r w:rsidR="00CE704E">
        <w:t xml:space="preserve">vedle toho </w:t>
      </w:r>
      <w:r w:rsidRPr="00DF6F7E">
        <w:t xml:space="preserve">50% nápadu specializace věci podnikatelské a úvěry. </w:t>
      </w:r>
      <w:r w:rsidR="001D2852" w:rsidRPr="00DF6F7E">
        <w:t>Předposlední a p</w:t>
      </w:r>
      <w:r w:rsidRPr="00DF6F7E">
        <w:t>oslední vět</w:t>
      </w:r>
      <w:r w:rsidR="001A4538" w:rsidRPr="00DF6F7E">
        <w:t>a</w:t>
      </w:r>
      <w:r w:rsidRPr="00DF6F7E">
        <w:t xml:space="preserve"> b</w:t>
      </w:r>
      <w:r w:rsidR="00261CC5" w:rsidRPr="00DF6F7E">
        <w:t>o</w:t>
      </w:r>
      <w:r w:rsidRPr="00DF6F7E">
        <w:t xml:space="preserve">du 1 pravidel pro přidělování věcí sporných řízení se </w:t>
      </w:r>
      <w:r w:rsidR="001D2852" w:rsidRPr="00DF6F7E">
        <w:t>vypouštějí</w:t>
      </w:r>
      <w:r w:rsidRPr="00DF6F7E">
        <w:t>.</w:t>
      </w:r>
    </w:p>
    <w:p w:rsidR="002E516F" w:rsidRDefault="002E516F" w:rsidP="00911324">
      <w:r w:rsidRPr="00DF6F7E">
        <w:t xml:space="preserve">V soudním oddělení </w:t>
      </w:r>
      <w:r w:rsidR="002A4370" w:rsidRPr="00DF6F7E">
        <w:t xml:space="preserve">9C </w:t>
      </w:r>
      <w:r w:rsidR="00261CC5" w:rsidRPr="00DF6F7E">
        <w:t>vyřizují věci zapsané po účinnosti tohoto dodatku</w:t>
      </w:r>
      <w:r w:rsidR="0006618F" w:rsidRPr="00DF6F7E">
        <w:t xml:space="preserve"> jako předsedové senátu </w:t>
      </w:r>
      <w:r w:rsidR="00261CC5" w:rsidRPr="00DF6F7E">
        <w:t xml:space="preserve">soudci JUDr. Ondřej Szalonnás a Mgr. Timm Šmehlík, </w:t>
      </w:r>
      <w:r w:rsidR="00D81D98" w:rsidRPr="00DF6F7E">
        <w:t xml:space="preserve">kterým se </w:t>
      </w:r>
      <w:r w:rsidR="00261CC5" w:rsidRPr="00DF6F7E">
        <w:t xml:space="preserve">věci přidělují v pořadí nápadu tak, že JUDr. </w:t>
      </w:r>
      <w:proofErr w:type="spellStart"/>
      <w:r w:rsidR="00261CC5" w:rsidRPr="00DF6F7E">
        <w:t>Szalonnásovi</w:t>
      </w:r>
      <w:proofErr w:type="spellEnd"/>
      <w:r w:rsidR="00261CC5" w:rsidRPr="00DF6F7E">
        <w:t xml:space="preserve"> se přidělí dvě po sobě</w:t>
      </w:r>
      <w:r w:rsidR="00261CC5">
        <w:t xml:space="preserve"> napadlé věci a Mgr. Šmehlíkovi jedna věc. </w:t>
      </w:r>
      <w:r w:rsidR="00A438E7">
        <w:t xml:space="preserve">Ve věcech  11Nc – všeobecné oddíly provádí úkony, které jsou vyhrazeny pouze soudci, Mgr. Šmehlík. JUDr. Szalonnás a Mgr. Šmehlík se zastupují vzájemně. </w:t>
      </w:r>
    </w:p>
    <w:p w:rsidR="002A4370" w:rsidRPr="00DF6F7E" w:rsidRDefault="00911324" w:rsidP="00DF6F7E">
      <w:pPr>
        <w:rPr>
          <w:b/>
        </w:rPr>
      </w:pPr>
      <w:r w:rsidRPr="00DF6F7E">
        <w:t>Do soudního</w:t>
      </w:r>
      <w:r w:rsidR="002E516F" w:rsidRPr="00DF6F7E">
        <w:t xml:space="preserve"> oddělení </w:t>
      </w:r>
      <w:r w:rsidR="00DF6F7E" w:rsidRPr="00DF6F7E">
        <w:t xml:space="preserve">34 </w:t>
      </w:r>
      <w:r w:rsidR="002E516F" w:rsidRPr="00DF6F7E">
        <w:t xml:space="preserve">C se s účinností od 1. 7. 2017 přiděluje </w:t>
      </w:r>
      <w:r w:rsidR="00DF6F7E" w:rsidRPr="00DF6F7E">
        <w:t>90</w:t>
      </w:r>
      <w:r w:rsidR="002E516F" w:rsidRPr="00DF6F7E">
        <w:t>% nápadu všeobecných občanskoprávních věcí.</w:t>
      </w:r>
      <w:r w:rsidR="002A4370" w:rsidRPr="00DF6F7E">
        <w:t xml:space="preserve">  </w:t>
      </w:r>
    </w:p>
    <w:p w:rsidR="00911324" w:rsidRDefault="00911324" w:rsidP="00911324">
      <w:r>
        <w:t>Do soudního oddělení 16C se přiděluje 100% nápadu specializace věci podnikatelské a úvěry.</w:t>
      </w:r>
    </w:p>
    <w:p w:rsidR="00A438E7" w:rsidRDefault="001A4538" w:rsidP="00911324">
      <w:r>
        <w:t xml:space="preserve">V případech vymezených v bodě 5 pravidel pro přidělování sporných věcí se </w:t>
      </w:r>
      <w:r w:rsidR="002A4370">
        <w:t>JUDr. S</w:t>
      </w:r>
      <w:r w:rsidR="001D2852">
        <w:t xml:space="preserve">zalonnás podílí </w:t>
      </w:r>
      <w:r w:rsidR="002A4370" w:rsidRPr="00DF6F7E">
        <w:t>na</w:t>
      </w:r>
      <w:r w:rsidR="002A4370">
        <w:rPr>
          <w:color w:val="FF0000"/>
        </w:rPr>
        <w:t xml:space="preserve"> </w:t>
      </w:r>
      <w:r w:rsidR="001D2852">
        <w:t>vyřizování věcí 8</w:t>
      </w:r>
      <w:r w:rsidR="00036012">
        <w:t>C</w:t>
      </w:r>
      <w:r w:rsidR="001D2852">
        <w:t xml:space="preserve">, 8EC shodně spolu s ostatními soudci, kterým se podle tohoto ustanovení přidělují všeobecné věci občanskoprávní. </w:t>
      </w:r>
      <w:r w:rsidR="00DF6F7E">
        <w:t>JUDr. Szalonnás se rovněž podílí na vyřizování předběžných opatření uvedených v bodě 14 pravidel pro přidělování sporných věcí shodně spolu s ostatními soudci, kterým se podle tohoto ustanovení předběžná opatření přidělují.</w:t>
      </w:r>
    </w:p>
    <w:p w:rsidR="002A4370" w:rsidRDefault="002A4370" w:rsidP="00911324"/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156F06" w:rsidRDefault="00156F06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</w:p>
    <w:p w:rsidR="00911324" w:rsidRPr="001A4538" w:rsidRDefault="00911324" w:rsidP="00911324">
      <w:pPr>
        <w:tabs>
          <w:tab w:val="left" w:pos="1418"/>
        </w:tabs>
        <w:spacing w:after="0"/>
        <w:rPr>
          <w:b/>
          <w:szCs w:val="32"/>
          <w:u w:val="single"/>
        </w:rPr>
      </w:pPr>
      <w:r w:rsidRPr="001A4538">
        <w:rPr>
          <w:b/>
          <w:szCs w:val="32"/>
          <w:u w:val="single"/>
        </w:rPr>
        <w:t>Justiční čekatel</w:t>
      </w:r>
      <w:r w:rsidR="001A4538" w:rsidRPr="001A4538">
        <w:rPr>
          <w:b/>
          <w:szCs w:val="32"/>
          <w:u w:val="single"/>
        </w:rPr>
        <w:t xml:space="preserve">: </w:t>
      </w:r>
      <w:r w:rsidR="001D2852" w:rsidRPr="001D2852">
        <w:rPr>
          <w:b/>
          <w:szCs w:val="32"/>
          <w:u w:val="single"/>
        </w:rPr>
        <w:t>účinnost změn ke dni 1. 7. 2017</w:t>
      </w:r>
    </w:p>
    <w:p w:rsidR="00911324" w:rsidRDefault="00911324" w:rsidP="00911324">
      <w:pPr>
        <w:tabs>
          <w:tab w:val="left" w:pos="1418"/>
        </w:tabs>
        <w:spacing w:after="0"/>
        <w:rPr>
          <w:b/>
          <w:i/>
          <w:sz w:val="32"/>
          <w:szCs w:val="32"/>
          <w:u w:val="single"/>
        </w:rPr>
      </w:pPr>
    </w:p>
    <w:p w:rsidR="00911324" w:rsidRPr="007971F9" w:rsidRDefault="00911324" w:rsidP="00911324">
      <w:pPr>
        <w:tabs>
          <w:tab w:val="left" w:pos="1418"/>
        </w:tabs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Mgr. </w:t>
      </w:r>
      <w:r w:rsidR="00C402CB">
        <w:rPr>
          <w:b/>
          <w:i/>
          <w:sz w:val="28"/>
          <w:szCs w:val="28"/>
        </w:rPr>
        <w:t xml:space="preserve">Bc. </w:t>
      </w:r>
      <w:r>
        <w:rPr>
          <w:b/>
          <w:i/>
          <w:sz w:val="28"/>
          <w:szCs w:val="28"/>
        </w:rPr>
        <w:t>Martin Havlík</w:t>
      </w:r>
    </w:p>
    <w:p w:rsidR="00911324" w:rsidRDefault="00911324" w:rsidP="00911324">
      <w:pPr>
        <w:tabs>
          <w:tab w:val="left" w:pos="-993"/>
          <w:tab w:val="left" w:pos="1418"/>
        </w:tabs>
        <w:spacing w:after="0"/>
        <w:ind w:left="567" w:firstLine="0"/>
        <w:rPr>
          <w:rFonts w:cs="Arial"/>
        </w:rPr>
      </w:pPr>
      <w:r w:rsidRPr="007971F9">
        <w:rPr>
          <w:rFonts w:cs="Arial"/>
        </w:rPr>
        <w:t xml:space="preserve">- vykonává jednotlivé úkony z pověření soudce, ke kterému byl přidělen předsedou soudu (v oddělení </w:t>
      </w:r>
      <w:r w:rsidR="002E516F">
        <w:rPr>
          <w:rFonts w:cs="Arial"/>
        </w:rPr>
        <w:t>11</w:t>
      </w:r>
      <w:r>
        <w:rPr>
          <w:rFonts w:cs="Arial"/>
        </w:rPr>
        <w:t>C</w:t>
      </w:r>
      <w:r w:rsidRPr="007971F9">
        <w:rPr>
          <w:rFonts w:cs="Arial"/>
        </w:rPr>
        <w:t>)</w:t>
      </w:r>
      <w:r>
        <w:rPr>
          <w:rFonts w:cs="Arial"/>
        </w:rPr>
        <w:t>;</w:t>
      </w:r>
    </w:p>
    <w:p w:rsidR="00911324" w:rsidRDefault="00911324" w:rsidP="00911324">
      <w:pPr>
        <w:tabs>
          <w:tab w:val="left" w:pos="-993"/>
          <w:tab w:val="left" w:pos="1418"/>
        </w:tabs>
        <w:spacing w:after="0"/>
        <w:ind w:left="567" w:firstLine="0"/>
        <w:rPr>
          <w:rFonts w:cs="Arial"/>
        </w:rPr>
      </w:pPr>
      <w:r>
        <w:rPr>
          <w:rFonts w:cs="Arial"/>
        </w:rPr>
        <w:t xml:space="preserve">- </w:t>
      </w:r>
      <w:r w:rsidRPr="007971F9">
        <w:rPr>
          <w:rFonts w:cs="Arial"/>
        </w:rPr>
        <w:t>vyřizuje věci 25Cd</w:t>
      </w:r>
      <w:r>
        <w:rPr>
          <w:rFonts w:cs="Arial"/>
        </w:rPr>
        <w:t xml:space="preserve"> ve vězni</w:t>
      </w:r>
      <w:r w:rsidR="002E516F">
        <w:rPr>
          <w:rFonts w:cs="Arial"/>
        </w:rPr>
        <w:t>ci</w:t>
      </w:r>
      <w:r>
        <w:rPr>
          <w:rFonts w:cs="Arial"/>
        </w:rPr>
        <w:t xml:space="preserve"> Horní Slavkov</w:t>
      </w:r>
      <w:r w:rsidR="002E516F">
        <w:rPr>
          <w:rFonts w:cs="Arial"/>
        </w:rPr>
        <w:t>;</w:t>
      </w:r>
    </w:p>
    <w:p w:rsidR="00911324" w:rsidRPr="007971F9" w:rsidRDefault="00911324" w:rsidP="00911324">
      <w:pPr>
        <w:tabs>
          <w:tab w:val="left" w:pos="-993"/>
          <w:tab w:val="left" w:pos="1418"/>
        </w:tabs>
        <w:spacing w:after="0"/>
        <w:ind w:left="567" w:firstLine="0"/>
        <w:rPr>
          <w:rFonts w:cs="Arial"/>
        </w:rPr>
      </w:pPr>
      <w:r>
        <w:rPr>
          <w:rFonts w:cs="Arial"/>
        </w:rPr>
        <w:t>- samostatně vyřizuje věci zapisované do 11Nc (všeobecná řízení) vyjma úkonů, které ze zákona přísluší soudci;</w:t>
      </w:r>
    </w:p>
    <w:p w:rsidR="00911324" w:rsidRDefault="00911324" w:rsidP="00911324">
      <w:pPr>
        <w:tabs>
          <w:tab w:val="left" w:pos="-993"/>
          <w:tab w:val="left" w:pos="1418"/>
        </w:tabs>
        <w:spacing w:after="0"/>
        <w:ind w:left="567" w:firstLine="0"/>
        <w:rPr>
          <w:rFonts w:cs="Arial"/>
        </w:rPr>
      </w:pPr>
      <w:r w:rsidRPr="007971F9">
        <w:rPr>
          <w:rFonts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</w:t>
      </w:r>
      <w:r w:rsidR="00A438E7">
        <w:rPr>
          <w:rFonts w:cs="Arial"/>
        </w:rPr>
        <w:t>;</w:t>
      </w:r>
    </w:p>
    <w:p w:rsidR="00A438E7" w:rsidRPr="007971F9" w:rsidRDefault="00A438E7" w:rsidP="00911324">
      <w:pPr>
        <w:tabs>
          <w:tab w:val="left" w:pos="-993"/>
          <w:tab w:val="left" w:pos="1418"/>
        </w:tabs>
        <w:spacing w:after="0"/>
        <w:ind w:left="567" w:firstLine="0"/>
        <w:rPr>
          <w:rFonts w:cs="Arial"/>
        </w:rPr>
      </w:pPr>
      <w:r>
        <w:rPr>
          <w:rFonts w:cs="Arial"/>
        </w:rPr>
        <w:t xml:space="preserve">- </w:t>
      </w:r>
      <w:r w:rsidRPr="00A438E7">
        <w:rPr>
          <w:rFonts w:cs="Arial"/>
        </w:rPr>
        <w:t>provádí úkony spojené s protestací směnek,</w:t>
      </w:r>
    </w:p>
    <w:p w:rsidR="00911324" w:rsidRPr="007971F9" w:rsidRDefault="00911324" w:rsidP="00911324">
      <w:pPr>
        <w:tabs>
          <w:tab w:val="left" w:pos="-993"/>
          <w:tab w:val="left" w:pos="1418"/>
        </w:tabs>
        <w:spacing w:after="0"/>
        <w:rPr>
          <w:rFonts w:cs="Arial"/>
        </w:rPr>
      </w:pPr>
      <w:r w:rsidRPr="007971F9">
        <w:rPr>
          <w:rFonts w:cs="Arial"/>
        </w:rPr>
        <w:t xml:space="preserve">- je pověřen vyznačováním právních mocí dle § 23 </w:t>
      </w:r>
      <w:proofErr w:type="spellStart"/>
      <w:proofErr w:type="gramStart"/>
      <w:r w:rsidRPr="007971F9">
        <w:rPr>
          <w:rFonts w:cs="Arial"/>
        </w:rPr>
        <w:t>j.ř</w:t>
      </w:r>
      <w:proofErr w:type="spellEnd"/>
      <w:r w:rsidRPr="007971F9">
        <w:rPr>
          <w:rFonts w:cs="Arial"/>
        </w:rPr>
        <w:t>.</w:t>
      </w:r>
      <w:proofErr w:type="gramEnd"/>
    </w:p>
    <w:p w:rsidR="00911324" w:rsidRPr="007971F9" w:rsidRDefault="00911324" w:rsidP="00911324">
      <w:pPr>
        <w:tabs>
          <w:tab w:val="left" w:pos="1134"/>
        </w:tabs>
        <w:rPr>
          <w:b/>
          <w:i/>
          <w:sz w:val="28"/>
        </w:rPr>
      </w:pPr>
      <w:r w:rsidRPr="007971F9">
        <w:rPr>
          <w:i/>
        </w:rPr>
        <w:t xml:space="preserve">(zastupuje- </w:t>
      </w:r>
      <w:r>
        <w:rPr>
          <w:i/>
        </w:rPr>
        <w:t>Mgr. Dana Všahová – věci 25Cd</w:t>
      </w:r>
      <w:r w:rsidR="002A4370">
        <w:rPr>
          <w:i/>
        </w:rPr>
        <w:t>, Mgr. Bar</w:t>
      </w:r>
      <w:r w:rsidR="00387D02">
        <w:rPr>
          <w:i/>
        </w:rPr>
        <w:t>bora Pl</w:t>
      </w:r>
      <w:r w:rsidR="002E516F">
        <w:rPr>
          <w:i/>
        </w:rPr>
        <w:t>šková, věci 11Nc</w:t>
      </w:r>
      <w:r w:rsidRPr="007971F9">
        <w:rPr>
          <w:i/>
        </w:rPr>
        <w:t>)</w:t>
      </w:r>
    </w:p>
    <w:p w:rsidR="00911324" w:rsidRDefault="00911324" w:rsidP="00911324"/>
    <w:p w:rsidR="001D2852" w:rsidRPr="001A4538" w:rsidRDefault="00261CC5" w:rsidP="001D2852">
      <w:pPr>
        <w:tabs>
          <w:tab w:val="left" w:pos="1418"/>
        </w:tabs>
        <w:spacing w:after="0"/>
        <w:rPr>
          <w:b/>
          <w:szCs w:val="32"/>
          <w:u w:val="single"/>
        </w:rPr>
      </w:pPr>
      <w:r w:rsidRPr="001A4538">
        <w:rPr>
          <w:b/>
          <w:szCs w:val="32"/>
          <w:u w:val="single"/>
        </w:rPr>
        <w:t>Asistenti soudců:</w:t>
      </w:r>
      <w:r w:rsidR="001D2852">
        <w:rPr>
          <w:b/>
          <w:szCs w:val="32"/>
          <w:u w:val="single"/>
        </w:rPr>
        <w:t xml:space="preserve"> </w:t>
      </w:r>
      <w:r w:rsidR="001D2852" w:rsidRPr="001D2852">
        <w:rPr>
          <w:b/>
          <w:szCs w:val="32"/>
          <w:u w:val="single"/>
        </w:rPr>
        <w:t>účinnost změn ke dni 1. 7. 2017</w:t>
      </w:r>
    </w:p>
    <w:p w:rsidR="00911324" w:rsidRPr="001A4538" w:rsidRDefault="00911324" w:rsidP="00911324">
      <w:pPr>
        <w:rPr>
          <w:u w:val="single"/>
        </w:rPr>
      </w:pPr>
    </w:p>
    <w:p w:rsidR="001D2852" w:rsidRPr="001D2852" w:rsidRDefault="002C2340" w:rsidP="001D2852">
      <w:pPr>
        <w:tabs>
          <w:tab w:val="left" w:pos="1134"/>
        </w:tabs>
        <w:spacing w:after="0"/>
        <w:ind w:left="709"/>
        <w:rPr>
          <w:color w:val="FF0000"/>
        </w:rPr>
      </w:pPr>
      <w:r>
        <w:rPr>
          <w:b/>
          <w:i/>
          <w:szCs w:val="28"/>
        </w:rPr>
        <w:t>Mgr. Barbora Pl</w:t>
      </w:r>
      <w:r w:rsidR="001D2852" w:rsidRPr="001D2852">
        <w:rPr>
          <w:b/>
          <w:i/>
          <w:szCs w:val="28"/>
        </w:rPr>
        <w:t>šková</w:t>
      </w:r>
    </w:p>
    <w:p w:rsidR="001D2852" w:rsidRPr="001D2852" w:rsidRDefault="001D2852" w:rsidP="001D2852">
      <w:pPr>
        <w:tabs>
          <w:tab w:val="left" w:pos="1418"/>
        </w:tabs>
        <w:spacing w:after="0"/>
        <w:rPr>
          <w:rFonts w:cs="Arial"/>
        </w:rPr>
      </w:pPr>
      <w:r w:rsidRPr="001D2852">
        <w:rPr>
          <w:rFonts w:cs="Arial"/>
        </w:rPr>
        <w:t>- vyřizuje věci 25Cd (mimo věznice)</w:t>
      </w:r>
      <w:r>
        <w:rPr>
          <w:rFonts w:cs="Arial"/>
        </w:rPr>
        <w:t>;</w:t>
      </w:r>
      <w:r w:rsidRPr="001D2852">
        <w:rPr>
          <w:rFonts w:cs="Arial"/>
        </w:rPr>
        <w:t xml:space="preserve"> </w:t>
      </w:r>
    </w:p>
    <w:p w:rsidR="0006618F" w:rsidRDefault="001D2852" w:rsidP="0006618F">
      <w:pPr>
        <w:tabs>
          <w:tab w:val="left" w:pos="1418"/>
        </w:tabs>
        <w:spacing w:after="0"/>
        <w:ind w:left="567" w:firstLine="0"/>
        <w:rPr>
          <w:rFonts w:cs="Arial"/>
        </w:rPr>
      </w:pPr>
      <w:r w:rsidRPr="001D2852">
        <w:rPr>
          <w:rFonts w:cs="Arial"/>
        </w:rPr>
        <w:t>- vykonává jednotlivé úkony z pověření soudce, ke kterému byla jmenována asistentem předsedou soudu</w:t>
      </w:r>
      <w:r>
        <w:rPr>
          <w:rFonts w:cs="Arial"/>
        </w:rPr>
        <w:t>;</w:t>
      </w:r>
    </w:p>
    <w:p w:rsidR="001D2852" w:rsidRPr="001D2852" w:rsidRDefault="0006618F" w:rsidP="0006618F">
      <w:pPr>
        <w:tabs>
          <w:tab w:val="left" w:pos="1418"/>
        </w:tabs>
        <w:spacing w:after="0"/>
        <w:ind w:left="567" w:firstLine="0"/>
        <w:rPr>
          <w:rFonts w:cs="Arial"/>
        </w:rPr>
      </w:pPr>
      <w:r>
        <w:rPr>
          <w:rFonts w:cs="Arial"/>
        </w:rPr>
        <w:t xml:space="preserve">- </w:t>
      </w:r>
      <w:r w:rsidR="001D2852" w:rsidRPr="001D2852">
        <w:rPr>
          <w:rFonts w:cs="Arial"/>
        </w:rPr>
        <w:t>je pověřena vyznačováním právních mocí dle § 23j.ř.</w:t>
      </w:r>
    </w:p>
    <w:p w:rsidR="001D2852" w:rsidRPr="001D2852" w:rsidRDefault="001D2852" w:rsidP="0006618F">
      <w:pPr>
        <w:tabs>
          <w:tab w:val="left" w:pos="1418"/>
        </w:tabs>
        <w:spacing w:after="0"/>
        <w:rPr>
          <w:i/>
        </w:rPr>
      </w:pPr>
      <w:r w:rsidRPr="001D2852">
        <w:rPr>
          <w:i/>
        </w:rPr>
        <w:t>(zastupuje – Mgr. Všahová</w:t>
      </w:r>
      <w:r w:rsidR="0006618F">
        <w:rPr>
          <w:i/>
        </w:rPr>
        <w:t>,</w:t>
      </w:r>
      <w:r w:rsidRPr="001D2852">
        <w:rPr>
          <w:i/>
          <w:color w:val="FF0000"/>
        </w:rPr>
        <w:t xml:space="preserve"> </w:t>
      </w:r>
      <w:r w:rsidRPr="001D2852">
        <w:rPr>
          <w:i/>
        </w:rPr>
        <w:t>Mgr. Bc. Havlík)</w:t>
      </w:r>
    </w:p>
    <w:p w:rsidR="001D2852" w:rsidRPr="001D2852" w:rsidRDefault="001D2852" w:rsidP="001D2852">
      <w:pPr>
        <w:tabs>
          <w:tab w:val="left" w:pos="1418"/>
        </w:tabs>
        <w:spacing w:after="0"/>
        <w:ind w:left="1418"/>
        <w:rPr>
          <w:i/>
        </w:rPr>
      </w:pPr>
    </w:p>
    <w:p w:rsidR="001D2852" w:rsidRPr="001D2852" w:rsidRDefault="001D2852" w:rsidP="001D2852">
      <w:pPr>
        <w:tabs>
          <w:tab w:val="left" w:pos="1134"/>
        </w:tabs>
        <w:spacing w:after="0"/>
      </w:pPr>
      <w:r w:rsidRPr="001D2852">
        <w:rPr>
          <w:i/>
        </w:rPr>
        <w:tab/>
      </w:r>
      <w:r w:rsidRPr="001D2852">
        <w:rPr>
          <w:b/>
          <w:i/>
          <w:szCs w:val="28"/>
        </w:rPr>
        <w:t>2) Mgr. Dana Všahová</w:t>
      </w:r>
      <w:r w:rsidRPr="001D2852">
        <w:t xml:space="preserve"> </w:t>
      </w:r>
    </w:p>
    <w:p w:rsidR="001D2852" w:rsidRDefault="001D2852" w:rsidP="001D2852">
      <w:pPr>
        <w:tabs>
          <w:tab w:val="left" w:pos="1418"/>
        </w:tabs>
        <w:spacing w:after="0"/>
        <w:rPr>
          <w:rFonts w:cs="Arial"/>
        </w:rPr>
      </w:pPr>
      <w:r w:rsidRPr="001D2852">
        <w:rPr>
          <w:rFonts w:cs="Arial"/>
        </w:rPr>
        <w:t>- vyřizuje věci 11Nc a 25Cd ve věznic</w:t>
      </w:r>
      <w:r w:rsidR="0006618F">
        <w:rPr>
          <w:rFonts w:cs="Arial"/>
        </w:rPr>
        <w:t xml:space="preserve">i </w:t>
      </w:r>
      <w:r w:rsidRPr="001D2852">
        <w:rPr>
          <w:rFonts w:cs="Arial"/>
        </w:rPr>
        <w:t>Kynšperk nad Ohří</w:t>
      </w:r>
      <w:r w:rsidR="0006618F">
        <w:rPr>
          <w:rFonts w:cs="Arial"/>
        </w:rPr>
        <w:t>;</w:t>
      </w:r>
    </w:p>
    <w:p w:rsidR="0006618F" w:rsidRDefault="0006618F" w:rsidP="0006618F">
      <w:pPr>
        <w:tabs>
          <w:tab w:val="left" w:pos="1418"/>
        </w:tabs>
        <w:spacing w:after="0"/>
        <w:ind w:left="567" w:firstLine="0"/>
        <w:rPr>
          <w:rFonts w:cs="Arial"/>
        </w:rPr>
      </w:pPr>
      <w:r w:rsidRPr="001D2852">
        <w:rPr>
          <w:rFonts w:cs="Arial"/>
        </w:rPr>
        <w:t>- vykonává jednotlivé úkony z pověření soudce, ke kterému byla jmenována asistentem předsedou soudu</w:t>
      </w:r>
      <w:r>
        <w:rPr>
          <w:rFonts w:cs="Arial"/>
        </w:rPr>
        <w:t>;</w:t>
      </w:r>
    </w:p>
    <w:p w:rsidR="0006618F" w:rsidRPr="001D2852" w:rsidRDefault="0006618F" w:rsidP="0006618F">
      <w:pPr>
        <w:tabs>
          <w:tab w:val="left" w:pos="1418"/>
        </w:tabs>
        <w:spacing w:after="0"/>
        <w:rPr>
          <w:rFonts w:cs="Arial"/>
        </w:rPr>
      </w:pPr>
      <w:r>
        <w:rPr>
          <w:rFonts w:cs="Arial"/>
        </w:rPr>
        <w:t xml:space="preserve">- </w:t>
      </w:r>
      <w:r w:rsidRPr="001D2852">
        <w:rPr>
          <w:rFonts w:cs="Arial"/>
        </w:rPr>
        <w:t>je pověřena vyznačováním právních mocí dle § 23j.ř.</w:t>
      </w:r>
    </w:p>
    <w:p w:rsidR="00911324" w:rsidRPr="001D2852" w:rsidRDefault="0006618F" w:rsidP="00911324">
      <w:r w:rsidRPr="001D2852">
        <w:rPr>
          <w:i/>
        </w:rPr>
        <w:t xml:space="preserve">(zastupuje – </w:t>
      </w:r>
      <w:r w:rsidR="002C2340">
        <w:rPr>
          <w:i/>
        </w:rPr>
        <w:t>Mgr. Pl</w:t>
      </w:r>
      <w:r>
        <w:rPr>
          <w:i/>
        </w:rPr>
        <w:t>šková,</w:t>
      </w:r>
      <w:r w:rsidRPr="001D2852">
        <w:rPr>
          <w:i/>
          <w:color w:val="FF0000"/>
        </w:rPr>
        <w:t xml:space="preserve"> </w:t>
      </w:r>
      <w:r w:rsidRPr="001D2852">
        <w:rPr>
          <w:i/>
        </w:rPr>
        <w:t>Mgr. Bc. Havlík)</w:t>
      </w:r>
    </w:p>
    <w:p w:rsidR="00911324" w:rsidRDefault="00911324" w:rsidP="00911324"/>
    <w:p w:rsidR="00911324" w:rsidRDefault="00F72ED9" w:rsidP="00911324">
      <w:r w:rsidRPr="00BF1B44">
        <w:rPr>
          <w:b/>
        </w:rPr>
        <w:t xml:space="preserve">Práci zapisovatelů a </w:t>
      </w:r>
      <w:proofErr w:type="spellStart"/>
      <w:r w:rsidRPr="00BF1B44">
        <w:rPr>
          <w:b/>
        </w:rPr>
        <w:t>mundační</w:t>
      </w:r>
      <w:proofErr w:type="spellEnd"/>
      <w:r w:rsidRPr="00BF1B44">
        <w:rPr>
          <w:b/>
        </w:rPr>
        <w:t xml:space="preserve"> práce podle pokynů všech vedoucích kanceláří, které jejich práci řídí</w:t>
      </w:r>
      <w:r w:rsidR="00097960">
        <w:rPr>
          <w:b/>
        </w:rPr>
        <w:t>,</w:t>
      </w:r>
      <w:r>
        <w:rPr>
          <w:b/>
        </w:rPr>
        <w:t xml:space="preserve"> budou</w:t>
      </w:r>
      <w:r w:rsidR="002A4370">
        <w:rPr>
          <w:b/>
        </w:rPr>
        <w:t xml:space="preserve"> s účinností od </w:t>
      </w:r>
      <w:proofErr w:type="gramStart"/>
      <w:r w:rsidR="002A4370">
        <w:rPr>
          <w:b/>
        </w:rPr>
        <w:t>1.7</w:t>
      </w:r>
      <w:r>
        <w:rPr>
          <w:b/>
        </w:rPr>
        <w:t>.2017</w:t>
      </w:r>
      <w:proofErr w:type="gramEnd"/>
      <w:r>
        <w:rPr>
          <w:b/>
        </w:rPr>
        <w:t xml:space="preserve"> vykonávat vedle stávajících zapisovatelů i Helena Hasmanová a </w:t>
      </w:r>
      <w:r w:rsidR="00CE4C95">
        <w:rPr>
          <w:b/>
        </w:rPr>
        <w:t>Hana Burešová</w:t>
      </w:r>
      <w:r>
        <w:rPr>
          <w:b/>
        </w:rPr>
        <w:t>.</w:t>
      </w:r>
    </w:p>
    <w:p w:rsidR="00911324" w:rsidRPr="00DF6F7E" w:rsidRDefault="00911324" w:rsidP="00911324"/>
    <w:p w:rsidR="00911324" w:rsidRPr="00DF6F7E" w:rsidRDefault="002A4370" w:rsidP="00911324">
      <w:pPr>
        <w:rPr>
          <w:b/>
          <w:u w:val="single"/>
        </w:rPr>
      </w:pPr>
      <w:r w:rsidRPr="00DF6F7E">
        <w:rPr>
          <w:b/>
          <w:u w:val="single"/>
        </w:rPr>
        <w:t>II. Oddělení péče soudu o nezletilé a jiných zvláštních řízení soudních:</w:t>
      </w:r>
    </w:p>
    <w:p w:rsidR="00911324" w:rsidRDefault="00911324" w:rsidP="00911324"/>
    <w:p w:rsidR="000A448F" w:rsidRDefault="000A448F" w:rsidP="00911324">
      <w:pPr>
        <w:rPr>
          <w:color w:val="FF0000"/>
        </w:rPr>
      </w:pPr>
      <w:r>
        <w:t xml:space="preserve">JUDr. Ondřej Szalonnás se bude podílet na vyřizování věci </w:t>
      </w:r>
      <w:r w:rsidRPr="000A448F">
        <w:t>37P, 37Nc, 37PaNc</w:t>
      </w:r>
      <w:r>
        <w:t xml:space="preserve"> </w:t>
      </w:r>
      <w:r w:rsidR="00DF6F7E">
        <w:t xml:space="preserve">stejným způsobem jako </w:t>
      </w:r>
      <w:r>
        <w:t>ostatní soudci, kteří v tomto oddělení již působí.</w:t>
      </w:r>
      <w:r w:rsidR="002A4370">
        <w:t xml:space="preserve"> </w:t>
      </w:r>
    </w:p>
    <w:p w:rsidR="000A448F" w:rsidRDefault="000A448F" w:rsidP="00911324"/>
    <w:p w:rsidR="009C029B" w:rsidRPr="000A448F" w:rsidRDefault="009C029B" w:rsidP="009C029B">
      <w:pPr>
        <w:rPr>
          <w:b/>
        </w:rPr>
      </w:pPr>
      <w:r w:rsidRPr="000A448F">
        <w:rPr>
          <w:b/>
        </w:rPr>
        <w:t>Asistenti soudce na úseku opatrovnických věcí:</w:t>
      </w:r>
      <w:r w:rsidR="000A448F">
        <w:rPr>
          <w:b/>
        </w:rPr>
        <w:t xml:space="preserve"> účinnost od 1. 7. 2017</w:t>
      </w:r>
    </w:p>
    <w:p w:rsidR="009C029B" w:rsidRDefault="009C029B" w:rsidP="009C029B"/>
    <w:p w:rsidR="009C029B" w:rsidRPr="000A448F" w:rsidRDefault="009C029B" w:rsidP="009C029B">
      <w:pPr>
        <w:rPr>
          <w:b/>
        </w:rPr>
      </w:pPr>
      <w:r>
        <w:t>1)</w:t>
      </w:r>
      <w:r w:rsidRPr="000A448F">
        <w:rPr>
          <w:b/>
        </w:rPr>
        <w:tab/>
        <w:t xml:space="preserve">Mgr. Dana Všahová </w:t>
      </w:r>
    </w:p>
    <w:p w:rsidR="009C029B" w:rsidRDefault="009C029B" w:rsidP="000A448F">
      <w:pPr>
        <w:ind w:left="567" w:firstLine="0"/>
      </w:pPr>
      <w:r>
        <w:t>- samostatně vyřizuje agendu L v oddělení 1</w:t>
      </w:r>
      <w:r w:rsidR="00DB2B9D">
        <w:t>4</w:t>
      </w:r>
      <w:r>
        <w:t xml:space="preserve">L, </w:t>
      </w:r>
      <w:r w:rsidR="000A448F">
        <w:t>15</w:t>
      </w:r>
      <w:r>
        <w:t>L - úkony s výjimkou úkonů, k nimž je oprávněn výlučně soudce, včetně všech úkonů porozsudkové agendy a úkonů statistiky;</w:t>
      </w:r>
    </w:p>
    <w:p w:rsidR="000A448F" w:rsidRDefault="000A448F" w:rsidP="000A448F">
      <w:pPr>
        <w:ind w:left="567" w:firstLine="0"/>
      </w:pPr>
      <w:r>
        <w:t>- vykonává jednotlivé úkony z pověření soudce, ke kterému byla jmenována asistentem předsedou soudu (v oddělení 15PaNc);</w:t>
      </w:r>
    </w:p>
    <w:p w:rsidR="009C029B" w:rsidRDefault="009C029B" w:rsidP="000A448F">
      <w:pPr>
        <w:ind w:left="567" w:firstLine="0"/>
      </w:pPr>
      <w:r>
        <w:lastRenderedPageBreak/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</w:t>
      </w:r>
    </w:p>
    <w:p w:rsidR="009C029B" w:rsidRDefault="009C029B" w:rsidP="009C029B">
      <w:r>
        <w:t xml:space="preserve">- je pověřena vyznačováním právních mocí dle § 23 </w:t>
      </w:r>
      <w:proofErr w:type="spellStart"/>
      <w:proofErr w:type="gramStart"/>
      <w:r>
        <w:t>j.ř</w:t>
      </w:r>
      <w:proofErr w:type="spellEnd"/>
      <w:r>
        <w:t>.</w:t>
      </w:r>
      <w:proofErr w:type="gramEnd"/>
    </w:p>
    <w:p w:rsidR="009C029B" w:rsidRDefault="009C029B" w:rsidP="009C029B">
      <w:r>
        <w:t xml:space="preserve">(zastupuje- Mgr. </w:t>
      </w:r>
      <w:r w:rsidR="002C2340">
        <w:t>Pl</w:t>
      </w:r>
      <w:r w:rsidR="000A448F">
        <w:t>šková</w:t>
      </w:r>
      <w:r>
        <w:t xml:space="preserve"> a dále </w:t>
      </w:r>
      <w:r w:rsidR="000A448F">
        <w:t>Mgr</w:t>
      </w:r>
      <w:r>
        <w:t xml:space="preserve">. </w:t>
      </w:r>
      <w:r w:rsidR="00A817C8">
        <w:t xml:space="preserve">Bc. </w:t>
      </w:r>
      <w:r w:rsidR="000A448F">
        <w:t>Havlík</w:t>
      </w:r>
      <w:r>
        <w:t>)</w:t>
      </w:r>
    </w:p>
    <w:p w:rsidR="009C029B" w:rsidRDefault="009C029B" w:rsidP="009C029B"/>
    <w:p w:rsidR="009C029B" w:rsidRPr="000A448F" w:rsidRDefault="009C029B" w:rsidP="009C029B">
      <w:pPr>
        <w:rPr>
          <w:b/>
        </w:rPr>
      </w:pPr>
      <w:r w:rsidRPr="000A448F">
        <w:rPr>
          <w:b/>
        </w:rPr>
        <w:t>2)</w:t>
      </w:r>
      <w:r w:rsidRPr="000A448F">
        <w:rPr>
          <w:b/>
        </w:rPr>
        <w:tab/>
        <w:t xml:space="preserve">Mgr. </w:t>
      </w:r>
      <w:r w:rsidR="002C2340">
        <w:rPr>
          <w:b/>
        </w:rPr>
        <w:t>Barbora Pl</w:t>
      </w:r>
      <w:r w:rsidR="000A448F" w:rsidRPr="000A448F">
        <w:rPr>
          <w:b/>
        </w:rPr>
        <w:t>šková</w:t>
      </w:r>
    </w:p>
    <w:p w:rsidR="009C029B" w:rsidRDefault="009C029B" w:rsidP="009C029B">
      <w:r>
        <w:t>- samostatně vyřizuje agendu L v oddělení 1</w:t>
      </w:r>
      <w:r w:rsidR="00DB2B9D">
        <w:t>3</w:t>
      </w:r>
      <w:r>
        <w:t>L, 38L - úkony s výjimkou úkonů, k nimž je oprávněn výlučně soudce, včetně všech úkonů por</w:t>
      </w:r>
      <w:bookmarkStart w:id="0" w:name="_GoBack"/>
      <w:bookmarkEnd w:id="0"/>
      <w:r>
        <w:t>ozsudkové agendy a úkonů statistiky;</w:t>
      </w:r>
    </w:p>
    <w:p w:rsidR="009C029B" w:rsidRDefault="009C029B" w:rsidP="009C029B">
      <w:r>
        <w:t xml:space="preserve">-vykonává jednotlivé úkony z pověření soudce, ke kterému byla jmenována asistentem předsedou soudu (v oddělení </w:t>
      </w:r>
      <w:r w:rsidR="000A448F">
        <w:t>38</w:t>
      </w:r>
      <w:r>
        <w:t xml:space="preserve">PaNc); </w:t>
      </w:r>
    </w:p>
    <w:p w:rsidR="009C029B" w:rsidRDefault="009C029B" w:rsidP="009C029B">
      <w: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</w:t>
      </w:r>
    </w:p>
    <w:p w:rsidR="009C029B" w:rsidRDefault="009C029B" w:rsidP="009C029B">
      <w:r>
        <w:t xml:space="preserve">- je pověřena vyznačováním právních mocí dle § 23 </w:t>
      </w:r>
      <w:proofErr w:type="spellStart"/>
      <w:proofErr w:type="gramStart"/>
      <w:r>
        <w:t>j.ř</w:t>
      </w:r>
      <w:proofErr w:type="spellEnd"/>
      <w:r>
        <w:t>.</w:t>
      </w:r>
      <w:proofErr w:type="gramEnd"/>
    </w:p>
    <w:p w:rsidR="00911324" w:rsidRDefault="009C029B" w:rsidP="009C029B">
      <w:r>
        <w:t xml:space="preserve">(zastupuje- Mgr. Všahová a dále </w:t>
      </w:r>
      <w:r w:rsidR="000A448F">
        <w:t xml:space="preserve">Mgr. </w:t>
      </w:r>
      <w:r w:rsidR="00D802C2">
        <w:t xml:space="preserve">Bc. </w:t>
      </w:r>
      <w:r w:rsidR="000A448F">
        <w:t>Havlík</w:t>
      </w:r>
      <w:r>
        <w:t>)</w:t>
      </w:r>
    </w:p>
    <w:p w:rsidR="000A448F" w:rsidRDefault="000A448F" w:rsidP="009C029B"/>
    <w:p w:rsidR="001A4538" w:rsidRPr="00DF6F7E" w:rsidRDefault="001A4538" w:rsidP="00911324">
      <w:pPr>
        <w:rPr>
          <w:b/>
          <w:u w:val="single"/>
        </w:rPr>
      </w:pPr>
      <w:r w:rsidRPr="001A4538">
        <w:rPr>
          <w:b/>
          <w:u w:val="single"/>
        </w:rPr>
        <w:t>I</w:t>
      </w:r>
      <w:r w:rsidR="00513F04">
        <w:rPr>
          <w:b/>
          <w:u w:val="single"/>
        </w:rPr>
        <w:t>II</w:t>
      </w:r>
      <w:r w:rsidRPr="00DF6F7E">
        <w:rPr>
          <w:b/>
          <w:u w:val="single"/>
        </w:rPr>
        <w:t xml:space="preserve">. </w:t>
      </w:r>
      <w:proofErr w:type="gramStart"/>
      <w:r w:rsidRPr="00DF6F7E">
        <w:rPr>
          <w:b/>
          <w:u w:val="single"/>
        </w:rPr>
        <w:t xml:space="preserve">Přechodná </w:t>
      </w:r>
      <w:r w:rsidR="009C029B" w:rsidRPr="00DF6F7E">
        <w:rPr>
          <w:b/>
          <w:u w:val="single"/>
        </w:rPr>
        <w:t xml:space="preserve"> a zrušovací</w:t>
      </w:r>
      <w:proofErr w:type="gramEnd"/>
      <w:r w:rsidR="009C029B" w:rsidRPr="00DF6F7E">
        <w:rPr>
          <w:b/>
          <w:u w:val="single"/>
        </w:rPr>
        <w:t xml:space="preserve"> </w:t>
      </w:r>
      <w:r w:rsidRPr="00DF6F7E">
        <w:rPr>
          <w:b/>
          <w:u w:val="single"/>
        </w:rPr>
        <w:t>ustanovení</w:t>
      </w:r>
    </w:p>
    <w:p w:rsidR="001A4538" w:rsidRPr="00DF6F7E" w:rsidRDefault="001A4538" w:rsidP="00911324">
      <w:r w:rsidRPr="00DF6F7E">
        <w:t>Asistentka soud</w:t>
      </w:r>
      <w:r w:rsidR="004233D5" w:rsidRPr="00DF6F7E">
        <w:t>ce</w:t>
      </w:r>
      <w:r w:rsidRPr="00DF6F7E">
        <w:t xml:space="preserve"> Mgr. Andrea Pavlíčková vykonává svou působnost do odchodu na rodičovskou dovolenou (</w:t>
      </w:r>
      <w:r w:rsidR="00B723B5">
        <w:t xml:space="preserve">tj. </w:t>
      </w:r>
      <w:r w:rsidR="00F31DAE">
        <w:t xml:space="preserve">do </w:t>
      </w:r>
      <w:proofErr w:type="gramStart"/>
      <w:r w:rsidR="00F31DAE">
        <w:t>19.6.2017</w:t>
      </w:r>
      <w:proofErr w:type="gramEnd"/>
      <w:r w:rsidRPr="00DF6F7E">
        <w:t>). Po jejím odchodu ji do 30. 6. 2</w:t>
      </w:r>
      <w:r w:rsidR="004233D5" w:rsidRPr="00DF6F7E">
        <w:t xml:space="preserve">017 zastupuje justiční čekatel </w:t>
      </w:r>
      <w:r w:rsidRPr="00DF6F7E">
        <w:t xml:space="preserve">Mgr. </w:t>
      </w:r>
      <w:r w:rsidR="004233D5" w:rsidRPr="00DF6F7E">
        <w:t>Bc. Martin Havlík</w:t>
      </w:r>
      <w:r w:rsidRPr="00DF6F7E">
        <w:t xml:space="preserve"> a asistentka soudce Mgr. Dana Všahová. </w:t>
      </w:r>
    </w:p>
    <w:p w:rsidR="009C029B" w:rsidRDefault="009C029B" w:rsidP="00911324">
      <w:r w:rsidRPr="00DF6F7E">
        <w:t xml:space="preserve">JUDr. Szalonnás </w:t>
      </w:r>
      <w:r>
        <w:t xml:space="preserve">přestává vykonávat působnost justičního čekatele dnem účinnosti tohoto dodatku (v den nástupu do funkce soudce). </w:t>
      </w:r>
    </w:p>
    <w:p w:rsidR="009C029B" w:rsidRDefault="009C029B" w:rsidP="00911324">
      <w:r>
        <w:t xml:space="preserve">Mgr. Dana Všahová přestává vykonávat působnost asistentky soudce Mgr. Libuše Janků a působnost při vyřizování věcí exekučních soudních oddělení od </w:t>
      </w:r>
      <w:proofErr w:type="gramStart"/>
      <w:r>
        <w:t>1.7.2017</w:t>
      </w:r>
      <w:proofErr w:type="gramEnd"/>
      <w:r>
        <w:t>.</w:t>
      </w:r>
    </w:p>
    <w:p w:rsidR="00513F04" w:rsidRDefault="00513F04" w:rsidP="00911324">
      <w:r>
        <w:t xml:space="preserve">Toto opatření nabývá účinnosti dnem 22. 6. 2017 vyjma ustanovení, pro které je výše stanovena účinnost od 1. 7. 2017. </w:t>
      </w:r>
    </w:p>
    <w:p w:rsidR="009C029B" w:rsidRPr="001A4538" w:rsidRDefault="009C029B" w:rsidP="00911324"/>
    <w:p w:rsidR="001A4538" w:rsidRDefault="001A4538" w:rsidP="00911324"/>
    <w:p w:rsidR="00911324" w:rsidRDefault="00911324" w:rsidP="00911324">
      <w:r>
        <w:t xml:space="preserve">V Sokolově dne </w:t>
      </w:r>
      <w:r w:rsidR="00B016CC">
        <w:t>16. června</w:t>
      </w:r>
      <w:r>
        <w:t xml:space="preserve"> 2017</w:t>
      </w:r>
    </w:p>
    <w:p w:rsidR="00911324" w:rsidRDefault="00911324" w:rsidP="00911324"/>
    <w:p w:rsidR="00911324" w:rsidRDefault="00911324" w:rsidP="00911324">
      <w:pPr>
        <w:tabs>
          <w:tab w:val="center" w:pos="6096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911324" w:rsidRPr="006A5624" w:rsidRDefault="00911324" w:rsidP="00911324">
      <w:pPr>
        <w:tabs>
          <w:tab w:val="center" w:pos="6096"/>
        </w:tabs>
        <w:rPr>
          <w:b/>
        </w:rPr>
      </w:pPr>
      <w:r w:rsidRPr="006A5624">
        <w:rPr>
          <w:b/>
        </w:rPr>
        <w:tab/>
        <w:t>JUDr. Ladislav Šturma</w:t>
      </w:r>
    </w:p>
    <w:p w:rsidR="00911324" w:rsidRDefault="00911324" w:rsidP="00911324">
      <w:pPr>
        <w:tabs>
          <w:tab w:val="center" w:pos="6096"/>
        </w:tabs>
      </w:pPr>
      <w:r>
        <w:tab/>
        <w:t>předseda okresního soudu</w:t>
      </w:r>
    </w:p>
    <w:p w:rsidR="00911324" w:rsidRDefault="00911324" w:rsidP="00911324">
      <w:pPr>
        <w:tabs>
          <w:tab w:val="center" w:pos="6096"/>
        </w:tabs>
      </w:pPr>
    </w:p>
    <w:p w:rsidR="00911324" w:rsidRDefault="00911324" w:rsidP="00911324"/>
    <w:p w:rsidR="00911324" w:rsidRPr="00716C81" w:rsidRDefault="00911324" w:rsidP="00911324">
      <w:r>
        <w:t xml:space="preserve">Změna rozvrhu práce byla předložena soudcovské radě dne </w:t>
      </w:r>
      <w:r w:rsidR="00B016CC">
        <w:t>16. června</w:t>
      </w:r>
      <w:r>
        <w:t xml:space="preserve"> 2017</w:t>
      </w:r>
    </w:p>
    <w:p w:rsidR="00911324" w:rsidRDefault="00911324" w:rsidP="00911324"/>
    <w:p w:rsidR="00911324" w:rsidRPr="00716C81" w:rsidRDefault="00911324" w:rsidP="00911324">
      <w:r>
        <w:t>Souhlasím, dne ___________</w:t>
      </w:r>
    </w:p>
    <w:p w:rsidR="00911324" w:rsidRDefault="00911324" w:rsidP="00911324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911324" w:rsidRPr="008F067C" w:rsidRDefault="00911324" w:rsidP="00911324">
      <w:pPr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911324" w:rsidRDefault="00911324" w:rsidP="0091132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předsedkyně soudcovské rady</w:t>
      </w:r>
      <w:r>
        <w:tab/>
      </w:r>
      <w:r>
        <w:tab/>
      </w:r>
    </w:p>
    <w:p w:rsidR="00911324" w:rsidRPr="0072434C" w:rsidRDefault="00911324" w:rsidP="00911324"/>
    <w:p w:rsidR="00316056" w:rsidRDefault="00316056"/>
    <w:sectPr w:rsidR="00316056" w:rsidSect="004174B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03BD"/>
    <w:multiLevelType w:val="hybridMultilevel"/>
    <w:tmpl w:val="F06E648E"/>
    <w:lvl w:ilvl="0" w:tplc="0AEECB40"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24"/>
    <w:rsid w:val="00036012"/>
    <w:rsid w:val="00046D98"/>
    <w:rsid w:val="0006618F"/>
    <w:rsid w:val="00097960"/>
    <w:rsid w:val="000A448F"/>
    <w:rsid w:val="000D7726"/>
    <w:rsid w:val="00145710"/>
    <w:rsid w:val="00156F06"/>
    <w:rsid w:val="001A4538"/>
    <w:rsid w:val="001D2852"/>
    <w:rsid w:val="00261CC5"/>
    <w:rsid w:val="002A4370"/>
    <w:rsid w:val="002C2340"/>
    <w:rsid w:val="002E516F"/>
    <w:rsid w:val="003120ED"/>
    <w:rsid w:val="00316056"/>
    <w:rsid w:val="00323D69"/>
    <w:rsid w:val="00387D02"/>
    <w:rsid w:val="004233D5"/>
    <w:rsid w:val="00513F04"/>
    <w:rsid w:val="00746002"/>
    <w:rsid w:val="00767AD9"/>
    <w:rsid w:val="007C2095"/>
    <w:rsid w:val="00911324"/>
    <w:rsid w:val="00956D26"/>
    <w:rsid w:val="009C029B"/>
    <w:rsid w:val="00A438E7"/>
    <w:rsid w:val="00A817C8"/>
    <w:rsid w:val="00B016CC"/>
    <w:rsid w:val="00B723B5"/>
    <w:rsid w:val="00B80758"/>
    <w:rsid w:val="00C163BD"/>
    <w:rsid w:val="00C402CB"/>
    <w:rsid w:val="00C64AAC"/>
    <w:rsid w:val="00CE4C95"/>
    <w:rsid w:val="00CE704E"/>
    <w:rsid w:val="00D802C2"/>
    <w:rsid w:val="00D81D98"/>
    <w:rsid w:val="00D867F6"/>
    <w:rsid w:val="00DB2B9D"/>
    <w:rsid w:val="00DF6F7E"/>
    <w:rsid w:val="00E769AA"/>
    <w:rsid w:val="00F31DAE"/>
    <w:rsid w:val="00F7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324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2852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324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2852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17</cp:revision>
  <cp:lastPrinted>2017-06-16T07:59:00Z</cp:lastPrinted>
  <dcterms:created xsi:type="dcterms:W3CDTF">2017-06-16T07:14:00Z</dcterms:created>
  <dcterms:modified xsi:type="dcterms:W3CDTF">2017-07-03T07:31:00Z</dcterms:modified>
</cp:coreProperties>
</file>