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A55DDF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A55DD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A55DDF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A55DD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A55DDF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A55DDF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A55DDF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A55DDF" w:rsidRDefault="00607BC7" w:rsidP="00607BC7">
      <w:pPr>
        <w:rPr>
          <w:rFonts w:ascii="Garamond" w:hAnsi="Garamond" w:cs="Garamond,Bold"/>
          <w:b/>
          <w:bCs/>
        </w:rPr>
      </w:pPr>
    </w:p>
    <w:p w:rsidR="00607BC7" w:rsidRPr="00A55DDF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A55DDF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A55DD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55DDF">
              <w:rPr>
                <w:rFonts w:ascii="Garamond" w:hAnsi="Garamond" w:cs="Garamond,Bold"/>
                <w:b/>
                <w:bCs/>
              </w:rPr>
              <w:t>NAŠE ZNAČKA: 25 Si 18</w:t>
            </w:r>
            <w:r w:rsidR="00D30465" w:rsidRPr="00A55DDF">
              <w:rPr>
                <w:rFonts w:ascii="Garamond" w:hAnsi="Garamond" w:cs="Garamond,Bold"/>
                <w:b/>
                <w:bCs/>
              </w:rPr>
              <w:t>0</w:t>
            </w:r>
            <w:r w:rsidRPr="00A55DDF">
              <w:rPr>
                <w:rFonts w:ascii="Garamond" w:hAnsi="Garamond" w:cs="Garamond,Bold"/>
                <w:b/>
                <w:bCs/>
              </w:rPr>
              <w:t>/2023</w:t>
            </w:r>
          </w:p>
          <w:p w:rsidR="00607BC7" w:rsidRPr="00A55DD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55DDF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A55DD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55DDF">
              <w:rPr>
                <w:rFonts w:ascii="Garamond" w:hAnsi="Garamond" w:cs="Garamond,Bold"/>
                <w:b/>
                <w:bCs/>
              </w:rPr>
              <w:t>VYŘIZUJE:</w:t>
            </w:r>
            <w:r w:rsidR="00173EDC" w:rsidRPr="00A55DDF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A55DDF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A55DDF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D30465" w:rsidRPr="00A55DDF">
              <w:rPr>
                <w:rFonts w:ascii="Garamond" w:hAnsi="Garamond" w:cs="Garamond,Bold"/>
                <w:b/>
                <w:bCs/>
              </w:rPr>
              <w:t>2</w:t>
            </w:r>
            <w:r w:rsidRPr="00A55DDF">
              <w:rPr>
                <w:rFonts w:ascii="Garamond" w:hAnsi="Garamond" w:cs="Garamond,Bold"/>
                <w:b/>
                <w:bCs/>
              </w:rPr>
              <w:t>4. 11. 2023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A55DDF" w:rsidRDefault="00607BC7" w:rsidP="00A55DDF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A55DDF" w:rsidRDefault="00607BC7" w:rsidP="00607BC7">
      <w:pPr>
        <w:rPr>
          <w:rFonts w:ascii="Garamond" w:hAnsi="Garamond" w:cs="Garamond"/>
          <w:lang w:eastAsia="en-US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7F216D" w:rsidRPr="00A55DDF">
        <w:tc>
          <w:tcPr>
            <w:tcW w:w="2055" w:type="dxa"/>
          </w:tcPr>
          <w:p w:rsidR="006F0956" w:rsidRPr="00A55DDF" w:rsidRDefault="006F0956" w:rsidP="00D30465">
            <w:pPr>
              <w:autoSpaceDE/>
              <w:autoSpaceDN/>
              <w:adjustRightInd/>
              <w:spacing w:after="200" w:line="276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A55DDF" w:rsidRDefault="006F0956" w:rsidP="00A97124">
            <w:pPr>
              <w:rPr>
                <w:rFonts w:ascii="Garamond" w:hAnsi="Garamond"/>
                <w:b/>
              </w:rPr>
            </w:pPr>
          </w:p>
          <w:p w:rsidR="00173EDC" w:rsidRPr="00A55DDF" w:rsidRDefault="00173EDC" w:rsidP="00A97124">
            <w:pPr>
              <w:rPr>
                <w:rFonts w:ascii="Garamond" w:hAnsi="Garamond"/>
                <w:b/>
              </w:rPr>
            </w:pPr>
          </w:p>
          <w:p w:rsidR="00173EDC" w:rsidRPr="00A55DDF" w:rsidRDefault="00173EDC" w:rsidP="00A97124">
            <w:pPr>
              <w:rPr>
                <w:rFonts w:ascii="Garamond" w:hAnsi="Garamond"/>
                <w:b/>
              </w:rPr>
            </w:pPr>
            <w:r w:rsidRPr="00A55DDF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A55DDF">
        <w:tc>
          <w:tcPr>
            <w:tcW w:w="2055" w:type="dxa"/>
          </w:tcPr>
          <w:p w:rsidR="006F0956" w:rsidRPr="00A55DD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A55DDF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A55DDF" w:rsidRDefault="00E901A0" w:rsidP="00A13D2C">
      <w:pPr>
        <w:rPr>
          <w:rFonts w:ascii="Garamond" w:hAnsi="Garamond"/>
        </w:rPr>
      </w:pPr>
    </w:p>
    <w:p w:rsidR="007F216D" w:rsidRPr="00A55DDF" w:rsidRDefault="007F216D" w:rsidP="00A13D2C">
      <w:pPr>
        <w:rPr>
          <w:rFonts w:ascii="Garamond" w:hAnsi="Garamond" w:cs="Garamond"/>
        </w:rPr>
      </w:pPr>
    </w:p>
    <w:p w:rsidR="00607BC7" w:rsidRPr="00A55DDF" w:rsidRDefault="00D30465" w:rsidP="00A13D2C">
      <w:pPr>
        <w:rPr>
          <w:rFonts w:ascii="Garamond" w:hAnsi="Garamond" w:cs="Garamond"/>
        </w:rPr>
      </w:pPr>
      <w:r w:rsidRPr="00A55DDF">
        <w:rPr>
          <w:rFonts w:ascii="Garamond" w:hAnsi="Garamond" w:cs="Garamond"/>
        </w:rPr>
        <w:t>Vážený</w:t>
      </w:r>
      <w:r w:rsidR="00173EDC" w:rsidRPr="00A55DDF">
        <w:rPr>
          <w:rFonts w:ascii="Garamond" w:hAnsi="Garamond" w:cs="Garamond"/>
        </w:rPr>
        <w:t xml:space="preserve"> pan</w:t>
      </w:r>
      <w:r w:rsidRPr="00A55DDF">
        <w:rPr>
          <w:rFonts w:ascii="Garamond" w:hAnsi="Garamond" w:cs="Garamond"/>
        </w:rPr>
        <w:t>e</w:t>
      </w:r>
      <w:r w:rsidR="00173EDC" w:rsidRPr="00A55DDF">
        <w:rPr>
          <w:rFonts w:ascii="Garamond" w:hAnsi="Garamond" w:cs="Garamond"/>
        </w:rPr>
        <w:t>,</w:t>
      </w:r>
    </w:p>
    <w:p w:rsidR="00607BC7" w:rsidRPr="00A55DDF" w:rsidRDefault="00607BC7" w:rsidP="00A13D2C">
      <w:pPr>
        <w:rPr>
          <w:rFonts w:ascii="Garamond" w:hAnsi="Garamond" w:cs="Garamond"/>
        </w:rPr>
      </w:pPr>
    </w:p>
    <w:p w:rsidR="00B0017F" w:rsidRPr="00A55DDF" w:rsidRDefault="00B0017F" w:rsidP="00863DC9">
      <w:pPr>
        <w:pStyle w:val="Zkladntext"/>
        <w:rPr>
          <w:rFonts w:ascii="Garamond" w:hAnsi="Garamond" w:cs="Times New Roman"/>
        </w:rPr>
      </w:pPr>
    </w:p>
    <w:p w:rsidR="007F216D" w:rsidRPr="00A55DDF" w:rsidRDefault="00863DC9" w:rsidP="00173EDC">
      <w:pPr>
        <w:pStyle w:val="Zkladntext"/>
        <w:rPr>
          <w:rFonts w:ascii="Garamond" w:hAnsi="Garamond" w:cs="Times New Roman"/>
        </w:rPr>
      </w:pPr>
      <w:r w:rsidRPr="00A55DDF">
        <w:rPr>
          <w:rFonts w:ascii="Garamond" w:hAnsi="Garamond" w:cs="Times New Roman"/>
        </w:rPr>
        <w:t>k Vaší žádosti</w:t>
      </w:r>
      <w:r w:rsidR="00B0017F" w:rsidRPr="00A55DDF">
        <w:rPr>
          <w:rFonts w:ascii="Garamond" w:hAnsi="Garamond" w:cs="Times New Roman"/>
        </w:rPr>
        <w:t xml:space="preserve"> ze dne</w:t>
      </w:r>
      <w:r w:rsidR="00D30465" w:rsidRPr="00A55DDF">
        <w:rPr>
          <w:rFonts w:ascii="Garamond" w:hAnsi="Garamond" w:cs="Times New Roman"/>
        </w:rPr>
        <w:t xml:space="preserve"> </w:t>
      </w:r>
      <w:r w:rsidR="00173EDC" w:rsidRPr="00A55DDF">
        <w:rPr>
          <w:rFonts w:ascii="Garamond" w:hAnsi="Garamond" w:cs="Times New Roman"/>
        </w:rPr>
        <w:t>1</w:t>
      </w:r>
      <w:r w:rsidR="00D30465" w:rsidRPr="00A55DDF">
        <w:rPr>
          <w:rFonts w:ascii="Garamond" w:hAnsi="Garamond" w:cs="Times New Roman"/>
        </w:rPr>
        <w:t>2</w:t>
      </w:r>
      <w:r w:rsidR="00173EDC" w:rsidRPr="00A55DDF">
        <w:rPr>
          <w:rFonts w:ascii="Garamond" w:hAnsi="Garamond" w:cs="Times New Roman"/>
        </w:rPr>
        <w:t>. 1</w:t>
      </w:r>
      <w:r w:rsidR="00D30465" w:rsidRPr="00A55DDF">
        <w:rPr>
          <w:rFonts w:ascii="Garamond" w:hAnsi="Garamond" w:cs="Times New Roman"/>
        </w:rPr>
        <w:t>1</w:t>
      </w:r>
      <w:r w:rsidR="00173EDC" w:rsidRPr="00A55DDF">
        <w:rPr>
          <w:rFonts w:ascii="Garamond" w:hAnsi="Garamond" w:cs="Times New Roman"/>
        </w:rPr>
        <w:t>. 2023</w:t>
      </w:r>
      <w:r w:rsidR="008506CF" w:rsidRPr="00A55DDF">
        <w:rPr>
          <w:rFonts w:ascii="Garamond" w:hAnsi="Garamond" w:cs="Times New Roman"/>
        </w:rPr>
        <w:t xml:space="preserve"> </w:t>
      </w:r>
      <w:r w:rsidR="00D30465" w:rsidRPr="00A55DDF">
        <w:rPr>
          <w:rFonts w:ascii="Garamond" w:hAnsi="Garamond" w:cs="Times New Roman"/>
        </w:rPr>
        <w:t xml:space="preserve">v příloze zasílám informace, kolik se v letech 2020 (započatá řízení v roce 2019), 2021 a 2022 uskutečnilo řízení o vyklizení bytu a jak dlouho jednotlivá řízení trvala, a to od podání žaloby do vyhlášení rozsudku/konečného rozhodnutí. </w:t>
      </w:r>
    </w:p>
    <w:p w:rsidR="00D30465" w:rsidRPr="00A55DDF" w:rsidRDefault="00D30465" w:rsidP="00173EDC">
      <w:pPr>
        <w:pStyle w:val="Zkladntext"/>
        <w:rPr>
          <w:rFonts w:ascii="Garamond" w:hAnsi="Garamond" w:cs="Times New Roman"/>
        </w:rPr>
      </w:pPr>
    </w:p>
    <w:p w:rsidR="00607BC7" w:rsidRPr="00A55DDF" w:rsidRDefault="00607BC7" w:rsidP="00607BC7">
      <w:pPr>
        <w:rPr>
          <w:rFonts w:ascii="Garamond" w:hAnsi="Garamond" w:cs="Garamond"/>
        </w:rPr>
      </w:pPr>
      <w:r w:rsidRPr="00A55DDF">
        <w:rPr>
          <w:rFonts w:ascii="Garamond" w:hAnsi="Garamond" w:cs="Garamond"/>
        </w:rPr>
        <w:t>S pozdravem</w:t>
      </w:r>
    </w:p>
    <w:p w:rsidR="00607BC7" w:rsidRPr="00A55DDF" w:rsidRDefault="00607BC7" w:rsidP="00607BC7">
      <w:pPr>
        <w:rPr>
          <w:rFonts w:ascii="Garamond" w:hAnsi="Garamond" w:cs="Garamond"/>
        </w:rPr>
      </w:pPr>
    </w:p>
    <w:p w:rsidR="00863DC9" w:rsidRPr="00A55DDF" w:rsidRDefault="00863DC9" w:rsidP="00607BC7">
      <w:pPr>
        <w:rPr>
          <w:rFonts w:ascii="Garamond" w:hAnsi="Garamond" w:cs="Garamond"/>
        </w:rPr>
      </w:pPr>
    </w:p>
    <w:p w:rsidR="00173EDC" w:rsidRPr="00A55DDF" w:rsidRDefault="00607BC7" w:rsidP="00607BC7">
      <w:pPr>
        <w:rPr>
          <w:rFonts w:ascii="Garamond" w:hAnsi="Garamond" w:cs="Garamond"/>
        </w:rPr>
      </w:pPr>
      <w:r w:rsidRPr="00A55DDF">
        <w:rPr>
          <w:rFonts w:ascii="Garamond" w:hAnsi="Garamond" w:cs="Garamond"/>
        </w:rPr>
        <w:t>M</w:t>
      </w:r>
      <w:r w:rsidR="007F216D" w:rsidRPr="00A55DDF">
        <w:rPr>
          <w:rFonts w:ascii="Garamond" w:hAnsi="Garamond" w:cs="Garamond"/>
        </w:rPr>
        <w:t>artina Graclík</w:t>
      </w:r>
      <w:r w:rsidRPr="00A55DDF">
        <w:rPr>
          <w:rFonts w:ascii="Garamond" w:hAnsi="Garamond" w:cs="Garamond"/>
        </w:rPr>
        <w:t>ová</w:t>
      </w:r>
    </w:p>
    <w:p w:rsidR="007F216D" w:rsidRPr="00A55DDF" w:rsidRDefault="007F216D" w:rsidP="00607BC7">
      <w:pPr>
        <w:rPr>
          <w:rFonts w:ascii="Garamond" w:hAnsi="Garamond" w:cs="Garamond"/>
        </w:rPr>
      </w:pPr>
      <w:r w:rsidRPr="00A55DDF">
        <w:rPr>
          <w:rFonts w:ascii="Garamond" w:hAnsi="Garamond" w:cs="Garamond"/>
        </w:rPr>
        <w:t>ředitelka správy soudu</w:t>
      </w:r>
    </w:p>
    <w:p w:rsidR="00173EDC" w:rsidRPr="00A55DDF" w:rsidRDefault="00173EDC" w:rsidP="00607BC7">
      <w:pPr>
        <w:rPr>
          <w:rFonts w:ascii="Garamond" w:hAnsi="Garamond" w:cs="Garamond"/>
        </w:rPr>
      </w:pPr>
    </w:p>
    <w:p w:rsidR="00173EDC" w:rsidRPr="00A55DDF" w:rsidRDefault="00173EDC" w:rsidP="00607BC7">
      <w:pPr>
        <w:rPr>
          <w:rFonts w:ascii="Garamond" w:hAnsi="Garamond" w:cs="Garamond"/>
        </w:rPr>
      </w:pPr>
    </w:p>
    <w:p w:rsidR="00173EDC" w:rsidRPr="00A55DDF" w:rsidRDefault="00173EDC" w:rsidP="00607BC7">
      <w:pPr>
        <w:rPr>
          <w:rFonts w:ascii="Garamond" w:hAnsi="Garamond" w:cs="Garamond"/>
        </w:rPr>
      </w:pPr>
    </w:p>
    <w:p w:rsidR="00173EDC" w:rsidRPr="00A55DDF" w:rsidRDefault="00173EDC" w:rsidP="00607BC7">
      <w:pPr>
        <w:rPr>
          <w:rFonts w:ascii="Garamond" w:hAnsi="Garamond" w:cs="Garamond"/>
        </w:rPr>
      </w:pPr>
    </w:p>
    <w:p w:rsidR="004D45AD" w:rsidRPr="00A55DDF" w:rsidRDefault="004D45AD" w:rsidP="00607BC7">
      <w:pPr>
        <w:rPr>
          <w:rFonts w:ascii="Garamond" w:hAnsi="Garamond"/>
        </w:rPr>
      </w:pPr>
    </w:p>
    <w:p w:rsidR="00173EDC" w:rsidRPr="00A55DDF" w:rsidRDefault="00173EDC" w:rsidP="00607BC7">
      <w:pPr>
        <w:rPr>
          <w:rFonts w:ascii="Garamond" w:hAnsi="Garamond"/>
        </w:rPr>
      </w:pPr>
    </w:p>
    <w:p w:rsidR="00173EDC" w:rsidRPr="00A55DDF" w:rsidRDefault="00173EDC" w:rsidP="00607BC7">
      <w:pPr>
        <w:rPr>
          <w:rFonts w:ascii="Garamond" w:hAnsi="Garamond"/>
        </w:rPr>
      </w:pPr>
    </w:p>
    <w:p w:rsidR="00173EDC" w:rsidRPr="00A55DDF" w:rsidRDefault="00173EDC" w:rsidP="00607BC7">
      <w:pPr>
        <w:rPr>
          <w:rFonts w:ascii="Garamond" w:hAnsi="Garamond"/>
        </w:rPr>
      </w:pPr>
    </w:p>
    <w:p w:rsidR="00173EDC" w:rsidRPr="00A55DDF" w:rsidRDefault="00173EDC" w:rsidP="00607BC7">
      <w:pPr>
        <w:rPr>
          <w:rFonts w:ascii="Garamond" w:hAnsi="Garamond"/>
        </w:rPr>
      </w:pPr>
    </w:p>
    <w:p w:rsidR="00173EDC" w:rsidRPr="00A55DDF" w:rsidRDefault="00173EDC" w:rsidP="00607BC7">
      <w:pPr>
        <w:rPr>
          <w:rFonts w:ascii="Garamond" w:hAnsi="Garamond"/>
        </w:rPr>
      </w:pPr>
    </w:p>
    <w:p w:rsidR="00173EDC" w:rsidRPr="00A55DDF" w:rsidRDefault="00173EDC" w:rsidP="00607BC7">
      <w:pPr>
        <w:rPr>
          <w:rFonts w:ascii="Garamond" w:hAnsi="Garamond"/>
        </w:rPr>
      </w:pPr>
    </w:p>
    <w:p w:rsidR="00173EDC" w:rsidRPr="00A55DDF" w:rsidRDefault="00173EDC" w:rsidP="00607BC7">
      <w:pPr>
        <w:rPr>
          <w:rFonts w:ascii="Garamond" w:hAnsi="Garamond"/>
        </w:rPr>
      </w:pPr>
    </w:p>
    <w:p w:rsidR="00173EDC" w:rsidRPr="00A55DDF" w:rsidRDefault="00D30465" w:rsidP="00607BC7">
      <w:pPr>
        <w:rPr>
          <w:rFonts w:ascii="Garamond" w:hAnsi="Garamond"/>
        </w:rPr>
      </w:pPr>
      <w:r w:rsidRPr="00A55DDF">
        <w:rPr>
          <w:rFonts w:ascii="Garamond" w:hAnsi="Garamond"/>
        </w:rPr>
        <w:t>Příloha: tabulka ve strojově čitelném formátu</w:t>
      </w:r>
    </w:p>
    <w:p w:rsidR="00D30465" w:rsidRPr="00A55DDF" w:rsidRDefault="00D30465" w:rsidP="00607BC7">
      <w:pPr>
        <w:rPr>
          <w:rFonts w:ascii="Garamond" w:hAnsi="Garamond"/>
        </w:rPr>
      </w:pPr>
    </w:p>
    <w:p w:rsidR="00D30465" w:rsidRPr="00A55DDF" w:rsidRDefault="00D30465" w:rsidP="00607BC7">
      <w:pPr>
        <w:rPr>
          <w:rFonts w:ascii="Garamond" w:hAnsi="Garamond"/>
        </w:rPr>
      </w:pPr>
    </w:p>
    <w:p w:rsidR="00D30465" w:rsidRPr="00A55DDF" w:rsidRDefault="00D30465" w:rsidP="00607BC7">
      <w:pPr>
        <w:rPr>
          <w:rFonts w:ascii="Garamond" w:hAnsi="Garamond"/>
        </w:rPr>
      </w:pPr>
    </w:p>
    <w:p w:rsidR="00D30465" w:rsidRPr="00A55DDF" w:rsidRDefault="00D30465" w:rsidP="00607BC7">
      <w:pPr>
        <w:rPr>
          <w:rFonts w:ascii="Garamond" w:hAnsi="Garamond"/>
        </w:rPr>
      </w:pPr>
    </w:p>
    <w:p w:rsidR="00D30465" w:rsidRPr="00A55DDF" w:rsidRDefault="00D30465" w:rsidP="00607BC7">
      <w:pPr>
        <w:rPr>
          <w:rFonts w:ascii="Garamond" w:hAnsi="Garamond"/>
        </w:rPr>
      </w:pPr>
    </w:p>
    <w:p w:rsidR="00D30465" w:rsidRPr="00A55DDF" w:rsidRDefault="00D30465" w:rsidP="00607BC7">
      <w:pPr>
        <w:rPr>
          <w:rFonts w:ascii="Garamond" w:hAnsi="Garamond"/>
        </w:rPr>
      </w:pPr>
    </w:p>
    <w:p w:rsidR="00173EDC" w:rsidRPr="00A55DDF" w:rsidRDefault="00173EDC" w:rsidP="00607BC7">
      <w:pPr>
        <w:rPr>
          <w:rFonts w:ascii="Garamond" w:hAnsi="Garamond"/>
        </w:rPr>
      </w:pPr>
    </w:p>
    <w:p w:rsidR="00173EDC" w:rsidRPr="00A55DDF" w:rsidRDefault="00173EDC" w:rsidP="00607BC7">
      <w:bookmarkStart w:id="0" w:name="_GoBack"/>
      <w:bookmarkEnd w:id="0"/>
    </w:p>
    <w:sectPr w:rsidR="00173EDC" w:rsidRPr="00A55DDF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3B" w:rsidRDefault="00FF3D3B" w:rsidP="00C95090">
      <w:r>
        <w:separator/>
      </w:r>
    </w:p>
  </w:endnote>
  <w:endnote w:type="continuationSeparator" w:id="0">
    <w:p w:rsidR="00FF3D3B" w:rsidRDefault="00FF3D3B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3B" w:rsidRDefault="00FF3D3B" w:rsidP="00C95090">
      <w:r>
        <w:separator/>
      </w:r>
    </w:p>
  </w:footnote>
  <w:footnote w:type="continuationSeparator" w:id="0">
    <w:p w:rsidR="00FF3D3B" w:rsidRDefault="00FF3D3B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173EDC">
      <w:rPr>
        <w:rFonts w:ascii="Garamond" w:hAnsi="Garamond"/>
      </w:rPr>
      <w:t>íslo jednací: 25 Si 1</w:t>
    </w:r>
    <w:r w:rsidR="00D30465">
      <w:rPr>
        <w:rFonts w:ascii="Garamond" w:hAnsi="Garamond"/>
      </w:rPr>
      <w:t>80</w:t>
    </w:r>
    <w:r w:rsidR="00173EDC">
      <w:rPr>
        <w:rFonts w:ascii="Garamond" w:hAnsi="Garamond"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dpověď.DOCX 2023/11/24 16:57:3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68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73EDC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14F81"/>
    <w:rsid w:val="006311B1"/>
    <w:rsid w:val="00641CC7"/>
    <w:rsid w:val="00664584"/>
    <w:rsid w:val="00682C8E"/>
    <w:rsid w:val="006B1DDD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7F216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55DDF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30465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63BD7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5C4858-3E6B-43B9-BCDD-F5248872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2023-11-24T15:56:00Z</cp:lastPrinted>
  <dcterms:created xsi:type="dcterms:W3CDTF">2023-11-24T16:00:00Z</dcterms:created>
  <dcterms:modified xsi:type="dcterms:W3CDTF">2023-11-24T16:02:00Z</dcterms:modified>
</cp:coreProperties>
</file>