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677" w:rsidRPr="00AA11B0" w:rsidRDefault="006D5677" w:rsidP="006D5677">
      <w:pPr>
        <w:jc w:val="center"/>
        <w:rPr>
          <w:szCs w:val="24"/>
        </w:rPr>
      </w:pPr>
      <w:bookmarkStart w:id="0" w:name="_GoBack"/>
      <w:bookmarkEnd w:id="0"/>
      <w:r w:rsidRPr="00AA11B0">
        <w:rPr>
          <w:b/>
          <w:szCs w:val="24"/>
        </w:rPr>
        <w:t xml:space="preserve">Okresní soud v Tachově, </w:t>
      </w:r>
      <w:r w:rsidRPr="00AA11B0">
        <w:rPr>
          <w:szCs w:val="24"/>
        </w:rPr>
        <w:t>náměstí Republiky 71, 347 30 Tachov</w:t>
      </w:r>
    </w:p>
    <w:p w:rsidR="006D5677" w:rsidRPr="00AA11B0" w:rsidRDefault="006D5677" w:rsidP="006D5677">
      <w:pPr>
        <w:jc w:val="center"/>
        <w:rPr>
          <w:szCs w:val="24"/>
        </w:rPr>
      </w:pPr>
      <w:r w:rsidRPr="00AA11B0">
        <w:rPr>
          <w:b/>
          <w:szCs w:val="24"/>
        </w:rPr>
        <w:t xml:space="preserve">telefon: </w:t>
      </w:r>
      <w:r w:rsidRPr="00AA11B0">
        <w:rPr>
          <w:szCs w:val="24"/>
        </w:rPr>
        <w:t xml:space="preserve">377 867 611 – ústředna, </w:t>
      </w:r>
      <w:r w:rsidRPr="00AA11B0">
        <w:rPr>
          <w:b/>
          <w:szCs w:val="24"/>
        </w:rPr>
        <w:t xml:space="preserve">fax: </w:t>
      </w:r>
      <w:r w:rsidRPr="00AA11B0">
        <w:rPr>
          <w:szCs w:val="24"/>
        </w:rPr>
        <w:t>377 867 650</w:t>
      </w:r>
    </w:p>
    <w:p w:rsidR="006D5677" w:rsidRPr="00AA11B0" w:rsidRDefault="006D5677" w:rsidP="006D5677">
      <w:pPr>
        <w:jc w:val="center"/>
        <w:rPr>
          <w:szCs w:val="24"/>
        </w:rPr>
      </w:pPr>
      <w:r w:rsidRPr="00AA11B0">
        <w:rPr>
          <w:b/>
          <w:szCs w:val="24"/>
        </w:rPr>
        <w:t xml:space="preserve">e-mail: </w:t>
      </w:r>
      <w:hyperlink r:id="rId5" w:history="1">
        <w:r w:rsidRPr="00AA11B0">
          <w:rPr>
            <w:rStyle w:val="Hypertextovodkaz"/>
            <w:szCs w:val="24"/>
          </w:rPr>
          <w:t>podatelna@osoud.tch.justice.cz</w:t>
        </w:r>
      </w:hyperlink>
    </w:p>
    <w:p w:rsidR="006D5677" w:rsidRPr="00AA11B0" w:rsidRDefault="006D5677" w:rsidP="006D5677">
      <w:pPr>
        <w:rPr>
          <w:szCs w:val="24"/>
        </w:rPr>
      </w:pPr>
    </w:p>
    <w:p w:rsidR="006D5677" w:rsidRPr="00AA11B0" w:rsidRDefault="006D5677" w:rsidP="006D5677">
      <w:pPr>
        <w:rPr>
          <w:szCs w:val="24"/>
        </w:rPr>
      </w:pPr>
      <w:proofErr w:type="spellStart"/>
      <w:r w:rsidRPr="00AA11B0">
        <w:rPr>
          <w:szCs w:val="24"/>
        </w:rPr>
        <w:t>Sp</w:t>
      </w:r>
      <w:proofErr w:type="spellEnd"/>
      <w:r w:rsidRPr="00AA11B0">
        <w:rPr>
          <w:szCs w:val="24"/>
        </w:rPr>
        <w:t xml:space="preserve">. zn.:  25 Si </w:t>
      </w:r>
      <w:r w:rsidR="00600974" w:rsidRPr="00AA11B0">
        <w:rPr>
          <w:szCs w:val="24"/>
        </w:rPr>
        <w:t>52</w:t>
      </w:r>
      <w:r w:rsidRPr="00AA11B0">
        <w:rPr>
          <w:szCs w:val="24"/>
        </w:rPr>
        <w:t xml:space="preserve">/2022                                                                         V Tachově dne </w:t>
      </w:r>
      <w:r w:rsidR="00600974" w:rsidRPr="00AA11B0">
        <w:rPr>
          <w:szCs w:val="24"/>
        </w:rPr>
        <w:t>12</w:t>
      </w:r>
      <w:r w:rsidRPr="00AA11B0">
        <w:rPr>
          <w:szCs w:val="24"/>
        </w:rPr>
        <w:t xml:space="preserve">. </w:t>
      </w:r>
      <w:r w:rsidR="00600974" w:rsidRPr="00AA11B0">
        <w:rPr>
          <w:szCs w:val="24"/>
        </w:rPr>
        <w:t>4</w:t>
      </w:r>
      <w:r w:rsidRPr="00AA11B0">
        <w:rPr>
          <w:szCs w:val="24"/>
        </w:rPr>
        <w:t xml:space="preserve">. 2022  </w:t>
      </w:r>
    </w:p>
    <w:p w:rsidR="0054289B" w:rsidRPr="00AA11B0" w:rsidRDefault="006D5677" w:rsidP="006D5677">
      <w:pPr>
        <w:rPr>
          <w:szCs w:val="24"/>
        </w:rPr>
      </w:pPr>
      <w:r w:rsidRPr="00AA11B0">
        <w:rPr>
          <w:szCs w:val="24"/>
        </w:rPr>
        <w:t xml:space="preserve">                                                       </w:t>
      </w:r>
    </w:p>
    <w:p w:rsidR="006D5677" w:rsidRPr="00AA11B0" w:rsidRDefault="006D5677" w:rsidP="0054289B">
      <w:pPr>
        <w:jc w:val="center"/>
        <w:rPr>
          <w:b/>
          <w:szCs w:val="24"/>
        </w:rPr>
      </w:pPr>
      <w:r w:rsidRPr="00AA11B0">
        <w:rPr>
          <w:b/>
          <w:szCs w:val="24"/>
        </w:rPr>
        <w:t>ROZHODNUTÍ</w:t>
      </w:r>
    </w:p>
    <w:p w:rsidR="0054289B" w:rsidRPr="00AA11B0" w:rsidRDefault="0054289B" w:rsidP="006D5677">
      <w:pPr>
        <w:rPr>
          <w:szCs w:val="24"/>
        </w:rPr>
      </w:pPr>
    </w:p>
    <w:p w:rsidR="0054289B" w:rsidRPr="00AA11B0" w:rsidRDefault="006D5677" w:rsidP="006D5677">
      <w:pPr>
        <w:rPr>
          <w:szCs w:val="24"/>
        </w:rPr>
      </w:pPr>
      <w:r w:rsidRPr="00AA11B0">
        <w:rPr>
          <w:szCs w:val="24"/>
        </w:rPr>
        <w:t xml:space="preserve">Okresní soud v Tachově rozhodl předsedkyní Okresního soudu v Tachově Mgr. Michaelou Řezníčkovou o žádosti </w:t>
      </w:r>
      <w:r w:rsidRPr="00AA11B0">
        <w:rPr>
          <w:b/>
          <w:szCs w:val="24"/>
        </w:rPr>
        <w:t xml:space="preserve">paní </w:t>
      </w:r>
      <w:r w:rsidRPr="00AA11B0">
        <w:rPr>
          <w:b/>
          <w:szCs w:val="24"/>
          <w:highlight w:val="black"/>
        </w:rPr>
        <w:t xml:space="preserve">Dr. Ivany </w:t>
      </w:r>
      <w:proofErr w:type="spellStart"/>
      <w:r w:rsidRPr="00AA11B0">
        <w:rPr>
          <w:b/>
          <w:szCs w:val="24"/>
          <w:highlight w:val="black"/>
        </w:rPr>
        <w:t>Timové</w:t>
      </w:r>
      <w:proofErr w:type="spellEnd"/>
      <w:r w:rsidRPr="00AA11B0">
        <w:rPr>
          <w:szCs w:val="24"/>
        </w:rPr>
        <w:t xml:space="preserve">, nar. </w:t>
      </w:r>
      <w:r w:rsidRPr="00AA11B0">
        <w:rPr>
          <w:szCs w:val="24"/>
          <w:highlight w:val="black"/>
        </w:rPr>
        <w:t>11. 8. 1993</w:t>
      </w:r>
      <w:r w:rsidRPr="00AA11B0">
        <w:rPr>
          <w:szCs w:val="24"/>
        </w:rPr>
        <w:t xml:space="preserve">, bytem </w:t>
      </w:r>
      <w:r w:rsidRPr="00AA11B0">
        <w:rPr>
          <w:szCs w:val="24"/>
          <w:highlight w:val="black"/>
        </w:rPr>
        <w:t>Cvikov</w:t>
      </w:r>
      <w:r w:rsidRPr="00AA11B0">
        <w:rPr>
          <w:szCs w:val="24"/>
        </w:rPr>
        <w:t xml:space="preserve">, </w:t>
      </w:r>
      <w:r w:rsidRPr="00AA11B0">
        <w:rPr>
          <w:szCs w:val="24"/>
          <w:highlight w:val="black"/>
        </w:rPr>
        <w:t>Tovární 160</w:t>
      </w:r>
      <w:r w:rsidRPr="00AA11B0">
        <w:rPr>
          <w:szCs w:val="24"/>
        </w:rPr>
        <w:t xml:space="preserve">, ze dne 14. 3. 2022, soudu doručenou dne </w:t>
      </w:r>
      <w:r w:rsidR="00600974" w:rsidRPr="00AA11B0">
        <w:rPr>
          <w:szCs w:val="24"/>
        </w:rPr>
        <w:t>23</w:t>
      </w:r>
      <w:r w:rsidRPr="00AA11B0">
        <w:rPr>
          <w:szCs w:val="24"/>
        </w:rPr>
        <w:t xml:space="preserve">. 3. 2022, o poskytnutí informace podle zákona č. 106/1999 Sb., </w:t>
      </w:r>
    </w:p>
    <w:p w:rsidR="006D5677" w:rsidRPr="00AA11B0" w:rsidRDefault="006D5677" w:rsidP="006D5677">
      <w:r w:rsidRPr="00AA11B0">
        <w:rPr>
          <w:b/>
        </w:rPr>
        <w:t>takto</w:t>
      </w:r>
      <w:r w:rsidRPr="00AA11B0">
        <w:t>:</w:t>
      </w:r>
    </w:p>
    <w:p w:rsidR="0054289B" w:rsidRPr="00AA11B0" w:rsidRDefault="0054289B" w:rsidP="006D5677">
      <w:pPr>
        <w:rPr>
          <w:szCs w:val="24"/>
        </w:rPr>
      </w:pPr>
    </w:p>
    <w:p w:rsidR="006D5677" w:rsidRPr="00AA11B0" w:rsidRDefault="006D5677" w:rsidP="006D5677">
      <w:pPr>
        <w:rPr>
          <w:bCs/>
          <w:szCs w:val="24"/>
        </w:rPr>
      </w:pPr>
      <w:r w:rsidRPr="00AA11B0">
        <w:rPr>
          <w:szCs w:val="24"/>
        </w:rPr>
        <w:t xml:space="preserve">Žádost paní </w:t>
      </w:r>
      <w:r w:rsidRPr="00AA11B0">
        <w:rPr>
          <w:szCs w:val="24"/>
          <w:highlight w:val="black"/>
        </w:rPr>
        <w:t xml:space="preserve">Ivany </w:t>
      </w:r>
      <w:proofErr w:type="spellStart"/>
      <w:r w:rsidRPr="00AA11B0">
        <w:rPr>
          <w:szCs w:val="24"/>
          <w:highlight w:val="black"/>
        </w:rPr>
        <w:t>Timové</w:t>
      </w:r>
      <w:proofErr w:type="spellEnd"/>
      <w:r w:rsidRPr="00AA11B0">
        <w:rPr>
          <w:szCs w:val="24"/>
        </w:rPr>
        <w:t xml:space="preserve"> ze dne </w:t>
      </w:r>
      <w:r w:rsidR="00600974" w:rsidRPr="00AA11B0">
        <w:rPr>
          <w:szCs w:val="24"/>
        </w:rPr>
        <w:t>23</w:t>
      </w:r>
      <w:r w:rsidRPr="00AA11B0">
        <w:rPr>
          <w:szCs w:val="24"/>
        </w:rPr>
        <w:t xml:space="preserve">. 3. 2022 o poskytnutí informace </w:t>
      </w:r>
      <w:r w:rsidRPr="00AA11B0">
        <w:rPr>
          <w:b/>
          <w:szCs w:val="24"/>
        </w:rPr>
        <w:t>se</w:t>
      </w:r>
      <w:r w:rsidRPr="00AA11B0">
        <w:rPr>
          <w:szCs w:val="24"/>
        </w:rPr>
        <w:t xml:space="preserve"> podle § 15 odst. 1 zákona č. 106/1999 Sb</w:t>
      </w:r>
      <w:r w:rsidRPr="00AA11B0">
        <w:rPr>
          <w:b/>
          <w:bCs/>
          <w:szCs w:val="24"/>
        </w:rPr>
        <w:t>. odmítá</w:t>
      </w:r>
      <w:r w:rsidRPr="00AA11B0">
        <w:rPr>
          <w:bCs/>
          <w:szCs w:val="24"/>
        </w:rPr>
        <w:t>.</w:t>
      </w:r>
    </w:p>
    <w:p w:rsidR="0054289B" w:rsidRPr="00AA11B0" w:rsidRDefault="0054289B" w:rsidP="006D5677">
      <w:pPr>
        <w:rPr>
          <w:b/>
          <w:bCs/>
          <w:szCs w:val="24"/>
        </w:rPr>
      </w:pPr>
    </w:p>
    <w:p w:rsidR="006D5677" w:rsidRPr="00AA11B0" w:rsidRDefault="006D5677" w:rsidP="006D5677">
      <w:pPr>
        <w:rPr>
          <w:b/>
          <w:szCs w:val="24"/>
        </w:rPr>
      </w:pPr>
      <w:r w:rsidRPr="00AA11B0">
        <w:rPr>
          <w:szCs w:val="24"/>
        </w:rPr>
        <w:t xml:space="preserve">                                                       </w:t>
      </w:r>
      <w:r w:rsidRPr="00AA11B0">
        <w:rPr>
          <w:b/>
          <w:szCs w:val="24"/>
        </w:rPr>
        <w:t xml:space="preserve">Odůvodnění: </w:t>
      </w:r>
    </w:p>
    <w:p w:rsidR="00BF41D9" w:rsidRPr="00AA11B0" w:rsidRDefault="006D5677" w:rsidP="006654D1">
      <w:pPr>
        <w:spacing w:after="0"/>
        <w:rPr>
          <w:szCs w:val="24"/>
        </w:rPr>
      </w:pPr>
      <w:r w:rsidRPr="00AA11B0">
        <w:rPr>
          <w:szCs w:val="24"/>
        </w:rPr>
        <w:t xml:space="preserve">Dne </w:t>
      </w:r>
      <w:r w:rsidR="00600974" w:rsidRPr="00AA11B0">
        <w:rPr>
          <w:szCs w:val="24"/>
        </w:rPr>
        <w:t>23</w:t>
      </w:r>
      <w:r w:rsidRPr="00AA11B0">
        <w:rPr>
          <w:szCs w:val="24"/>
        </w:rPr>
        <w:t xml:space="preserve">. 3. 2022 byla soudu doručena žádost o informaci podle zákona č. 106/1999 Sb. o svobodném přístupu k informacím, ve které </w:t>
      </w:r>
      <w:r w:rsidR="00600974" w:rsidRPr="00AA11B0">
        <w:rPr>
          <w:szCs w:val="24"/>
        </w:rPr>
        <w:t xml:space="preserve">žadatelka nejdříve uvádí, že dne 14. 3. 2022 se zločinecká židovská guerilla na Ukrajině komunikující se světem pomocí židovské herecké loutky </w:t>
      </w:r>
      <w:proofErr w:type="spellStart"/>
      <w:r w:rsidR="00600974" w:rsidRPr="00AA11B0">
        <w:rPr>
          <w:szCs w:val="24"/>
        </w:rPr>
        <w:t>Volodymyra</w:t>
      </w:r>
      <w:proofErr w:type="spellEnd"/>
      <w:r w:rsidR="00600974" w:rsidRPr="00AA11B0">
        <w:rPr>
          <w:szCs w:val="24"/>
        </w:rPr>
        <w:t xml:space="preserve"> </w:t>
      </w:r>
      <w:proofErr w:type="spellStart"/>
      <w:r w:rsidR="00600974" w:rsidRPr="00AA11B0">
        <w:rPr>
          <w:szCs w:val="24"/>
        </w:rPr>
        <w:t>Zelenského</w:t>
      </w:r>
      <w:proofErr w:type="spellEnd"/>
      <w:r w:rsidR="00600974" w:rsidRPr="00AA11B0">
        <w:rPr>
          <w:szCs w:val="24"/>
        </w:rPr>
        <w:t xml:space="preserve"> dopustila válečného zločinu, Petr Fiala ilegálně vládne pouze na základě korupce a cílených vražd významných Čechů ve spolupráci s tajnou službou </w:t>
      </w:r>
      <w:proofErr w:type="spellStart"/>
      <w:r w:rsidR="00600974" w:rsidRPr="00AA11B0">
        <w:rPr>
          <w:szCs w:val="24"/>
        </w:rPr>
        <w:t>Mossad</w:t>
      </w:r>
      <w:proofErr w:type="spellEnd"/>
      <w:r w:rsidR="00600974" w:rsidRPr="00AA11B0">
        <w:rPr>
          <w:szCs w:val="24"/>
        </w:rPr>
        <w:t xml:space="preserve"> na českém území a obsáhle rozvádí t</w:t>
      </w:r>
      <w:r w:rsidR="00781DFA" w:rsidRPr="00AA11B0">
        <w:rPr>
          <w:szCs w:val="24"/>
        </w:rPr>
        <w:t>a</w:t>
      </w:r>
      <w:r w:rsidR="00600974" w:rsidRPr="00AA11B0">
        <w:rPr>
          <w:szCs w:val="24"/>
        </w:rPr>
        <w:t xml:space="preserve">to a další </w:t>
      </w:r>
      <w:r w:rsidR="00781DFA" w:rsidRPr="00AA11B0">
        <w:rPr>
          <w:szCs w:val="24"/>
        </w:rPr>
        <w:t>obdobná tvrzení</w:t>
      </w:r>
      <w:r w:rsidR="00600974" w:rsidRPr="00AA11B0">
        <w:rPr>
          <w:szCs w:val="24"/>
        </w:rPr>
        <w:t xml:space="preserve"> jako v žádosti o informace ze dne 14. 3. 2022 (doručené soudu 17. 3. 2022 a dne 29. 3. 2022 rozhodnutím předsedkyně odmítnuté)</w:t>
      </w:r>
      <w:r w:rsidR="006654D1" w:rsidRPr="00AA11B0">
        <w:rPr>
          <w:szCs w:val="24"/>
        </w:rPr>
        <w:t xml:space="preserve">, např. státní zastupitelství je rezidentura </w:t>
      </w:r>
      <w:proofErr w:type="spellStart"/>
      <w:r w:rsidR="006654D1" w:rsidRPr="00AA11B0">
        <w:rPr>
          <w:szCs w:val="24"/>
        </w:rPr>
        <w:t>Mossadu</w:t>
      </w:r>
      <w:proofErr w:type="spellEnd"/>
      <w:r w:rsidR="006654D1" w:rsidRPr="00AA11B0">
        <w:rPr>
          <w:szCs w:val="24"/>
        </w:rPr>
        <w:t>, organizují vražedné zrůdné bezpráví, dlouze</w:t>
      </w:r>
      <w:r w:rsidR="008C6036" w:rsidRPr="00AA11B0">
        <w:rPr>
          <w:szCs w:val="24"/>
        </w:rPr>
        <w:t xml:space="preserve"> pak</w:t>
      </w:r>
      <w:r w:rsidR="006654D1" w:rsidRPr="00AA11B0">
        <w:rPr>
          <w:szCs w:val="24"/>
        </w:rPr>
        <w:t xml:space="preserve"> rozebírá cestu </w:t>
      </w:r>
      <w:r w:rsidR="008C6036" w:rsidRPr="00AA11B0">
        <w:rPr>
          <w:szCs w:val="24"/>
        </w:rPr>
        <w:t>„</w:t>
      </w:r>
      <w:r w:rsidR="006654D1" w:rsidRPr="00AA11B0">
        <w:rPr>
          <w:szCs w:val="24"/>
        </w:rPr>
        <w:t xml:space="preserve">předsedy </w:t>
      </w:r>
      <w:proofErr w:type="spellStart"/>
      <w:r w:rsidR="006654D1" w:rsidRPr="00AA11B0">
        <w:rPr>
          <w:szCs w:val="24"/>
        </w:rPr>
        <w:t>VOZu</w:t>
      </w:r>
      <w:proofErr w:type="spellEnd"/>
      <w:r w:rsidR="008C6036" w:rsidRPr="00AA11B0">
        <w:rPr>
          <w:szCs w:val="24"/>
        </w:rPr>
        <w:t>“</w:t>
      </w:r>
      <w:r w:rsidR="006654D1" w:rsidRPr="00AA11B0">
        <w:rPr>
          <w:szCs w:val="24"/>
        </w:rPr>
        <w:t xml:space="preserve"> (vlády organizovaného zločinu) Petra Fialy do Kyjeva. </w:t>
      </w:r>
      <w:r w:rsidR="00B67647" w:rsidRPr="00AA11B0">
        <w:rPr>
          <w:szCs w:val="24"/>
        </w:rPr>
        <w:t>V obsáhlém textu j</w:t>
      </w:r>
      <w:r w:rsidR="006654D1" w:rsidRPr="00AA11B0">
        <w:rPr>
          <w:szCs w:val="24"/>
        </w:rPr>
        <w:t>sou</w:t>
      </w:r>
      <w:r w:rsidR="00B67647" w:rsidRPr="00AA11B0">
        <w:rPr>
          <w:szCs w:val="24"/>
        </w:rPr>
        <w:t xml:space="preserve"> </w:t>
      </w:r>
      <w:r w:rsidR="006654D1" w:rsidRPr="00AA11B0">
        <w:rPr>
          <w:szCs w:val="24"/>
        </w:rPr>
        <w:t xml:space="preserve">pak </w:t>
      </w:r>
      <w:r w:rsidR="00B67647" w:rsidRPr="00AA11B0">
        <w:rPr>
          <w:szCs w:val="24"/>
        </w:rPr>
        <w:t>otázky označené k od</w:t>
      </w:r>
      <w:r w:rsidR="006654D1" w:rsidRPr="00AA11B0">
        <w:rPr>
          <w:szCs w:val="24"/>
        </w:rPr>
        <w:t xml:space="preserve">povědím pro „české orgány </w:t>
      </w:r>
      <w:proofErr w:type="spellStart"/>
      <w:r w:rsidR="006654D1" w:rsidRPr="00AA11B0">
        <w:rPr>
          <w:szCs w:val="24"/>
        </w:rPr>
        <w:t>VOZu</w:t>
      </w:r>
      <w:proofErr w:type="spellEnd"/>
      <w:r w:rsidR="006654D1" w:rsidRPr="00AA11B0">
        <w:rPr>
          <w:szCs w:val="24"/>
        </w:rPr>
        <w:t xml:space="preserve">“, kdy se jedná o celkem 30 otázek, které ovšem vyjadřují zejména názor tazatelky, kdy </w:t>
      </w:r>
      <w:r w:rsidR="00781DFA" w:rsidRPr="00AA11B0">
        <w:rPr>
          <w:szCs w:val="24"/>
        </w:rPr>
        <w:t>zpochybňuje</w:t>
      </w:r>
      <w:r w:rsidR="006654D1" w:rsidRPr="00AA11B0">
        <w:rPr>
          <w:szCs w:val="24"/>
        </w:rPr>
        <w:t xml:space="preserve"> </w:t>
      </w:r>
      <w:r w:rsidR="00760580" w:rsidRPr="00AA11B0">
        <w:rPr>
          <w:szCs w:val="24"/>
        </w:rPr>
        <w:t>cestu</w:t>
      </w:r>
      <w:r w:rsidR="006654D1" w:rsidRPr="00AA11B0">
        <w:rPr>
          <w:szCs w:val="24"/>
        </w:rPr>
        <w:t xml:space="preserve"> Petra Fialy </w:t>
      </w:r>
      <w:r w:rsidR="00760580" w:rsidRPr="00AA11B0">
        <w:rPr>
          <w:szCs w:val="24"/>
        </w:rPr>
        <w:t xml:space="preserve">do </w:t>
      </w:r>
      <w:r w:rsidR="006654D1" w:rsidRPr="00AA11B0">
        <w:rPr>
          <w:szCs w:val="24"/>
        </w:rPr>
        <w:t>Kyjeva</w:t>
      </w:r>
      <w:r w:rsidR="00760580" w:rsidRPr="00AA11B0">
        <w:rPr>
          <w:szCs w:val="24"/>
        </w:rPr>
        <w:t>,</w:t>
      </w:r>
      <w:r w:rsidR="008C6036" w:rsidRPr="00AA11B0">
        <w:rPr>
          <w:szCs w:val="24"/>
        </w:rPr>
        <w:t xml:space="preserve"> zesměšňuje </w:t>
      </w:r>
      <w:r w:rsidR="00781DFA" w:rsidRPr="00AA11B0">
        <w:rPr>
          <w:szCs w:val="24"/>
        </w:rPr>
        <w:t>ji</w:t>
      </w:r>
      <w:r w:rsidR="008C6036" w:rsidRPr="00AA11B0">
        <w:rPr>
          <w:szCs w:val="24"/>
        </w:rPr>
        <w:t xml:space="preserve"> (byl použit neviditelný vlak, či pouze neviditelný vagón s technologií super </w:t>
      </w:r>
      <w:proofErr w:type="spellStart"/>
      <w:r w:rsidR="008C6036" w:rsidRPr="00AA11B0">
        <w:rPr>
          <w:szCs w:val="24"/>
        </w:rPr>
        <w:t>stealth</w:t>
      </w:r>
      <w:proofErr w:type="spellEnd"/>
      <w:r w:rsidR="008C6036" w:rsidRPr="00AA11B0">
        <w:rPr>
          <w:szCs w:val="24"/>
        </w:rPr>
        <w:t xml:space="preserve"> vyvinutou českými vědci a označovanou jako Pštros</w:t>
      </w:r>
      <w:r w:rsidR="00781DFA" w:rsidRPr="00AA11B0">
        <w:rPr>
          <w:szCs w:val="24"/>
        </w:rPr>
        <w:t>?</w:t>
      </w:r>
      <w:r w:rsidR="008C6036" w:rsidRPr="00AA11B0">
        <w:rPr>
          <w:szCs w:val="24"/>
        </w:rPr>
        <w:t>), otázky jsou většinou řečnické, případně i zcela absurdní a</w:t>
      </w:r>
      <w:r w:rsidR="006654D1" w:rsidRPr="00AA11B0">
        <w:rPr>
          <w:szCs w:val="24"/>
        </w:rPr>
        <w:t xml:space="preserve"> nesmysln</w:t>
      </w:r>
      <w:r w:rsidR="008C6036" w:rsidRPr="00AA11B0">
        <w:rPr>
          <w:szCs w:val="24"/>
        </w:rPr>
        <w:t>é</w:t>
      </w:r>
      <w:r w:rsidR="00760580" w:rsidRPr="00AA11B0">
        <w:rPr>
          <w:szCs w:val="24"/>
        </w:rPr>
        <w:t xml:space="preserve"> (např. tvrdí, že byla zveřejněna fotografie dvou mužů ve vlaku, kteří něco hledají v mapě, tak se ptá, jestli to místo na mapě už našli nebo pořád hledají)</w:t>
      </w:r>
      <w:r w:rsidR="006654D1" w:rsidRPr="00AA11B0">
        <w:rPr>
          <w:szCs w:val="24"/>
        </w:rPr>
        <w:t>,</w:t>
      </w:r>
      <w:r w:rsidR="00F60AA0" w:rsidRPr="00AA11B0">
        <w:rPr>
          <w:szCs w:val="24"/>
        </w:rPr>
        <w:t xml:space="preserve"> závěrem žádá alespoň o sdělení, zda se „tito dva zločinci“ (míněno Fiala a </w:t>
      </w:r>
      <w:proofErr w:type="spellStart"/>
      <w:r w:rsidR="00F60AA0" w:rsidRPr="00AA11B0">
        <w:rPr>
          <w:szCs w:val="24"/>
        </w:rPr>
        <w:t>Zelensky</w:t>
      </w:r>
      <w:proofErr w:type="spellEnd"/>
      <w:r w:rsidR="00F60AA0" w:rsidRPr="00AA11B0">
        <w:rPr>
          <w:szCs w:val="24"/>
        </w:rPr>
        <w:t>) setkali v budově dotazovaného úřadu.</w:t>
      </w:r>
    </w:p>
    <w:p w:rsidR="006D5677" w:rsidRPr="00AA11B0" w:rsidRDefault="006D5677" w:rsidP="00F60AA0">
      <w:pPr>
        <w:spacing w:after="0"/>
        <w:rPr>
          <w:szCs w:val="24"/>
        </w:rPr>
      </w:pPr>
      <w:r w:rsidRPr="00AA11B0">
        <w:rPr>
          <w:szCs w:val="24"/>
        </w:rPr>
        <w:t xml:space="preserve">Podle § 15 odst. 1 zákona č. 106/1999 Sb. pokud povinný subjekt žádosti, byť jen zčásti, nevyhoví, vydá ve lhůtě pro vyřízení žádosti rozhodnutí o odmítnutí žádosti, popřípadě o odmítnutí části žádosti, s výjimkou případů, kdy se žádost odloží. </w:t>
      </w:r>
    </w:p>
    <w:p w:rsidR="0054289B" w:rsidRPr="00AA11B0" w:rsidRDefault="006D5677" w:rsidP="00F60AA0">
      <w:pPr>
        <w:spacing w:after="0"/>
        <w:rPr>
          <w:szCs w:val="24"/>
        </w:rPr>
      </w:pPr>
      <w:r w:rsidRPr="00AA11B0">
        <w:rPr>
          <w:szCs w:val="24"/>
        </w:rPr>
        <w:t xml:space="preserve">Po zhodnocení uvedených skutečností dospěl soud k závěru, že žádosti nelze vyhovět. Nejedná se totiž o žádost o poskytnutí informací k činnosti soudu, jeho rozhodovací činnosti a správě státem svěřených prostředků, </w:t>
      </w:r>
      <w:r w:rsidR="00BF41D9" w:rsidRPr="00AA11B0">
        <w:rPr>
          <w:szCs w:val="24"/>
        </w:rPr>
        <w:t xml:space="preserve">nejedná se vlastně ani o žádost o informace, </w:t>
      </w:r>
      <w:r w:rsidR="0054289B" w:rsidRPr="00AA11B0">
        <w:rPr>
          <w:szCs w:val="24"/>
        </w:rPr>
        <w:t xml:space="preserve">jde totiž </w:t>
      </w:r>
      <w:r w:rsidR="00BF41D9" w:rsidRPr="00AA11B0">
        <w:rPr>
          <w:szCs w:val="24"/>
        </w:rPr>
        <w:t>hlavně o vyjádření názoru žadatelky</w:t>
      </w:r>
      <w:r w:rsidR="00C92511" w:rsidRPr="00AA11B0">
        <w:rPr>
          <w:szCs w:val="24"/>
        </w:rPr>
        <w:t xml:space="preserve">, kdy se snaží předávat orgánům státu svůj „alternativní“ pohled na realitu a konfrontovat je s ním, </w:t>
      </w:r>
      <w:r w:rsidR="0054289B" w:rsidRPr="00AA11B0">
        <w:rPr>
          <w:szCs w:val="24"/>
        </w:rPr>
        <w:t xml:space="preserve">žadatelka je tedy vlastně ta, </w:t>
      </w:r>
      <w:r w:rsidR="00C92511" w:rsidRPr="00AA11B0">
        <w:rPr>
          <w:szCs w:val="24"/>
        </w:rPr>
        <w:t>kdo se snaží předávat své informace.</w:t>
      </w:r>
      <w:r w:rsidR="00BF41D9" w:rsidRPr="00AA11B0">
        <w:rPr>
          <w:szCs w:val="24"/>
        </w:rPr>
        <w:t xml:space="preserve"> </w:t>
      </w:r>
      <w:r w:rsidR="0054289B" w:rsidRPr="00AA11B0">
        <w:rPr>
          <w:szCs w:val="24"/>
        </w:rPr>
        <w:t>I ona poslední otázka, zda se předseda vlády ČR a prezident Ukrajiny</w:t>
      </w:r>
      <w:r w:rsidR="00781DFA" w:rsidRPr="00AA11B0">
        <w:rPr>
          <w:szCs w:val="24"/>
        </w:rPr>
        <w:t xml:space="preserve"> sešli v budově Okresního soudu v Tachově, je samozřejmě řečnická, kdy </w:t>
      </w:r>
      <w:r w:rsidR="00C92511" w:rsidRPr="00AA11B0">
        <w:rPr>
          <w:szCs w:val="24"/>
        </w:rPr>
        <w:t>každému snad musí být zřejmé</w:t>
      </w:r>
      <w:r w:rsidR="00781DFA" w:rsidRPr="00AA11B0">
        <w:rPr>
          <w:szCs w:val="24"/>
        </w:rPr>
        <w:t xml:space="preserve">, že k ničemu takovému </w:t>
      </w:r>
      <w:r w:rsidR="00781DFA" w:rsidRPr="00AA11B0">
        <w:rPr>
          <w:szCs w:val="24"/>
        </w:rPr>
        <w:lastRenderedPageBreak/>
        <w:t xml:space="preserve">nemohlo dojít, </w:t>
      </w:r>
      <w:r w:rsidR="00C92511" w:rsidRPr="00AA11B0">
        <w:rPr>
          <w:szCs w:val="24"/>
        </w:rPr>
        <w:t>jedná se spíše o snahu „donutit“ povinný orgán ke komunikaci k jejím tématům alespoň na nějaké úrovni. Po</w:t>
      </w:r>
      <w:r w:rsidR="00BF41D9" w:rsidRPr="00AA11B0">
        <w:rPr>
          <w:szCs w:val="24"/>
        </w:rPr>
        <w:t xml:space="preserve"> soudu pak vlastně chce </w:t>
      </w:r>
      <w:r w:rsidR="00C92511" w:rsidRPr="00AA11B0">
        <w:rPr>
          <w:szCs w:val="24"/>
        </w:rPr>
        <w:t xml:space="preserve">nějaké </w:t>
      </w:r>
      <w:r w:rsidR="00BF41D9" w:rsidRPr="00AA11B0">
        <w:rPr>
          <w:szCs w:val="24"/>
        </w:rPr>
        <w:t>sdělení ohledně tohoto jejího názoru, zákonná úprava poskytování informací (</w:t>
      </w:r>
      <w:proofErr w:type="spellStart"/>
      <w:r w:rsidRPr="00AA11B0">
        <w:rPr>
          <w:szCs w:val="24"/>
        </w:rPr>
        <w:t>ust</w:t>
      </w:r>
      <w:proofErr w:type="spellEnd"/>
      <w:r w:rsidRPr="00AA11B0">
        <w:rPr>
          <w:szCs w:val="24"/>
        </w:rPr>
        <w:t>. § 2 odst. 4 zákona č. 106/1999 Sb.</w:t>
      </w:r>
      <w:r w:rsidR="00BF41D9" w:rsidRPr="00AA11B0">
        <w:rPr>
          <w:szCs w:val="24"/>
        </w:rPr>
        <w:t>) však není určena k poskytování názorů povinných subjektů.</w:t>
      </w:r>
      <w:r w:rsidRPr="00AA11B0">
        <w:rPr>
          <w:szCs w:val="24"/>
        </w:rPr>
        <w:t xml:space="preserve"> </w:t>
      </w:r>
    </w:p>
    <w:p w:rsidR="006D5677" w:rsidRPr="00AA11B0" w:rsidRDefault="006D5677" w:rsidP="00F60AA0">
      <w:pPr>
        <w:spacing w:after="0"/>
        <w:rPr>
          <w:szCs w:val="24"/>
        </w:rPr>
      </w:pPr>
      <w:r w:rsidRPr="00AA11B0">
        <w:rPr>
          <w:szCs w:val="24"/>
        </w:rPr>
        <w:t>Proto soud žádost jako celek podle § 15 zákona č. 106/1999 Sb. odmítl.</w:t>
      </w:r>
    </w:p>
    <w:p w:rsidR="00C92511" w:rsidRPr="00AA11B0" w:rsidRDefault="00C92511" w:rsidP="006D5677">
      <w:pPr>
        <w:ind w:left="1418" w:hanging="1418"/>
        <w:rPr>
          <w:b/>
          <w:szCs w:val="24"/>
        </w:rPr>
      </w:pPr>
    </w:p>
    <w:p w:rsidR="006D5677" w:rsidRPr="00AA11B0" w:rsidRDefault="006D5677" w:rsidP="006D5677">
      <w:pPr>
        <w:ind w:left="1418" w:hanging="1418"/>
        <w:rPr>
          <w:szCs w:val="24"/>
        </w:rPr>
      </w:pPr>
      <w:r w:rsidRPr="00AA11B0">
        <w:rPr>
          <w:b/>
          <w:szCs w:val="24"/>
        </w:rPr>
        <w:t>Poučení:</w:t>
      </w:r>
      <w:r w:rsidRPr="00AA11B0">
        <w:rPr>
          <w:szCs w:val="24"/>
        </w:rPr>
        <w:t xml:space="preserve">    Proti tomuto rozhodnutí lze podat odvolání do 15 dnů od jeho doručení, k Ministerstvu spravedlnosti ČR, prostřednictvím Okresního soudu v Tachově.</w:t>
      </w:r>
    </w:p>
    <w:p w:rsidR="006D5677" w:rsidRPr="00AA11B0" w:rsidRDefault="006D5677" w:rsidP="006D5677">
      <w:pPr>
        <w:rPr>
          <w:szCs w:val="24"/>
        </w:rPr>
      </w:pPr>
    </w:p>
    <w:p w:rsidR="006D5677" w:rsidRPr="00AA11B0" w:rsidRDefault="006D5677" w:rsidP="006D5677">
      <w:pPr>
        <w:rPr>
          <w:szCs w:val="24"/>
        </w:rPr>
      </w:pPr>
      <w:r w:rsidRPr="00AA11B0">
        <w:rPr>
          <w:szCs w:val="24"/>
        </w:rPr>
        <w:t xml:space="preserve">Mgr. Michaela Řezníčková                                                                                                                      </w:t>
      </w:r>
    </w:p>
    <w:p w:rsidR="006D5677" w:rsidRPr="00AA11B0" w:rsidRDefault="006D5677" w:rsidP="006D5677">
      <w:r w:rsidRPr="00AA11B0">
        <w:rPr>
          <w:szCs w:val="24"/>
        </w:rPr>
        <w:t>předsedkyně Okresního soudu v Tachově</w:t>
      </w:r>
    </w:p>
    <w:p w:rsidR="004633A2" w:rsidRPr="00AA11B0" w:rsidRDefault="004633A2"/>
    <w:sectPr w:rsidR="004633A2" w:rsidRPr="00AA11B0" w:rsidSect="00FF1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DOCUMENT_READ_ONLY"/>
    <w:docVar w:name="DOKUMENT_ADRESAR_FS" w:val="C:\tmp\DB"/>
    <w:docVar w:name="DOKUMENT_AUTOMATICKE_UKLADANI" w:val="NE"/>
    <w:docVar w:name="DOKUMENT_PERIODA_UKLADANI" w:val="10"/>
    <w:docVar w:name="DOKUMENT_ULOZIT_JAKO_DOCX" w:val="NE"/>
  </w:docVars>
  <w:rsids>
    <w:rsidRoot w:val="006D5677"/>
    <w:rsid w:val="003A4335"/>
    <w:rsid w:val="004633A2"/>
    <w:rsid w:val="0054289B"/>
    <w:rsid w:val="005F10C9"/>
    <w:rsid w:val="00600974"/>
    <w:rsid w:val="006654D1"/>
    <w:rsid w:val="006D5677"/>
    <w:rsid w:val="00747915"/>
    <w:rsid w:val="00760580"/>
    <w:rsid w:val="00781DFA"/>
    <w:rsid w:val="008C6036"/>
    <w:rsid w:val="00AA11B0"/>
    <w:rsid w:val="00B67647"/>
    <w:rsid w:val="00BF41D9"/>
    <w:rsid w:val="00C92511"/>
    <w:rsid w:val="00E071F7"/>
    <w:rsid w:val="00F6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915460-93A6-48EA-999E-8A6F44CC8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5677"/>
    <w:rPr>
      <w:rFonts w:eastAsia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D567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433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43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tc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03801-45F2-40C5-BD67-DF0BA1EC6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0</TotalTime>
  <Pages>1</Pages>
  <Words>586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Tachově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Michaela</dc:creator>
  <cp:keywords/>
  <dc:description/>
  <cp:lastModifiedBy>Gracliková Martina</cp:lastModifiedBy>
  <cp:revision>4</cp:revision>
  <cp:lastPrinted>2022-04-21T06:29:00Z</cp:lastPrinted>
  <dcterms:created xsi:type="dcterms:W3CDTF">2022-04-21T06:30:00Z</dcterms:created>
  <dcterms:modified xsi:type="dcterms:W3CDTF">2022-04-21T06:32:00Z</dcterms:modified>
</cp:coreProperties>
</file>