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CC" w:rsidRPr="004B174D" w:rsidRDefault="00E77DA8" w:rsidP="004A74B8">
      <w:pPr>
        <w:jc w:val="center"/>
      </w:pPr>
      <w:bookmarkStart w:id="0" w:name="_GoBack"/>
      <w:bookmarkEnd w:id="0"/>
      <w:r>
        <w:rPr>
          <w:noProof/>
        </w:rPr>
        <w:drawing>
          <wp:anchor distT="1800225" distB="360045" distL="114300" distR="114300" simplePos="0" relativeHeight="251657728" behindDoc="0" locked="1" layoutInCell="1" allowOverlap="0" wp14:anchorId="7DF7DE86" wp14:editId="2920AF58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4B174D">
        <w:t>ČESKÁ REPUBLIKA</w:t>
      </w:r>
    </w:p>
    <w:p w:rsidR="003926CC" w:rsidRPr="004B174D" w:rsidRDefault="008B173E" w:rsidP="003926CC">
      <w:pPr>
        <w:spacing w:after="480"/>
        <w:jc w:val="center"/>
        <w:rPr>
          <w:b/>
          <w:bCs/>
          <w:sz w:val="40"/>
          <w:szCs w:val="40"/>
        </w:rPr>
      </w:pPr>
      <w:r w:rsidRPr="00212D3F">
        <w:rPr>
          <w:b/>
          <w:color w:val="000000"/>
          <w:sz w:val="40"/>
          <w:szCs w:val="40"/>
        </w:rPr>
        <w:t>TRESTNÍ PŘÍKAZ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:rsidR="00A5195C" w:rsidRDefault="00A5195C" w:rsidP="00A5195C">
      <w:pPr>
        <w:pStyle w:val="Odstaveczhlav"/>
      </w:pPr>
      <w:r w:rsidRPr="00A5195C">
        <w:t>Samosoudce Okresního soudu v Tachově vydal dne 10.6. 2019 podle § 314e odst. 1 tr. řádu následující trestní příkaz</w:t>
      </w:r>
    </w:p>
    <w:p w:rsidR="00A5195C" w:rsidRDefault="00A5195C" w:rsidP="00A5195C">
      <w:pPr>
        <w:pStyle w:val="Odstaveczhlav"/>
      </w:pPr>
      <w:r w:rsidRPr="00A5195C">
        <w:t>Obviněný</w:t>
      </w:r>
    </w:p>
    <w:p w:rsidR="00A5195C" w:rsidRDefault="00A5195C" w:rsidP="00A5195C">
      <w:pPr>
        <w:pStyle w:val="Odstaveczhlav"/>
        <w:jc w:val="center"/>
        <w:rPr>
          <w:b/>
        </w:rPr>
      </w:pPr>
      <w:r>
        <w:rPr>
          <w:b/>
        </w:rPr>
        <w:t>[</w:t>
      </w:r>
      <w:r w:rsidRPr="00A5195C">
        <w:rPr>
          <w:b/>
          <w:shd w:val="clear" w:color="auto" w:fill="CCCCCC"/>
        </w:rPr>
        <w:t>celé jméno obžalovaného</w:t>
      </w:r>
      <w:r w:rsidRPr="00A5195C">
        <w:rPr>
          <w:b/>
        </w:rPr>
        <w:t>],</w:t>
      </w:r>
    </w:p>
    <w:p w:rsidR="00A5195C" w:rsidRDefault="00A5195C" w:rsidP="00A5195C">
      <w:pPr>
        <w:pStyle w:val="Odstaveczhlav"/>
      </w:pPr>
      <w:r>
        <w:t>[</w:t>
      </w:r>
      <w:r w:rsidRPr="00A5195C">
        <w:rPr>
          <w:shd w:val="clear" w:color="auto" w:fill="CCCCCC"/>
        </w:rPr>
        <w:t>datum narození</w:t>
      </w:r>
      <w:r w:rsidRPr="00A5195C">
        <w:t>] v </w:t>
      </w:r>
      <w:r>
        <w:t>[</w:t>
      </w:r>
      <w:r w:rsidRPr="00A5195C">
        <w:rPr>
          <w:shd w:val="clear" w:color="auto" w:fill="CCCCCC"/>
        </w:rPr>
        <w:t>obec</w:t>
      </w:r>
      <w:r w:rsidRPr="00A5195C">
        <w:t xml:space="preserve">], trvale bytem </w:t>
      </w:r>
      <w:r>
        <w:t>[</w:t>
      </w:r>
      <w:r w:rsidRPr="00A5195C">
        <w:rPr>
          <w:shd w:val="clear" w:color="auto" w:fill="CCCCCC"/>
        </w:rPr>
        <w:t>adresa obžalovaného</w:t>
      </w:r>
      <w:r w:rsidRPr="00A5195C">
        <w:t xml:space="preserve">], doručovací adresa </w:t>
      </w:r>
      <w:r>
        <w:t>[</w:t>
      </w:r>
      <w:r w:rsidRPr="00A5195C">
        <w:rPr>
          <w:shd w:val="clear" w:color="auto" w:fill="CCCCCC"/>
        </w:rPr>
        <w:t>adresa obžalovaného</w:t>
      </w:r>
      <w:r w:rsidRPr="00A5195C">
        <w:t>], důchodce</w:t>
      </w:r>
    </w:p>
    <w:p w:rsidR="00A5195C" w:rsidRDefault="00A5195C" w:rsidP="00A5195C">
      <w:pPr>
        <w:pStyle w:val="Odstaveczhlav"/>
        <w:rPr>
          <w:b/>
        </w:rPr>
      </w:pPr>
      <w:r w:rsidRPr="00A5195C">
        <w:rPr>
          <w:b/>
        </w:rPr>
        <w:t>je vinen, že</w:t>
      </w:r>
    </w:p>
    <w:p w:rsidR="00A5195C" w:rsidRDefault="00A5195C" w:rsidP="00A5195C">
      <w:pPr>
        <w:pStyle w:val="Odstaveczhlav"/>
      </w:pPr>
      <w:r w:rsidRPr="00A5195C">
        <w:t xml:space="preserve">nejméně v době od června 2017 do 01.10.2017 opakovaně vyhledával jakýkoliv kontakt s nezletilou </w:t>
      </w:r>
      <w:r>
        <w:t>[</w:t>
      </w:r>
      <w:r w:rsidRPr="00A5195C">
        <w:rPr>
          <w:shd w:val="clear" w:color="auto" w:fill="CCCCCC"/>
        </w:rPr>
        <w:t>celé jméno poškozené</w:t>
      </w:r>
      <w:r w:rsidRPr="00A5195C">
        <w:t xml:space="preserve">], narozenou </w:t>
      </w:r>
      <w:r>
        <w:t>[</w:t>
      </w:r>
      <w:r w:rsidRPr="00A5195C">
        <w:rPr>
          <w:shd w:val="clear" w:color="auto" w:fill="CCCCCC"/>
        </w:rPr>
        <w:t>datum</w:t>
      </w:r>
      <w:r w:rsidRPr="00A5195C">
        <w:t xml:space="preserve">], a to minimálně jak prostřednictvím sociální sítě Facebook, tak osobním setkáváním s celou její rodinou, přičemž při osobním setkání ji chtěl fotit, dále ji fotil při hrách s dalšími dětmi, při komunikaci s ní přes sociální síť Facebook, jí ze svého profilu " </w:t>
      </w:r>
      <w:r>
        <w:t>[</w:t>
      </w:r>
      <w:r w:rsidRPr="00A5195C">
        <w:rPr>
          <w:shd w:val="clear" w:color="auto" w:fill="CCCCCC"/>
        </w:rPr>
        <w:t>celé jméno obžalovaného</w:t>
      </w:r>
      <w:r w:rsidRPr="00A5195C">
        <w:t xml:space="preserve">] na její profil " </w:t>
      </w:r>
      <w:r>
        <w:t>[</w:t>
      </w:r>
      <w:r w:rsidRPr="00A5195C">
        <w:rPr>
          <w:shd w:val="clear" w:color="auto" w:fill="CCCCCC"/>
        </w:rPr>
        <w:t>celé jméno poškozené</w:t>
      </w:r>
      <w:r w:rsidRPr="00A5195C">
        <w:t xml:space="preserve">] psal zprávy, že ji miluje, že je jeho láska, miláček, štěstíčko, že ji chce, posílal jí pusy a dožadoval se jejich fotografií a dalších osobních setkání a sliboval jí předávání různých dárků, přičemž ji dne 01.10.2017, kdy jela s otcem nakupovat do prodejny </w:t>
      </w:r>
      <w:r>
        <w:t>[</w:t>
      </w:r>
      <w:r w:rsidRPr="00A5195C">
        <w:rPr>
          <w:shd w:val="clear" w:color="auto" w:fill="CCCCCC"/>
        </w:rPr>
        <w:t>anonymizována dvě slova</w:t>
      </w:r>
      <w:r w:rsidRPr="00A5195C">
        <w:t>] v </w:t>
      </w:r>
      <w:r>
        <w:t>[</w:t>
      </w:r>
      <w:r w:rsidRPr="00A5195C">
        <w:rPr>
          <w:shd w:val="clear" w:color="auto" w:fill="CCCCCC"/>
        </w:rPr>
        <w:t>obec</w:t>
      </w:r>
      <w:r w:rsidRPr="00A5195C">
        <w:t xml:space="preserve">], nalákal do svého vozidla zaparkovaného před uvedenou prodejnou s tím, že má pro ni bundu, a v momentě, kdy se posadila na sedadlo řidiče a on na sedadlo spolujezdce, ji pohladil přes její pravý bok a prso, načež </w:t>
      </w:r>
      <w:r>
        <w:t>[</w:t>
      </w:r>
      <w:r w:rsidRPr="00A5195C">
        <w:rPr>
          <w:shd w:val="clear" w:color="auto" w:fill="CCCCCC"/>
        </w:rPr>
        <w:t>jméno</w:t>
      </w:r>
      <w:r w:rsidRPr="00A5195C">
        <w:t xml:space="preserve">] zareagovala tak, že mu chytila ruku a odstrčila ji od sebe a utekla z vozidla za otcem do prodejny </w:t>
      </w:r>
      <w:r>
        <w:t>[</w:t>
      </w:r>
      <w:r w:rsidRPr="00A5195C">
        <w:rPr>
          <w:shd w:val="clear" w:color="auto" w:fill="CCCCCC"/>
        </w:rPr>
        <w:t>anonymizována dvě slova</w:t>
      </w:r>
      <w:r w:rsidRPr="00A5195C">
        <w:t>], když zejména z facebookové komunikace a následného jeho popsaného jednání dne 01.10.2017 je patrný sexuální podtext jeho chování vůči nezletilé,</w:t>
      </w:r>
    </w:p>
    <w:p w:rsidR="00A5195C" w:rsidRDefault="00A5195C" w:rsidP="00A5195C">
      <w:pPr>
        <w:pStyle w:val="Odstaveczhlav"/>
      </w:pPr>
      <w:r w:rsidRPr="00A5195C">
        <w:t>tedy navrhoval setkání dítěti mladšímu patnácti let v úmyslu spáchat trestný čin podle § 187 odst. 1 trestního zákoníku nebo jiný sexuálně motivovaný trestný čin,</w:t>
      </w:r>
    </w:p>
    <w:p w:rsidR="00A5195C" w:rsidRDefault="00A5195C" w:rsidP="00A5195C">
      <w:pPr>
        <w:pStyle w:val="Odstaveczhlav"/>
        <w:rPr>
          <w:b/>
        </w:rPr>
      </w:pPr>
      <w:r w:rsidRPr="00A5195C">
        <w:rPr>
          <w:b/>
        </w:rPr>
        <w:t>čímž spáchal</w:t>
      </w:r>
    </w:p>
    <w:p w:rsidR="00A5195C" w:rsidRDefault="00A5195C" w:rsidP="00A5195C">
      <w:pPr>
        <w:pStyle w:val="Odstaveczhlav"/>
      </w:pPr>
      <w:r w:rsidRPr="00A5195C">
        <w:lastRenderedPageBreak/>
        <w:t>přečin navazování nedovolených kontaktů s dítětem dle ustanovení § 193b trestního zákoníku</w:t>
      </w:r>
    </w:p>
    <w:p w:rsidR="00A5195C" w:rsidRDefault="00A5195C" w:rsidP="00A5195C">
      <w:pPr>
        <w:pStyle w:val="Odstaveczhlav"/>
        <w:rPr>
          <w:b/>
        </w:rPr>
      </w:pPr>
      <w:r w:rsidRPr="00A5195C">
        <w:rPr>
          <w:b/>
        </w:rPr>
        <w:t>a odsuzuje se z a t o</w:t>
      </w:r>
    </w:p>
    <w:p w:rsidR="00A5195C" w:rsidRDefault="00A5195C" w:rsidP="00A5195C">
      <w:pPr>
        <w:pStyle w:val="Odstaveczhlav"/>
      </w:pPr>
      <w:r w:rsidRPr="00A5195C">
        <w:t>podle § 193b tr. zákoníku, s přihlédnutím k § 314e odst. 2 tr. řádu k trestu odnětí svobody ve výměře 6 měsíců.</w:t>
      </w:r>
    </w:p>
    <w:p w:rsidR="008A0B5D" w:rsidRDefault="008A0B5D" w:rsidP="008A0B5D">
      <w:pPr>
        <w:pStyle w:val="Nadpisstirozsudku"/>
      </w:pPr>
      <w:r>
        <w:t>Poučení:</w:t>
      </w:r>
    </w:p>
    <w:p w:rsidR="006B14EC" w:rsidRPr="00A5195C" w:rsidRDefault="00A5195C" w:rsidP="00A5195C">
      <w:r w:rsidRPr="00A5195C">
        <w:t>Proti tomuto trestnímu příkazu lze do osmi dnů od jeho doručení podat u zdejšího soudu odpor. Právo podat odpor nenáleží poškozenému. Pokud je odpor podán včas a oprávněnou osobou, trestní příkaz se ruší a ve věci bude nařízeno hlavní líčení. Při projednání věci v hlavním líčení není samosoudce vázán právní kvalifikací ani druhem a výměrou trestu obsaženými v trestním příkaze. Nebude-li odpor řádně a včas podán, trestní příkaz se stane pravomocným a vykonatelným. V případě, že obviněný odpor nepodá, vzdává se tím práv na projednání věci v hlavním líčení.</w:t>
      </w:r>
    </w:p>
    <w:p w:rsidR="006B14EC" w:rsidRPr="001F0625" w:rsidRDefault="00A5195C" w:rsidP="006B14EC">
      <w:pPr>
        <w:keepNext/>
        <w:spacing w:before="960"/>
        <w:rPr>
          <w:szCs w:val="22"/>
        </w:rPr>
      </w:pPr>
      <w:r>
        <w:rPr>
          <w:szCs w:val="22"/>
        </w:rPr>
        <w:t>Tachov</w:t>
      </w:r>
      <w:r w:rsidR="006B14EC" w:rsidRPr="001F0625">
        <w:rPr>
          <w:szCs w:val="22"/>
        </w:rPr>
        <w:t xml:space="preserve"> </w:t>
      </w:r>
      <w:r>
        <w:t>10. června 2019</w:t>
      </w:r>
    </w:p>
    <w:p w:rsidR="006B69A5" w:rsidRDefault="00A5195C" w:rsidP="00845CC2">
      <w:pPr>
        <w:keepNext/>
        <w:spacing w:before="480"/>
        <w:jc w:val="left"/>
      </w:pPr>
      <w:r>
        <w:t>Mgr. Ing. Miroslav Vajgant</w:t>
      </w:r>
      <w:r w:rsidR="006B14EC">
        <w:br/>
      </w:r>
      <w:r>
        <w:t>soudce</w:t>
      </w:r>
    </w:p>
    <w:sectPr w:rsidR="006B69A5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B40" w:rsidRDefault="00741B40" w:rsidP="00B83118">
      <w:pPr>
        <w:spacing w:after="0"/>
      </w:pPr>
      <w:r>
        <w:separator/>
      </w:r>
    </w:p>
  </w:endnote>
  <w:endnote w:type="continuationSeparator" w:id="0">
    <w:p w:rsidR="00741B40" w:rsidRDefault="00741B40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95C" w:rsidRDefault="00A519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95C" w:rsidRDefault="00A5195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95C" w:rsidRDefault="00A519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B40" w:rsidRDefault="00741B40" w:rsidP="00B83118">
      <w:pPr>
        <w:spacing w:after="0"/>
      </w:pPr>
      <w:r>
        <w:separator/>
      </w:r>
    </w:p>
  </w:footnote>
  <w:footnote w:type="continuationSeparator" w:id="0">
    <w:p w:rsidR="00741B40" w:rsidRDefault="00741B40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95C" w:rsidRDefault="00A5195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A5195C">
      <w:rPr>
        <w:noProof/>
      </w:rPr>
      <w:t>2</w:t>
    </w:r>
    <w:r>
      <w:fldChar w:fldCharType="end"/>
    </w:r>
    <w:r>
      <w:tab/>
    </w:r>
    <w:r w:rsidR="00A5195C">
      <w:t>8 T 92/2019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 w:rsidP="00B83118">
    <w:pPr>
      <w:pStyle w:val="Zhlav"/>
      <w:jc w:val="right"/>
    </w:pPr>
    <w:r>
      <w:t xml:space="preserve">Číslo jednací: </w:t>
    </w:r>
    <w:r w:rsidR="00A5195C">
      <w:t>8 T 92/2019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47CCD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41B40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173E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5195C"/>
    <w:rsid w:val="00A7495D"/>
    <w:rsid w:val="00AC2E5F"/>
    <w:rsid w:val="00AC5CE3"/>
    <w:rsid w:val="00AD7FFA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95EAA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52F23"/>
    <w:rsid w:val="00E77DA8"/>
    <w:rsid w:val="00EA5167"/>
    <w:rsid w:val="00EE024F"/>
    <w:rsid w:val="00EE1B73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D441"/>
  <w15:docId w15:val="{8381FFC2-07F5-490C-BE00-E50A5E71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Terčová Markéta</dc:creator>
  <cp:lastModifiedBy>Terčová Markéta</cp:lastModifiedBy>
  <cp:revision>1</cp:revision>
  <cp:lastPrinted>2018-07-30T21:25:00Z</cp:lastPrinted>
  <dcterms:created xsi:type="dcterms:W3CDTF">2022-07-25T07:36:00Z</dcterms:created>
  <dcterms:modified xsi:type="dcterms:W3CDTF">2022-07-25T07:37:00Z</dcterms:modified>
</cp:coreProperties>
</file>