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E3217B" w:rsidRDefault="00E3217B" w:rsidP="00E3217B">
      <w:r w:rsidRPr="00E3217B">
        <w:t xml:space="preserve">Okresní soud v Tachově rozhodl samosoudkyní </w:t>
      </w:r>
      <w:proofErr w:type="spellStart"/>
      <w:r w:rsidRPr="00E3217B">
        <w:t>Mgr</w:t>
      </w:r>
      <w:proofErr w:type="spellEnd"/>
      <w:r w:rsidRPr="00E3217B">
        <w:t xml:space="preserve"> Michaelou Řezníčkovou v hlavním líčení konaném dne </w:t>
      </w:r>
      <w:r>
        <w:t>[</w:t>
      </w:r>
      <w:r w:rsidRPr="00E3217B">
        <w:rPr>
          <w:shd w:val="clear" w:color="auto" w:fill="CCCCCC"/>
        </w:rPr>
        <w:t>datum</w:t>
      </w:r>
      <w:r w:rsidRPr="00E3217B">
        <w:t>]</w:t>
      </w:r>
    </w:p>
    <w:p w:rsidR="00F11093" w:rsidRDefault="00F11093" w:rsidP="008A0B5D">
      <w:pPr>
        <w:pStyle w:val="Nadpisstirozsudku"/>
      </w:pPr>
      <w:r w:rsidRPr="00F11093">
        <w:t>takto</w:t>
      </w:r>
      <w:r>
        <w:t>:</w:t>
      </w:r>
    </w:p>
    <w:p w:rsidR="00E3217B" w:rsidRDefault="00E3217B" w:rsidP="00E3217B">
      <w:pPr>
        <w:rPr>
          <w:b/>
        </w:rPr>
      </w:pPr>
      <w:r w:rsidRPr="00E3217B">
        <w:rPr>
          <w:b/>
        </w:rPr>
        <w:t>Obžalovaný</w:t>
      </w:r>
    </w:p>
    <w:p w:rsidR="00E3217B" w:rsidRDefault="00E3217B" w:rsidP="00E3217B">
      <w:pPr>
        <w:jc w:val="center"/>
      </w:pPr>
      <w:r>
        <w:t>[</w:t>
      </w:r>
      <w:r w:rsidRPr="00E3217B">
        <w:rPr>
          <w:shd w:val="clear" w:color="auto" w:fill="CCCCCC"/>
        </w:rPr>
        <w:t>celé jméno obžalovaného</w:t>
      </w:r>
      <w:r w:rsidRPr="00E3217B">
        <w:t>],</w:t>
      </w:r>
    </w:p>
    <w:p w:rsidR="00E3217B" w:rsidRDefault="00E3217B" w:rsidP="00E3217B">
      <w:r>
        <w:t>[</w:t>
      </w:r>
      <w:r w:rsidRPr="00E3217B">
        <w:rPr>
          <w:shd w:val="clear" w:color="auto" w:fill="CCCCCC"/>
        </w:rPr>
        <w:t>datum narození</w:t>
      </w:r>
      <w:r w:rsidRPr="00E3217B">
        <w:t>] v </w:t>
      </w:r>
      <w:r>
        <w:t>[</w:t>
      </w:r>
      <w:r w:rsidRPr="00E3217B">
        <w:rPr>
          <w:shd w:val="clear" w:color="auto" w:fill="CCCCCC"/>
        </w:rPr>
        <w:t>příjmení</w:t>
      </w:r>
      <w:r w:rsidRPr="00E3217B">
        <w:t xml:space="preserve">], Rumunsko, bytem </w:t>
      </w:r>
      <w:r>
        <w:t>[</w:t>
      </w:r>
      <w:r w:rsidRPr="00E3217B">
        <w:rPr>
          <w:shd w:val="clear" w:color="auto" w:fill="CCCCCC"/>
        </w:rPr>
        <w:t>adresa</w:t>
      </w:r>
      <w:r w:rsidRPr="00E3217B">
        <w:t xml:space="preserve">], adresou pro doručování </w:t>
      </w:r>
      <w:r>
        <w:t>[</w:t>
      </w:r>
      <w:r w:rsidRPr="00E3217B">
        <w:rPr>
          <w:shd w:val="clear" w:color="auto" w:fill="CCCCCC"/>
        </w:rPr>
        <w:t>adresa</w:t>
      </w:r>
      <w:r w:rsidRPr="00E3217B">
        <w:t>], státní příslušník Rumunska, nyní ve vazbě ve Věznici Plzeň,</w:t>
      </w:r>
    </w:p>
    <w:p w:rsidR="00E3217B" w:rsidRDefault="00E3217B" w:rsidP="00E3217B">
      <w:pPr>
        <w:jc w:val="center"/>
        <w:rPr>
          <w:b/>
        </w:rPr>
      </w:pPr>
      <w:r w:rsidRPr="00E3217B">
        <w:rPr>
          <w:b/>
        </w:rPr>
        <w:t>je vinen, že</w:t>
      </w:r>
    </w:p>
    <w:p w:rsidR="00E3217B" w:rsidRDefault="00E3217B" w:rsidP="00E3217B">
      <w:r w:rsidRPr="00E3217B">
        <w:t xml:space="preserve">v době od 2:25 hodin do 2:40 hodin dne </w:t>
      </w:r>
      <w:r>
        <w:t>[</w:t>
      </w:r>
      <w:r w:rsidRPr="00E3217B">
        <w:rPr>
          <w:shd w:val="clear" w:color="auto" w:fill="CCCCCC"/>
        </w:rPr>
        <w:t>datum</w:t>
      </w:r>
      <w:r w:rsidRPr="00E3217B">
        <w:t xml:space="preserve">] v obci </w:t>
      </w:r>
      <w:r>
        <w:t>[</w:t>
      </w:r>
      <w:r w:rsidRPr="00E3217B">
        <w:rPr>
          <w:shd w:val="clear" w:color="auto" w:fill="CCCCCC"/>
        </w:rPr>
        <w:t>obec</w:t>
      </w:r>
      <w:r w:rsidRPr="00E3217B">
        <w:t xml:space="preserve">], okres </w:t>
      </w:r>
      <w:r>
        <w:t>[</w:t>
      </w:r>
      <w:r w:rsidRPr="00E3217B">
        <w:rPr>
          <w:shd w:val="clear" w:color="auto" w:fill="CCCCCC"/>
        </w:rPr>
        <w:t>okres</w:t>
      </w:r>
      <w:r w:rsidRPr="00E3217B">
        <w:t xml:space="preserve">], v dolní části ulice </w:t>
      </w:r>
      <w:r>
        <w:t>[</w:t>
      </w:r>
      <w:r w:rsidRPr="00E3217B">
        <w:rPr>
          <w:shd w:val="clear" w:color="auto" w:fill="CCCCCC"/>
        </w:rPr>
        <w:t>ulice</w:t>
      </w:r>
      <w:r w:rsidRPr="00E3217B">
        <w:t xml:space="preserve">] u křižovatky s ulicí </w:t>
      </w:r>
      <w:r>
        <w:t>[</w:t>
      </w:r>
      <w:r w:rsidRPr="00E3217B">
        <w:rPr>
          <w:shd w:val="clear" w:color="auto" w:fill="CCCCCC"/>
        </w:rPr>
        <w:t>ulice</w:t>
      </w:r>
      <w:r w:rsidRPr="00E3217B">
        <w:t xml:space="preserve">], ve stavu středně těžké prosté opilosti v úmyslu poškozenou </w:t>
      </w:r>
      <w:r>
        <w:t>[</w:t>
      </w:r>
      <w:r w:rsidRPr="00E3217B">
        <w:rPr>
          <w:shd w:val="clear" w:color="auto" w:fill="CCCCCC"/>
        </w:rPr>
        <w:t>celé jméno poškozené</w:t>
      </w:r>
      <w:r w:rsidRPr="00E3217B">
        <w:t xml:space="preserve">], narozenou </w:t>
      </w:r>
      <w:r>
        <w:t>[</w:t>
      </w:r>
      <w:r w:rsidRPr="00E3217B">
        <w:rPr>
          <w:shd w:val="clear" w:color="auto" w:fill="CCCCCC"/>
        </w:rPr>
        <w:t>datum</w:t>
      </w:r>
      <w:r w:rsidRPr="00E3217B">
        <w:t xml:space="preserve">], přinutit k pohlavnímu styku užil vůči poškozené násilí spočívající v rozepínání svrchní bundy, ve strkání rukou do výstřihu a pod tričko na prsa, v bránění poškozené v odchodu taháním zezadu za kapuci bundy, v povalení poškozené na travnatou plochu a zalehnutí poškozené, v líbání poškozené </w:t>
      </w:r>
      <w:r>
        <w:t>[</w:t>
      </w:r>
      <w:r w:rsidRPr="00E3217B">
        <w:rPr>
          <w:shd w:val="clear" w:color="auto" w:fill="CCCCCC"/>
        </w:rPr>
        <w:t>celé jméno poškozené</w:t>
      </w:r>
      <w:r w:rsidRPr="00E3217B">
        <w:t xml:space="preserve">], to vše přes její aktivní odpor, a tohoto jednání zanechal až po tom, co od poškozené utrpěl zranění na dolním rtu a dále škrábance v obličeji, načež z místa odešel do ulice </w:t>
      </w:r>
      <w:r>
        <w:t>[</w:t>
      </w:r>
      <w:r w:rsidRPr="00E3217B">
        <w:rPr>
          <w:shd w:val="clear" w:color="auto" w:fill="CCCCCC"/>
        </w:rPr>
        <w:t>ulice</w:t>
      </w:r>
      <w:r w:rsidRPr="00E3217B">
        <w:t xml:space="preserve">] směrem do zahrádkářské kolonie, čímž způsobil poškozené </w:t>
      </w:r>
      <w:r>
        <w:t>[</w:t>
      </w:r>
      <w:r w:rsidRPr="00E3217B">
        <w:rPr>
          <w:shd w:val="clear" w:color="auto" w:fill="CCCCCC"/>
        </w:rPr>
        <w:t>celé jméno poškozené</w:t>
      </w:r>
      <w:r w:rsidRPr="00E3217B">
        <w:t>] drobné poranění spočívající v drobném hematomu na pravém prsu poškozené,</w:t>
      </w:r>
    </w:p>
    <w:p w:rsidR="00E3217B" w:rsidRDefault="00E3217B" w:rsidP="00E3217B">
      <w:r w:rsidRPr="00E3217B">
        <w:t>tedy jiného násilím donutil k pohlavnímu styku,</w:t>
      </w:r>
    </w:p>
    <w:p w:rsidR="00E3217B" w:rsidRDefault="00E3217B" w:rsidP="00E3217B">
      <w:pPr>
        <w:jc w:val="center"/>
        <w:rPr>
          <w:b/>
        </w:rPr>
      </w:pPr>
      <w:r w:rsidRPr="00E3217B">
        <w:rPr>
          <w:b/>
        </w:rPr>
        <w:t>čímž spáchal</w:t>
      </w:r>
    </w:p>
    <w:p w:rsidR="00E3217B" w:rsidRDefault="00E3217B" w:rsidP="00E3217B">
      <w:r w:rsidRPr="00E3217B">
        <w:t>přečin znásilnění podle § 185 odstavec 1 trestního zákoníku,</w:t>
      </w:r>
    </w:p>
    <w:p w:rsidR="008547F6" w:rsidRDefault="008547F6" w:rsidP="00E3217B">
      <w:pPr>
        <w:jc w:val="center"/>
        <w:rPr>
          <w:b/>
        </w:rPr>
      </w:pPr>
    </w:p>
    <w:p w:rsidR="00E3217B" w:rsidRDefault="00E3217B" w:rsidP="00E3217B">
      <w:pPr>
        <w:jc w:val="center"/>
        <w:rPr>
          <w:b/>
        </w:rPr>
      </w:pPr>
      <w:bookmarkStart w:id="0" w:name="_GoBack"/>
      <w:bookmarkEnd w:id="0"/>
      <w:r w:rsidRPr="00E3217B">
        <w:rPr>
          <w:b/>
        </w:rPr>
        <w:lastRenderedPageBreak/>
        <w:t>a odsuzuje se z a t o</w:t>
      </w:r>
    </w:p>
    <w:p w:rsidR="00E3217B" w:rsidRDefault="00E3217B" w:rsidP="00E3217B">
      <w:r w:rsidRPr="00E3217B">
        <w:t>podle § 185 odst. 1 trestního zákoníku k trestu odnětí svobody v trvání jednoho (1) roku.</w:t>
      </w:r>
    </w:p>
    <w:p w:rsidR="00E3217B" w:rsidRDefault="00E3217B" w:rsidP="00E3217B">
      <w:r w:rsidRPr="00E3217B">
        <w:t>Podle § 84 a § 85 odst. 1 trestního zákoníku se mu výkon tohoto trestu podmíněně odkládá na zkušební dobu v trvání tří (3) let za současného stanovení dohledu nad obžalovaným.</w:t>
      </w:r>
    </w:p>
    <w:p w:rsidR="00E3217B" w:rsidRDefault="00E3217B" w:rsidP="00E3217B">
      <w:r w:rsidRPr="00E3217B">
        <w:t>Podle § 85 odst. 2 trestního zákoníku se obžalovanému ukládá ve zkušební době povinnost zdržet se požívání alkoholických nápojů.</w:t>
      </w:r>
    </w:p>
    <w:p w:rsidR="008A0B5D" w:rsidRPr="00E3217B" w:rsidRDefault="00E3217B" w:rsidP="00E3217B">
      <w:r w:rsidRPr="00E3217B">
        <w:t>Podle § 99 odst. 2 písm. a) trestního zákoníku se obžalovanému dále ukládá ochranné léčení – sexuologické ambulantní formou.</w:t>
      </w:r>
    </w:p>
    <w:p w:rsidR="008A0B5D" w:rsidRDefault="008A0B5D" w:rsidP="008A0B5D">
      <w:pPr>
        <w:pStyle w:val="Nadpisstirozsudku"/>
      </w:pPr>
      <w:r>
        <w:t>Odůvodnění:</w:t>
      </w:r>
    </w:p>
    <w:p w:rsidR="00F11093" w:rsidRPr="00E3217B" w:rsidRDefault="00E3217B" w:rsidP="00E3217B">
      <w:r w:rsidRPr="00E3217B">
        <w:t xml:space="preserve">Podle </w:t>
      </w:r>
      <w:proofErr w:type="spellStart"/>
      <w:r w:rsidRPr="00E3217B">
        <w:t>ust</w:t>
      </w:r>
      <w:proofErr w:type="spellEnd"/>
      <w:r w:rsidRPr="00E3217B">
        <w:t>. § 129 odst. 2 trestního řádu odůvodnění rozsudku odpadá, jelikož se ihned po jeho vyhlášení obžalovaný a státní zástupce vzdali práva podat odvolání (obžalovaný i za osoby zmocněné k tomu ze zákona) a prohlásili, že netrvají na vyhotovení písemného odůvodnění.</w:t>
      </w:r>
    </w:p>
    <w:p w:rsidR="008A0B5D" w:rsidRDefault="008A0B5D" w:rsidP="008A0B5D">
      <w:pPr>
        <w:pStyle w:val="Nadpisstirozsudku"/>
      </w:pPr>
      <w:r>
        <w:t>Poučení:</w:t>
      </w:r>
    </w:p>
    <w:p w:rsidR="00E3217B" w:rsidRDefault="00E3217B" w:rsidP="00E3217B">
      <w:r w:rsidRPr="00E3217B">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E3217B" w:rsidRDefault="00E3217B" w:rsidP="00E3217B">
      <w:pPr>
        <w:jc w:val="center"/>
        <w:rPr>
          <w:b/>
        </w:rPr>
      </w:pPr>
      <w:r w:rsidRPr="00E3217B">
        <w:rPr>
          <w:b/>
        </w:rPr>
        <w:t>Okresní soud v Tachově</w:t>
      </w:r>
    </w:p>
    <w:p w:rsidR="006B14EC" w:rsidRPr="001F0625" w:rsidRDefault="00E3217B" w:rsidP="006B14EC">
      <w:pPr>
        <w:keepNext/>
        <w:spacing w:before="960"/>
        <w:rPr>
          <w:szCs w:val="22"/>
        </w:rPr>
      </w:pPr>
      <w:r>
        <w:rPr>
          <w:szCs w:val="22"/>
        </w:rPr>
        <w:t>Tachov</w:t>
      </w:r>
      <w:r w:rsidR="006B14EC" w:rsidRPr="001F0625">
        <w:rPr>
          <w:szCs w:val="22"/>
        </w:rPr>
        <w:t xml:space="preserve"> </w:t>
      </w:r>
      <w:r>
        <w:t>17. února 2016</w:t>
      </w:r>
    </w:p>
    <w:p w:rsidR="006B69A5" w:rsidRDefault="00E3217B"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6C" w:rsidRDefault="00DE446C" w:rsidP="00B83118">
      <w:pPr>
        <w:spacing w:after="0"/>
      </w:pPr>
      <w:r>
        <w:separator/>
      </w:r>
    </w:p>
  </w:endnote>
  <w:endnote w:type="continuationSeparator" w:id="0">
    <w:p w:rsidR="00DE446C" w:rsidRDefault="00DE446C"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B" w:rsidRDefault="00E321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B" w:rsidRDefault="00E321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B" w:rsidRDefault="00E321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6C" w:rsidRDefault="00DE446C" w:rsidP="00B83118">
      <w:pPr>
        <w:spacing w:after="0"/>
      </w:pPr>
      <w:r>
        <w:separator/>
      </w:r>
    </w:p>
  </w:footnote>
  <w:footnote w:type="continuationSeparator" w:id="0">
    <w:p w:rsidR="00DE446C" w:rsidRDefault="00DE446C"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B" w:rsidRDefault="00E321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8547F6">
      <w:rPr>
        <w:noProof/>
      </w:rPr>
      <w:t>2</w:t>
    </w:r>
    <w:r>
      <w:fldChar w:fldCharType="end"/>
    </w:r>
    <w:r>
      <w:tab/>
    </w:r>
    <w:r w:rsidR="00E3217B">
      <w:t>9 T 193/2015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3217B">
      <w:t>9 T 193/2015-184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24455"/>
    <w:rsid w:val="00845CC2"/>
    <w:rsid w:val="008527CE"/>
    <w:rsid w:val="0085450F"/>
    <w:rsid w:val="008547F6"/>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DE446C"/>
    <w:rsid w:val="00E028FD"/>
    <w:rsid w:val="00E102AB"/>
    <w:rsid w:val="00E1676B"/>
    <w:rsid w:val="00E25261"/>
    <w:rsid w:val="00E25ADF"/>
    <w:rsid w:val="00E3217B"/>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1454"/>
  <w15:docId w15:val="{46D4BA93-AEE2-4730-96BD-4C2DDD96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2593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Terčová Markéta</dc:creator>
  <cp:lastModifiedBy>Terčová Markéta</cp:lastModifiedBy>
  <cp:revision>3</cp:revision>
  <cp:lastPrinted>2018-07-30T21:25:00Z</cp:lastPrinted>
  <dcterms:created xsi:type="dcterms:W3CDTF">2021-07-01T12:23:00Z</dcterms:created>
  <dcterms:modified xsi:type="dcterms:W3CDTF">2021-07-02T05:57:00Z</dcterms:modified>
</cp:coreProperties>
</file>