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A31099" w:rsidRDefault="00A31099" w:rsidP="00A31099">
      <w:r w:rsidRPr="00A31099">
        <w:t xml:space="preserve">Krajský soud v Brně, soud pro mládež, rozhodl v hlavním líčení konaném dne </w:t>
      </w:r>
      <w:r>
        <w:t>[</w:t>
      </w:r>
      <w:r w:rsidRPr="00A31099">
        <w:rPr>
          <w:shd w:val="clear" w:color="auto" w:fill="CCCCCC"/>
        </w:rPr>
        <w:t>datum</w:t>
      </w:r>
      <w:r w:rsidRPr="00A31099">
        <w:t>] v senátě složeném z předsedy senátu Mgr. Adama Kafky a přísedících Mileny Trnečkové, DiS., Dagmary Klímové,</w:t>
      </w:r>
    </w:p>
    <w:p w:rsidR="00F11093" w:rsidRDefault="00F11093" w:rsidP="008A0B5D">
      <w:pPr>
        <w:pStyle w:val="Nadpisstirozsudku"/>
      </w:pPr>
      <w:r w:rsidRPr="00F11093">
        <w:t>takto</w:t>
      </w:r>
      <w:r>
        <w:t>:</w:t>
      </w:r>
    </w:p>
    <w:p w:rsidR="00A31099" w:rsidRDefault="00A31099" w:rsidP="00A31099">
      <w:pPr>
        <w:rPr>
          <w:b/>
        </w:rPr>
      </w:pPr>
      <w:r w:rsidRPr="00A31099">
        <w:rPr>
          <w:b/>
        </w:rPr>
        <w:t>Mladistvý</w:t>
      </w:r>
    </w:p>
    <w:p w:rsidR="00A31099" w:rsidRDefault="00A31099" w:rsidP="00A31099">
      <w:r>
        <w:t>[</w:t>
      </w:r>
      <w:r w:rsidRPr="00A31099">
        <w:rPr>
          <w:shd w:val="clear" w:color="auto" w:fill="CCCCCC"/>
        </w:rPr>
        <w:t>jméno</w:t>
      </w:r>
      <w:r w:rsidRPr="00A31099">
        <w:t xml:space="preserve">] </w:t>
      </w:r>
      <w:r>
        <w:t>[</w:t>
      </w:r>
      <w:r w:rsidRPr="00A31099">
        <w:rPr>
          <w:shd w:val="clear" w:color="auto" w:fill="CCCCCC"/>
        </w:rPr>
        <w:t>příjmení</w:t>
      </w:r>
      <w:r w:rsidRPr="00A31099">
        <w:t xml:space="preserve">], </w:t>
      </w:r>
      <w:r>
        <w:t>[</w:t>
      </w:r>
      <w:r w:rsidRPr="00A31099">
        <w:rPr>
          <w:shd w:val="clear" w:color="auto" w:fill="CCCCCC"/>
        </w:rPr>
        <w:t>datum narození</w:t>
      </w:r>
      <w:r w:rsidRPr="00A31099">
        <w:t>] v </w:t>
      </w:r>
      <w:r>
        <w:t>[</w:t>
      </w:r>
      <w:r w:rsidRPr="00A31099">
        <w:rPr>
          <w:shd w:val="clear" w:color="auto" w:fill="CCCCCC"/>
        </w:rPr>
        <w:t>obec</w:t>
      </w:r>
      <w:r w:rsidRPr="00A31099">
        <w:t xml:space="preserve">], trvale bytem </w:t>
      </w:r>
      <w:r>
        <w:t>[</w:t>
      </w:r>
      <w:r w:rsidRPr="00A31099">
        <w:rPr>
          <w:shd w:val="clear" w:color="auto" w:fill="CCCCCC"/>
        </w:rPr>
        <w:t>adresa</w:t>
      </w:r>
      <w:r w:rsidRPr="00A31099">
        <w:t>],</w:t>
      </w:r>
    </w:p>
    <w:p w:rsidR="00A31099" w:rsidRDefault="00A31099" w:rsidP="00A31099">
      <w:pPr>
        <w:jc w:val="center"/>
        <w:rPr>
          <w:b/>
        </w:rPr>
      </w:pPr>
      <w:r w:rsidRPr="00A31099">
        <w:rPr>
          <w:b/>
        </w:rPr>
        <w:t>je vinen, že</w:t>
      </w:r>
    </w:p>
    <w:p w:rsidR="00A31099" w:rsidRDefault="00A31099" w:rsidP="00A31099">
      <w:r w:rsidRPr="00A31099">
        <w:t xml:space="preserve">dne 27. 3. 2016 v přesně nezjištěné době, na blíže neurčeném místě v obci Předklášteří, na cyklostezce poblíž chatové lokality na soutoku řeky Svratky a potoka </w:t>
      </w:r>
      <w:proofErr w:type="spellStart"/>
      <w:r w:rsidRPr="00A31099">
        <w:t>Desének</w:t>
      </w:r>
      <w:proofErr w:type="spellEnd"/>
      <w:r w:rsidRPr="00A31099">
        <w:t xml:space="preserve">, při společné vycházce se svým nezletilým synovcem </w:t>
      </w:r>
      <w:r>
        <w:t>[</w:t>
      </w:r>
      <w:r w:rsidRPr="00A31099">
        <w:rPr>
          <w:shd w:val="clear" w:color="auto" w:fill="CCCCCC"/>
        </w:rPr>
        <w:t>jméno</w:t>
      </w:r>
      <w:r w:rsidRPr="00A31099">
        <w:t xml:space="preserve">] </w:t>
      </w:r>
      <w:r>
        <w:t>[</w:t>
      </w:r>
      <w:r w:rsidRPr="00A31099">
        <w:rPr>
          <w:shd w:val="clear" w:color="auto" w:fill="CCCCCC"/>
        </w:rPr>
        <w:t>příjmení</w:t>
      </w:r>
      <w:r w:rsidRPr="00A31099">
        <w:t xml:space="preserve">], </w:t>
      </w:r>
      <w:r>
        <w:t>[</w:t>
      </w:r>
      <w:r w:rsidRPr="00A31099">
        <w:rPr>
          <w:shd w:val="clear" w:color="auto" w:fill="CCCCCC"/>
        </w:rPr>
        <w:t>datum narození</w:t>
      </w:r>
      <w:r w:rsidRPr="00A31099">
        <w:t>], kterého znal od dětství a věděl, že je mladší 15ti let, v úmyslu se sexuálně uspokojit tohoto vyzval, aby se svlékl, což nezletilý učinil tak, že si ke kotníkům stáhl tepláky a trenýrky a poté ho osahával na přirození tím způsobem, že si vzal jeho penis do ruky a třel ho, přičemž využil jeho nízkého věku a nízké fyzické a duševní vyspělosti, v důsledku které nebyl poškozený schopen projevit svou vůli ohledně těchto sexuálních praktik a těmto se bránit,</w:t>
      </w:r>
    </w:p>
    <w:p w:rsidR="00A31099" w:rsidRDefault="00A31099" w:rsidP="00A31099">
      <w:pPr>
        <w:jc w:val="center"/>
        <w:rPr>
          <w:b/>
        </w:rPr>
      </w:pPr>
      <w:r w:rsidRPr="00A31099">
        <w:rPr>
          <w:b/>
        </w:rPr>
        <w:t>tedy</w:t>
      </w:r>
    </w:p>
    <w:p w:rsidR="00A31099" w:rsidRDefault="00A31099" w:rsidP="00A31099">
      <w:r w:rsidRPr="00A31099">
        <w:t xml:space="preserve">jiného donutil k pohlavnímu styku, k takovému činu zneužil jeho bezbrannosti a spáchal uvedený čin na dítěti mladším </w:t>
      </w:r>
      <w:proofErr w:type="gramStart"/>
      <w:r w:rsidRPr="00A31099">
        <w:t>15ti</w:t>
      </w:r>
      <w:proofErr w:type="gramEnd"/>
      <w:r w:rsidRPr="00A31099">
        <w:t xml:space="preserve"> let,</w:t>
      </w:r>
    </w:p>
    <w:p w:rsidR="00A31099" w:rsidRDefault="00A31099" w:rsidP="00A31099">
      <w:pPr>
        <w:jc w:val="center"/>
        <w:rPr>
          <w:b/>
        </w:rPr>
      </w:pPr>
      <w:r w:rsidRPr="00A31099">
        <w:rPr>
          <w:b/>
        </w:rPr>
        <w:t>čímž spáchal</w:t>
      </w:r>
    </w:p>
    <w:p w:rsidR="00A31099" w:rsidRDefault="00A31099" w:rsidP="00A31099">
      <w:r w:rsidRPr="00A31099">
        <w:t>provinění znásilnění podle § 185 odst. 1, odst. 3 písm. a) trestního zákoníku,</w:t>
      </w:r>
    </w:p>
    <w:p w:rsidR="00A31099" w:rsidRDefault="00A31099" w:rsidP="00A31099">
      <w:pPr>
        <w:jc w:val="center"/>
        <w:rPr>
          <w:b/>
        </w:rPr>
      </w:pPr>
      <w:r w:rsidRPr="00A31099">
        <w:rPr>
          <w:b/>
        </w:rPr>
        <w:t>a za to se mu ukládá</w:t>
      </w:r>
    </w:p>
    <w:p w:rsidR="00A31099" w:rsidRDefault="00A31099" w:rsidP="00A31099">
      <w:r w:rsidRPr="00A31099">
        <w:lastRenderedPageBreak/>
        <w:t>podle § 185 odst. 3 trestního zákoníku za použití § 31 odst. 1 zákona o soudnictví ve věcech mládeže trestní opatření odnětí svobody v trvání 15 (patnácti) měsíců.</w:t>
      </w:r>
    </w:p>
    <w:p w:rsidR="00A31099" w:rsidRDefault="00A31099" w:rsidP="00A31099">
      <w:r w:rsidRPr="00A31099">
        <w:t>Podle § 81 odst. 1 trestního zákoníku, § 33 odst. 1 zákona o soudnictví ve věcech mládeže se mladistvému výkon uloženého trestního opatření podmíněně odkládá na zkušební dobu v trvání 30 (třiceti) měsíců.</w:t>
      </w:r>
    </w:p>
    <w:p w:rsidR="00A31099" w:rsidRDefault="00A31099" w:rsidP="00A31099">
      <w:r w:rsidRPr="00A31099">
        <w:t>Podle § 15 odst. 1, odst. 2 písm. a) zákona o soudnictví ve věcech mládeže se mladistvému na zkušební dobu podmíněného odsouzení ukládá výchovné opatření – dohled probačního úředníka.</w:t>
      </w:r>
    </w:p>
    <w:p w:rsidR="00A31099" w:rsidRDefault="00A31099" w:rsidP="00A31099">
      <w:r w:rsidRPr="00A31099">
        <w:t>Podle § 99 odst. 2 písm. a), odst. 4 trestního zákoníku se mladistvému ukládá ochranné léčení sexuologické formou ústavní.</w:t>
      </w:r>
    </w:p>
    <w:p w:rsidR="008A0B5D" w:rsidRPr="00A31099" w:rsidRDefault="00A31099" w:rsidP="00A31099">
      <w:r w:rsidRPr="00A31099">
        <w:t xml:space="preserve">Podle § 229 odst. 1 trestního řádu se poškozený </w:t>
      </w:r>
      <w:r>
        <w:t>[</w:t>
      </w:r>
      <w:r w:rsidRPr="00A31099">
        <w:rPr>
          <w:shd w:val="clear" w:color="auto" w:fill="CCCCCC"/>
        </w:rPr>
        <w:t>jméno</w:t>
      </w:r>
      <w:r w:rsidRPr="00A31099">
        <w:t xml:space="preserve">] </w:t>
      </w:r>
      <w:r>
        <w:t>[</w:t>
      </w:r>
      <w:r w:rsidRPr="00A31099">
        <w:rPr>
          <w:shd w:val="clear" w:color="auto" w:fill="CCCCCC"/>
        </w:rPr>
        <w:t>příjmení</w:t>
      </w:r>
      <w:r w:rsidRPr="00A31099">
        <w:t xml:space="preserve">], </w:t>
      </w:r>
      <w:r>
        <w:t>[</w:t>
      </w:r>
      <w:r w:rsidRPr="00A31099">
        <w:rPr>
          <w:shd w:val="clear" w:color="auto" w:fill="CCCCCC"/>
        </w:rPr>
        <w:t>datum narození</w:t>
      </w:r>
      <w:r w:rsidRPr="00A31099">
        <w:t xml:space="preserve">], trvale bytem </w:t>
      </w:r>
      <w:r>
        <w:t>[</w:t>
      </w:r>
      <w:r w:rsidRPr="00A31099">
        <w:rPr>
          <w:shd w:val="clear" w:color="auto" w:fill="CCCCCC"/>
        </w:rPr>
        <w:t>adresa</w:t>
      </w:r>
      <w:r w:rsidRPr="00A31099">
        <w:t>], s nárokem na náhradu nemajetkové újmy odkazuje na řízení ve věcech občanskoprávních.</w:t>
      </w:r>
    </w:p>
    <w:p w:rsidR="008A0B5D" w:rsidRDefault="008A0B5D" w:rsidP="008A0B5D">
      <w:pPr>
        <w:pStyle w:val="Nadpisstirozsudku"/>
      </w:pPr>
      <w:r>
        <w:t>Odůvodnění:</w:t>
      </w:r>
    </w:p>
    <w:p w:rsidR="00A31099" w:rsidRDefault="00A31099" w:rsidP="00A31099">
      <w:r w:rsidRPr="00A31099">
        <w:t>1. Po provedeném dokazování soud zjistil skutkový stav tak, jak je popsán ve výrokové části tohoto rozsudku.</w:t>
      </w:r>
    </w:p>
    <w:p w:rsidR="00A31099" w:rsidRDefault="00A31099" w:rsidP="00A31099">
      <w:r w:rsidRPr="00A31099">
        <w:t xml:space="preserve">2. Mladistvý u hlavního líčení uvedl, že se ke skutku, jak je popsán v obžalobě, doznává, je mu to líto. Ten den byl u taťky na dovolence. Synovce – poškozeného si vzali s taťkou na hlídání na zahrádku. Mladistvý se šel s poškozeným projít, původně měl v plánu jít za tetou </w:t>
      </w:r>
      <w:r>
        <w:t>[</w:t>
      </w:r>
      <w:r w:rsidRPr="00A31099">
        <w:rPr>
          <w:shd w:val="clear" w:color="auto" w:fill="CCCCCC"/>
        </w:rPr>
        <w:t>jméno</w:t>
      </w:r>
      <w:r w:rsidRPr="00A31099">
        <w:t>]. Byl domluvený s taťkou, že poškozenému ukáže u tety psy. Mezitím se stalo, co se stalo. Od tety se vrátili zpět za taťkou a druhý den se všechno vědělo. Uvedl, že ten den, co se stal skutek, si zapomněl vzít léky. Léky si bral vždy pod dozorem svého otce, ale ten den na něj táta nedohlédl a on si je zapomněl vzít. Léky měl brát vždy ráno. Neví, co ho ke skutku vedlo, jestli měl nějaké choutky nebo něco takového. Mladistvý dále uvedl, že v minulosti byl ze strany odborníků poučen, jak má vést sexuální život, o následcích sexu s dětmi do 15 let. Co se týká sexuálního života, od té doby, co bere léky, je úplně klidný.</w:t>
      </w:r>
    </w:p>
    <w:p w:rsidR="00A31099" w:rsidRDefault="00A31099" w:rsidP="00A31099">
      <w:r w:rsidRPr="00A31099">
        <w:t xml:space="preserve">3. Svědek </w:t>
      </w:r>
      <w:r>
        <w:t>[</w:t>
      </w:r>
      <w:r w:rsidRPr="00A31099">
        <w:rPr>
          <w:shd w:val="clear" w:color="auto" w:fill="CCCCCC"/>
        </w:rPr>
        <w:t>jméno</w:t>
      </w:r>
      <w:r w:rsidRPr="00A31099">
        <w:t xml:space="preserve">] </w:t>
      </w:r>
      <w:r>
        <w:t>[</w:t>
      </w:r>
      <w:r w:rsidRPr="00A31099">
        <w:rPr>
          <w:shd w:val="clear" w:color="auto" w:fill="CCCCCC"/>
        </w:rPr>
        <w:t>příjmení</w:t>
      </w:r>
      <w:r w:rsidRPr="00A31099">
        <w:t xml:space="preserve">], otec mladistvého, u hlavního líčení k věci vypověděl, že v inkriminovaný den byl mladistvý u něho na dovolence z diagnostického ústavu. Do diagnostického ústavu byl mladistvý umístěn nikoliv z důvodu nějaké sexuální poruchy, ale z důvodu poruchy v chování. V inkriminovaný den se s mladistvým rozhodli, že pojedou na zahrádku, předtím se stavili u </w:t>
      </w:r>
      <w:r>
        <w:t>[</w:t>
      </w:r>
      <w:r w:rsidRPr="00A31099">
        <w:rPr>
          <w:shd w:val="clear" w:color="auto" w:fill="CCCCCC"/>
        </w:rPr>
        <w:t>jméno</w:t>
      </w:r>
      <w:r w:rsidRPr="00A31099">
        <w:t xml:space="preserve">] </w:t>
      </w:r>
      <w:r>
        <w:t>[</w:t>
      </w:r>
      <w:r w:rsidRPr="00A31099">
        <w:rPr>
          <w:shd w:val="clear" w:color="auto" w:fill="CCCCCC"/>
        </w:rPr>
        <w:t>příjmení</w:t>
      </w:r>
      <w:r w:rsidRPr="00A31099">
        <w:t xml:space="preserve">], dcery svědka a nevlastní sestry mladistvého, která má malé děti. Jedno z dětí, poškozený </w:t>
      </w:r>
      <w:r>
        <w:t>[</w:t>
      </w:r>
      <w:r w:rsidRPr="00A31099">
        <w:rPr>
          <w:shd w:val="clear" w:color="auto" w:fill="CCCCCC"/>
        </w:rPr>
        <w:t>jméno</w:t>
      </w:r>
      <w:r w:rsidRPr="00A31099">
        <w:t xml:space="preserve">], projevilo zájem, že půjde s nimi na zahrádku. Svědek na zahrádce stříhal stromy, kluci tam něco kutili a hráli si a po určité době se mladistvý zeptal, jestli by se mohl jít s poškozeným podívat k řece. Svědek mu to dovolil, ale jen na půl hodiny a výslovně mu zakázal, aby šli navštívit </w:t>
      </w:r>
      <w:r>
        <w:t>[</w:t>
      </w:r>
      <w:r w:rsidRPr="00A31099">
        <w:rPr>
          <w:shd w:val="clear" w:color="auto" w:fill="CCCCCC"/>
        </w:rPr>
        <w:t>jméno</w:t>
      </w:r>
      <w:r w:rsidRPr="00A31099">
        <w:t xml:space="preserve">] </w:t>
      </w:r>
      <w:r>
        <w:t>[</w:t>
      </w:r>
      <w:r w:rsidRPr="00A31099">
        <w:rPr>
          <w:shd w:val="clear" w:color="auto" w:fill="CCCCCC"/>
        </w:rPr>
        <w:t>příjmení</w:t>
      </w:r>
      <w:r w:rsidRPr="00A31099">
        <w:t>], protože bydlí v </w:t>
      </w:r>
      <w:r>
        <w:t>[</w:t>
      </w:r>
      <w:r w:rsidRPr="00A31099">
        <w:rPr>
          <w:shd w:val="clear" w:color="auto" w:fill="CCCCCC"/>
        </w:rPr>
        <w:t>obec</w:t>
      </w:r>
      <w:r w:rsidRPr="00A31099">
        <w:t xml:space="preserve">], a to by museli jít po silnici a přes most. Ačkoliv byl mladistvý v té době umístěn v diagnostickém ústavu, svolení k procházce s poškozeným mu dal, jelikož v té době psycholožka a zástupkyně ředitele v diagnostickém ústavu svědkovi při každé jeho návštěvě mladistvého v tomto ústavu říkávala, že mladistvý je výborný kluk, musí se mu důvěřovat, aby mohl ukázat, že je v pořádku. Svědek o erudovanosti psycholožky nikdy nepochyboval. Až po určité době, kdy mladistvý udělal jistý exces ve VÚ </w:t>
      </w:r>
      <w:r>
        <w:t>[</w:t>
      </w:r>
      <w:r w:rsidRPr="00A31099">
        <w:rPr>
          <w:shd w:val="clear" w:color="auto" w:fill="CCCCCC"/>
        </w:rPr>
        <w:t>obec</w:t>
      </w:r>
      <w:r w:rsidRPr="00A31099">
        <w:t xml:space="preserve">], pochopil, že názory psycholožky nebyly úplně ideální. To bylo ale až poté, co se mladistvý dopustil skutku pospaného v obžalobě. V momentě, kdy mladistvému dovolil, aby šel s poškozeným k vodě, neměl vůbec žádné podezření, že by se něco mohlo stát, že by mohlo dojít k nějakému sexuálnímu ataku ze strany mladistvého. Jelikož se chlapci po půl hodině nevraceli, svědek se z obavy, že se třeba utopili, rozběhl k řece. Chlapci nikde nebyli. V domnění, že se na zahrádku vrátili z jiné strany, se vrátil svědek zpět na zahrádku. Po určité době, asi tak po tři čtvrtě hodině viděl, jak se kluci vrací ruku v ruce zpět k zahrádce. Zeptal se jich, kde </w:t>
      </w:r>
      <w:r w:rsidRPr="00A31099">
        <w:lastRenderedPageBreak/>
        <w:t xml:space="preserve">byli, řekli, že u řeky, všechno se zdálo být v pořádku. V době, kdy se šli kluci projít k řece, bylo krásné počasí, cyklostezka byla plná lidí. Vzhledem k tomu, že byl začátek jara, na stromech ještě nebyly žádné lístky, nebylo se kde schovat, takže svědek ani nepojal podezření, že by se chlapci mohli někde schovat a něco provádět. Na zahrádce pak byli ještě asi hodinu nebo dvě. Svědek je ještě jednou poslal k řece s konví pro vodu. Poškozený </w:t>
      </w:r>
      <w:r>
        <w:t>[</w:t>
      </w:r>
      <w:r w:rsidRPr="00A31099">
        <w:rPr>
          <w:shd w:val="clear" w:color="auto" w:fill="CCCCCC"/>
        </w:rPr>
        <w:t>jméno</w:t>
      </w:r>
      <w:r w:rsidRPr="00A31099">
        <w:t xml:space="preserve">] nadšeně běžel s mladistvým. Jakmile se vrátili, zalili zahrádku a odešli k domovu. Svědek vypověděl, že nezpozoroval, že by se něco stalo, že by se poškozený projevoval, že by se mu něco událo. Druhý den ráno svědkovi volala matka poškozeného </w:t>
      </w:r>
      <w:r>
        <w:t>[</w:t>
      </w:r>
      <w:r w:rsidRPr="00A31099">
        <w:rPr>
          <w:shd w:val="clear" w:color="auto" w:fill="CCCCCC"/>
        </w:rPr>
        <w:t>jméno</w:t>
      </w:r>
      <w:r w:rsidRPr="00A31099">
        <w:t xml:space="preserve">] a svědkovi řekla, že poškozený jí říkal něco o </w:t>
      </w:r>
      <w:proofErr w:type="spellStart"/>
      <w:r w:rsidRPr="00A31099">
        <w:t>piňďourovi</w:t>
      </w:r>
      <w:proofErr w:type="spellEnd"/>
      <w:r w:rsidRPr="00A31099">
        <w:t xml:space="preserve"> a zadečku. Svědek poté uhodil na mladistvého, co kde s poškozeným dělali. Mladistvý však mlčel a nic neřekl. Shodou okolností byl svědek s mladistvým objednán asi za dva až tři dny na kontrolu na sexuologii u Dr. </w:t>
      </w:r>
      <w:r>
        <w:t>[</w:t>
      </w:r>
      <w:r w:rsidRPr="00A31099">
        <w:rPr>
          <w:shd w:val="clear" w:color="auto" w:fill="CCCCCC"/>
        </w:rPr>
        <w:t>příjmení</w:t>
      </w:r>
      <w:r w:rsidRPr="00A31099">
        <w:t xml:space="preserve">]. U paní doktorky byl mladistvý léčen kvůli události, která se stala před dvěma lety. Svědek byl v průběhu léčby mladistvého na sexuologie ze strany paní doktorky ujištěn, že mladistvý je orientován heterosexuálně a že nemá žádné sklony k nějakým sexuálním stykům, příp. k pedofilním. Poté, co se stal skutek popsaný v obžalobě, byl svědek zbaven veškerých práv ve vztahu k mladistvému. Nemohl jej tedy zastupovat, neměl žádné informace, jak se případ vyvíjí. Pouze se k němu dostala informace, že ačkoliv to mladistvému ten den výslovně zakázal, tento šel s poškozeným přesto navštívit </w:t>
      </w:r>
      <w:r>
        <w:t>[</w:t>
      </w:r>
      <w:r w:rsidRPr="00A31099">
        <w:rPr>
          <w:shd w:val="clear" w:color="auto" w:fill="CCCCCC"/>
        </w:rPr>
        <w:t>jméno</w:t>
      </w:r>
      <w:r w:rsidRPr="00A31099">
        <w:t xml:space="preserve">] </w:t>
      </w:r>
      <w:r>
        <w:t>[</w:t>
      </w:r>
      <w:r w:rsidRPr="00A31099">
        <w:rPr>
          <w:shd w:val="clear" w:color="auto" w:fill="CCCCCC"/>
        </w:rPr>
        <w:t>příjmení</w:t>
      </w:r>
      <w:r w:rsidRPr="00A31099">
        <w:t xml:space="preserve">] do </w:t>
      </w:r>
      <w:r>
        <w:t>[</w:t>
      </w:r>
      <w:r w:rsidRPr="00A31099">
        <w:rPr>
          <w:shd w:val="clear" w:color="auto" w:fill="CCCCCC"/>
        </w:rPr>
        <w:t>obec</w:t>
      </w:r>
      <w:r w:rsidRPr="00A31099">
        <w:t xml:space="preserve">]. Když se jí pak svědek na to zeptal, tak ta mu potvrdila, že mladistvý s poškozeným ten den u ní skutečně byli. </w:t>
      </w:r>
      <w:r>
        <w:t>[</w:t>
      </w:r>
      <w:r w:rsidRPr="00A31099">
        <w:rPr>
          <w:shd w:val="clear" w:color="auto" w:fill="CCCCCC"/>
        </w:rPr>
        <w:t>příjmení</w:t>
      </w:r>
      <w:r w:rsidRPr="00A31099">
        <w:t xml:space="preserve">] </w:t>
      </w:r>
      <w:r>
        <w:t>[</w:t>
      </w:r>
      <w:r w:rsidRPr="00A31099">
        <w:rPr>
          <w:shd w:val="clear" w:color="auto" w:fill="CCCCCC"/>
        </w:rPr>
        <w:t>příjmení</w:t>
      </w:r>
      <w:r w:rsidRPr="00A31099">
        <w:t xml:space="preserve">] svědkovi dále sdělila, že chlapci se u ní chvíli zdrželi, ona je poté doprovodila k mostu přes řeku. Vzdálenost od zahrádky svědka k paní </w:t>
      </w:r>
      <w:r>
        <w:t>[</w:t>
      </w:r>
      <w:r w:rsidRPr="00A31099">
        <w:rPr>
          <w:shd w:val="clear" w:color="auto" w:fill="CCCCCC"/>
        </w:rPr>
        <w:t>příjmení</w:t>
      </w:r>
      <w:r w:rsidRPr="00A31099">
        <w:t xml:space="preserve">] je 950 metrů. Co se stalo po cestě tam či zpátky neví, ale dle jeho názoru chlapci během tři čtvrtě hodiny, co byli mimo zahrádku, nemohli zvládnout ujít celkovou </w:t>
      </w:r>
      <w:proofErr w:type="gramStart"/>
      <w:r w:rsidRPr="00A31099">
        <w:t>vzdálenost</w:t>
      </w:r>
      <w:proofErr w:type="gramEnd"/>
      <w:r w:rsidRPr="00A31099">
        <w:t xml:space="preserve"> a ještě se někde schovat, když navíc cyklostezka byla plná lidí. Na dotaz předsedy senátu ohledně medikace mladistvého svědek vypověděl, že mladistvý bral nějaké dva léky navečer a plus bral léky proti pomočování. Léky, které mladistvý užíval, měl svědek spočítané. Zda mladistvý užil všechny potřebné léky, svědek kontroloval tak, zda léky ubyly nebo ne. Nekontroloval, zda je mladistvý </w:t>
      </w:r>
      <w:proofErr w:type="gramStart"/>
      <w:r w:rsidRPr="00A31099">
        <w:t>strčí</w:t>
      </w:r>
      <w:proofErr w:type="gramEnd"/>
      <w:r w:rsidRPr="00A31099">
        <w:t xml:space="preserve"> do pusy. Nikdy se nestalo, že by chtěl mladistvý švindlovat. Není si vědom toho, že by v inkriminovaný den nebyl mladistvý </w:t>
      </w:r>
      <w:proofErr w:type="spellStart"/>
      <w:r w:rsidRPr="00A31099">
        <w:t>medikován</w:t>
      </w:r>
      <w:proofErr w:type="spellEnd"/>
      <w:r w:rsidRPr="00A31099">
        <w:t>.</w:t>
      </w:r>
    </w:p>
    <w:p w:rsidR="00A31099" w:rsidRDefault="00A31099" w:rsidP="00A31099">
      <w:r w:rsidRPr="00A31099">
        <w:t xml:space="preserve">4. MUDr. Emil </w:t>
      </w:r>
      <w:proofErr w:type="spellStart"/>
      <w:r w:rsidRPr="00A31099">
        <w:t>Herr</w:t>
      </w:r>
      <w:proofErr w:type="spellEnd"/>
      <w:r w:rsidRPr="00A31099">
        <w:t xml:space="preserve">, znalec z oboru zdravotnictví, odvětví psychiatrie, se specializací na </w:t>
      </w:r>
      <w:proofErr w:type="spellStart"/>
      <w:r w:rsidRPr="00A31099">
        <w:t>pedopsychiatrii</w:t>
      </w:r>
      <w:proofErr w:type="spellEnd"/>
      <w:r w:rsidRPr="00A31099">
        <w:t>, u hlavního líčení přednesl znalecký posudek, vypracovaný k duševnímu stavu mladistvého (psychiatrická část), a to ve shodě s jeho písemným vyhotovením. Znalec konstatoval, že mladistvý trpěl a trpí duševní poruchou lehké mentální retardace s poruchou chování, aktivity a pozornosti. V době spáchání provinění byly jeho rozpoznávací schopnosti nepodstatně sníženy právě z důvodu přítomnosti konstatované lehké mentální retardace a jeho ovládací schopnosti byly podstatně sníženy z důvodu přítomnosti sexuální agresivity. Znalec se dále vyjádřil v tom smyslu, že mladistvý je schopen chápat smysl trestního řízení přiměřeně svému intelektu. Znalec dále uvedl, že nepříznivým faktorem je, že hyperkinetická porucha nebyla u mladistvého mezi sedmým a desátým rokem léčena. Pak některé stopy této poruchy přetrvávají celý život a prognóza u neléčených je daleko horší. Mentální retardaci již nelze u mladistvého vzhledem k jeho věku léčit, dala by se maximálně tlumit léky, proto nařízení ochranného léčení psychiatrického je v toto případě bezpředmětné.</w:t>
      </w:r>
    </w:p>
    <w:p w:rsidR="00A31099" w:rsidRDefault="00A31099" w:rsidP="00A31099">
      <w:r w:rsidRPr="00A31099">
        <w:t xml:space="preserve">5. MUDr. Želmíra </w:t>
      </w:r>
      <w:proofErr w:type="spellStart"/>
      <w:r w:rsidRPr="00A31099">
        <w:t>Herrová</w:t>
      </w:r>
      <w:proofErr w:type="spellEnd"/>
      <w:r w:rsidRPr="00A31099">
        <w:t>, znalkyně z oboru zdravotnictví, odvětví psychiatrie a sexuologie, u hlavního líčení konaného dne 8. 11. 2017 osobně přednesla znalecký posudek (sexuologická část) v souladu s jeho písemným vyhotovením. Znalkyně setrvala na závěru, že mladistvý trpěl a trpí sexuální deviací, a to sexuální agresivitou, která měla vliv na jeho jednání, kdy jeho ovládací schopnosti byly podstatně sníženy, rozpoznávací schopnosti ovlivněny nebyly. Znalkyně předpokládá, že se jedná o typ sexuality neúplné, kdy nejsou vlohy ani pro mechanismus atraktivity, ani pro mechanismus namlouvání. Ale najednou, když se aktivuje sexualita devianta, aktivuje se v </w:t>
      </w:r>
      <w:proofErr w:type="spellStart"/>
      <w:r w:rsidRPr="00A31099">
        <w:t>genitogenitální</w:t>
      </w:r>
      <w:proofErr w:type="spellEnd"/>
      <w:r w:rsidRPr="00A31099">
        <w:t xml:space="preserve"> části a ten se domáhá toho, aby mu dotyčný objekt zpřístupnil klín. To znamená, že když </w:t>
      </w:r>
      <w:proofErr w:type="gramStart"/>
      <w:r w:rsidRPr="00A31099">
        <w:t>spatří</w:t>
      </w:r>
      <w:proofErr w:type="gramEnd"/>
      <w:r w:rsidRPr="00A31099">
        <w:t xml:space="preserve"> vhodný objekt, naráz dojde k erekci a následně k touze po zasunutí </w:t>
      </w:r>
      <w:r w:rsidRPr="00A31099">
        <w:lastRenderedPageBreak/>
        <w:t xml:space="preserve">penisu. Tento mechanismus je mechanismem na celý život, je možné s ním nějakým způsobem pracovat. Vzhledem k mentální retardaci mladistvého bude z pohledu znalkyně velmi těžká práce k dosažení náhledu mladistvého na mechanismus deviace. Náhled znamená v podstatě umět rozpoznat, kdy se aktivuje sexualita. U deviantních jedinců je třeba, aby to uměli rozpoznat. Dle znalkyně tento druh mechanismu obecně trvá celý život a je pravděpodobné, že tento typ deviace, kterou trpí mladistvý, se nebude měnit na jiný druh deviace. Závěrem znalkyně uvedla, že po celý život mladistvého bude nutná intenzivní spolupráce se sexuology. Znalkyně byla opětovně předvolána k hlavnímu líčení dne 10. 1. 2018, jelikož v mezidobí opětovně vyšetřila mladistvého, aby mohla učinit kvalifikovaný závěr o stavu mladistvého. Zatímco ve znaleckém posudku znalkyně navrhla uložit mladistvému ochranné léčení ambulantní formou, u hlavního líčení dne 10. 1. 2018 navrhla uložení ústavní sexuologické léčby. Odůvodnila to tím, že od doby, co posuzovala mladistvého, uplynula velmi dlouhá doba. Nyní si doplnila aktuální informace z výchovného ústavu </w:t>
      </w:r>
      <w:r>
        <w:t>[</w:t>
      </w:r>
      <w:r w:rsidRPr="00A31099">
        <w:rPr>
          <w:shd w:val="clear" w:color="auto" w:fill="CCCCCC"/>
        </w:rPr>
        <w:t>ulice</w:t>
      </w:r>
      <w:r w:rsidRPr="00A31099">
        <w:t xml:space="preserve">] domu a opětovně mladistvého vyšetřila. Znalkyně konstatovala, že u mladistvého převažuje manipulativní chování velkého rozsahu ve vztahu k jiným chlapcům ve výchovném ústavu. Manipulace spočívá v tom, že mladistvý je schopen manipulovanému chlapci dělat vše, co uzná za vhodné, např. pomáhá mu vstát z postele, obléká ho, umývá atd. Ten, kdo se mladistvému podrobí, je pak ze strany mladistvého považován </w:t>
      </w:r>
      <w:proofErr w:type="gramStart"/>
      <w:r w:rsidRPr="00A31099">
        <w:t>za„ hodného</w:t>
      </w:r>
      <w:proofErr w:type="gramEnd"/>
      <w:r w:rsidRPr="00A31099">
        <w:t xml:space="preserve">“. Znalkyně považuje takový projev sexuality za společensky nebezpečný, a proto změnila názor, že je třeba místo ambulantní léčby navrhnout léčbu ústavní, kde bude třeba se pokusit o to, aby mladistvý získal alespoň náhled na to, že se slabšími jedinci se takhle manipulovat nesmí. Znalkyně u hlavního líčení zdůraznila, že tato manipulace se děje pod dohledem vychovatelů ve výchovném ústavu, kteří se </w:t>
      </w:r>
      <w:proofErr w:type="gramStart"/>
      <w:r w:rsidRPr="00A31099">
        <w:t>snaží</w:t>
      </w:r>
      <w:proofErr w:type="gramEnd"/>
      <w:r w:rsidRPr="00A31099">
        <w:t xml:space="preserve"> manipulaci mladistvého korigovat. Znalkyně dále uvedla, že manipulace je jakousi předehrou k sexuálnímu ataku a lék </w:t>
      </w:r>
      <w:proofErr w:type="spellStart"/>
      <w:r w:rsidRPr="00A31099">
        <w:t>Androkur</w:t>
      </w:r>
      <w:proofErr w:type="spellEnd"/>
      <w:r w:rsidRPr="00A31099">
        <w:t>, který mladistvý užívá, na ni nezabírá. U takových pacientů je třeba, aby si vytvořili náhled, že si nesmí dovolit něco, co se druhému nelíbí. Nepomůže na to ani kastrace ani chemická medikace, navíc u mentálně retardovaného to bude velmi obtížné. Ambulantní léčba je nedostačující, jelikož mladistvý musí být neustále pod kontrolou, jak je tomu doposud jeho pobytem ve výchovném ústavu.</w:t>
      </w:r>
    </w:p>
    <w:p w:rsidR="00A31099" w:rsidRDefault="00A31099" w:rsidP="00A31099">
      <w:r w:rsidRPr="00A31099">
        <w:t>6. PhDr. Jaroslav Veselý, znalec z oboru zdravotnictví, zdravotnická odvětví různá, specializace klinická psychologie, u hlavního líčení přednesl znalecký posudek vypracovaný k duševnímu stavu mladistvého (psychologická část), ve shodě s jeho písemným vyhotovením. Ze znaleckého posudku se podává, že osobnost mladistvého je jednoduše strukturovaná, nezralá, hyperaktivní, málo sebekritická se sklonem k impulzivním reakcím. Rozumové schopnosti mladistvého jsou v pásmu lehké mentální retardace, v </w:t>
      </w:r>
      <w:proofErr w:type="gramStart"/>
      <w:r w:rsidRPr="00A31099">
        <w:t>důsledku</w:t>
      </w:r>
      <w:proofErr w:type="gramEnd"/>
      <w:r w:rsidRPr="00A31099">
        <w:t xml:space="preserve"> které je jeho rozumová vyspělost snížena a jeho rozumová a mravní vyspělost je nižší než by odpovídalo jeho věku. Opožděně se rozvíjí jeho mravní uvažování, cítění i vyšší city. Jeho hodnotová orientace je materiální, má tendenci k bezprostřednímu uspokojování potřeb včetně sexuálních. Motivace jeho jednání byla sexuálně deviantní. Mladistvý má sníženou odolnost vůči zátěži. Na zátěžové situace reaguje únikem a vyhýbáním se. Snížení rozumových schopností mladistvého je trvalé a léčbou neovlivnitelné. V průběhu času může docházet k postupnému dozrávání jeho osobnosti, zejména ke stabilizaci emocí a chování. Nejvýznamněji však chování a emoce ovlivní psychiatrická a sexuální léčba. Závěrem znalec shrnul, že rozumové schopnosti jsou sice snížené do pásma lehké mentální retardace a jeho mravní vývoj se opožďuje, nicméně se sexuálně motivovaného jednání dopouští opakovaně a je schopen si uvědomit a rozpoznat škodlivost svého činu.</w:t>
      </w:r>
    </w:p>
    <w:p w:rsidR="00A31099" w:rsidRDefault="00A31099" w:rsidP="00A31099">
      <w:r w:rsidRPr="00A31099">
        <w:t xml:space="preserve">7. U hlavního líčení bylo dále provedeno dokazování ve smyslu § 213 odst. 1 trestního řádu listinnými důkazy. Vedle usnesením o zahájení trestního stíhání mladistvého (č. l. 9-11) k osobě mladistvého také výchovnými a dalšími zprávami příslušných institucí (č. l. 147, 156, 160-162, 205-206, 245) a opisem z evidence Rejstříku trestů ČR (243). Ze zprávy Městského úřadu Tišnov (č. l. 248-250) bylo zjištěno, že mladistvý si za měsíc říjen ve dvou případech žádal o dovolenku kurátorku OSPOD </w:t>
      </w:r>
      <w:proofErr w:type="spellStart"/>
      <w:r w:rsidRPr="00A31099">
        <w:t>MěÚ</w:t>
      </w:r>
      <w:proofErr w:type="spellEnd"/>
      <w:r w:rsidRPr="00A31099">
        <w:t xml:space="preserve"> Tišnov na jiné nezletilé dítě. Žádal, aby mohl do domácnosti jeho otce být na víkendový pobyt umožněn vstup jinému </w:t>
      </w:r>
      <w:proofErr w:type="spellStart"/>
      <w:r w:rsidRPr="00A31099">
        <w:t>nezl</w:t>
      </w:r>
      <w:proofErr w:type="spellEnd"/>
      <w:r w:rsidRPr="00A31099">
        <w:t xml:space="preserve">. dítěti, v jednom případě </w:t>
      </w:r>
      <w:proofErr w:type="gramStart"/>
      <w:r w:rsidRPr="00A31099">
        <w:t>11 letému</w:t>
      </w:r>
      <w:proofErr w:type="gramEnd"/>
      <w:r w:rsidRPr="00A31099">
        <w:t xml:space="preserve"> chlapci. </w:t>
      </w:r>
      <w:r w:rsidRPr="00A31099">
        <w:lastRenderedPageBreak/>
        <w:t xml:space="preserve">K této žádosti se u hlavního líčení vyjádřila znalkyně MUDr. </w:t>
      </w:r>
      <w:proofErr w:type="spellStart"/>
      <w:r w:rsidRPr="00A31099">
        <w:t>Herrová</w:t>
      </w:r>
      <w:proofErr w:type="spellEnd"/>
      <w:r w:rsidRPr="00A31099">
        <w:t xml:space="preserve"> v tom smyslu, že z předložené žádosti je evidentní enormní zájem o mladšího chlapce ze strany mladistvého. Což představuje signál, že u mladistvého puzení stále trvá. K osobě poškozeného pak bylo provedeno dokazování výchovnou zprávou Městského úřadu Tišnov (č. l. 163).</w:t>
      </w:r>
    </w:p>
    <w:p w:rsidR="00A31099" w:rsidRDefault="00A31099" w:rsidP="00A31099">
      <w:r w:rsidRPr="00A31099">
        <w:t xml:space="preserve">8. U hlavního líčení byl dále konstatován podstatný obsah připojeného spisu Okresního soudu Brno-venkov, soudu pro mládež, </w:t>
      </w:r>
      <w:proofErr w:type="spellStart"/>
      <w:r w:rsidRPr="00A31099">
        <w:t>sp</w:t>
      </w:r>
      <w:proofErr w:type="spellEnd"/>
      <w:r w:rsidRPr="00A31099">
        <w:t>. zn. 12 </w:t>
      </w:r>
      <w:proofErr w:type="spellStart"/>
      <w:r w:rsidRPr="00A31099">
        <w:t>Ntm</w:t>
      </w:r>
      <w:proofErr w:type="spellEnd"/>
      <w:r w:rsidRPr="00A31099">
        <w:t> 2101/2016, ze kterého bylo zjištěno, že mladistvému bylo podle § 99 odst. 1 trestního zákoníku ve spojení s </w:t>
      </w:r>
      <w:proofErr w:type="spellStart"/>
      <w:r w:rsidRPr="00A31099">
        <w:t>ust</w:t>
      </w:r>
      <w:proofErr w:type="spellEnd"/>
      <w:r w:rsidRPr="00A31099">
        <w:t>. § 21 odst. 2 zákona č. 218/2003 Sb. uloženo ochranné léčení sexuologického formou ambulantní. Z protokolu o veřejném zasedání ze dne 29. 3. 2016 pak vyplývá, že mladistvý při výslechu mj. uvedl, že měl osahávat svého tříletého synovce na přirození, a to na holém těle, neboť si nemohl pomoci.</w:t>
      </w:r>
    </w:p>
    <w:p w:rsidR="00A31099" w:rsidRDefault="00A31099" w:rsidP="00A31099">
      <w:r w:rsidRPr="00A31099">
        <w:t xml:space="preserve">9. Důkaznímu návrhu obhajoby na doplnění dokazování doplňujícím výslechem svědka </w:t>
      </w:r>
      <w:r>
        <w:t>[</w:t>
      </w:r>
      <w:r w:rsidRPr="00A31099">
        <w:rPr>
          <w:shd w:val="clear" w:color="auto" w:fill="CCCCCC"/>
        </w:rPr>
        <w:t>příjmení</w:t>
      </w:r>
      <w:r w:rsidRPr="00A31099">
        <w:t xml:space="preserve">] k prokázání skutečnosti, zda byl svědek přítomen elektronické komunikaci mladistvého s kurátorkou OSPOD </w:t>
      </w:r>
      <w:proofErr w:type="spellStart"/>
      <w:r w:rsidRPr="00A31099">
        <w:t>MěÚ</w:t>
      </w:r>
      <w:proofErr w:type="spellEnd"/>
      <w:r w:rsidRPr="00A31099">
        <w:t xml:space="preserve"> Tišnov při vyřizování žádosti mladistvého o povolení vzít si s sebou k otci na dovolenou také jiné nezletilé dítě umístěné ve výchovném zařízení a zda bylo této žádosti vyhověno či nikoliv, soud nevyhověl, jelikož dospěl k závěru, že ve věci bylo provedeno dostatečné dokazování ve smyslu § 2 odst. 5 trestního řádu tak, aby byl zjištěn skutkový stav, o němž nejsou důvodné pochybnosti, a bylo tedy možno spolehlivě rozhodnout. Doplňující výslech svědka by byl v této věci nadbytečný.</w:t>
      </w:r>
    </w:p>
    <w:p w:rsidR="00A31099" w:rsidRDefault="00A31099" w:rsidP="00A31099">
      <w:r w:rsidRPr="00A31099">
        <w:t xml:space="preserve">10. Soud po takto provedeném dokazování zhodnotil všechny důkazy jednotlivě i ve svých vzájemných souvislostech (§ 2 odst. 6 trestního řádu) a po zhodnocení těchto důkazů vzal za prokázané, že skutkový děj se odehrál tak, jak je popsáno ve výrokové části tohoto rozsudku, že tento skutek je proviněním a toto provinění spáchal právě mladistvý </w:t>
      </w:r>
      <w:r>
        <w:t>[</w:t>
      </w:r>
      <w:r w:rsidRPr="00A31099">
        <w:rPr>
          <w:shd w:val="clear" w:color="auto" w:fill="CCCCCC"/>
        </w:rPr>
        <w:t>jméno</w:t>
      </w:r>
      <w:r w:rsidRPr="00A31099">
        <w:t xml:space="preserve">] </w:t>
      </w:r>
      <w:r>
        <w:t>[</w:t>
      </w:r>
      <w:r w:rsidRPr="00A31099">
        <w:rPr>
          <w:shd w:val="clear" w:color="auto" w:fill="CCCCCC"/>
        </w:rPr>
        <w:t>příjmení</w:t>
      </w:r>
      <w:r w:rsidRPr="00A31099">
        <w:t>].</w:t>
      </w:r>
    </w:p>
    <w:p w:rsidR="00A31099" w:rsidRDefault="00A31099" w:rsidP="00A31099">
      <w:r w:rsidRPr="00A31099">
        <w:t xml:space="preserve">11. Celkově lze dokazování shrnout tak, že již na základě úplného doznání mladistvého jak v přípravném řízení, tak jeho doznání u hlavního líčení, je možné vyvodit průběh skutkového děje, přičemž na jeho výpověď navazují další důkazy, které jeho výpověď doplňují, které vypovídají o širších souvislostech děje, ze kterých nelze činit klíčové úvahy, ale </w:t>
      </w:r>
      <w:proofErr w:type="gramStart"/>
      <w:r w:rsidRPr="00A31099">
        <w:t>slouží</w:t>
      </w:r>
      <w:proofErr w:type="gramEnd"/>
      <w:r w:rsidRPr="00A31099">
        <w:t xml:space="preserve"> k pochopení celkového obrazu. Jak již bylo uvedeno, za hlavní důkaz soud považuje výpověď samotného mladistvého u hlavního líčení. Soud o takto učiněném doznání mladistvého neměl jakýkoliv důvod pochybovat. Tento důkaz přímo vypovídá o tom, co a jak se mělo v inkriminovaný čas stát. Při hodnocení v souvislosti s ostatními provedenými důkazy, soud dospěl k závěru, že ostatní důkazy výpověď mladistvého podporují. Výpověď mladistvého lze uvést do souladu jak s výpovědí svědka </w:t>
      </w:r>
      <w:r>
        <w:t>[</w:t>
      </w:r>
      <w:r w:rsidRPr="00A31099">
        <w:rPr>
          <w:shd w:val="clear" w:color="auto" w:fill="CCCCCC"/>
        </w:rPr>
        <w:t>příjmení</w:t>
      </w:r>
      <w:r w:rsidRPr="00A31099">
        <w:t xml:space="preserve">], otce mladistvého, tak se závěry znaleckého posudku v části z oboru sexuologie, který osvětluje motiv jednání mladistvého </w:t>
      </w:r>
      <w:r>
        <w:t>[</w:t>
      </w:r>
      <w:r w:rsidRPr="00A31099">
        <w:rPr>
          <w:shd w:val="clear" w:color="auto" w:fill="CCCCCC"/>
        </w:rPr>
        <w:t>příjmení</w:t>
      </w:r>
      <w:r w:rsidRPr="00A31099">
        <w:t xml:space="preserve">] trpí sexuální deviací, a jak vyplynulo z výpovědi znalkyně MUDr. </w:t>
      </w:r>
      <w:proofErr w:type="spellStart"/>
      <w:r w:rsidRPr="00A31099">
        <w:t>Herrové</w:t>
      </w:r>
      <w:proofErr w:type="spellEnd"/>
      <w:r w:rsidRPr="00A31099">
        <w:t xml:space="preserve">, tato deviace byla při spáchání jeho jednání jednoznačně určující, základní. Duševní stav mladistvého pak byl spolehlivě osvětlen znaleckým posudky z oboru zdravotnictví, zdravotnická odvětví různá, specializace klinická psychologie a odvětví psychiatrie, se specializací na </w:t>
      </w:r>
      <w:proofErr w:type="spellStart"/>
      <w:r w:rsidRPr="00A31099">
        <w:t>pedopsychiatrii</w:t>
      </w:r>
      <w:proofErr w:type="spellEnd"/>
      <w:r w:rsidRPr="00A31099">
        <w:t>.</w:t>
      </w:r>
    </w:p>
    <w:p w:rsidR="00A31099" w:rsidRDefault="00A31099" w:rsidP="00A31099">
      <w:r w:rsidRPr="00A31099">
        <w:t xml:space="preserve">12. Mladistvý se na poškozeném, svém synovci, o kterém věděl, že mu ještě není 15 let, a proto předpokládal, že se tento jeho jednání nebude účinně bránit, dopouští jednání popsaného ve výrokové části tohoto rozsudku. To je zcela zásadně motivováno jeho sexuální deviací a směřuje k ukojení jeho pohlavního pudu. Naplnil tak všechny zákonné znaly skutkové podstaty provinění znásilnění podle § 185 odst. 1, odst. 3 písm. a) trestního zákoníku, když jiného donutil k pohlavnímu styku, k takovému činu zneužil jeho bezbrannosti a čin spáchal na dítěti mladším 15 let. Objektivní stránka provinění byla ze strany mladistvého naplněna tím, že poté co poškozeného vyzval, aby se svlékl, což nezletilý učinil tak, že si ke kotníkům stáhl tepláky a trenýrky a poté ho osahával na přirození tím způsobem, že si vzal jeho penis do ruky a třel ho. Za pohlavní styk se považuje jakýkoli způsob ukájení pohlavního pudu na těle jiné osoby. Jde o jiné formy pohlavního styku, než jsou soulož nebo jiný pohlavní styk provedený způsobem srovnatelným se </w:t>
      </w:r>
      <w:proofErr w:type="gramStart"/>
      <w:r w:rsidRPr="00A31099">
        <w:t>souloží</w:t>
      </w:r>
      <w:proofErr w:type="gramEnd"/>
      <w:r w:rsidRPr="00A31099">
        <w:t xml:space="preserve">, zasahující sexuální integritu oběti méně intenzivním způsobem. V </w:t>
      </w:r>
      <w:r w:rsidRPr="00A31099">
        <w:lastRenderedPageBreak/>
        <w:t>souladu s konstantní judikaturou se tedy může jednat např. o osahávání či tření genitálií apod. Muselo mu být zřejmé i to, že poškozený s ohledem na svůj nízký věk nebude schopen se jeho jednání bránit, a jeho bezbrannosti zneužil.</w:t>
      </w:r>
    </w:p>
    <w:p w:rsidR="00A31099" w:rsidRDefault="00A31099" w:rsidP="00A31099">
      <w:r w:rsidRPr="00A31099">
        <w:t>13. Pokud jde o subjektivní stránku jednání mladistvého, tento se činu dopouští v jednoznačném úmyslu přímém ve smyslu § 15 odst. 1 písm. a) trestního zákoníku, když svým jednáním chtěl ohrozit, resp. porušit, zájem chráněný trestným zákoníkem, konkrétně zájem na ochraně svobody rozhodování každého jednotlivce ohledně jeho sexuálního života a zájem na ochraně nezletilých osob před předčasným zahájením sexuálního života. Tento závěr je odůvodněn zejména způsobem spáchání činu a zjištěným motivem jednání mladistvého.</w:t>
      </w:r>
    </w:p>
    <w:p w:rsidR="00A31099" w:rsidRDefault="00A31099" w:rsidP="00A31099">
      <w:r w:rsidRPr="00A31099">
        <w:t xml:space="preserve">14. Vzhledem ke skutečnostem zjištěných z dokazování, bylo u mladistvého zkoumáno zachování schopností rozpoznat protiprávnost svého jednání a ovládat své jednání. Ze znaleckých posudků z odvětví psychiatrie i psychologie vyplynulo, že mladistvý je za své jednání trestně odpovědný. Vznik trestní odpovědnosti mladistvého podle zákona o soudnictví ve věcech mládeže (dále </w:t>
      </w:r>
      <w:proofErr w:type="gramStart"/>
      <w:r w:rsidRPr="00A31099">
        <w:t xml:space="preserve">jen„ </w:t>
      </w:r>
      <w:proofErr w:type="spellStart"/>
      <w:r w:rsidRPr="00A31099">
        <w:t>z.s.m</w:t>
      </w:r>
      <w:proofErr w:type="spellEnd"/>
      <w:r w:rsidRPr="00A31099">
        <w:t>.</w:t>
      </w:r>
      <w:proofErr w:type="gramEnd"/>
      <w:r w:rsidRPr="00A31099">
        <w:t xml:space="preserve">“) je podmíněn nejen dosažením stanoveného věku a příčetnosti, jak je tomu dle trestního zákoníku u dospělého pachatele, ale navíc i dosažením potřebného stupně rozumové a mravní vyspělosti. Dle závěrů znaleckých posudků je u mladistvého dána i tato relativní příčetnost vymezená v § 5 odst. 1 </w:t>
      </w:r>
      <w:proofErr w:type="spellStart"/>
      <w:r w:rsidRPr="00A31099">
        <w:t>z.s.m</w:t>
      </w:r>
      <w:proofErr w:type="spellEnd"/>
      <w:r w:rsidRPr="00A31099">
        <w:t xml:space="preserve">. Mladistvý si byl schopen uvědomit a věděl, že dělá něco, co dělat nesmí. Na druhou stranu jeho schopnost ovládací byla u něj výrazně snížena právě v důsledku u něj zjištěné sexuální poruchy. Přitom vymizení této schopnosti u mladistvého nebylo zjištěno. Takže i z hlediska duševního stavu byl mladistvý v době spáchání provinění trestně odpovědný podle </w:t>
      </w:r>
      <w:proofErr w:type="spellStart"/>
      <w:proofErr w:type="gramStart"/>
      <w:r w:rsidRPr="00A31099">
        <w:t>z.s.m</w:t>
      </w:r>
      <w:proofErr w:type="spellEnd"/>
      <w:r w:rsidRPr="00A31099">
        <w:t>..</w:t>
      </w:r>
      <w:proofErr w:type="gramEnd"/>
    </w:p>
    <w:p w:rsidR="00A31099" w:rsidRDefault="00A31099" w:rsidP="00A31099">
      <w:r w:rsidRPr="00A31099">
        <w:t xml:space="preserve">15. K osobě mladistvého soud zjistil, že je svobodný a bezdětný. V současné době je chovancem Výchovného ústavu </w:t>
      </w:r>
      <w:r>
        <w:t>[</w:t>
      </w:r>
      <w:r w:rsidRPr="00A31099">
        <w:rPr>
          <w:shd w:val="clear" w:color="auto" w:fill="CCCCCC"/>
        </w:rPr>
        <w:t>anonymizováno</w:t>
      </w:r>
      <w:r w:rsidRPr="00A31099">
        <w:t xml:space="preserve">] domov ve </w:t>
      </w:r>
      <w:r>
        <w:t>[</w:t>
      </w:r>
      <w:r w:rsidRPr="00A31099">
        <w:rPr>
          <w:shd w:val="clear" w:color="auto" w:fill="CCCCCC"/>
        </w:rPr>
        <w:t>obec</w:t>
      </w:r>
      <w:r w:rsidRPr="00A31099">
        <w:t xml:space="preserve">]. Z výchovné zprávy Městského úřadu Tišnov se podává, že mladistvého v roce 2000 opustila jeho biologická matka, tohoto si osvojili manželé </w:t>
      </w:r>
      <w:r>
        <w:t>[</w:t>
      </w:r>
      <w:r w:rsidRPr="00A31099">
        <w:rPr>
          <w:shd w:val="clear" w:color="auto" w:fill="CCCCCC"/>
        </w:rPr>
        <w:t>příjmení</w:t>
      </w:r>
      <w:r w:rsidRPr="00A31099">
        <w:t xml:space="preserve">] a po rozvodu manželů byl mladistvý v roce 2007 svěřen do výchovy otce, svědka </w:t>
      </w:r>
      <w:r>
        <w:t>[</w:t>
      </w:r>
      <w:r w:rsidRPr="00A31099">
        <w:rPr>
          <w:shd w:val="clear" w:color="auto" w:fill="CCCCCC"/>
        </w:rPr>
        <w:t>jméno</w:t>
      </w:r>
      <w:r w:rsidRPr="00A31099">
        <w:t xml:space="preserve">] </w:t>
      </w:r>
      <w:r>
        <w:t>[</w:t>
      </w:r>
      <w:r w:rsidRPr="00A31099">
        <w:rPr>
          <w:shd w:val="clear" w:color="auto" w:fill="CCCCCC"/>
        </w:rPr>
        <w:t>příjmení</w:t>
      </w:r>
      <w:r w:rsidRPr="00A31099">
        <w:t xml:space="preserve">] </w:t>
      </w:r>
      <w:r>
        <w:t>[</w:t>
      </w:r>
      <w:r w:rsidRPr="00A31099">
        <w:rPr>
          <w:shd w:val="clear" w:color="auto" w:fill="CCCCCC"/>
        </w:rPr>
        <w:t>jméno</w:t>
      </w:r>
      <w:r w:rsidRPr="00A31099">
        <w:t xml:space="preserve">] je v evidenci úřadu od roku 2009 pro podezření ze spáchání pokusu činu jinak trestného krádeže, za což mu bylo uloženo opatření – zařazení do terapeutického, psychologického nebo jiného vhodného výchovného programu ve středisku výchovné péče. S mladistvým byly opakovaně výchovné problémy, v lednu 2015 byl mladistvý prověřován policií pro provinění znásilnění, kdy ze znaleckých posudků vyplynula sexuální deviace – patologická sexuální agrese, proto byla zahájena jeho sexuologická léčba. Když bylo mladistvému cca 10 let, měl osahávat dceru paní </w:t>
      </w:r>
      <w:r>
        <w:t>[</w:t>
      </w:r>
      <w:r w:rsidRPr="00A31099">
        <w:rPr>
          <w:shd w:val="clear" w:color="auto" w:fill="CCCCCC"/>
        </w:rPr>
        <w:t>příjmení</w:t>
      </w:r>
      <w:r w:rsidRPr="00A31099">
        <w:t xml:space="preserve">], matky poškozeného, a proto byl se souhlasem otce hospitalizován v PL </w:t>
      </w:r>
      <w:r>
        <w:t>[</w:t>
      </w:r>
      <w:r w:rsidRPr="00A31099">
        <w:rPr>
          <w:shd w:val="clear" w:color="auto" w:fill="CCCCCC"/>
        </w:rPr>
        <w:t>obec</w:t>
      </w:r>
      <w:r w:rsidRPr="00A31099">
        <w:t>], kde měl onanovat na veřejnosti a na internetu vyhledával pornografii deviantního charakteru. Mladistvému byla následně na základě usnesení Okresního soudu Brno-venkov ze dne 29. 3. 2016, č. j. 12 </w:t>
      </w:r>
      <w:proofErr w:type="spellStart"/>
      <w:r w:rsidRPr="00A31099">
        <w:t>Ntm</w:t>
      </w:r>
      <w:proofErr w:type="spellEnd"/>
      <w:r w:rsidRPr="00A31099">
        <w:t> 2101/2016-14, nařízena ústavní výchova a rovněž uloženo ochranné opatření, a to ochranné léčení sexuologické formou ambulantní</w:t>
      </w:r>
    </w:p>
    <w:p w:rsidR="00A31099" w:rsidRDefault="00A31099" w:rsidP="00A31099">
      <w:r w:rsidRPr="00A31099">
        <w:t xml:space="preserve">16. Při ukládání trestního opatření mladistvému soud vycházel jednak z povahy jím spáchaného provinění, z konkrétního stupně závažnosti činu, jakož i z dalších kritérií uvedených v § 38 odst. 1, § 39 odst. 1, 3 trestního zákoníku a § 9 odst. 1 </w:t>
      </w:r>
      <w:proofErr w:type="spellStart"/>
      <w:r w:rsidRPr="00A31099">
        <w:t>z.s.m</w:t>
      </w:r>
      <w:proofErr w:type="spellEnd"/>
      <w:r w:rsidRPr="00A31099">
        <w:t>.</w:t>
      </w:r>
    </w:p>
    <w:p w:rsidR="00A31099" w:rsidRDefault="00A31099" w:rsidP="00A31099">
      <w:r w:rsidRPr="00A31099">
        <w:t xml:space="preserve">17. Mladistvý byl ohrožen uložením trestního opatření odnětí svobody v trvání 1 roku až 5 let dle sazby uvedené v § 185 odst. odst. 3 trestního zákoníku, po moderaci dle § 31 odst. 1 </w:t>
      </w:r>
      <w:proofErr w:type="spellStart"/>
      <w:r w:rsidRPr="00A31099">
        <w:t>z.s.m</w:t>
      </w:r>
      <w:proofErr w:type="spellEnd"/>
      <w:r w:rsidRPr="00A31099">
        <w:t xml:space="preserve">. Přitěžující okolnosti na straně mladistvého nebyly zjištěny. Na druhou stranu mladistvému polehčovalo jeho úplné doznání (§ 41 písm. l) trestního zákoníku) a skutečnost, že doposud nebyl soudně trestán, byť s ohledem na to, co je uvedeno shora k jeho osobě, rozhodně nelze mít za to, že by před spácháním činu vedl zcela řádný život. Zásadní skutečností, kterou soud ve prospěch mladistvého při ukládání trestního opatření zohlednil, bylo, že spáchal provinění ve stavu zmenšené příčetnosti. (§ 40 odst. 1 trestního zákoníku). Za této situace pokládá soud za </w:t>
      </w:r>
      <w:r w:rsidRPr="00A31099">
        <w:lastRenderedPageBreak/>
        <w:t>přiměřené trestní opatření odnětí svobody uložené mírně nad spodní hranicí zákonné trestní sazby, tedy v trvání 15 měsíců, podmíněně odložené na delší zkušební dobu v trvání 30 měsíců.</w:t>
      </w:r>
    </w:p>
    <w:p w:rsidR="00A31099" w:rsidRDefault="00A31099" w:rsidP="00A31099">
      <w:r w:rsidRPr="00A31099">
        <w:t>18. Vzhledem k tomu, že soud považuje za nezbytné chování mladistvého ve zkušební době podrobněji monitorovat, bylo mu ve vedle trestního opatření uloženo taktéž opatření výchovné – dohled probačního úředník. Ten bude chování mladistvého sledovat zejména poté, co mu bude ochranné léčení formou ústavní přeměněno na formu ambulantní (což lze v případě úspěšné léčby očekávat), a bude mu rovněž pomáhat v jeho dalším osobnostním a profesním směřování.</w:t>
      </w:r>
    </w:p>
    <w:p w:rsidR="00A31099" w:rsidRDefault="00A31099" w:rsidP="00A31099">
      <w:r w:rsidRPr="00A31099">
        <w:t xml:space="preserve">19. Ve věci byly splněny všechny zákonné podmínky pro to, aby mladistvému bylo uloženo ochranné opatření – ochranné léčení. Mladistvý čin spáchal ve stavu vyvolaném duševní poruchou a jeho pobyt na svobodě je nebezpečný (§ 99 odst. 2 písm. a) trestního zákoníku). Ochranné léčení mu bylo uloženo ve formě ústavní, a to právě s ohledem na závěry znalkyně MUDr. </w:t>
      </w:r>
      <w:proofErr w:type="spellStart"/>
      <w:r w:rsidRPr="00A31099">
        <w:t>Herrové</w:t>
      </w:r>
      <w:proofErr w:type="spellEnd"/>
      <w:r w:rsidRPr="00A31099">
        <w:t xml:space="preserve"> při hlavním líčení dne 10. 1. 2018. Je naprosto zřejmé, že současný zdravotní stav mladistvého nezbytně vyžaduje takový typ léčení. Byť je mladistvý v současné době </w:t>
      </w:r>
      <w:proofErr w:type="spellStart"/>
      <w:r w:rsidRPr="00A31099">
        <w:t>medikován</w:t>
      </w:r>
      <w:proofErr w:type="spellEnd"/>
      <w:r w:rsidRPr="00A31099">
        <w:t>, tato medikace nebrání projevům jeho sexuální deviace, konkrétně jeho manipulativnímu chování k jiným nezletilým. Jeho zdravotní stav tak vyžaduje ať již individuální či kolektivní psychoterapii v rámci ústavní léčby. Záleží pak nejvíce na mladistvém, po jakou dobu bude nutné toto léčení vykonávat ve formě ústavní, kdy získá onen náhled na svou osobu, aby bylo možno případně v budoucnu rozhodnout o změně formy ochranného léčení.</w:t>
      </w:r>
    </w:p>
    <w:p w:rsidR="00F11093" w:rsidRPr="00A31099" w:rsidRDefault="00A31099" w:rsidP="00A31099">
      <w:r w:rsidRPr="00A31099">
        <w:t xml:space="preserve">20. V adhezním řízení se s nárokem na náhradu nemajetkové újmy ve výši 500 000 Kč, spočívající v bolestném – psychických následcích, připojil prostřednictvím zmocněnkyně poškozený </w:t>
      </w:r>
      <w:r>
        <w:t>[</w:t>
      </w:r>
      <w:r w:rsidRPr="00A31099">
        <w:rPr>
          <w:shd w:val="clear" w:color="auto" w:fill="CCCCCC"/>
        </w:rPr>
        <w:t>jméno</w:t>
      </w:r>
      <w:r w:rsidRPr="00A31099">
        <w:t xml:space="preserve">] </w:t>
      </w:r>
      <w:r>
        <w:t>[</w:t>
      </w:r>
      <w:r w:rsidRPr="00A31099">
        <w:rPr>
          <w:shd w:val="clear" w:color="auto" w:fill="CCCCCC"/>
        </w:rPr>
        <w:t>příjmení</w:t>
      </w:r>
      <w:r w:rsidRPr="00A31099">
        <w:t>]. Ve vztahu k uplatněnému nároku bylo zjištěno, resp. sama zmocněnkyně u hlavního líčení uvedla, že v současné době se nepodařilo zjistit, jaká újma byla poškozenému proviněním mladistvého způsobena, zda vůbec byla způsobena a v jaké výši. Za této situace, pokud jde o uplatnění nároku na náhradu nemajetkové újmy, nezbylo soudu než poškozeného se svým nárokem odkázat na řízení ve věcech občanskoprávních.</w:t>
      </w:r>
    </w:p>
    <w:p w:rsidR="008A0B5D" w:rsidRDefault="008A0B5D" w:rsidP="008A0B5D">
      <w:pPr>
        <w:pStyle w:val="Nadpisstirozsudku"/>
      </w:pPr>
      <w:r>
        <w:t>Poučení:</w:t>
      </w:r>
    </w:p>
    <w:p w:rsidR="00A31099" w:rsidRDefault="00A31099" w:rsidP="00A31099">
      <w:r w:rsidRPr="00A31099">
        <w:t>Proti tomuto rozsudku je možno podat odvolání do osmi dnů od jeho doručení k Vrchnímu soudu v Olomouci, soudu pro mládež prostřednictvím Krajského soudu v Brně, soudu pro mládež.</w:t>
      </w:r>
    </w:p>
    <w:p w:rsidR="00A31099" w:rsidRDefault="00A31099" w:rsidP="00A31099">
      <w:r w:rsidRPr="00A31099">
        <w:t>V neprospěch obžalovaného může rozsudek napadnout odvoláním jen státní zástupce; toliko pokud jde o povinnost k náhradě škody, má toto právo též poškozený, který uplatnil nárok na náhradu škody.</w:t>
      </w:r>
    </w:p>
    <w:p w:rsidR="00A31099" w:rsidRDefault="00A31099" w:rsidP="00A31099">
      <w:r w:rsidRPr="00A31099">
        <w:t>Ve prospěch obžalovaného mohou rozsudek odvoláním napadnout kromě obžalovaného a státního zástupce i příbuzní v pokolení přímém, jeho sourozenci, osvojitel, osvojenec, manžel a druh. Státní zástupce tak může učinit i proti vůli obžalovaného. Je-li obžalovaný omezen ve svéprávnosti (mladistvý), může i proti vůli obžalovaného za něho v jeho prospěch odvolání podat též jeho zákonný zástupce a jeho obhájce.</w:t>
      </w:r>
    </w:p>
    <w:p w:rsidR="00A31099" w:rsidRDefault="00A31099" w:rsidP="00A31099">
      <w:r w:rsidRPr="00A31099">
        <w:t>Odvolání se podává u soudu, proti jehož rozsudku směřuje, a to do osmi dnů od doručení opisu rozsudku.</w:t>
      </w:r>
    </w:p>
    <w:p w:rsidR="00A31099" w:rsidRDefault="00A31099" w:rsidP="00A31099">
      <w:r w:rsidRPr="00A31099">
        <w:t xml:space="preserve">Jestliže se rozsudek doručuje jak obžalovanému, tak i jeho obhájci a zákonnému zástupci, </w:t>
      </w:r>
      <w:proofErr w:type="gramStart"/>
      <w:r w:rsidRPr="00A31099">
        <w:t>běží</w:t>
      </w:r>
      <w:proofErr w:type="gramEnd"/>
      <w:r w:rsidRPr="00A31099">
        <w:t xml:space="preserve"> lhůta od toho doručení, které bylo provedeno nejpozději.</w:t>
      </w:r>
    </w:p>
    <w:p w:rsidR="00A31099" w:rsidRDefault="00A31099" w:rsidP="00A31099">
      <w:r w:rsidRPr="00A31099">
        <w:t xml:space="preserve">Ostatním osobám vyjmenovaným shora, s výjimkou státního zástupce, </w:t>
      </w:r>
      <w:proofErr w:type="gramStart"/>
      <w:r w:rsidRPr="00A31099">
        <w:t>končí</w:t>
      </w:r>
      <w:proofErr w:type="gramEnd"/>
      <w:r w:rsidRPr="00A31099">
        <w:t xml:space="preserve"> lhůta týmž dnem jako obžalovanému.</w:t>
      </w:r>
    </w:p>
    <w:p w:rsidR="00A31099" w:rsidRDefault="00A31099" w:rsidP="00A31099">
      <w:r w:rsidRPr="00A31099">
        <w:t xml:space="preserve">Opravný prostředek ve prospěch mladistvého může podat, a to i proti jeho vůli, příslušný orgán sociálně-právní ochrany dětí; lhůta k podání opravného prostředku mu </w:t>
      </w:r>
      <w:proofErr w:type="gramStart"/>
      <w:r w:rsidRPr="00A31099">
        <w:t>běží</w:t>
      </w:r>
      <w:proofErr w:type="gramEnd"/>
      <w:r w:rsidRPr="00A31099">
        <w:t xml:space="preserve"> samostatně (§ 72 odst. 1 zákona o soudnictví ve věcech mládeže).</w:t>
      </w:r>
    </w:p>
    <w:p w:rsidR="00A31099" w:rsidRDefault="00A31099" w:rsidP="00A31099">
      <w:r w:rsidRPr="00A31099">
        <w:lastRenderedPageBreak/>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w:t>
      </w:r>
      <w:proofErr w:type="spellStart"/>
      <w:r w:rsidRPr="00A31099">
        <w:t>tr</w:t>
      </w:r>
      <w:proofErr w:type="spellEnd"/>
      <w:r w:rsidRPr="00A31099">
        <w:t>. ř).</w:t>
      </w:r>
    </w:p>
    <w:p w:rsidR="00A31099" w:rsidRDefault="00A31099" w:rsidP="00A31099">
      <w:r w:rsidRPr="00A31099">
        <w:t xml:space="preserve">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w:t>
      </w:r>
      <w:proofErr w:type="spellStart"/>
      <w:r w:rsidRPr="00A31099">
        <w:t>tr.ř</w:t>
      </w:r>
      <w:proofErr w:type="spellEnd"/>
      <w:r w:rsidRPr="00A31099">
        <w:t>.).</w:t>
      </w:r>
    </w:p>
    <w:p w:rsidR="006B14EC" w:rsidRPr="00A31099" w:rsidRDefault="00A31099" w:rsidP="00A31099">
      <w:r w:rsidRPr="00A31099">
        <w:t xml:space="preserve">Odvolacím soudem bude odmítnuto odvolání, které nesplňuje náležitosti obsahu odvolání (§ 253 odst. 3 </w:t>
      </w:r>
      <w:proofErr w:type="spellStart"/>
      <w:r w:rsidRPr="00A31099">
        <w:t>tr.ř</w:t>
      </w:r>
      <w:proofErr w:type="spellEnd"/>
      <w:r w:rsidRPr="00A31099">
        <w:t>.).</w:t>
      </w:r>
    </w:p>
    <w:p w:rsidR="006B14EC" w:rsidRPr="001F0625" w:rsidRDefault="00A31099" w:rsidP="006B14EC">
      <w:pPr>
        <w:keepNext/>
        <w:spacing w:before="960"/>
        <w:rPr>
          <w:szCs w:val="22"/>
        </w:rPr>
      </w:pPr>
      <w:r>
        <w:rPr>
          <w:szCs w:val="22"/>
        </w:rPr>
        <w:t>Brno</w:t>
      </w:r>
      <w:r w:rsidR="006B14EC" w:rsidRPr="001F0625">
        <w:rPr>
          <w:szCs w:val="22"/>
        </w:rPr>
        <w:t xml:space="preserve"> </w:t>
      </w:r>
      <w:r>
        <w:t>10. ledna 2018</w:t>
      </w:r>
    </w:p>
    <w:p w:rsidR="006B69A5" w:rsidRDefault="006B14EC" w:rsidP="00845CC2">
      <w:pPr>
        <w:keepNext/>
        <w:spacing w:before="480"/>
        <w:jc w:val="left"/>
      </w:pPr>
      <w:r>
        <w:br/>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1099" w:rsidRDefault="00A31099" w:rsidP="00B83118">
      <w:pPr>
        <w:spacing w:after="0"/>
      </w:pPr>
      <w:r>
        <w:separator/>
      </w:r>
    </w:p>
  </w:endnote>
  <w:endnote w:type="continuationSeparator" w:id="0">
    <w:p w:rsidR="00A31099" w:rsidRDefault="00A3109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099" w:rsidRDefault="00A310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099" w:rsidRDefault="00A310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099" w:rsidRDefault="00A310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1099" w:rsidRDefault="00A31099" w:rsidP="00B83118">
      <w:pPr>
        <w:spacing w:after="0"/>
      </w:pPr>
      <w:r>
        <w:separator/>
      </w:r>
    </w:p>
  </w:footnote>
  <w:footnote w:type="continuationSeparator" w:id="0">
    <w:p w:rsidR="00A31099" w:rsidRDefault="00A3109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099" w:rsidRDefault="00A310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A31099">
      <w:t xml:space="preserve">2 </w:t>
    </w:r>
    <w:proofErr w:type="spellStart"/>
    <w:r w:rsidR="00A31099">
      <w:t>Tm</w:t>
    </w:r>
    <w:proofErr w:type="spellEnd"/>
    <w:r w:rsidR="00A31099">
      <w:t xml:space="preserve"> 9/2017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rsidP="00B83118">
    <w:pPr>
      <w:pStyle w:val="Zhlav"/>
      <w:jc w:val="right"/>
    </w:pPr>
    <w:r>
      <w:t xml:space="preserve">Číslo jednací: </w:t>
    </w:r>
    <w:r w:rsidR="00A31099">
      <w:t xml:space="preserve">2 </w:t>
    </w:r>
    <w:proofErr w:type="spellStart"/>
    <w:r w:rsidR="00A31099">
      <w:t>Tm</w:t>
    </w:r>
    <w:proofErr w:type="spellEnd"/>
    <w:r w:rsidR="00A31099">
      <w:t xml:space="preserve"> 9/</w:t>
    </w:r>
    <w:proofErr w:type="gramStart"/>
    <w:r w:rsidR="00A31099">
      <w:t>2017- 288</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2715728">
    <w:abstractNumId w:val="2"/>
  </w:num>
  <w:num w:numId="2" w16cid:durableId="171729107">
    <w:abstractNumId w:val="1"/>
  </w:num>
  <w:num w:numId="3" w16cid:durableId="860970306">
    <w:abstractNumId w:val="0"/>
  </w:num>
  <w:num w:numId="4" w16cid:durableId="90394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31099"/>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E4705-7367-474A-9B73-6426800E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3952</Words>
  <Characters>23321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2023-10-09T12:10:00Z</dcterms:created>
  <dcterms:modified xsi:type="dcterms:W3CDTF">2023-10-09T12:11:00Z</dcterms:modified>
</cp:coreProperties>
</file>