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73B19" w14:textId="4B4AB48F" w:rsidR="00673AD5" w:rsidRPr="00562E01" w:rsidRDefault="00673AD5" w:rsidP="00673AD5">
      <w:pPr>
        <w:spacing w:after="240"/>
        <w:jc w:val="center"/>
        <w:rPr>
          <w:rFonts w:eastAsia="Calibri"/>
          <w:sz w:val="32"/>
          <w:szCs w:val="32"/>
          <w:lang w:eastAsia="en-US"/>
        </w:rPr>
      </w:pPr>
      <w:r>
        <w:rPr>
          <w:noProof/>
          <w:szCs w:val="22"/>
          <w:lang w:eastAsia="en-US" w:bidi="en-US"/>
        </w:rPr>
        <w:drawing>
          <wp:anchor distT="1800225" distB="360045" distL="114300" distR="114300" simplePos="0" relativeHeight="251659264" behindDoc="0" locked="0" layoutInCell="1" allowOverlap="1" wp14:anchorId="45A256C2" wp14:editId="399CB14D">
            <wp:simplePos x="0" y="0"/>
            <wp:positionH relativeFrom="page">
              <wp:posOffset>3074670</wp:posOffset>
            </wp:positionH>
            <wp:positionV relativeFrom="page">
              <wp:posOffset>1753235</wp:posOffset>
            </wp:positionV>
            <wp:extent cx="1440180" cy="1583690"/>
            <wp:effectExtent l="0" t="0" r="7620" b="0"/>
            <wp:wrapTopAndBottom/>
            <wp:docPr id="1" name="Obrázek 1" descr="Malý%20státní%20zna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Malý%20státní%20znak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58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2E01">
        <w:rPr>
          <w:rFonts w:eastAsia="Calibri"/>
          <w:sz w:val="32"/>
          <w:szCs w:val="32"/>
          <w:lang w:eastAsia="en-US"/>
        </w:rPr>
        <w:t>ČESKÁ REPUBLIKA</w:t>
      </w:r>
    </w:p>
    <w:p w14:paraId="64D31A20" w14:textId="77777777" w:rsidR="00673AD5" w:rsidRPr="00562E01" w:rsidRDefault="00673AD5" w:rsidP="00673AD5">
      <w:pPr>
        <w:spacing w:after="120"/>
        <w:jc w:val="center"/>
        <w:rPr>
          <w:rFonts w:eastAsia="Calibri"/>
          <w:b/>
          <w:bCs/>
          <w:sz w:val="40"/>
          <w:szCs w:val="40"/>
          <w:lang w:eastAsia="en-US"/>
        </w:rPr>
      </w:pPr>
      <w:r w:rsidRPr="00562E01">
        <w:rPr>
          <w:rFonts w:eastAsia="Calibri"/>
          <w:b/>
          <w:bCs/>
          <w:sz w:val="40"/>
          <w:szCs w:val="40"/>
          <w:lang w:eastAsia="en-US"/>
        </w:rPr>
        <w:t>ROZSUDEK</w:t>
      </w:r>
    </w:p>
    <w:p w14:paraId="119E3B22" w14:textId="77777777" w:rsidR="00673AD5" w:rsidRPr="00562E01" w:rsidRDefault="00673AD5" w:rsidP="00673AD5">
      <w:pPr>
        <w:spacing w:after="480"/>
        <w:jc w:val="center"/>
        <w:rPr>
          <w:rFonts w:eastAsia="Calibri"/>
          <w:b/>
          <w:bCs/>
          <w:lang w:eastAsia="en-US"/>
        </w:rPr>
      </w:pPr>
      <w:r w:rsidRPr="00562E01">
        <w:rPr>
          <w:rFonts w:eastAsia="Calibri"/>
          <w:b/>
          <w:bCs/>
          <w:sz w:val="40"/>
          <w:szCs w:val="40"/>
          <w:lang w:eastAsia="en-US"/>
        </w:rPr>
        <w:t>JMÉNEM REPUBLIKY</w:t>
      </w:r>
    </w:p>
    <w:p w14:paraId="7E4F4457" w14:textId="44C3D0D3" w:rsidR="00673AD5" w:rsidRPr="00562E01" w:rsidRDefault="00673AD5" w:rsidP="00673AD5">
      <w:pPr>
        <w:spacing w:after="120"/>
        <w:rPr>
          <w:lang w:eastAsia="en-US" w:bidi="en-US"/>
        </w:rPr>
      </w:pPr>
      <w:r w:rsidRPr="00562E01">
        <w:rPr>
          <w:lang w:eastAsia="en-US" w:bidi="en-US"/>
        </w:rPr>
        <w:t>Krajský soud v Brně, pobočka ve Zlíně, rozhodl ve veřejném zasedání konání dne 22. srpna 2022 v senátě složeném z předsedkyně senátu JUDr. I</w:t>
      </w:r>
      <w:r w:rsidR="0056567D">
        <w:rPr>
          <w:lang w:eastAsia="en-US" w:bidi="en-US"/>
        </w:rPr>
        <w:t>.</w:t>
      </w:r>
      <w:r w:rsidRPr="00562E01">
        <w:rPr>
          <w:lang w:eastAsia="en-US" w:bidi="en-US"/>
        </w:rPr>
        <w:t xml:space="preserve"> Š</w:t>
      </w:r>
      <w:r w:rsidR="0056567D">
        <w:rPr>
          <w:lang w:eastAsia="en-US" w:bidi="en-US"/>
        </w:rPr>
        <w:t>.</w:t>
      </w:r>
      <w:r w:rsidRPr="00562E01">
        <w:rPr>
          <w:lang w:eastAsia="en-US" w:bidi="en-US"/>
        </w:rPr>
        <w:t xml:space="preserve"> a přísedících Mgr. </w:t>
      </w:r>
      <w:r w:rsidR="0056567D">
        <w:rPr>
          <w:lang w:eastAsia="en-US" w:bidi="en-US"/>
        </w:rPr>
        <w:t>I.</w:t>
      </w:r>
      <w:r w:rsidRPr="00562E01">
        <w:rPr>
          <w:lang w:eastAsia="en-US" w:bidi="en-US"/>
        </w:rPr>
        <w:t xml:space="preserve"> L</w:t>
      </w:r>
      <w:r w:rsidR="0056567D">
        <w:rPr>
          <w:lang w:eastAsia="en-US" w:bidi="en-US"/>
        </w:rPr>
        <w:t>.</w:t>
      </w:r>
      <w:r w:rsidRPr="00562E01">
        <w:rPr>
          <w:lang w:eastAsia="en-US" w:bidi="en-US"/>
        </w:rPr>
        <w:t xml:space="preserve"> a M</w:t>
      </w:r>
      <w:r w:rsidR="0056567D">
        <w:rPr>
          <w:lang w:eastAsia="en-US" w:bidi="en-US"/>
        </w:rPr>
        <w:t>.</w:t>
      </w:r>
      <w:r w:rsidRPr="00562E01">
        <w:rPr>
          <w:lang w:eastAsia="en-US" w:bidi="en-US"/>
        </w:rPr>
        <w:t xml:space="preserve"> V</w:t>
      </w:r>
      <w:r w:rsidR="0056567D">
        <w:rPr>
          <w:lang w:eastAsia="en-US" w:bidi="en-US"/>
        </w:rPr>
        <w:t>.</w:t>
      </w:r>
      <w:r w:rsidRPr="00562E01">
        <w:rPr>
          <w:lang w:eastAsia="en-US" w:bidi="en-US"/>
        </w:rPr>
        <w:t>,</w:t>
      </w:r>
    </w:p>
    <w:p w14:paraId="41FDB843" w14:textId="77777777" w:rsidR="00673AD5" w:rsidRPr="00562E01" w:rsidRDefault="00673AD5" w:rsidP="00673AD5">
      <w:pPr>
        <w:spacing w:after="120"/>
        <w:jc w:val="center"/>
        <w:rPr>
          <w:rFonts w:eastAsia="Calibri"/>
          <w:b/>
          <w:szCs w:val="22"/>
          <w:lang w:eastAsia="en-US"/>
        </w:rPr>
      </w:pPr>
      <w:r w:rsidRPr="00562E01">
        <w:rPr>
          <w:rFonts w:eastAsia="Calibri"/>
          <w:b/>
          <w:szCs w:val="22"/>
          <w:lang w:eastAsia="en-US"/>
        </w:rPr>
        <w:t>takto</w:t>
      </w:r>
      <w:r w:rsidRPr="00562E01">
        <w:rPr>
          <w:rFonts w:eastAsia="Calibri"/>
          <w:b/>
          <w:spacing w:val="50"/>
          <w:szCs w:val="22"/>
          <w:lang w:eastAsia="en-US"/>
        </w:rPr>
        <w:t>:</w:t>
      </w:r>
    </w:p>
    <w:p w14:paraId="3D92C984" w14:textId="4F8C236F" w:rsidR="00673AD5" w:rsidRPr="00562E01" w:rsidRDefault="00673AD5" w:rsidP="00673AD5">
      <w:pPr>
        <w:spacing w:after="120"/>
        <w:rPr>
          <w:szCs w:val="22"/>
          <w:lang w:eastAsia="en-US" w:bidi="en-US"/>
        </w:rPr>
      </w:pPr>
      <w:r w:rsidRPr="00562E01">
        <w:rPr>
          <w:szCs w:val="22"/>
          <w:lang w:eastAsia="en-US" w:bidi="en-US"/>
        </w:rPr>
        <w:t>Podle § 314r odst. 4 trestního řádu se schvaluje dohoda o vině a trestu sjednaná ve Zlíně dne 14. července 2022 mezi státní zástupkyní Krajského státního zastupitelství v Brně, pobočky ve Zlíně JUDr. P</w:t>
      </w:r>
      <w:r w:rsidR="00C515DF">
        <w:rPr>
          <w:szCs w:val="22"/>
          <w:lang w:eastAsia="en-US" w:bidi="en-US"/>
        </w:rPr>
        <w:t>.</w:t>
      </w:r>
      <w:r w:rsidRPr="00562E01">
        <w:rPr>
          <w:szCs w:val="22"/>
          <w:lang w:eastAsia="en-US" w:bidi="en-US"/>
        </w:rPr>
        <w:t xml:space="preserve"> N</w:t>
      </w:r>
      <w:r w:rsidR="00C515DF">
        <w:rPr>
          <w:szCs w:val="22"/>
          <w:lang w:eastAsia="en-US" w:bidi="en-US"/>
        </w:rPr>
        <w:t>.</w:t>
      </w:r>
      <w:r w:rsidRPr="00562E01">
        <w:rPr>
          <w:szCs w:val="22"/>
          <w:lang w:eastAsia="en-US" w:bidi="en-US"/>
        </w:rPr>
        <w:t xml:space="preserve"> a obviněnými J</w:t>
      </w:r>
      <w:r w:rsidR="00C515DF">
        <w:rPr>
          <w:szCs w:val="22"/>
          <w:lang w:eastAsia="en-US" w:bidi="en-US"/>
        </w:rPr>
        <w:t>.</w:t>
      </w:r>
      <w:r w:rsidRPr="00562E01">
        <w:rPr>
          <w:szCs w:val="22"/>
          <w:lang w:eastAsia="en-US" w:bidi="en-US"/>
        </w:rPr>
        <w:t xml:space="preserve"> P</w:t>
      </w:r>
      <w:r w:rsidR="00C515DF">
        <w:rPr>
          <w:szCs w:val="22"/>
          <w:lang w:eastAsia="en-US" w:bidi="en-US"/>
        </w:rPr>
        <w:t>.</w:t>
      </w:r>
      <w:r w:rsidRPr="00562E01">
        <w:rPr>
          <w:szCs w:val="22"/>
          <w:lang w:eastAsia="en-US" w:bidi="en-US"/>
        </w:rPr>
        <w:t xml:space="preserve"> a </w:t>
      </w:r>
      <w:r w:rsidR="00C515DF">
        <w:rPr>
          <w:szCs w:val="22"/>
          <w:lang w:eastAsia="en-US" w:bidi="en-US"/>
        </w:rPr>
        <w:t>XXXXX</w:t>
      </w:r>
      <w:r w:rsidRPr="00562E01">
        <w:rPr>
          <w:szCs w:val="22"/>
          <w:lang w:eastAsia="en-US" w:bidi="en-US"/>
        </w:rPr>
        <w:t xml:space="preserve"> s. r. o., č. j. 3 KZV 32/2022-22 v následujícím znění:</w:t>
      </w:r>
    </w:p>
    <w:p w14:paraId="4349AB5D" w14:textId="74351DA0" w:rsidR="00673AD5" w:rsidRPr="00562E01" w:rsidRDefault="00673AD5" w:rsidP="00673AD5">
      <w:pPr>
        <w:widowControl w:val="0"/>
        <w:spacing w:after="120"/>
        <w:rPr>
          <w:rFonts w:cs="Arial"/>
          <w:szCs w:val="22"/>
          <w:lang w:eastAsia="en-US" w:bidi="en-US"/>
        </w:rPr>
      </w:pPr>
      <w:r w:rsidRPr="00562E01">
        <w:rPr>
          <w:rFonts w:cs="Arial"/>
          <w:b/>
          <w:szCs w:val="22"/>
          <w:lang w:eastAsia="en-US" w:bidi="en-US"/>
        </w:rPr>
        <w:t>obviněný J</w:t>
      </w:r>
      <w:r w:rsidR="00C515DF">
        <w:rPr>
          <w:rFonts w:cs="Arial"/>
          <w:b/>
          <w:szCs w:val="22"/>
          <w:lang w:eastAsia="en-US" w:bidi="en-US"/>
        </w:rPr>
        <w:t>.</w:t>
      </w:r>
      <w:r w:rsidRPr="00562E01">
        <w:rPr>
          <w:rFonts w:cs="Arial"/>
          <w:b/>
          <w:szCs w:val="22"/>
          <w:lang w:eastAsia="en-US" w:bidi="en-US"/>
        </w:rPr>
        <w:t xml:space="preserve"> P</w:t>
      </w:r>
      <w:r w:rsidR="00C515DF">
        <w:rPr>
          <w:rFonts w:cs="Arial"/>
          <w:b/>
          <w:szCs w:val="22"/>
          <w:lang w:eastAsia="en-US" w:bidi="en-US"/>
        </w:rPr>
        <w:t>.</w:t>
      </w:r>
      <w:r w:rsidRPr="00562E01">
        <w:rPr>
          <w:rFonts w:cs="Arial"/>
          <w:szCs w:val="22"/>
          <w:lang w:eastAsia="en-US" w:bidi="en-US"/>
        </w:rPr>
        <w:t xml:space="preserve">, narozen </w:t>
      </w:r>
      <w:bookmarkStart w:id="0" w:name="_Hlk109994182"/>
      <w:r w:rsidR="00C515DF">
        <w:rPr>
          <w:rFonts w:cs="Arial"/>
          <w:szCs w:val="22"/>
          <w:lang w:eastAsia="en-US" w:bidi="en-US"/>
        </w:rPr>
        <w:t>XXXXX</w:t>
      </w:r>
      <w:r w:rsidRPr="00562E01">
        <w:rPr>
          <w:rFonts w:cs="Arial"/>
          <w:szCs w:val="22"/>
          <w:lang w:eastAsia="en-US" w:bidi="en-US"/>
        </w:rPr>
        <w:t xml:space="preserve"> </w:t>
      </w:r>
      <w:bookmarkStart w:id="1" w:name="_Hlk108606895"/>
      <w:r w:rsidRPr="00562E01">
        <w:rPr>
          <w:rFonts w:cs="Arial"/>
          <w:szCs w:val="22"/>
          <w:lang w:eastAsia="en-US" w:bidi="en-US"/>
        </w:rPr>
        <w:t>v </w:t>
      </w:r>
      <w:r w:rsidR="00C515DF">
        <w:rPr>
          <w:rFonts w:cs="Arial"/>
          <w:szCs w:val="22"/>
          <w:lang w:eastAsia="en-US" w:bidi="en-US"/>
        </w:rPr>
        <w:t>XXXXX</w:t>
      </w:r>
      <w:r w:rsidRPr="00562E01">
        <w:rPr>
          <w:rFonts w:cs="Arial"/>
          <w:szCs w:val="22"/>
          <w:lang w:eastAsia="en-US" w:bidi="en-US"/>
        </w:rPr>
        <w:t xml:space="preserve">, jednatel společnosti </w:t>
      </w:r>
      <w:r w:rsidR="00C515DF">
        <w:rPr>
          <w:rFonts w:cs="Arial"/>
          <w:szCs w:val="22"/>
          <w:lang w:eastAsia="en-US" w:bidi="en-US"/>
        </w:rPr>
        <w:t>XXXXX</w:t>
      </w:r>
      <w:r w:rsidRPr="00562E01">
        <w:rPr>
          <w:rFonts w:cs="Arial"/>
          <w:szCs w:val="22"/>
          <w:lang w:eastAsia="en-US" w:bidi="en-US"/>
        </w:rPr>
        <w:t xml:space="preserve"> s. r. o., bytem </w:t>
      </w:r>
      <w:r w:rsidR="00C515DF">
        <w:rPr>
          <w:rFonts w:cs="Arial"/>
          <w:szCs w:val="22"/>
          <w:lang w:eastAsia="en-US" w:bidi="en-US"/>
        </w:rPr>
        <w:t>XXXXX</w:t>
      </w:r>
      <w:r w:rsidRPr="00562E01">
        <w:rPr>
          <w:rFonts w:cs="Arial"/>
          <w:szCs w:val="22"/>
          <w:lang w:eastAsia="en-US" w:bidi="en-US"/>
        </w:rPr>
        <w:t>,</w:t>
      </w:r>
      <w:bookmarkEnd w:id="0"/>
      <w:r w:rsidRPr="00562E01">
        <w:rPr>
          <w:rFonts w:cs="Arial"/>
          <w:szCs w:val="22"/>
          <w:lang w:eastAsia="en-US" w:bidi="en-US"/>
        </w:rPr>
        <w:t xml:space="preserve"> </w:t>
      </w:r>
    </w:p>
    <w:bookmarkEnd w:id="1"/>
    <w:p w14:paraId="7C3FE387" w14:textId="759D2056" w:rsidR="00673AD5" w:rsidRPr="00562E01" w:rsidRDefault="00673AD5" w:rsidP="00673AD5">
      <w:pPr>
        <w:widowControl w:val="0"/>
        <w:spacing w:after="120"/>
        <w:rPr>
          <w:rFonts w:cs="Arial"/>
          <w:szCs w:val="22"/>
          <w:lang w:eastAsia="en-US" w:bidi="en-US"/>
        </w:rPr>
      </w:pPr>
      <w:r w:rsidRPr="00562E01">
        <w:rPr>
          <w:rFonts w:cs="Arial"/>
          <w:b/>
          <w:szCs w:val="22"/>
          <w:lang w:eastAsia="en-US" w:bidi="en-US"/>
        </w:rPr>
        <w:t xml:space="preserve">obviněná </w:t>
      </w:r>
      <w:r w:rsidR="00C515DF">
        <w:rPr>
          <w:rFonts w:cs="Arial"/>
          <w:b/>
          <w:szCs w:val="22"/>
          <w:lang w:eastAsia="en-US" w:bidi="en-US"/>
        </w:rPr>
        <w:t>XXXXX</w:t>
      </w:r>
      <w:r w:rsidRPr="00562E01">
        <w:rPr>
          <w:rFonts w:cs="Arial"/>
          <w:b/>
          <w:szCs w:val="22"/>
          <w:lang w:eastAsia="en-US" w:bidi="en-US"/>
        </w:rPr>
        <w:t xml:space="preserve"> s. r. o.</w:t>
      </w:r>
      <w:r w:rsidRPr="00562E01">
        <w:rPr>
          <w:rFonts w:cs="Arial"/>
          <w:szCs w:val="22"/>
          <w:lang w:eastAsia="en-US" w:bidi="en-US"/>
        </w:rPr>
        <w:t xml:space="preserve">, IČO: </w:t>
      </w:r>
      <w:r w:rsidR="00C515DF">
        <w:rPr>
          <w:rFonts w:cs="Arial"/>
          <w:szCs w:val="22"/>
          <w:lang w:eastAsia="en-US" w:bidi="en-US"/>
        </w:rPr>
        <w:t>XXXXX</w:t>
      </w:r>
      <w:r w:rsidRPr="00562E01">
        <w:rPr>
          <w:rFonts w:cs="Arial"/>
          <w:szCs w:val="22"/>
          <w:lang w:eastAsia="en-US" w:bidi="en-US"/>
        </w:rPr>
        <w:t xml:space="preserve">, se sídlem </w:t>
      </w:r>
      <w:r w:rsidR="00C515DF">
        <w:rPr>
          <w:rFonts w:cs="Arial"/>
          <w:szCs w:val="22"/>
          <w:lang w:eastAsia="en-US" w:bidi="en-US"/>
        </w:rPr>
        <w:t>XXXXX</w:t>
      </w:r>
      <w:r w:rsidRPr="00562E01">
        <w:rPr>
          <w:rFonts w:cs="Arial"/>
          <w:szCs w:val="22"/>
          <w:lang w:eastAsia="en-US" w:bidi="en-US"/>
        </w:rPr>
        <w:t xml:space="preserve">, </w:t>
      </w:r>
    </w:p>
    <w:p w14:paraId="3A089C97" w14:textId="77777777" w:rsidR="00673AD5" w:rsidRPr="00562E01" w:rsidRDefault="00673AD5" w:rsidP="00673AD5">
      <w:pPr>
        <w:spacing w:before="240" w:after="120"/>
        <w:jc w:val="center"/>
        <w:rPr>
          <w:rFonts w:cs="Arial"/>
          <w:b/>
          <w:szCs w:val="22"/>
          <w:lang w:eastAsia="en-US" w:bidi="en-US"/>
        </w:rPr>
      </w:pPr>
      <w:r w:rsidRPr="00562E01">
        <w:rPr>
          <w:rFonts w:cs="Arial"/>
          <w:b/>
          <w:szCs w:val="22"/>
          <w:lang w:eastAsia="en-US" w:bidi="en-US"/>
        </w:rPr>
        <w:t>uznávají se vinnými, že</w:t>
      </w:r>
    </w:p>
    <w:p w14:paraId="776C3215" w14:textId="74CF35B2" w:rsidR="00673AD5" w:rsidRPr="00562E01" w:rsidRDefault="00673AD5" w:rsidP="00673AD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contextualSpacing/>
        <w:rPr>
          <w:rFonts w:cs="Arial"/>
          <w:b/>
          <w:bCs/>
          <w:szCs w:val="22"/>
          <w:lang w:eastAsia="en-US" w:bidi="en-US"/>
        </w:rPr>
      </w:pPr>
      <w:r w:rsidRPr="00562E01">
        <w:rPr>
          <w:rFonts w:cs="Arial"/>
          <w:b/>
          <w:szCs w:val="22"/>
          <w:lang w:eastAsia="en-US" w:bidi="en-US"/>
        </w:rPr>
        <w:t>obviněný J</w:t>
      </w:r>
      <w:r w:rsidR="00C515DF">
        <w:rPr>
          <w:rFonts w:cs="Arial"/>
          <w:b/>
          <w:szCs w:val="22"/>
          <w:lang w:eastAsia="en-US" w:bidi="en-US"/>
        </w:rPr>
        <w:t>.</w:t>
      </w:r>
      <w:r w:rsidRPr="00562E01">
        <w:rPr>
          <w:rFonts w:cs="Arial"/>
          <w:b/>
          <w:szCs w:val="22"/>
          <w:lang w:eastAsia="en-US" w:bidi="en-US"/>
        </w:rPr>
        <w:t xml:space="preserve"> P</w:t>
      </w:r>
      <w:r w:rsidR="00C515DF">
        <w:rPr>
          <w:rFonts w:cs="Arial"/>
          <w:b/>
          <w:szCs w:val="22"/>
          <w:lang w:eastAsia="en-US" w:bidi="en-US"/>
        </w:rPr>
        <w:t>.</w:t>
      </w:r>
      <w:r w:rsidRPr="00562E01">
        <w:rPr>
          <w:rFonts w:cs="Arial"/>
          <w:szCs w:val="22"/>
          <w:lang w:eastAsia="en-US" w:bidi="en-US"/>
        </w:rPr>
        <w:t xml:space="preserve"> jako jednatel společnosti </w:t>
      </w:r>
      <w:r w:rsidR="00C515DF">
        <w:rPr>
          <w:rFonts w:cs="Arial"/>
          <w:szCs w:val="22"/>
          <w:lang w:eastAsia="en-US" w:bidi="en-US"/>
        </w:rPr>
        <w:t>XXXXX</w:t>
      </w:r>
      <w:r w:rsidRPr="00562E01">
        <w:rPr>
          <w:rFonts w:cs="Arial"/>
          <w:szCs w:val="22"/>
          <w:lang w:eastAsia="en-US" w:bidi="en-US"/>
        </w:rPr>
        <w:t xml:space="preserve"> s.r.o. v době od 20. 1. 2018 do 28. 9. 2020 přijal do účetnictví společnosti </w:t>
      </w:r>
      <w:r w:rsidR="00C515DF">
        <w:rPr>
          <w:rFonts w:cs="Arial"/>
          <w:szCs w:val="22"/>
          <w:lang w:eastAsia="en-US" w:bidi="en-US"/>
        </w:rPr>
        <w:t>XXXXX</w:t>
      </w:r>
      <w:r w:rsidRPr="00562E01">
        <w:rPr>
          <w:rFonts w:cs="Arial"/>
          <w:szCs w:val="22"/>
          <w:lang w:eastAsia="en-US" w:bidi="en-US"/>
        </w:rPr>
        <w:t xml:space="preserve"> s.r.o. účetní doklady v celkové hodnotě 7.018.000 Kč (vč. DPH), které vystavil A</w:t>
      </w:r>
      <w:r w:rsidR="00C515DF">
        <w:rPr>
          <w:rFonts w:cs="Arial"/>
          <w:szCs w:val="22"/>
          <w:lang w:eastAsia="en-US" w:bidi="en-US"/>
        </w:rPr>
        <w:t>.</w:t>
      </w:r>
      <w:r w:rsidRPr="00562E01">
        <w:rPr>
          <w:rFonts w:cs="Arial"/>
          <w:szCs w:val="22"/>
          <w:lang w:eastAsia="en-US" w:bidi="en-US"/>
        </w:rPr>
        <w:t xml:space="preserve"> F</w:t>
      </w:r>
      <w:r w:rsidR="00C515DF">
        <w:rPr>
          <w:rFonts w:cs="Arial"/>
          <w:szCs w:val="22"/>
          <w:lang w:eastAsia="en-US" w:bidi="en-US"/>
        </w:rPr>
        <w:t>.</w:t>
      </w:r>
      <w:r w:rsidRPr="00562E01">
        <w:rPr>
          <w:rFonts w:cs="Arial"/>
          <w:szCs w:val="22"/>
          <w:lang w:eastAsia="en-US" w:bidi="en-US"/>
        </w:rPr>
        <w:t xml:space="preserve">, nar. </w:t>
      </w:r>
      <w:r w:rsidR="00C515DF">
        <w:rPr>
          <w:rFonts w:cs="Arial"/>
          <w:szCs w:val="22"/>
          <w:lang w:eastAsia="en-US" w:bidi="en-US"/>
        </w:rPr>
        <w:t>XXXXX</w:t>
      </w:r>
      <w:r w:rsidRPr="00562E01">
        <w:rPr>
          <w:rFonts w:cs="Arial"/>
          <w:szCs w:val="22"/>
          <w:lang w:eastAsia="en-US" w:bidi="en-US"/>
        </w:rPr>
        <w:t>, ve spolupráci s</w:t>
      </w:r>
      <w:r w:rsidR="00C515DF">
        <w:rPr>
          <w:rFonts w:cs="Arial"/>
          <w:szCs w:val="22"/>
          <w:lang w:eastAsia="en-US" w:bidi="en-US"/>
        </w:rPr>
        <w:t> </w:t>
      </w:r>
      <w:r w:rsidRPr="00562E01">
        <w:rPr>
          <w:rFonts w:cs="Arial"/>
          <w:szCs w:val="22"/>
          <w:lang w:eastAsia="en-US" w:bidi="en-US"/>
        </w:rPr>
        <w:t>J</w:t>
      </w:r>
      <w:r w:rsidR="00C515DF">
        <w:rPr>
          <w:rFonts w:cs="Arial"/>
          <w:szCs w:val="22"/>
          <w:lang w:eastAsia="en-US" w:bidi="en-US"/>
        </w:rPr>
        <w:t>.</w:t>
      </w:r>
      <w:r w:rsidRPr="00562E01">
        <w:rPr>
          <w:rFonts w:cs="Arial"/>
          <w:szCs w:val="22"/>
          <w:lang w:eastAsia="en-US" w:bidi="en-US"/>
        </w:rPr>
        <w:t xml:space="preserve"> H</w:t>
      </w:r>
      <w:r w:rsidR="00C515DF">
        <w:rPr>
          <w:rFonts w:cs="Arial"/>
          <w:szCs w:val="22"/>
          <w:lang w:eastAsia="en-US" w:bidi="en-US"/>
        </w:rPr>
        <w:t>.</w:t>
      </w:r>
      <w:r w:rsidRPr="00562E01">
        <w:rPr>
          <w:rFonts w:cs="Arial"/>
          <w:szCs w:val="22"/>
          <w:lang w:eastAsia="en-US" w:bidi="en-US"/>
        </w:rPr>
        <w:t xml:space="preserve">, nar. </w:t>
      </w:r>
      <w:r w:rsidR="00C515DF">
        <w:rPr>
          <w:rFonts w:cs="Arial"/>
          <w:szCs w:val="22"/>
          <w:lang w:eastAsia="en-US" w:bidi="en-US"/>
        </w:rPr>
        <w:t>XXXXX</w:t>
      </w:r>
      <w:r w:rsidRPr="00562E01">
        <w:rPr>
          <w:rFonts w:cs="Arial"/>
          <w:szCs w:val="22"/>
          <w:lang w:eastAsia="en-US" w:bidi="en-US"/>
        </w:rPr>
        <w:t>, jejichž trestní stíhání dosud nebylo ukončeno, jménem společnosti</w:t>
      </w:r>
      <w:r w:rsidR="00C515DF">
        <w:rPr>
          <w:rFonts w:cs="Arial"/>
          <w:szCs w:val="22"/>
          <w:lang w:eastAsia="en-US" w:bidi="en-US"/>
        </w:rPr>
        <w:t xml:space="preserve"> XXXXX</w:t>
      </w:r>
      <w:r w:rsidRPr="00562E01">
        <w:rPr>
          <w:rFonts w:cs="Arial"/>
          <w:szCs w:val="22"/>
          <w:lang w:eastAsia="en-US" w:bidi="en-US"/>
        </w:rPr>
        <w:t xml:space="preserve"> s.r.o., IČO: </w:t>
      </w:r>
      <w:r w:rsidR="00C515DF">
        <w:rPr>
          <w:rFonts w:cs="Arial"/>
          <w:szCs w:val="22"/>
          <w:lang w:eastAsia="en-US" w:bidi="en-US"/>
        </w:rPr>
        <w:t>XXXXX</w:t>
      </w:r>
      <w:r w:rsidRPr="00562E01">
        <w:rPr>
          <w:rFonts w:cs="Arial"/>
          <w:szCs w:val="22"/>
          <w:lang w:eastAsia="en-US" w:bidi="en-US"/>
        </w:rPr>
        <w:t xml:space="preserve">, se sídlem </w:t>
      </w:r>
      <w:r w:rsidR="00C515DF">
        <w:rPr>
          <w:rFonts w:cs="Arial"/>
          <w:szCs w:val="22"/>
          <w:lang w:eastAsia="en-US" w:bidi="en-US"/>
        </w:rPr>
        <w:t>XXXXXX</w:t>
      </w:r>
      <w:r w:rsidRPr="00562E01">
        <w:rPr>
          <w:rFonts w:cs="Arial"/>
          <w:szCs w:val="22"/>
          <w:lang w:eastAsia="en-US" w:bidi="en-US"/>
        </w:rPr>
        <w:t>, takto:</w:t>
      </w:r>
    </w:p>
    <w:p w14:paraId="0CCA38AF" w14:textId="77777777" w:rsidR="00673AD5" w:rsidRPr="00562E01" w:rsidRDefault="00673AD5" w:rsidP="00673AD5">
      <w:pPr>
        <w:spacing w:after="120"/>
        <w:contextualSpacing/>
        <w:rPr>
          <w:rFonts w:cs="Arial"/>
          <w:szCs w:val="22"/>
          <w:lang w:eastAsia="en-US" w:bidi="en-US"/>
        </w:rPr>
      </w:pPr>
    </w:p>
    <w:tbl>
      <w:tblPr>
        <w:tblW w:w="83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1480"/>
        <w:gridCol w:w="1144"/>
        <w:gridCol w:w="1580"/>
        <w:gridCol w:w="1580"/>
      </w:tblGrid>
      <w:tr w:rsidR="00673AD5" w:rsidRPr="00562E01" w14:paraId="02DB7A23" w14:textId="77777777" w:rsidTr="00BD6F35">
        <w:trPr>
          <w:trHeight w:val="30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44ED382A" w14:textId="77777777" w:rsidR="00673AD5" w:rsidRPr="00562E01" w:rsidRDefault="00673AD5" w:rsidP="00BD6F35">
            <w:pPr>
              <w:spacing w:after="120"/>
              <w:rPr>
                <w:rFonts w:cs="Arial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b/>
                <w:color w:val="000000"/>
                <w:sz w:val="20"/>
                <w:szCs w:val="20"/>
                <w:lang w:eastAsia="en-US" w:bidi="en-US"/>
              </w:rPr>
              <w:t>Dodavatel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5B906BA3" w14:textId="77777777" w:rsidR="00673AD5" w:rsidRPr="00562E01" w:rsidRDefault="00673AD5" w:rsidP="00BD6F35">
            <w:pPr>
              <w:spacing w:after="120"/>
              <w:rPr>
                <w:rFonts w:cs="Arial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b/>
                <w:color w:val="000000"/>
                <w:sz w:val="20"/>
                <w:szCs w:val="20"/>
                <w:lang w:eastAsia="en-US" w:bidi="en-US"/>
              </w:rPr>
              <w:t>Daňový doklad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4E7E37E3" w14:textId="77777777" w:rsidR="00673AD5" w:rsidRPr="00562E01" w:rsidRDefault="00673AD5" w:rsidP="00BD6F35">
            <w:pPr>
              <w:spacing w:after="120"/>
              <w:rPr>
                <w:rFonts w:cs="Arial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b/>
                <w:color w:val="000000"/>
                <w:sz w:val="20"/>
                <w:szCs w:val="20"/>
                <w:lang w:eastAsia="en-US" w:bidi="en-US"/>
              </w:rPr>
              <w:t>DUZP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5B32D9FA" w14:textId="77777777" w:rsidR="00673AD5" w:rsidRPr="00562E01" w:rsidRDefault="00673AD5" w:rsidP="00BD6F35">
            <w:pPr>
              <w:spacing w:after="120"/>
              <w:rPr>
                <w:rFonts w:cs="Arial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b/>
                <w:color w:val="000000"/>
                <w:sz w:val="20"/>
                <w:szCs w:val="20"/>
                <w:lang w:eastAsia="en-US" w:bidi="en-US"/>
              </w:rPr>
              <w:t>Základ daně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48E135D8" w14:textId="77777777" w:rsidR="00673AD5" w:rsidRPr="00562E01" w:rsidRDefault="00673AD5" w:rsidP="00BD6F35">
            <w:pPr>
              <w:spacing w:after="120"/>
              <w:rPr>
                <w:rFonts w:cs="Arial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b/>
                <w:color w:val="000000"/>
                <w:sz w:val="20"/>
                <w:szCs w:val="20"/>
                <w:lang w:eastAsia="en-US" w:bidi="en-US"/>
              </w:rPr>
              <w:t>DPH</w:t>
            </w:r>
          </w:p>
        </w:tc>
      </w:tr>
      <w:tr w:rsidR="00673AD5" w:rsidRPr="00562E01" w14:paraId="4B6F3652" w14:textId="77777777" w:rsidTr="00BD6F35">
        <w:trPr>
          <w:trHeight w:val="300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93BF3" w14:textId="0FEFF9D4" w:rsidR="00673AD5" w:rsidRPr="00562E01" w:rsidRDefault="009C735E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DABB3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</w:p>
          <w:p w14:paraId="2FA0DB61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2018006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CDA8D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20.01.2018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9238D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150 000,00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580E8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31 500,00 Kč</w:t>
            </w:r>
          </w:p>
        </w:tc>
      </w:tr>
      <w:tr w:rsidR="00673AD5" w:rsidRPr="00562E01" w14:paraId="083C20FB" w14:textId="77777777" w:rsidTr="00BD6F35">
        <w:trPr>
          <w:trHeight w:val="300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3D351" w14:textId="19BDE840" w:rsidR="00673AD5" w:rsidRPr="00562E01" w:rsidRDefault="009C735E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E70A3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2018012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40F7A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04.02.2018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2BB9A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150 000,00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3B53A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31 500,00 Kč</w:t>
            </w:r>
          </w:p>
        </w:tc>
      </w:tr>
      <w:tr w:rsidR="00673AD5" w:rsidRPr="00562E01" w14:paraId="15FEA980" w14:textId="77777777" w:rsidTr="00BD6F35">
        <w:trPr>
          <w:trHeight w:val="300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E56D" w14:textId="09F777E7" w:rsidR="00673AD5" w:rsidRPr="00562E01" w:rsidRDefault="00A04D58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2877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2018018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43AF7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25.03.2018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6F87D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150 000,00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79651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31 500,00 Kč</w:t>
            </w:r>
          </w:p>
        </w:tc>
      </w:tr>
      <w:tr w:rsidR="00673AD5" w:rsidRPr="00562E01" w14:paraId="752B712F" w14:textId="77777777" w:rsidTr="00BD6F35">
        <w:trPr>
          <w:trHeight w:val="300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94194" w14:textId="66E48C15" w:rsidR="00673AD5" w:rsidRPr="00562E01" w:rsidRDefault="00A04D58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 w:bidi="en-US"/>
              </w:rPr>
              <w:lastRenderedPageBreak/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BFCF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2018027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1109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07.04.2018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65FE2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250 000,00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9443C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52 500,00 Kč</w:t>
            </w:r>
          </w:p>
        </w:tc>
      </w:tr>
      <w:tr w:rsidR="00673AD5" w:rsidRPr="00562E01" w14:paraId="3D3AFC02" w14:textId="77777777" w:rsidTr="00BD6F35">
        <w:trPr>
          <w:trHeight w:val="300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20B8B" w14:textId="7E38FC2F" w:rsidR="00673AD5" w:rsidRPr="00562E01" w:rsidRDefault="00A04D58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8386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2018031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F9614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26.05.2018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D5469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100 000,00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BFD23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21 000,00 Kč</w:t>
            </w:r>
          </w:p>
        </w:tc>
      </w:tr>
      <w:tr w:rsidR="00673AD5" w:rsidRPr="00562E01" w14:paraId="7AA003AE" w14:textId="77777777" w:rsidTr="00BD6F35">
        <w:trPr>
          <w:trHeight w:val="300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BFD5" w14:textId="06BF5391" w:rsidR="00673AD5" w:rsidRPr="00562E01" w:rsidRDefault="00A04D58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5FF76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2018040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045F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16.06.2018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27453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100 000,00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5664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21 000,00 Kč</w:t>
            </w:r>
          </w:p>
        </w:tc>
      </w:tr>
      <w:tr w:rsidR="00673AD5" w:rsidRPr="00562E01" w14:paraId="18285123" w14:textId="77777777" w:rsidTr="00BD6F35">
        <w:trPr>
          <w:trHeight w:val="300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A23BE" w14:textId="29ABEEAD" w:rsidR="00673AD5" w:rsidRPr="00562E01" w:rsidRDefault="00A04D58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A21D6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2018044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10B93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28.07.2018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5D18D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5158B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42 000,00 Kč</w:t>
            </w:r>
          </w:p>
        </w:tc>
      </w:tr>
      <w:tr w:rsidR="00673AD5" w:rsidRPr="00562E01" w14:paraId="11D8AB5B" w14:textId="77777777" w:rsidTr="00BD6F35">
        <w:trPr>
          <w:trHeight w:val="300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64CF" w14:textId="0E9E50F1" w:rsidR="00673AD5" w:rsidRPr="00562E01" w:rsidRDefault="00A04D58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142C6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2018056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B7D26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26.08.2018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DEC3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AD560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42 000,00 Kč</w:t>
            </w:r>
          </w:p>
        </w:tc>
      </w:tr>
      <w:tr w:rsidR="00673AD5" w:rsidRPr="00562E01" w14:paraId="2EF2BB3B" w14:textId="77777777" w:rsidTr="00BD6F35">
        <w:trPr>
          <w:trHeight w:val="300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26F9E" w14:textId="1BF424A4" w:rsidR="00673AD5" w:rsidRPr="00562E01" w:rsidRDefault="00A04D58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0C4A8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2018064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54D14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15.09.2018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CF42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DEC66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42 000,00 Kč</w:t>
            </w:r>
          </w:p>
        </w:tc>
      </w:tr>
      <w:tr w:rsidR="00673AD5" w:rsidRPr="00562E01" w14:paraId="05089317" w14:textId="77777777" w:rsidTr="00BD6F35">
        <w:trPr>
          <w:trHeight w:val="300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5866C" w14:textId="54219F13" w:rsidR="00673AD5" w:rsidRPr="00562E01" w:rsidRDefault="00A04D58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2BBB8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2018072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85D8E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27.10.2018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9F704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138B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42 000,00 Kč</w:t>
            </w:r>
          </w:p>
        </w:tc>
      </w:tr>
      <w:tr w:rsidR="00673AD5" w:rsidRPr="00562E01" w14:paraId="543EF902" w14:textId="77777777" w:rsidTr="00BD6F35">
        <w:trPr>
          <w:trHeight w:val="300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99CB" w14:textId="26B1606D" w:rsidR="00673AD5" w:rsidRPr="00562E01" w:rsidRDefault="00A04D58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E2AD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2018075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3F032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17.11.2018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96D7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1866E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42 000,00 Kč</w:t>
            </w:r>
          </w:p>
        </w:tc>
      </w:tr>
      <w:tr w:rsidR="00673AD5" w:rsidRPr="00562E01" w14:paraId="32E5E106" w14:textId="77777777" w:rsidTr="00BD6F35">
        <w:trPr>
          <w:trHeight w:val="300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3B3C5" w14:textId="39C032CA" w:rsidR="00673AD5" w:rsidRPr="00562E01" w:rsidRDefault="00A04D58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45193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2018086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A5969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08.12.2018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BEEE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6344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42 000,00 Kč</w:t>
            </w:r>
          </w:p>
        </w:tc>
      </w:tr>
      <w:tr w:rsidR="00673AD5" w:rsidRPr="00562E01" w14:paraId="6D935BC8" w14:textId="77777777" w:rsidTr="00BD6F35">
        <w:trPr>
          <w:trHeight w:val="300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67B4C" w14:textId="6EFD4E3A" w:rsidR="00673AD5" w:rsidRPr="00562E01" w:rsidRDefault="00A04D58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4DD77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2019004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0E351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26.01.2019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6008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A094A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42 000,00 Kč</w:t>
            </w:r>
          </w:p>
        </w:tc>
      </w:tr>
      <w:tr w:rsidR="00673AD5" w:rsidRPr="00562E01" w14:paraId="5C2B000D" w14:textId="77777777" w:rsidTr="00BD6F35">
        <w:trPr>
          <w:trHeight w:val="300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0A42" w14:textId="5775B3B3" w:rsidR="00673AD5" w:rsidRPr="00562E01" w:rsidRDefault="00A04D58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75089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2019010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940FA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02.02.2019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EB346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07952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42 000,00 Kč</w:t>
            </w:r>
          </w:p>
        </w:tc>
      </w:tr>
      <w:tr w:rsidR="00673AD5" w:rsidRPr="00562E01" w14:paraId="18665D83" w14:textId="77777777" w:rsidTr="00BD6F35">
        <w:trPr>
          <w:trHeight w:val="300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DD493" w14:textId="33238384" w:rsidR="00673AD5" w:rsidRPr="00562E01" w:rsidRDefault="00A04D58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1426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2019016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EBC4F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31.03.2019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B1FFB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6AEA3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42 000,00 Kč</w:t>
            </w:r>
          </w:p>
        </w:tc>
      </w:tr>
      <w:tr w:rsidR="00673AD5" w:rsidRPr="00562E01" w14:paraId="0A969D97" w14:textId="77777777" w:rsidTr="00BD6F35">
        <w:trPr>
          <w:trHeight w:val="300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E2A35" w14:textId="03C2F529" w:rsidR="00673AD5" w:rsidRPr="00562E01" w:rsidRDefault="00A04D58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EEE5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2019025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AB783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20.04.2019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EDAC7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BFB5B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42 000,00 Kč</w:t>
            </w:r>
          </w:p>
        </w:tc>
      </w:tr>
      <w:tr w:rsidR="00673AD5" w:rsidRPr="00562E01" w14:paraId="62375447" w14:textId="77777777" w:rsidTr="00BD6F35">
        <w:trPr>
          <w:trHeight w:val="300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860ED" w14:textId="255FC181" w:rsidR="00673AD5" w:rsidRPr="00562E01" w:rsidRDefault="00A04D58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B5157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2019034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705D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18.05.2019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F7FFE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E15CF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42 000,00 Kč</w:t>
            </w:r>
          </w:p>
        </w:tc>
      </w:tr>
      <w:tr w:rsidR="00673AD5" w:rsidRPr="00562E01" w14:paraId="146E9F4D" w14:textId="77777777" w:rsidTr="00BD6F35">
        <w:trPr>
          <w:trHeight w:val="300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91CD4" w14:textId="56AE133B" w:rsidR="00673AD5" w:rsidRPr="00562E01" w:rsidRDefault="00A04D58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E695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2019044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19575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15.06.2019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6D3C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E9ECA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42 000,00 Kč</w:t>
            </w:r>
          </w:p>
        </w:tc>
      </w:tr>
      <w:tr w:rsidR="00673AD5" w:rsidRPr="00562E01" w14:paraId="6CFAE0C3" w14:textId="77777777" w:rsidTr="00BD6F35">
        <w:trPr>
          <w:trHeight w:val="300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2005F" w14:textId="1B855882" w:rsidR="00673AD5" w:rsidRPr="00562E01" w:rsidRDefault="00A04D58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52D94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2019059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645B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26.07.2019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A583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A841B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42 000,00 Kč</w:t>
            </w:r>
          </w:p>
        </w:tc>
      </w:tr>
      <w:tr w:rsidR="00673AD5" w:rsidRPr="00562E01" w14:paraId="33079FB5" w14:textId="77777777" w:rsidTr="00BD6F35">
        <w:trPr>
          <w:trHeight w:val="300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D9AB0" w14:textId="4DF6FC6A" w:rsidR="00673AD5" w:rsidRPr="00562E01" w:rsidRDefault="00A04D58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49E6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2019069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3CF0D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18.08.2019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FF0B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6E9E3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42 000,00 Kč</w:t>
            </w:r>
          </w:p>
        </w:tc>
      </w:tr>
      <w:tr w:rsidR="00673AD5" w:rsidRPr="00562E01" w14:paraId="2C1EF1AE" w14:textId="77777777" w:rsidTr="00BD6F35">
        <w:trPr>
          <w:trHeight w:val="300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69EFF" w14:textId="190C36B3" w:rsidR="00673AD5" w:rsidRPr="00562E01" w:rsidRDefault="00A04D58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E77FA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2019076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D7568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13.09.2019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DEA79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9200A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42 000,00 Kč</w:t>
            </w:r>
          </w:p>
        </w:tc>
      </w:tr>
      <w:tr w:rsidR="00673AD5" w:rsidRPr="00562E01" w14:paraId="2CFAA500" w14:textId="77777777" w:rsidTr="00BD6F35">
        <w:trPr>
          <w:trHeight w:val="300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7614" w14:textId="7A685A16" w:rsidR="00673AD5" w:rsidRPr="00562E01" w:rsidRDefault="00A04D58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0BD41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2019088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90DE0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31.10.2019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62B1C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097C1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42 000,00 Kč</w:t>
            </w:r>
          </w:p>
        </w:tc>
      </w:tr>
      <w:tr w:rsidR="00673AD5" w:rsidRPr="00562E01" w14:paraId="3837886A" w14:textId="77777777" w:rsidTr="00BD6F35">
        <w:trPr>
          <w:trHeight w:val="300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8BB55" w14:textId="65FEEACA" w:rsidR="00673AD5" w:rsidRPr="00562E01" w:rsidRDefault="00A04D58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7668C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2019097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EB51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30.11.2019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4FD4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043D8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42 000,00 Kč</w:t>
            </w:r>
          </w:p>
        </w:tc>
      </w:tr>
      <w:tr w:rsidR="00673AD5" w:rsidRPr="00562E01" w14:paraId="7A4908B1" w14:textId="77777777" w:rsidTr="00BD6F35">
        <w:trPr>
          <w:trHeight w:val="300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92745" w14:textId="77E40E3B" w:rsidR="00673AD5" w:rsidRPr="00562E01" w:rsidRDefault="00A04D58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456F6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2019106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ED7C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28.12.2019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BB13E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B99D3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42 000,00 Kč</w:t>
            </w:r>
          </w:p>
        </w:tc>
      </w:tr>
      <w:tr w:rsidR="00673AD5" w:rsidRPr="00562E01" w14:paraId="2A763E46" w14:textId="77777777" w:rsidTr="00BD6F35">
        <w:trPr>
          <w:trHeight w:val="300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74B8" w14:textId="6ECC3BB3" w:rsidR="00673AD5" w:rsidRPr="00562E01" w:rsidRDefault="00A04D58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DB1F4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2020007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0A1D2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25.01.2020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D00BB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1E11F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42 000,00 Kč</w:t>
            </w:r>
          </w:p>
        </w:tc>
      </w:tr>
      <w:tr w:rsidR="00673AD5" w:rsidRPr="00562E01" w14:paraId="450FCB44" w14:textId="77777777" w:rsidTr="00BD6F35">
        <w:trPr>
          <w:trHeight w:val="300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FDF5F" w14:textId="11B0FE99" w:rsidR="00673AD5" w:rsidRPr="00562E01" w:rsidRDefault="00671F19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8EE1E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2020015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3CDFD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02.02.2020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23BA1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455D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42 000,00 Kč</w:t>
            </w:r>
          </w:p>
        </w:tc>
      </w:tr>
      <w:tr w:rsidR="00673AD5" w:rsidRPr="00562E01" w14:paraId="51838235" w14:textId="77777777" w:rsidTr="00BD6F35">
        <w:trPr>
          <w:trHeight w:val="300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5B850" w14:textId="08FFF670" w:rsidR="00673AD5" w:rsidRPr="00562E01" w:rsidRDefault="00671F19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C88EA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2020023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D4729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30.03.2020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FB4AE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34750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42 000,00 Kč</w:t>
            </w:r>
          </w:p>
        </w:tc>
      </w:tr>
      <w:tr w:rsidR="00673AD5" w:rsidRPr="00562E01" w14:paraId="66F30677" w14:textId="77777777" w:rsidTr="00BD6F35">
        <w:trPr>
          <w:trHeight w:val="300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7034C" w14:textId="2BBC9E05" w:rsidR="00673AD5" w:rsidRPr="00562E01" w:rsidRDefault="00671F19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63E7F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2020036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85758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18.04.2020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B9035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EE70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42 000,00 Kč</w:t>
            </w:r>
          </w:p>
        </w:tc>
      </w:tr>
      <w:tr w:rsidR="00673AD5" w:rsidRPr="00562E01" w14:paraId="31183835" w14:textId="77777777" w:rsidTr="00BD6F35">
        <w:trPr>
          <w:trHeight w:val="300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03E3" w14:textId="52751B11" w:rsidR="00673AD5" w:rsidRPr="00562E01" w:rsidRDefault="00671F19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DCA38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2020046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3AD5F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23.05.2020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EE5FC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100 000,00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9D188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21 000,00 Kč</w:t>
            </w:r>
          </w:p>
        </w:tc>
      </w:tr>
      <w:tr w:rsidR="00673AD5" w:rsidRPr="00562E01" w14:paraId="1CE1074D" w14:textId="77777777" w:rsidTr="00BD6F35">
        <w:trPr>
          <w:trHeight w:val="300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0F04" w14:textId="12C5B4F2" w:rsidR="00673AD5" w:rsidRPr="00562E01" w:rsidRDefault="00671F19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C40D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2020060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2F806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13.06.2020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B4BB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100 000,00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F2667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21 000,00 Kč</w:t>
            </w:r>
          </w:p>
        </w:tc>
      </w:tr>
      <w:tr w:rsidR="00673AD5" w:rsidRPr="00562E01" w14:paraId="50B15308" w14:textId="77777777" w:rsidTr="00BD6F35">
        <w:trPr>
          <w:trHeight w:val="300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D7B1" w14:textId="3C5EED4C" w:rsidR="00673AD5" w:rsidRPr="00562E01" w:rsidRDefault="00671F19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CAB22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2020067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E02F4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25.07.2020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42F0C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100 000,00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DA21E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21 000,00 Kč</w:t>
            </w:r>
          </w:p>
        </w:tc>
      </w:tr>
      <w:tr w:rsidR="00673AD5" w:rsidRPr="00562E01" w14:paraId="47479516" w14:textId="77777777" w:rsidTr="00BD6F35">
        <w:trPr>
          <w:trHeight w:val="300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36BE" w14:textId="0AF62FB7" w:rsidR="00673AD5" w:rsidRPr="00562E01" w:rsidRDefault="00671F19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FF2E3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2020077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BC76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09.08.2020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BFE70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100 000,00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D0D65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21 000,00 Kč</w:t>
            </w:r>
          </w:p>
        </w:tc>
      </w:tr>
      <w:tr w:rsidR="00673AD5" w:rsidRPr="00562E01" w14:paraId="66E13FA5" w14:textId="77777777" w:rsidTr="00BD6F35">
        <w:trPr>
          <w:trHeight w:val="300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4C14" w14:textId="2B9AF022" w:rsidR="00673AD5" w:rsidRPr="00562E01" w:rsidRDefault="00671F19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XXXXX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661FF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2020095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A5F76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28.09.2020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F3F5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100 000,00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7B96B" w14:textId="77777777" w:rsidR="00673AD5" w:rsidRPr="00562E01" w:rsidRDefault="00673AD5" w:rsidP="00BD6F35">
            <w:pPr>
              <w:spacing w:after="120"/>
              <w:rPr>
                <w:rFonts w:cs="Arial"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color w:val="000000"/>
                <w:sz w:val="20"/>
                <w:szCs w:val="20"/>
                <w:lang w:eastAsia="en-US" w:bidi="en-US"/>
              </w:rPr>
              <w:t>21 000,00 Kč</w:t>
            </w:r>
          </w:p>
        </w:tc>
      </w:tr>
      <w:tr w:rsidR="00673AD5" w:rsidRPr="00562E01" w14:paraId="36D44B58" w14:textId="77777777" w:rsidTr="00BD6F35">
        <w:trPr>
          <w:trHeight w:val="300"/>
          <w:jc w:val="center"/>
        </w:trPr>
        <w:tc>
          <w:tcPr>
            <w:tcW w:w="2553" w:type="dxa"/>
            <w:noWrap/>
            <w:vAlign w:val="bottom"/>
            <w:hideMark/>
          </w:tcPr>
          <w:p w14:paraId="6A538DDB" w14:textId="77777777" w:rsidR="00673AD5" w:rsidRPr="00562E01" w:rsidRDefault="00673AD5" w:rsidP="00BD6F35">
            <w:pPr>
              <w:spacing w:after="120"/>
              <w:rPr>
                <w:rFonts w:cs="Arial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b/>
                <w:color w:val="000000"/>
                <w:sz w:val="20"/>
                <w:szCs w:val="20"/>
                <w:lang w:eastAsia="en-US" w:bidi="en-US"/>
              </w:rPr>
              <w:t>celkem</w:t>
            </w:r>
          </w:p>
        </w:tc>
        <w:tc>
          <w:tcPr>
            <w:tcW w:w="1480" w:type="dxa"/>
            <w:noWrap/>
            <w:vAlign w:val="bottom"/>
            <w:hideMark/>
          </w:tcPr>
          <w:p w14:paraId="2276007F" w14:textId="77777777" w:rsidR="00673AD5" w:rsidRPr="00562E01" w:rsidRDefault="00673AD5" w:rsidP="00BD6F35">
            <w:pPr>
              <w:spacing w:after="120"/>
              <w:rPr>
                <w:rFonts w:cs="Arial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44" w:type="dxa"/>
            <w:noWrap/>
            <w:vAlign w:val="bottom"/>
            <w:hideMark/>
          </w:tcPr>
          <w:p w14:paraId="23FDDE3B" w14:textId="77777777" w:rsidR="00673AD5" w:rsidRPr="00562E01" w:rsidRDefault="00673AD5" w:rsidP="00BD6F35">
            <w:pPr>
              <w:spacing w:after="120"/>
              <w:rPr>
                <w:rFonts w:cs="Arial"/>
                <w:sz w:val="20"/>
                <w:szCs w:val="20"/>
                <w:lang w:eastAsia="en-US" w:bidi="en-US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5D434BF5" w14:textId="77777777" w:rsidR="00673AD5" w:rsidRPr="00562E01" w:rsidRDefault="00673AD5" w:rsidP="00BD6F35">
            <w:pPr>
              <w:spacing w:after="120"/>
              <w:rPr>
                <w:rFonts w:cs="Arial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b/>
                <w:color w:val="000000"/>
                <w:sz w:val="20"/>
                <w:szCs w:val="20"/>
                <w:lang w:eastAsia="en-US" w:bidi="en-US"/>
              </w:rPr>
              <w:t xml:space="preserve">5 800 000,00 </w:t>
            </w:r>
          </w:p>
        </w:tc>
        <w:tc>
          <w:tcPr>
            <w:tcW w:w="1580" w:type="dxa"/>
            <w:noWrap/>
            <w:vAlign w:val="bottom"/>
            <w:hideMark/>
          </w:tcPr>
          <w:p w14:paraId="79C5DDA0" w14:textId="77777777" w:rsidR="00673AD5" w:rsidRPr="00562E01" w:rsidRDefault="00673AD5" w:rsidP="00BD6F35">
            <w:pPr>
              <w:spacing w:after="120"/>
              <w:rPr>
                <w:rFonts w:cs="Arial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562E01">
              <w:rPr>
                <w:rFonts w:cs="Arial"/>
                <w:b/>
                <w:color w:val="000000"/>
                <w:sz w:val="20"/>
                <w:szCs w:val="20"/>
                <w:lang w:eastAsia="en-US" w:bidi="en-US"/>
              </w:rPr>
              <w:t xml:space="preserve">1 218 000,00 </w:t>
            </w:r>
          </w:p>
        </w:tc>
      </w:tr>
    </w:tbl>
    <w:p w14:paraId="095B5181" w14:textId="176B4DC1" w:rsidR="00673AD5" w:rsidRPr="00562E01" w:rsidRDefault="00673AD5" w:rsidP="00673AD5">
      <w:pPr>
        <w:contextualSpacing/>
        <w:rPr>
          <w:rFonts w:cs="Arial"/>
          <w:bCs/>
          <w:iCs/>
          <w:szCs w:val="22"/>
          <w:lang w:eastAsia="en-US" w:bidi="en-US"/>
        </w:rPr>
      </w:pPr>
      <w:r w:rsidRPr="00562E01">
        <w:rPr>
          <w:rFonts w:cs="Arial"/>
          <w:szCs w:val="22"/>
          <w:lang w:eastAsia="en-US" w:bidi="en-US"/>
        </w:rPr>
        <w:t xml:space="preserve">a takto učinil přesto, že věděl, že uvedené fakturace slouží pouze k neoprávněnému snížení daňové povinnosti společnosti </w:t>
      </w:r>
      <w:r w:rsidR="0098423B">
        <w:rPr>
          <w:rFonts w:cs="Arial"/>
          <w:szCs w:val="22"/>
          <w:lang w:eastAsia="en-US" w:bidi="en-US"/>
        </w:rPr>
        <w:t>XXXXX</w:t>
      </w:r>
      <w:r w:rsidRPr="00562E01">
        <w:rPr>
          <w:rFonts w:cs="Arial"/>
          <w:szCs w:val="22"/>
          <w:lang w:eastAsia="en-US" w:bidi="en-US"/>
        </w:rPr>
        <w:t xml:space="preserve"> s.r.o. a nikoli k její ekonomické činnosti a že za tato plnění poskytnuté finanční prostředky mu budou v podstatné části v hotovosti vráceny, v rozporu s § 72 zákona č. 235/2004 Sb., o dani z přidané hodnoty, v platném znění, zahrnul tyto účetní doklady</w:t>
      </w:r>
      <w:r w:rsidRPr="00562E01">
        <w:rPr>
          <w:rFonts w:ascii="Arial" w:hAnsi="Arial" w:cs="Arial"/>
          <w:sz w:val="15"/>
          <w:szCs w:val="15"/>
          <w:shd w:val="clear" w:color="auto" w:fill="FFFFFF"/>
          <w:lang w:eastAsia="en-US" w:bidi="en-US"/>
        </w:rPr>
        <w:t xml:space="preserve"> </w:t>
      </w:r>
      <w:r w:rsidRPr="00562E01">
        <w:rPr>
          <w:rFonts w:cs="Arial"/>
          <w:szCs w:val="22"/>
          <w:lang w:eastAsia="en-US" w:bidi="en-US"/>
        </w:rPr>
        <w:t xml:space="preserve">(či je nechal zahrnout) do přiznání k dani z přidané hodnoty společnosti </w:t>
      </w:r>
      <w:r w:rsidR="0098423B">
        <w:rPr>
          <w:rFonts w:cs="Arial"/>
          <w:szCs w:val="22"/>
          <w:lang w:eastAsia="en-US" w:bidi="en-US"/>
        </w:rPr>
        <w:t>XXXXX</w:t>
      </w:r>
      <w:r w:rsidRPr="00562E01">
        <w:rPr>
          <w:rFonts w:cs="Arial"/>
          <w:szCs w:val="22"/>
          <w:lang w:eastAsia="en-US" w:bidi="en-US"/>
        </w:rPr>
        <w:t xml:space="preserve"> za zdaňovací období měsíců únor 2018 až září 2020, podaných </w:t>
      </w:r>
      <w:r w:rsidRPr="00562E01">
        <w:rPr>
          <w:rFonts w:cs="Arial"/>
          <w:iCs/>
          <w:szCs w:val="22"/>
          <w:lang w:eastAsia="en-US" w:bidi="en-US"/>
        </w:rPr>
        <w:t>u Finančního úřadu pro Olomoucký kraj, Územního pracoviště v Hranicích</w:t>
      </w:r>
      <w:r w:rsidRPr="00562E01">
        <w:rPr>
          <w:rFonts w:cs="Arial"/>
          <w:szCs w:val="22"/>
          <w:lang w:eastAsia="en-US" w:bidi="en-US"/>
        </w:rPr>
        <w:t xml:space="preserve"> v době od 24. 3. 2018 do 4. 11. 2020,</w:t>
      </w:r>
    </w:p>
    <w:p w14:paraId="0F526FDF" w14:textId="77777777" w:rsidR="00673AD5" w:rsidRPr="00562E01" w:rsidRDefault="00673AD5" w:rsidP="00673AD5">
      <w:pPr>
        <w:contextualSpacing/>
        <w:rPr>
          <w:rFonts w:cs="Arial"/>
          <w:bCs/>
          <w:iCs/>
          <w:szCs w:val="22"/>
          <w:lang w:eastAsia="en-US" w:bidi="en-US"/>
        </w:rPr>
      </w:pPr>
      <w:r w:rsidRPr="00562E01">
        <w:rPr>
          <w:rFonts w:cs="Arial"/>
          <w:szCs w:val="22"/>
          <w:lang w:eastAsia="en-US" w:bidi="en-US"/>
        </w:rPr>
        <w:t>v důsledku čehož neoprávněně uplatněnými nároky na odpočet daně z přidané hodnoty způsobil České republice škodu v celkové výši</w:t>
      </w:r>
      <w:r w:rsidRPr="00562E01">
        <w:rPr>
          <w:rFonts w:cs="Arial"/>
          <w:b/>
          <w:color w:val="FF0000"/>
          <w:szCs w:val="22"/>
          <w:lang w:eastAsia="en-US" w:bidi="en-US"/>
        </w:rPr>
        <w:t xml:space="preserve"> </w:t>
      </w:r>
      <w:r w:rsidRPr="00562E01">
        <w:rPr>
          <w:rFonts w:cs="Arial"/>
          <w:szCs w:val="22"/>
          <w:lang w:eastAsia="en-US" w:bidi="en-US"/>
        </w:rPr>
        <w:t xml:space="preserve">1 218 000 Kč. </w:t>
      </w:r>
    </w:p>
    <w:p w14:paraId="689A85B7" w14:textId="70C5DA97" w:rsidR="00673AD5" w:rsidRPr="00562E01" w:rsidRDefault="00673AD5" w:rsidP="00673AD5">
      <w:pPr>
        <w:widowControl w:val="0"/>
        <w:rPr>
          <w:rFonts w:cs="Arial"/>
          <w:b/>
          <w:bCs/>
          <w:szCs w:val="22"/>
          <w:lang w:eastAsia="en-US" w:bidi="en-US"/>
        </w:rPr>
      </w:pPr>
      <w:r w:rsidRPr="00562E01">
        <w:rPr>
          <w:rFonts w:cs="Arial"/>
          <w:b/>
          <w:szCs w:val="22"/>
          <w:lang w:eastAsia="en-US" w:bidi="en-US"/>
        </w:rPr>
        <w:t xml:space="preserve">2) obviněná </w:t>
      </w:r>
      <w:r w:rsidR="0098423B">
        <w:rPr>
          <w:rFonts w:cs="Arial"/>
          <w:b/>
          <w:szCs w:val="22"/>
          <w:lang w:eastAsia="en-US" w:bidi="en-US"/>
        </w:rPr>
        <w:t>XXXXX</w:t>
      </w:r>
      <w:r w:rsidRPr="00562E01">
        <w:rPr>
          <w:rFonts w:cs="Arial"/>
          <w:b/>
          <w:szCs w:val="22"/>
          <w:lang w:eastAsia="en-US" w:bidi="en-US"/>
        </w:rPr>
        <w:t xml:space="preserve"> s.r.o.</w:t>
      </w:r>
      <w:r w:rsidRPr="00562E01">
        <w:rPr>
          <w:rFonts w:cs="Arial"/>
          <w:szCs w:val="22"/>
          <w:lang w:eastAsia="en-US" w:bidi="en-US"/>
        </w:rPr>
        <w:t xml:space="preserve"> jednáním svého jednatele J</w:t>
      </w:r>
      <w:r w:rsidR="0098423B">
        <w:rPr>
          <w:rFonts w:cs="Arial"/>
          <w:szCs w:val="22"/>
          <w:lang w:eastAsia="en-US" w:bidi="en-US"/>
        </w:rPr>
        <w:t>.</w:t>
      </w:r>
      <w:r w:rsidRPr="00562E01">
        <w:rPr>
          <w:rFonts w:cs="Arial"/>
          <w:szCs w:val="22"/>
          <w:lang w:eastAsia="en-US" w:bidi="en-US"/>
        </w:rPr>
        <w:t xml:space="preserve"> P</w:t>
      </w:r>
      <w:r w:rsidR="0098423B">
        <w:rPr>
          <w:rFonts w:cs="Arial"/>
          <w:szCs w:val="22"/>
          <w:lang w:eastAsia="en-US" w:bidi="en-US"/>
        </w:rPr>
        <w:t>.</w:t>
      </w:r>
      <w:r w:rsidRPr="00562E01">
        <w:rPr>
          <w:rFonts w:cs="Arial"/>
          <w:szCs w:val="22"/>
          <w:lang w:eastAsia="en-US" w:bidi="en-US"/>
        </w:rPr>
        <w:t xml:space="preserve"> v rámci své činnosti a ve snaze o majetkový prospěch spočívající v daňovém zvýhodnění v době od 20. 1. 2018 do 28. 9. 2020 přijala </w:t>
      </w:r>
      <w:r w:rsidRPr="00562E01">
        <w:rPr>
          <w:rFonts w:cs="Arial"/>
          <w:szCs w:val="22"/>
          <w:lang w:eastAsia="en-US" w:bidi="en-US"/>
        </w:rPr>
        <w:lastRenderedPageBreak/>
        <w:t>do svého účetnictví účetní doklady v celkové hodnotě 7 018 000 Kč (vč. DPH), které vystavil A</w:t>
      </w:r>
      <w:r w:rsidR="00960F5E">
        <w:rPr>
          <w:rFonts w:cs="Arial"/>
          <w:szCs w:val="22"/>
          <w:lang w:eastAsia="en-US" w:bidi="en-US"/>
        </w:rPr>
        <w:t>.</w:t>
      </w:r>
      <w:r w:rsidRPr="00562E01">
        <w:rPr>
          <w:rFonts w:cs="Arial"/>
          <w:szCs w:val="22"/>
          <w:lang w:eastAsia="en-US" w:bidi="en-US"/>
        </w:rPr>
        <w:t xml:space="preserve"> F</w:t>
      </w:r>
      <w:r w:rsidR="00960F5E">
        <w:rPr>
          <w:rFonts w:cs="Arial"/>
          <w:szCs w:val="22"/>
          <w:lang w:eastAsia="en-US" w:bidi="en-US"/>
        </w:rPr>
        <w:t>.</w:t>
      </w:r>
      <w:r w:rsidRPr="00562E01">
        <w:rPr>
          <w:rFonts w:cs="Arial"/>
          <w:szCs w:val="22"/>
          <w:lang w:eastAsia="en-US" w:bidi="en-US"/>
        </w:rPr>
        <w:t xml:space="preserve">, nar. </w:t>
      </w:r>
      <w:r w:rsidR="00960F5E">
        <w:rPr>
          <w:rFonts w:cs="Arial"/>
          <w:szCs w:val="22"/>
          <w:lang w:eastAsia="en-US" w:bidi="en-US"/>
        </w:rPr>
        <w:t>XXXXX</w:t>
      </w:r>
      <w:r w:rsidRPr="00562E01">
        <w:rPr>
          <w:rFonts w:cs="Arial"/>
          <w:szCs w:val="22"/>
          <w:lang w:eastAsia="en-US" w:bidi="en-US"/>
        </w:rPr>
        <w:t>, ve spolupráci s</w:t>
      </w:r>
      <w:r w:rsidR="00960F5E">
        <w:rPr>
          <w:rFonts w:cs="Arial"/>
          <w:szCs w:val="22"/>
          <w:lang w:eastAsia="en-US" w:bidi="en-US"/>
        </w:rPr>
        <w:t> </w:t>
      </w:r>
      <w:r w:rsidRPr="00562E01">
        <w:rPr>
          <w:rFonts w:cs="Arial"/>
          <w:szCs w:val="22"/>
          <w:lang w:eastAsia="en-US" w:bidi="en-US"/>
        </w:rPr>
        <w:t>J</w:t>
      </w:r>
      <w:r w:rsidR="00960F5E">
        <w:rPr>
          <w:rFonts w:cs="Arial"/>
          <w:szCs w:val="22"/>
          <w:lang w:eastAsia="en-US" w:bidi="en-US"/>
        </w:rPr>
        <w:t>.</w:t>
      </w:r>
      <w:r w:rsidRPr="00562E01">
        <w:rPr>
          <w:rFonts w:cs="Arial"/>
          <w:szCs w:val="22"/>
          <w:lang w:eastAsia="en-US" w:bidi="en-US"/>
        </w:rPr>
        <w:t xml:space="preserve"> H</w:t>
      </w:r>
      <w:r w:rsidR="00960F5E">
        <w:rPr>
          <w:rFonts w:cs="Arial"/>
          <w:szCs w:val="22"/>
          <w:lang w:eastAsia="en-US" w:bidi="en-US"/>
        </w:rPr>
        <w:t>.</w:t>
      </w:r>
      <w:r w:rsidRPr="00562E01">
        <w:rPr>
          <w:rFonts w:cs="Arial"/>
          <w:szCs w:val="22"/>
          <w:lang w:eastAsia="en-US" w:bidi="en-US"/>
        </w:rPr>
        <w:t xml:space="preserve">, nar. </w:t>
      </w:r>
      <w:r w:rsidR="00960F5E">
        <w:rPr>
          <w:rFonts w:cs="Arial"/>
          <w:szCs w:val="22"/>
          <w:lang w:eastAsia="en-US" w:bidi="en-US"/>
        </w:rPr>
        <w:t>XXXXX</w:t>
      </w:r>
      <w:r w:rsidRPr="00562E01">
        <w:rPr>
          <w:rFonts w:cs="Arial"/>
          <w:szCs w:val="22"/>
          <w:lang w:eastAsia="en-US" w:bidi="en-US"/>
        </w:rPr>
        <w:t>, jejichž trestní stíhání dosud nebylo ukončeno, jménem společnosti</w:t>
      </w:r>
      <w:r w:rsidR="00960F5E">
        <w:rPr>
          <w:rFonts w:cs="Arial"/>
          <w:szCs w:val="22"/>
          <w:lang w:eastAsia="en-US" w:bidi="en-US"/>
        </w:rPr>
        <w:t xml:space="preserve"> XXXXX</w:t>
      </w:r>
      <w:r w:rsidRPr="00562E01">
        <w:rPr>
          <w:rFonts w:cs="Arial"/>
          <w:szCs w:val="22"/>
          <w:lang w:eastAsia="en-US" w:bidi="en-US"/>
        </w:rPr>
        <w:t xml:space="preserve"> s.r.o., IČO: </w:t>
      </w:r>
      <w:r w:rsidR="00960F5E">
        <w:rPr>
          <w:rFonts w:cs="Arial"/>
          <w:szCs w:val="22"/>
          <w:lang w:eastAsia="en-US" w:bidi="en-US"/>
        </w:rPr>
        <w:t>XXXXX</w:t>
      </w:r>
      <w:r w:rsidRPr="00562E01">
        <w:rPr>
          <w:rFonts w:cs="Arial"/>
          <w:szCs w:val="22"/>
          <w:lang w:eastAsia="en-US" w:bidi="en-US"/>
        </w:rPr>
        <w:t xml:space="preserve">, se sídlem </w:t>
      </w:r>
      <w:r w:rsidR="00960F5E">
        <w:rPr>
          <w:rFonts w:cs="Arial"/>
          <w:szCs w:val="22"/>
          <w:lang w:eastAsia="en-US" w:bidi="en-US"/>
        </w:rPr>
        <w:t>XXXXX</w:t>
      </w:r>
      <w:r w:rsidRPr="00562E01">
        <w:rPr>
          <w:rFonts w:cs="Arial"/>
          <w:szCs w:val="22"/>
          <w:lang w:eastAsia="en-US" w:bidi="en-US"/>
        </w:rPr>
        <w:t xml:space="preserve">, tak, jak je specifikováno shora v bodě 1), </w:t>
      </w:r>
    </w:p>
    <w:p w14:paraId="0B08B72B" w14:textId="13B66CF7" w:rsidR="00673AD5" w:rsidRPr="00562E01" w:rsidRDefault="00673AD5" w:rsidP="00673AD5">
      <w:pPr>
        <w:contextualSpacing/>
        <w:rPr>
          <w:rFonts w:cs="Arial"/>
          <w:bCs/>
          <w:iCs/>
          <w:szCs w:val="22"/>
          <w:lang w:eastAsia="en-US" w:bidi="en-US"/>
        </w:rPr>
      </w:pPr>
      <w:r w:rsidRPr="00562E01">
        <w:rPr>
          <w:rFonts w:cs="Arial"/>
          <w:szCs w:val="22"/>
          <w:lang w:eastAsia="en-US" w:bidi="en-US"/>
        </w:rPr>
        <w:t>a takto učinila přesto, že uvedené fakturace sloužily pouze k neoprávněnému snížení její daňové povinnosti a nikoli k její ekonomické činnosti a že za tato plnění poskytnuté finanční prostředky byly jejímu jednateli J</w:t>
      </w:r>
      <w:r w:rsidR="00BB3283">
        <w:rPr>
          <w:rFonts w:cs="Arial"/>
          <w:szCs w:val="22"/>
          <w:lang w:eastAsia="en-US" w:bidi="en-US"/>
        </w:rPr>
        <w:t>.</w:t>
      </w:r>
      <w:r w:rsidRPr="00562E01">
        <w:rPr>
          <w:rFonts w:cs="Arial"/>
          <w:szCs w:val="22"/>
          <w:lang w:eastAsia="en-US" w:bidi="en-US"/>
        </w:rPr>
        <w:t xml:space="preserve"> P</w:t>
      </w:r>
      <w:r w:rsidR="00BB3283">
        <w:rPr>
          <w:rFonts w:cs="Arial"/>
          <w:szCs w:val="22"/>
          <w:lang w:eastAsia="en-US" w:bidi="en-US"/>
        </w:rPr>
        <w:t>.</w:t>
      </w:r>
      <w:r w:rsidRPr="00562E01">
        <w:rPr>
          <w:rFonts w:cs="Arial"/>
          <w:szCs w:val="22"/>
          <w:lang w:eastAsia="en-US" w:bidi="en-US"/>
        </w:rPr>
        <w:t xml:space="preserve"> v podstatné části v hotovosti vráceny, v rozporu s § 72 zákona č. 235/2004 Sb., o dani z přidané hodnoty, v platném znění, zahrnula tyto účetní doklady</w:t>
      </w:r>
      <w:r w:rsidRPr="00562E01">
        <w:rPr>
          <w:rFonts w:ascii="Arial" w:hAnsi="Arial" w:cs="Arial"/>
          <w:sz w:val="15"/>
          <w:szCs w:val="15"/>
          <w:shd w:val="clear" w:color="auto" w:fill="FFFFFF"/>
          <w:lang w:eastAsia="en-US" w:bidi="en-US"/>
        </w:rPr>
        <w:t xml:space="preserve"> </w:t>
      </w:r>
      <w:r w:rsidRPr="00562E01">
        <w:rPr>
          <w:rFonts w:cs="Arial"/>
          <w:szCs w:val="22"/>
          <w:lang w:eastAsia="en-US" w:bidi="en-US"/>
        </w:rPr>
        <w:t xml:space="preserve">do přiznání k dani z přidané hodnoty za zdaňovací období měsíců únor 2018 až září 2020, podaných </w:t>
      </w:r>
      <w:r w:rsidRPr="00562E01">
        <w:rPr>
          <w:rFonts w:cs="Arial"/>
          <w:iCs/>
          <w:szCs w:val="22"/>
          <w:lang w:eastAsia="en-US" w:bidi="en-US"/>
        </w:rPr>
        <w:t>u Finančního úřadu pro Olomoucký kraj, Územního pracoviště v Hranicích</w:t>
      </w:r>
      <w:r w:rsidRPr="00562E01">
        <w:rPr>
          <w:rFonts w:cs="Arial"/>
          <w:szCs w:val="22"/>
          <w:lang w:eastAsia="en-US" w:bidi="en-US"/>
        </w:rPr>
        <w:t xml:space="preserve"> v době od 24.  3. 2018 do 4. 11. 2020, </w:t>
      </w:r>
    </w:p>
    <w:p w14:paraId="68679F7F" w14:textId="77777777" w:rsidR="00673AD5" w:rsidRPr="00562E01" w:rsidRDefault="00673AD5" w:rsidP="00673AD5">
      <w:pPr>
        <w:contextualSpacing/>
        <w:rPr>
          <w:rFonts w:cs="Arial"/>
          <w:bCs/>
          <w:iCs/>
          <w:szCs w:val="22"/>
          <w:lang w:eastAsia="en-US" w:bidi="en-US"/>
        </w:rPr>
      </w:pPr>
      <w:r w:rsidRPr="00562E01">
        <w:rPr>
          <w:rFonts w:cs="Arial"/>
          <w:szCs w:val="22"/>
          <w:lang w:eastAsia="en-US" w:bidi="en-US"/>
        </w:rPr>
        <w:t>v důsledku čehož neoprávněně uplatněnými nároky na odpočet daně z přidané hodnoty způsobila České republice škodu v celkové výši</w:t>
      </w:r>
      <w:r w:rsidRPr="00562E01">
        <w:rPr>
          <w:rFonts w:cs="Arial"/>
          <w:b/>
          <w:color w:val="FF0000"/>
          <w:szCs w:val="22"/>
          <w:lang w:eastAsia="en-US" w:bidi="en-US"/>
        </w:rPr>
        <w:t xml:space="preserve"> </w:t>
      </w:r>
      <w:r w:rsidRPr="00562E01">
        <w:rPr>
          <w:rFonts w:cs="Arial"/>
          <w:szCs w:val="22"/>
          <w:lang w:eastAsia="en-US" w:bidi="en-US"/>
        </w:rPr>
        <w:t xml:space="preserve">1 218 000 Kč, </w:t>
      </w:r>
    </w:p>
    <w:p w14:paraId="6A5EB1C9" w14:textId="77777777" w:rsidR="00673AD5" w:rsidRPr="00562E01" w:rsidRDefault="00673AD5" w:rsidP="00673AD5">
      <w:pPr>
        <w:widowControl w:val="0"/>
        <w:spacing w:before="240"/>
        <w:jc w:val="center"/>
        <w:rPr>
          <w:rFonts w:cs="Arial"/>
          <w:b/>
          <w:szCs w:val="22"/>
          <w:lang w:eastAsia="en-US" w:bidi="en-US"/>
        </w:rPr>
      </w:pPr>
      <w:r w:rsidRPr="00562E01">
        <w:rPr>
          <w:rFonts w:cs="Arial"/>
          <w:b/>
          <w:szCs w:val="22"/>
          <w:lang w:eastAsia="en-US" w:bidi="en-US"/>
        </w:rPr>
        <w:t>tedy</w:t>
      </w:r>
    </w:p>
    <w:p w14:paraId="4DD76660" w14:textId="77777777" w:rsidR="00673AD5" w:rsidRPr="00562E01" w:rsidRDefault="00673AD5" w:rsidP="00673AD5">
      <w:pPr>
        <w:widowControl w:val="0"/>
        <w:rPr>
          <w:rFonts w:cs="Arial"/>
          <w:b/>
          <w:szCs w:val="22"/>
          <w:lang w:eastAsia="en-US" w:bidi="en-US"/>
        </w:rPr>
      </w:pPr>
    </w:p>
    <w:p w14:paraId="5B7F6277" w14:textId="107EBBFB" w:rsidR="00673AD5" w:rsidRPr="00562E01" w:rsidRDefault="00673AD5" w:rsidP="00673AD5">
      <w:pPr>
        <w:widowControl w:val="0"/>
        <w:rPr>
          <w:rFonts w:cs="Arial"/>
          <w:b/>
          <w:bCs/>
          <w:szCs w:val="22"/>
          <w:lang w:eastAsia="en-US" w:bidi="en-US"/>
        </w:rPr>
      </w:pPr>
      <w:r w:rsidRPr="00562E01">
        <w:rPr>
          <w:rFonts w:cs="Arial"/>
          <w:b/>
          <w:szCs w:val="22"/>
          <w:lang w:eastAsia="en-US" w:bidi="en-US"/>
        </w:rPr>
        <w:t>obviněný J</w:t>
      </w:r>
      <w:r w:rsidR="00BB3283">
        <w:rPr>
          <w:rFonts w:cs="Arial"/>
          <w:b/>
          <w:szCs w:val="22"/>
          <w:lang w:eastAsia="en-US" w:bidi="en-US"/>
        </w:rPr>
        <w:t>.</w:t>
      </w:r>
      <w:r w:rsidRPr="00562E01">
        <w:rPr>
          <w:rFonts w:cs="Arial"/>
          <w:b/>
          <w:szCs w:val="22"/>
          <w:lang w:eastAsia="en-US" w:bidi="en-US"/>
        </w:rPr>
        <w:t>P</w:t>
      </w:r>
      <w:r w:rsidR="00BB3283">
        <w:rPr>
          <w:rFonts w:cs="Arial"/>
          <w:b/>
          <w:szCs w:val="22"/>
          <w:lang w:eastAsia="en-US" w:bidi="en-US"/>
        </w:rPr>
        <w:t>.</w:t>
      </w:r>
      <w:r w:rsidRPr="00562E01">
        <w:rPr>
          <w:rFonts w:cs="Arial"/>
          <w:b/>
          <w:szCs w:val="22"/>
          <w:lang w:eastAsia="en-US" w:bidi="en-US"/>
        </w:rPr>
        <w:t xml:space="preserve"> jednáním pod bodem 1)</w:t>
      </w:r>
    </w:p>
    <w:p w14:paraId="40F15728" w14:textId="77777777" w:rsidR="00673AD5" w:rsidRPr="00562E01" w:rsidRDefault="00673AD5" w:rsidP="00673AD5">
      <w:pPr>
        <w:widowControl w:val="0"/>
        <w:rPr>
          <w:rFonts w:cs="Arial"/>
          <w:szCs w:val="22"/>
          <w:lang w:eastAsia="en-US" w:bidi="en-US"/>
        </w:rPr>
      </w:pPr>
      <w:r w:rsidRPr="00562E01">
        <w:rPr>
          <w:rFonts w:cs="Arial"/>
          <w:szCs w:val="22"/>
          <w:lang w:eastAsia="en-US" w:bidi="en-US"/>
        </w:rPr>
        <w:t>úmyslným společným jednáním více osob zkrátil daň a spáchal takový čin nejméně se dvěma osobami a ve značném rozsahu,</w:t>
      </w:r>
    </w:p>
    <w:p w14:paraId="05A970E7" w14:textId="77777777" w:rsidR="00673AD5" w:rsidRPr="00562E01" w:rsidRDefault="00673AD5" w:rsidP="00673AD5">
      <w:pPr>
        <w:widowControl w:val="0"/>
        <w:rPr>
          <w:rFonts w:cs="Arial"/>
          <w:szCs w:val="22"/>
          <w:lang w:eastAsia="en-US" w:bidi="en-US"/>
        </w:rPr>
      </w:pPr>
    </w:p>
    <w:p w14:paraId="505CF973" w14:textId="09DDC8E6" w:rsidR="00673AD5" w:rsidRPr="00562E01" w:rsidRDefault="00673AD5" w:rsidP="00673AD5">
      <w:pPr>
        <w:widowControl w:val="0"/>
        <w:rPr>
          <w:rFonts w:cs="Arial"/>
          <w:b/>
          <w:bCs/>
          <w:szCs w:val="22"/>
          <w:lang w:eastAsia="en-US" w:bidi="en-US"/>
        </w:rPr>
      </w:pPr>
      <w:r w:rsidRPr="00562E01">
        <w:rPr>
          <w:rFonts w:cs="Arial"/>
          <w:b/>
          <w:szCs w:val="22"/>
          <w:lang w:eastAsia="en-US" w:bidi="en-US"/>
        </w:rPr>
        <w:t>obviněná</w:t>
      </w:r>
      <w:r w:rsidR="00BB3283">
        <w:rPr>
          <w:rFonts w:cs="Arial"/>
          <w:b/>
          <w:szCs w:val="22"/>
          <w:lang w:eastAsia="en-US" w:bidi="en-US"/>
        </w:rPr>
        <w:t xml:space="preserve"> XXXXX</w:t>
      </w:r>
      <w:r w:rsidRPr="00562E01">
        <w:rPr>
          <w:rFonts w:cs="Arial"/>
          <w:b/>
          <w:szCs w:val="22"/>
          <w:lang w:eastAsia="en-US" w:bidi="en-US"/>
        </w:rPr>
        <w:t xml:space="preserve"> s.r.o.</w:t>
      </w:r>
      <w:r w:rsidRPr="00562E01">
        <w:rPr>
          <w:rFonts w:cs="Arial"/>
          <w:szCs w:val="22"/>
          <w:lang w:eastAsia="en-US" w:bidi="en-US"/>
        </w:rPr>
        <w:t xml:space="preserve"> </w:t>
      </w:r>
      <w:r w:rsidRPr="00562E01">
        <w:rPr>
          <w:rFonts w:cs="Arial"/>
          <w:b/>
          <w:szCs w:val="22"/>
          <w:lang w:eastAsia="en-US" w:bidi="en-US"/>
        </w:rPr>
        <w:t>jednáním pod bodem 2)</w:t>
      </w:r>
    </w:p>
    <w:p w14:paraId="19DA9F13" w14:textId="77777777" w:rsidR="00673AD5" w:rsidRPr="00562E01" w:rsidRDefault="00673AD5" w:rsidP="00673AD5">
      <w:pPr>
        <w:widowControl w:val="0"/>
        <w:rPr>
          <w:rFonts w:cs="Arial"/>
          <w:szCs w:val="22"/>
          <w:lang w:eastAsia="en-US" w:bidi="en-US"/>
        </w:rPr>
      </w:pPr>
      <w:r w:rsidRPr="00562E01">
        <w:rPr>
          <w:rFonts w:cs="Arial"/>
          <w:szCs w:val="22"/>
          <w:lang w:eastAsia="en-US" w:bidi="en-US"/>
        </w:rPr>
        <w:t>úmyslným společným jednáním více osob zkrátila daň a spáchala takový čin nejméně se dvěma osobami a ve značném rozsahu,</w:t>
      </w:r>
    </w:p>
    <w:p w14:paraId="73155DC3" w14:textId="77777777" w:rsidR="00673AD5" w:rsidRPr="00562E01" w:rsidRDefault="00673AD5" w:rsidP="00673AD5">
      <w:pPr>
        <w:widowControl w:val="0"/>
        <w:spacing w:before="240" w:after="120"/>
        <w:jc w:val="center"/>
        <w:rPr>
          <w:rFonts w:cs="Arial"/>
          <w:b/>
          <w:szCs w:val="22"/>
          <w:lang w:eastAsia="en-US" w:bidi="en-US"/>
        </w:rPr>
      </w:pPr>
      <w:r w:rsidRPr="00562E01">
        <w:rPr>
          <w:rFonts w:cs="Arial"/>
          <w:b/>
          <w:szCs w:val="22"/>
          <w:lang w:eastAsia="en-US" w:bidi="en-US"/>
        </w:rPr>
        <w:t xml:space="preserve"> čímž spáchali</w:t>
      </w:r>
    </w:p>
    <w:p w14:paraId="15BAF515" w14:textId="54344E73" w:rsidR="00673AD5" w:rsidRPr="00562E01" w:rsidRDefault="00673AD5" w:rsidP="00673AD5">
      <w:pPr>
        <w:widowControl w:val="0"/>
        <w:rPr>
          <w:rFonts w:cs="Arial"/>
          <w:b/>
          <w:bCs/>
          <w:szCs w:val="22"/>
          <w:lang w:eastAsia="en-US" w:bidi="en-US"/>
        </w:rPr>
      </w:pPr>
      <w:r w:rsidRPr="00562E01">
        <w:rPr>
          <w:rFonts w:cs="Arial"/>
          <w:b/>
          <w:szCs w:val="22"/>
          <w:lang w:eastAsia="en-US" w:bidi="en-US"/>
        </w:rPr>
        <w:t>obviněný J</w:t>
      </w:r>
      <w:r w:rsidR="00BB3283">
        <w:rPr>
          <w:rFonts w:cs="Arial"/>
          <w:b/>
          <w:szCs w:val="22"/>
          <w:lang w:eastAsia="en-US" w:bidi="en-US"/>
        </w:rPr>
        <w:t>.</w:t>
      </w:r>
      <w:r w:rsidRPr="00562E01">
        <w:rPr>
          <w:rFonts w:cs="Arial"/>
          <w:b/>
          <w:szCs w:val="22"/>
          <w:lang w:eastAsia="en-US" w:bidi="en-US"/>
        </w:rPr>
        <w:t xml:space="preserve"> P</w:t>
      </w:r>
      <w:r w:rsidR="00BB3283">
        <w:rPr>
          <w:rFonts w:cs="Arial"/>
          <w:b/>
          <w:szCs w:val="22"/>
          <w:lang w:eastAsia="en-US" w:bidi="en-US"/>
        </w:rPr>
        <w:t>.</w:t>
      </w:r>
      <w:r w:rsidRPr="00562E01">
        <w:rPr>
          <w:rFonts w:cs="Arial"/>
          <w:b/>
          <w:szCs w:val="22"/>
          <w:lang w:eastAsia="en-US" w:bidi="en-US"/>
        </w:rPr>
        <w:t xml:space="preserve"> jednáním pod bodem 1)</w:t>
      </w:r>
    </w:p>
    <w:p w14:paraId="4058E831" w14:textId="77777777" w:rsidR="00673AD5" w:rsidRPr="00562E01" w:rsidRDefault="00673AD5" w:rsidP="00673AD5">
      <w:pPr>
        <w:widowControl w:val="0"/>
        <w:rPr>
          <w:rFonts w:cs="Arial"/>
          <w:szCs w:val="22"/>
          <w:lang w:eastAsia="en-US" w:bidi="en-US"/>
        </w:rPr>
      </w:pPr>
      <w:r w:rsidRPr="00562E01">
        <w:rPr>
          <w:rFonts w:cs="Arial"/>
          <w:szCs w:val="22"/>
          <w:lang w:eastAsia="en-US" w:bidi="en-US"/>
        </w:rPr>
        <w:t>zločin zkrácení daně, poplatku a podobné povinné platby podle § 240 odst. 1, odst. 2 písm. a), písm. c) trestního zákoníku, formou spolupachatelství podle § 23 trestního zákoníku,</w:t>
      </w:r>
    </w:p>
    <w:p w14:paraId="2DD0772B" w14:textId="77777777" w:rsidR="00673AD5" w:rsidRPr="00562E01" w:rsidRDefault="00673AD5" w:rsidP="00673AD5">
      <w:pPr>
        <w:widowControl w:val="0"/>
        <w:rPr>
          <w:rFonts w:cs="Arial"/>
          <w:szCs w:val="22"/>
          <w:lang w:eastAsia="en-US" w:bidi="en-US"/>
        </w:rPr>
      </w:pPr>
    </w:p>
    <w:p w14:paraId="31787E85" w14:textId="4F987513" w:rsidR="00673AD5" w:rsidRPr="00562E01" w:rsidRDefault="00673AD5" w:rsidP="00673AD5">
      <w:pPr>
        <w:widowControl w:val="0"/>
        <w:rPr>
          <w:rFonts w:cs="Arial"/>
          <w:b/>
          <w:bCs/>
          <w:szCs w:val="22"/>
          <w:lang w:eastAsia="en-US" w:bidi="en-US"/>
        </w:rPr>
      </w:pPr>
      <w:r w:rsidRPr="00562E01">
        <w:rPr>
          <w:rFonts w:cs="Arial"/>
          <w:b/>
          <w:szCs w:val="22"/>
          <w:lang w:eastAsia="en-US" w:bidi="en-US"/>
        </w:rPr>
        <w:t xml:space="preserve">obviněná </w:t>
      </w:r>
      <w:r w:rsidR="00BB3283">
        <w:rPr>
          <w:rFonts w:cs="Arial"/>
          <w:b/>
          <w:szCs w:val="22"/>
          <w:lang w:eastAsia="en-US" w:bidi="en-US"/>
        </w:rPr>
        <w:t>XXXXX</w:t>
      </w:r>
      <w:r w:rsidRPr="00562E01">
        <w:rPr>
          <w:rFonts w:cs="Arial"/>
          <w:b/>
          <w:szCs w:val="22"/>
          <w:lang w:eastAsia="en-US" w:bidi="en-US"/>
        </w:rPr>
        <w:t xml:space="preserve"> s.r.o.</w:t>
      </w:r>
      <w:r w:rsidRPr="00562E01">
        <w:rPr>
          <w:rFonts w:cs="Arial"/>
          <w:szCs w:val="22"/>
          <w:lang w:eastAsia="en-US" w:bidi="en-US"/>
        </w:rPr>
        <w:t xml:space="preserve"> </w:t>
      </w:r>
      <w:r w:rsidRPr="00562E01">
        <w:rPr>
          <w:rFonts w:cs="Arial"/>
          <w:b/>
          <w:szCs w:val="22"/>
          <w:lang w:eastAsia="en-US" w:bidi="en-US"/>
        </w:rPr>
        <w:t>jednáním pod bodem 2)</w:t>
      </w:r>
    </w:p>
    <w:p w14:paraId="769A7C3F" w14:textId="77777777" w:rsidR="00673AD5" w:rsidRPr="00562E01" w:rsidRDefault="00673AD5" w:rsidP="00673AD5">
      <w:pPr>
        <w:widowControl w:val="0"/>
        <w:rPr>
          <w:rFonts w:cs="Arial"/>
          <w:szCs w:val="22"/>
          <w:lang w:eastAsia="en-US" w:bidi="en-US"/>
        </w:rPr>
      </w:pPr>
      <w:r w:rsidRPr="00562E01">
        <w:rPr>
          <w:rFonts w:cs="Arial"/>
          <w:szCs w:val="22"/>
          <w:lang w:eastAsia="en-US" w:bidi="en-US"/>
        </w:rPr>
        <w:t xml:space="preserve">zločin zkrácení daně, poplatku a podobné povinné platby podle § 240 odst. 1, odst. 2 písm. a), písm. c) trestního zákoníku, formou spolupachatelství podle § 23 trestního zákoníku a </w:t>
      </w:r>
    </w:p>
    <w:p w14:paraId="1F9D651D" w14:textId="77777777" w:rsidR="00673AD5" w:rsidRPr="00562E01" w:rsidRDefault="00673AD5" w:rsidP="00673AD5">
      <w:pPr>
        <w:widowControl w:val="0"/>
        <w:spacing w:before="240" w:after="120"/>
        <w:jc w:val="center"/>
        <w:rPr>
          <w:rFonts w:cs="Arial"/>
          <w:szCs w:val="22"/>
          <w:lang w:eastAsia="en-US" w:bidi="en-US"/>
        </w:rPr>
      </w:pPr>
      <w:r w:rsidRPr="00562E01">
        <w:rPr>
          <w:rFonts w:cs="Arial"/>
          <w:b/>
          <w:szCs w:val="22"/>
          <w:lang w:eastAsia="en-US" w:bidi="en-US"/>
        </w:rPr>
        <w:t>odsuzují se</w:t>
      </w:r>
    </w:p>
    <w:p w14:paraId="743CD67C" w14:textId="190CA308" w:rsidR="00673AD5" w:rsidRPr="00562E01" w:rsidRDefault="00673AD5" w:rsidP="00673AD5">
      <w:pPr>
        <w:widowControl w:val="0"/>
        <w:rPr>
          <w:rFonts w:cs="Arial"/>
          <w:b/>
          <w:szCs w:val="22"/>
          <w:lang w:eastAsia="en-US" w:bidi="en-US"/>
        </w:rPr>
      </w:pPr>
      <w:r w:rsidRPr="00562E01">
        <w:rPr>
          <w:rFonts w:cs="Arial"/>
          <w:b/>
          <w:szCs w:val="22"/>
          <w:lang w:eastAsia="en-US" w:bidi="en-US"/>
        </w:rPr>
        <w:t>obviněný J</w:t>
      </w:r>
      <w:r w:rsidR="00BB3283">
        <w:rPr>
          <w:rFonts w:cs="Arial"/>
          <w:b/>
          <w:szCs w:val="22"/>
          <w:lang w:eastAsia="en-US" w:bidi="en-US"/>
        </w:rPr>
        <w:t>.</w:t>
      </w:r>
      <w:r w:rsidRPr="00562E01">
        <w:rPr>
          <w:rFonts w:cs="Arial"/>
          <w:b/>
          <w:szCs w:val="22"/>
          <w:lang w:eastAsia="en-US" w:bidi="en-US"/>
        </w:rPr>
        <w:t xml:space="preserve"> P</w:t>
      </w:r>
      <w:r w:rsidR="00BB3283">
        <w:rPr>
          <w:rFonts w:cs="Arial"/>
          <w:b/>
          <w:szCs w:val="22"/>
          <w:lang w:eastAsia="en-US" w:bidi="en-US"/>
        </w:rPr>
        <w:t>.</w:t>
      </w:r>
    </w:p>
    <w:p w14:paraId="5CFD41CA" w14:textId="77777777" w:rsidR="00673AD5" w:rsidRPr="00562E01" w:rsidRDefault="00673AD5" w:rsidP="00673AD5">
      <w:pPr>
        <w:widowControl w:val="0"/>
        <w:rPr>
          <w:rFonts w:cs="Arial"/>
          <w:szCs w:val="22"/>
          <w:lang w:eastAsia="en-US" w:bidi="en-US"/>
        </w:rPr>
      </w:pPr>
      <w:r w:rsidRPr="00562E01">
        <w:rPr>
          <w:rFonts w:cs="Arial"/>
          <w:szCs w:val="22"/>
          <w:lang w:eastAsia="en-US" w:bidi="en-US"/>
        </w:rPr>
        <w:t xml:space="preserve">podle § 240 odst. 2 trestního zákoníku, § 67 odst. 1, odst. 3, § 68 odst. 1, odst. 2 trestního zákoníku k peněžitému trestu ve výměře 200 (dvě stě) denních sazeb, kdy denní sazba činí 2 500 (dva tisíce pět set) Kč, tj. celkem </w:t>
      </w:r>
      <w:r w:rsidRPr="00562E01">
        <w:rPr>
          <w:rFonts w:cs="Arial"/>
          <w:b/>
          <w:szCs w:val="22"/>
          <w:lang w:eastAsia="en-US" w:bidi="en-US"/>
        </w:rPr>
        <w:t>500 000 (pět set tisíc) Kč</w:t>
      </w:r>
      <w:r w:rsidRPr="00562E01">
        <w:rPr>
          <w:rFonts w:cs="Arial"/>
          <w:szCs w:val="22"/>
          <w:lang w:eastAsia="en-US" w:bidi="en-US"/>
        </w:rPr>
        <w:t>,</w:t>
      </w:r>
    </w:p>
    <w:p w14:paraId="7AD1CE34" w14:textId="77777777" w:rsidR="00673AD5" w:rsidRPr="00562E01" w:rsidRDefault="00673AD5" w:rsidP="00673AD5">
      <w:pPr>
        <w:widowControl w:val="0"/>
        <w:rPr>
          <w:rFonts w:cs="Arial"/>
          <w:b/>
          <w:szCs w:val="22"/>
          <w:lang w:eastAsia="en-US" w:bidi="en-US"/>
        </w:rPr>
      </w:pPr>
    </w:p>
    <w:p w14:paraId="5DE08957" w14:textId="0F247FD8" w:rsidR="00673AD5" w:rsidRPr="00562E01" w:rsidRDefault="00673AD5" w:rsidP="00673AD5">
      <w:pPr>
        <w:widowControl w:val="0"/>
        <w:rPr>
          <w:rFonts w:cs="Arial"/>
          <w:b/>
          <w:szCs w:val="22"/>
          <w:lang w:eastAsia="en-US" w:bidi="en-US"/>
        </w:rPr>
      </w:pPr>
      <w:proofErr w:type="gramStart"/>
      <w:r w:rsidRPr="00562E01">
        <w:rPr>
          <w:rFonts w:cs="Arial"/>
          <w:b/>
          <w:szCs w:val="22"/>
          <w:lang w:eastAsia="en-US" w:bidi="en-US"/>
        </w:rPr>
        <w:t xml:space="preserve">obviněná </w:t>
      </w:r>
      <w:r w:rsidR="00BB3283">
        <w:rPr>
          <w:rFonts w:cs="Arial"/>
          <w:b/>
          <w:szCs w:val="22"/>
          <w:lang w:eastAsia="en-US" w:bidi="en-US"/>
        </w:rPr>
        <w:t xml:space="preserve"> XXXXX</w:t>
      </w:r>
      <w:proofErr w:type="gramEnd"/>
      <w:r w:rsidRPr="00562E01">
        <w:rPr>
          <w:rFonts w:cs="Arial"/>
          <w:b/>
          <w:szCs w:val="22"/>
          <w:lang w:eastAsia="en-US" w:bidi="en-US"/>
        </w:rPr>
        <w:t xml:space="preserve"> s.r.o. </w:t>
      </w:r>
    </w:p>
    <w:p w14:paraId="0A01B08A" w14:textId="77777777" w:rsidR="00673AD5" w:rsidRPr="00562E01" w:rsidRDefault="00673AD5" w:rsidP="00673AD5">
      <w:pPr>
        <w:widowControl w:val="0"/>
        <w:rPr>
          <w:rFonts w:cs="Arial"/>
          <w:b/>
          <w:bCs/>
          <w:szCs w:val="22"/>
          <w:lang w:eastAsia="en-US" w:bidi="en-US"/>
        </w:rPr>
      </w:pPr>
      <w:r w:rsidRPr="00562E01">
        <w:rPr>
          <w:rFonts w:cs="Arial"/>
          <w:szCs w:val="22"/>
          <w:lang w:eastAsia="en-US" w:bidi="en-US"/>
        </w:rPr>
        <w:t xml:space="preserve">podle § 18 odst. 1, odst. 2 zákona č. 418/2011 Sb., o trestní odpovědnosti právnických osob a řízení proti nim, a podle § 68 odst. 1 trestního zákoníku k peněžitému trestu ve výměře 200 (dvě stě) denních sazeb, kdy denní sazba činí 2 500 (dva tisíce pět set) Kč, tj. celkem </w:t>
      </w:r>
      <w:r w:rsidRPr="00562E01">
        <w:rPr>
          <w:rFonts w:cs="Arial"/>
          <w:b/>
          <w:szCs w:val="22"/>
          <w:lang w:eastAsia="en-US" w:bidi="en-US"/>
        </w:rPr>
        <w:t>500 000 (pět set tisíc) Kč.</w:t>
      </w:r>
    </w:p>
    <w:p w14:paraId="7DDE611E" w14:textId="77777777" w:rsidR="00673AD5" w:rsidRPr="00562E01" w:rsidRDefault="00673AD5" w:rsidP="00673AD5">
      <w:pPr>
        <w:overflowPunct w:val="0"/>
        <w:autoSpaceDE w:val="0"/>
        <w:autoSpaceDN w:val="0"/>
        <w:adjustRightInd w:val="0"/>
        <w:spacing w:before="240" w:after="120"/>
        <w:jc w:val="center"/>
        <w:rPr>
          <w:b/>
        </w:rPr>
      </w:pPr>
    </w:p>
    <w:p w14:paraId="5740A492" w14:textId="77777777" w:rsidR="00673AD5" w:rsidRPr="00562E01" w:rsidRDefault="00673AD5" w:rsidP="00673AD5">
      <w:pPr>
        <w:overflowPunct w:val="0"/>
        <w:autoSpaceDE w:val="0"/>
        <w:autoSpaceDN w:val="0"/>
        <w:adjustRightInd w:val="0"/>
        <w:spacing w:before="240" w:after="120"/>
        <w:jc w:val="center"/>
        <w:rPr>
          <w:b/>
        </w:rPr>
      </w:pPr>
    </w:p>
    <w:p w14:paraId="65F66BCC" w14:textId="77777777" w:rsidR="00673AD5" w:rsidRPr="00562E01" w:rsidRDefault="00673AD5" w:rsidP="00673AD5">
      <w:pPr>
        <w:overflowPunct w:val="0"/>
        <w:autoSpaceDE w:val="0"/>
        <w:autoSpaceDN w:val="0"/>
        <w:adjustRightInd w:val="0"/>
        <w:spacing w:before="240" w:after="120"/>
        <w:jc w:val="center"/>
        <w:rPr>
          <w:b/>
        </w:rPr>
      </w:pPr>
      <w:r w:rsidRPr="00562E01">
        <w:rPr>
          <w:b/>
        </w:rPr>
        <w:t>Odůvodnění:</w:t>
      </w:r>
    </w:p>
    <w:p w14:paraId="39926D7E" w14:textId="77777777" w:rsidR="00673AD5" w:rsidRPr="00562E01" w:rsidRDefault="00673AD5" w:rsidP="00673AD5">
      <w:pPr>
        <w:spacing w:after="120"/>
        <w:contextualSpacing/>
        <w:rPr>
          <w:lang w:eastAsia="en-US" w:bidi="en-US"/>
        </w:rPr>
      </w:pPr>
      <w:r w:rsidRPr="00562E01">
        <w:rPr>
          <w:lang w:eastAsia="en-US" w:bidi="en-US"/>
        </w:rPr>
        <w:lastRenderedPageBreak/>
        <w:t>Podle § 129 odst. 2 trestního řádu tento rozsudek neobsahuje odůvodnění, neboť se obviněný, zmocněnec právnické osoby a státní zástupkyně po jeho vyhlášení v hlavním líčení vzdali práva odvolání, a to obviněný i za osoby uvedené v § 247 odst. 2 trestního řádu, a prohlásili, že netrvají na písemném vyhotovení odůvodnění.</w:t>
      </w:r>
    </w:p>
    <w:p w14:paraId="417F4255" w14:textId="77777777" w:rsidR="00673AD5" w:rsidRPr="00562E01" w:rsidRDefault="00673AD5" w:rsidP="00673AD5">
      <w:pPr>
        <w:spacing w:before="240" w:after="120"/>
        <w:jc w:val="center"/>
        <w:rPr>
          <w:rFonts w:eastAsia="Calibri"/>
          <w:b/>
          <w:szCs w:val="22"/>
          <w:lang w:eastAsia="en-US"/>
        </w:rPr>
      </w:pPr>
      <w:r w:rsidRPr="00562E01">
        <w:rPr>
          <w:rFonts w:eastAsia="Calibri"/>
          <w:b/>
          <w:szCs w:val="22"/>
          <w:lang w:eastAsia="en-US"/>
        </w:rPr>
        <w:t>Poučení:</w:t>
      </w:r>
    </w:p>
    <w:p w14:paraId="4A207C43" w14:textId="77777777" w:rsidR="00673AD5" w:rsidRPr="00562E01" w:rsidRDefault="00673AD5" w:rsidP="00673AD5">
      <w:pPr>
        <w:spacing w:after="120"/>
      </w:pPr>
      <w:r w:rsidRPr="00562E01">
        <w:t xml:space="preserve">Podle § 245 odst. 1 trestního řádu proti rozsudku, kterým soud schválil dohodu o vině a trestu, lze podat odvolání pouze v případě, že takový rozsudek není v souladu s dohodou o vině a trestu, jejíchž schválení státní zástupce soudu navrhl. Proti rozsudku, kterým soud schválil dohodu o vině a trestu, může poškozený, který uplatnil nárok na náhradu škody nebo nemajetkové újmy nebo na vydání bezdůvodného obohacení, podat odvolání pro nesprávnost výroku o náhradě škody nebo nemajetkové újmy v penězích nebo o vydání bezdůvodného obohacení, ledaže v dohodě o vině a trestu souhlasil s rozsahem a způsobem náhrady škody nebo nemajetkové újmy nebo vydáním bezdůvodného obohacení a tato dohoda byla soudem schválena v podobě, s níž souhlasil. </w:t>
      </w:r>
    </w:p>
    <w:p w14:paraId="5B4BF7D2" w14:textId="77777777" w:rsidR="00673AD5" w:rsidRPr="00562E01" w:rsidRDefault="00673AD5" w:rsidP="00673AD5">
      <w:pPr>
        <w:spacing w:after="120"/>
      </w:pPr>
      <w:r w:rsidRPr="00562E01">
        <w:t xml:space="preserve">Odvolání je možné podat do 8 dnů ode dne jeho doručení k Vrchnímu soudu v Olomouci, prostřednictvím Krajského soudu v Brně, pobočka ve Zlíně. </w:t>
      </w:r>
    </w:p>
    <w:p w14:paraId="0C6F1932" w14:textId="77777777" w:rsidR="00673AD5" w:rsidRPr="00562E01" w:rsidRDefault="00673AD5" w:rsidP="00673AD5">
      <w:pPr>
        <w:spacing w:after="120"/>
      </w:pPr>
      <w:r w:rsidRPr="00562E01">
        <w:t xml:space="preserve">Odvolání musí být odůvodněno tak, aby bylo patrno, ve kterých výrocích je rozsudek napadán, jaké vady jsou vytýkány rozsudku nebo řízení, které rozsudku předcházelo. </w:t>
      </w:r>
    </w:p>
    <w:p w14:paraId="1D2647D7" w14:textId="77777777" w:rsidR="00673AD5" w:rsidRPr="00562E01" w:rsidRDefault="00673AD5" w:rsidP="00673AD5">
      <w:pPr>
        <w:spacing w:after="120"/>
      </w:pPr>
      <w:r w:rsidRPr="00562E01">
        <w:t xml:space="preserve">Jestliže odvolání nesplňuje náležitosti obsahu odvolání, může být odvolacím soudem odmítnuto. </w:t>
      </w:r>
    </w:p>
    <w:p w14:paraId="609ED12E" w14:textId="77777777" w:rsidR="00673AD5" w:rsidRPr="00562E01" w:rsidRDefault="00673AD5" w:rsidP="00673AD5">
      <w:pPr>
        <w:spacing w:after="120"/>
        <w:rPr>
          <w:szCs w:val="22"/>
          <w:lang w:eastAsia="en-US"/>
        </w:rPr>
      </w:pPr>
    </w:p>
    <w:p w14:paraId="47CBB5E4" w14:textId="77777777" w:rsidR="00673AD5" w:rsidRPr="00562E01" w:rsidRDefault="00673AD5" w:rsidP="00673AD5">
      <w:pPr>
        <w:spacing w:after="120"/>
        <w:rPr>
          <w:rFonts w:eastAsia="Calibri"/>
          <w:szCs w:val="22"/>
          <w:lang w:eastAsia="en-US"/>
        </w:rPr>
      </w:pPr>
      <w:r w:rsidRPr="00562E01">
        <w:rPr>
          <w:rFonts w:eastAsia="Calibri"/>
          <w:szCs w:val="22"/>
          <w:lang w:eastAsia="en-US"/>
        </w:rPr>
        <w:t>Zlín 22. srpna 2022</w:t>
      </w:r>
    </w:p>
    <w:p w14:paraId="6D0DC00C" w14:textId="77777777" w:rsidR="00673AD5" w:rsidRPr="00562E01" w:rsidRDefault="00673AD5" w:rsidP="00673AD5">
      <w:pPr>
        <w:rPr>
          <w:rFonts w:eastAsia="Calibri"/>
          <w:szCs w:val="22"/>
          <w:lang w:eastAsia="en-US"/>
        </w:rPr>
      </w:pPr>
    </w:p>
    <w:p w14:paraId="438D6C7E" w14:textId="65B580CF" w:rsidR="00673AD5" w:rsidRPr="00562E01" w:rsidRDefault="00673AD5" w:rsidP="00673AD5">
      <w:pPr>
        <w:rPr>
          <w:szCs w:val="22"/>
          <w:lang w:eastAsia="en-US" w:bidi="en-US"/>
        </w:rPr>
      </w:pPr>
      <w:r w:rsidRPr="00562E01">
        <w:rPr>
          <w:szCs w:val="22"/>
          <w:lang w:eastAsia="en-US" w:bidi="en-US"/>
        </w:rPr>
        <w:t>JUDr. I</w:t>
      </w:r>
      <w:r w:rsidR="00BB3283">
        <w:rPr>
          <w:szCs w:val="22"/>
          <w:lang w:eastAsia="en-US" w:bidi="en-US"/>
        </w:rPr>
        <w:t>.</w:t>
      </w:r>
      <w:r w:rsidRPr="00562E01">
        <w:rPr>
          <w:szCs w:val="22"/>
          <w:lang w:eastAsia="en-US" w:bidi="en-US"/>
        </w:rPr>
        <w:t xml:space="preserve"> Š</w:t>
      </w:r>
      <w:r w:rsidR="00BB3283">
        <w:rPr>
          <w:szCs w:val="22"/>
          <w:lang w:eastAsia="en-US" w:bidi="en-US"/>
        </w:rPr>
        <w:t>.</w:t>
      </w:r>
      <w:r w:rsidRPr="00562E01">
        <w:rPr>
          <w:szCs w:val="22"/>
          <w:lang w:eastAsia="en-US" w:bidi="en-US"/>
        </w:rPr>
        <w:t xml:space="preserve"> v. r. </w:t>
      </w:r>
    </w:p>
    <w:p w14:paraId="2387F96A" w14:textId="77777777" w:rsidR="00673AD5" w:rsidRPr="00562E01" w:rsidRDefault="00673AD5" w:rsidP="00673AD5">
      <w:pPr>
        <w:rPr>
          <w:szCs w:val="22"/>
          <w:lang w:eastAsia="en-US" w:bidi="en-US"/>
        </w:rPr>
      </w:pPr>
      <w:r w:rsidRPr="00562E01">
        <w:rPr>
          <w:szCs w:val="22"/>
          <w:lang w:eastAsia="en-US" w:bidi="en-US"/>
        </w:rPr>
        <w:t>předsedkyně senátu</w:t>
      </w:r>
    </w:p>
    <w:p w14:paraId="3278109B" w14:textId="77777777" w:rsidR="00673AD5" w:rsidRPr="00562E01" w:rsidRDefault="00673AD5" w:rsidP="00673AD5">
      <w:pPr>
        <w:spacing w:after="120"/>
        <w:rPr>
          <w:szCs w:val="22"/>
          <w:lang w:eastAsia="en-US" w:bidi="en-US"/>
        </w:rPr>
      </w:pPr>
    </w:p>
    <w:p w14:paraId="4321CD85" w14:textId="77777777" w:rsidR="00673AD5" w:rsidRDefault="00673AD5" w:rsidP="00673AD5">
      <w:pPr>
        <w:spacing w:after="120"/>
        <w:rPr>
          <w:szCs w:val="22"/>
          <w:lang w:eastAsia="en-US" w:bidi="en-US"/>
        </w:rPr>
      </w:pPr>
    </w:p>
    <w:p w14:paraId="02D63E89" w14:textId="10F96246" w:rsidR="00673AD5" w:rsidRPr="00562E01" w:rsidRDefault="00673AD5" w:rsidP="00673AD5">
      <w:pPr>
        <w:spacing w:after="120"/>
        <w:rPr>
          <w:szCs w:val="22"/>
          <w:lang w:eastAsia="en-US" w:bidi="en-US"/>
        </w:rPr>
      </w:pPr>
      <w:r>
        <w:rPr>
          <w:szCs w:val="22"/>
          <w:lang w:eastAsia="en-US" w:bidi="en-US"/>
        </w:rPr>
        <w:t>Toto rozhodnutí ze dne 22. 8. 2022, č. j. 68 T 8/2022-361 nabylo právní moci a vykonatelnosti dne 22. 8. 2022. Doložku připojila H</w:t>
      </w:r>
      <w:r w:rsidR="00BB3283">
        <w:rPr>
          <w:szCs w:val="22"/>
          <w:lang w:eastAsia="en-US" w:bidi="en-US"/>
        </w:rPr>
        <w:t>.</w:t>
      </w:r>
      <w:r>
        <w:rPr>
          <w:szCs w:val="22"/>
          <w:lang w:eastAsia="en-US" w:bidi="en-US"/>
        </w:rPr>
        <w:t xml:space="preserve"> S</w:t>
      </w:r>
      <w:r w:rsidR="00BB3283">
        <w:rPr>
          <w:szCs w:val="22"/>
          <w:lang w:eastAsia="en-US" w:bidi="en-US"/>
        </w:rPr>
        <w:t>.</w:t>
      </w:r>
      <w:r>
        <w:rPr>
          <w:szCs w:val="22"/>
          <w:lang w:eastAsia="en-US" w:bidi="en-US"/>
        </w:rPr>
        <w:t xml:space="preserve"> dne 1. 9. 2022.</w:t>
      </w:r>
    </w:p>
    <w:p w14:paraId="7029D1BA" w14:textId="77777777" w:rsidR="00673AD5" w:rsidRPr="00562E01" w:rsidRDefault="00673AD5" w:rsidP="00673AD5">
      <w:pPr>
        <w:spacing w:after="120"/>
        <w:rPr>
          <w:szCs w:val="22"/>
          <w:lang w:eastAsia="en-US" w:bidi="en-US"/>
        </w:rPr>
      </w:pPr>
    </w:p>
    <w:p w14:paraId="0F5FC31D" w14:textId="77777777" w:rsidR="00673AD5" w:rsidRPr="00562E01" w:rsidRDefault="00673AD5" w:rsidP="00673AD5">
      <w:pPr>
        <w:spacing w:after="120"/>
        <w:rPr>
          <w:szCs w:val="22"/>
          <w:lang w:eastAsia="en-US" w:bidi="en-US"/>
        </w:rPr>
      </w:pPr>
    </w:p>
    <w:p w14:paraId="67CCE15C" w14:textId="77777777" w:rsidR="00673AD5" w:rsidRPr="00562E01" w:rsidRDefault="00673AD5" w:rsidP="00673AD5">
      <w:pPr>
        <w:spacing w:after="120"/>
        <w:rPr>
          <w:szCs w:val="22"/>
          <w:lang w:eastAsia="en-US" w:bidi="en-US"/>
        </w:rPr>
      </w:pPr>
    </w:p>
    <w:p w14:paraId="39EE7E9C" w14:textId="77777777" w:rsidR="00673AD5" w:rsidRPr="00562E01" w:rsidRDefault="00673AD5" w:rsidP="00673AD5">
      <w:pPr>
        <w:spacing w:after="120"/>
        <w:rPr>
          <w:szCs w:val="22"/>
          <w:lang w:eastAsia="en-US" w:bidi="en-US"/>
        </w:rPr>
      </w:pPr>
    </w:p>
    <w:p w14:paraId="0D7BE7A3" w14:textId="77777777" w:rsidR="00673AD5" w:rsidRPr="00562E01" w:rsidRDefault="00673AD5" w:rsidP="00673AD5">
      <w:pPr>
        <w:spacing w:after="120"/>
        <w:rPr>
          <w:szCs w:val="22"/>
          <w:lang w:eastAsia="en-US" w:bidi="en-US"/>
        </w:rPr>
      </w:pPr>
    </w:p>
    <w:p w14:paraId="65721E32" w14:textId="77777777" w:rsidR="00673AD5" w:rsidRPr="00562E01" w:rsidRDefault="00673AD5" w:rsidP="00673AD5">
      <w:pPr>
        <w:spacing w:after="120"/>
        <w:rPr>
          <w:szCs w:val="22"/>
          <w:lang w:eastAsia="en-US" w:bidi="en-US"/>
        </w:rPr>
      </w:pPr>
    </w:p>
    <w:p w14:paraId="65FD5707" w14:textId="77777777" w:rsidR="00673AD5" w:rsidRPr="00562E01" w:rsidRDefault="00673AD5" w:rsidP="00673AD5">
      <w:pPr>
        <w:spacing w:after="120"/>
        <w:rPr>
          <w:szCs w:val="22"/>
          <w:lang w:eastAsia="en-US" w:bidi="en-US"/>
        </w:rPr>
      </w:pPr>
    </w:p>
    <w:p w14:paraId="430092D7" w14:textId="77777777" w:rsidR="00673AD5" w:rsidRPr="00562E01" w:rsidRDefault="00673AD5" w:rsidP="00673AD5">
      <w:pPr>
        <w:spacing w:after="120"/>
        <w:rPr>
          <w:szCs w:val="22"/>
          <w:lang w:eastAsia="en-US" w:bidi="en-US"/>
        </w:rPr>
      </w:pPr>
    </w:p>
    <w:p w14:paraId="080E2025" w14:textId="77777777" w:rsidR="00673AD5" w:rsidRPr="00562E01" w:rsidRDefault="00673AD5" w:rsidP="00673AD5">
      <w:pPr>
        <w:spacing w:after="120"/>
        <w:rPr>
          <w:szCs w:val="22"/>
          <w:lang w:eastAsia="en-US" w:bidi="en-US"/>
        </w:rPr>
      </w:pPr>
    </w:p>
    <w:p w14:paraId="20F3DD59" w14:textId="77777777" w:rsidR="00673AD5" w:rsidRPr="00562E01" w:rsidRDefault="00673AD5" w:rsidP="00673AD5">
      <w:pPr>
        <w:spacing w:after="120"/>
        <w:rPr>
          <w:szCs w:val="22"/>
          <w:lang w:eastAsia="en-US" w:bidi="en-US"/>
        </w:rPr>
      </w:pPr>
    </w:p>
    <w:p w14:paraId="467F51C2" w14:textId="77777777" w:rsidR="00673AD5" w:rsidRPr="00562E01" w:rsidRDefault="00673AD5" w:rsidP="00673AD5">
      <w:pPr>
        <w:spacing w:after="120"/>
        <w:rPr>
          <w:szCs w:val="22"/>
          <w:lang w:eastAsia="en-US" w:bidi="en-US"/>
        </w:rPr>
      </w:pPr>
    </w:p>
    <w:p w14:paraId="1D7062AF" w14:textId="77777777" w:rsidR="00673AD5" w:rsidRPr="00562E01" w:rsidRDefault="00673AD5" w:rsidP="00673AD5">
      <w:pPr>
        <w:spacing w:after="120"/>
        <w:rPr>
          <w:szCs w:val="22"/>
          <w:lang w:eastAsia="en-US" w:bidi="en-US"/>
        </w:rPr>
      </w:pPr>
    </w:p>
    <w:p w14:paraId="7B8699EE" w14:textId="77777777" w:rsidR="00673AD5" w:rsidRPr="00562E01" w:rsidRDefault="00673AD5" w:rsidP="00673AD5">
      <w:pPr>
        <w:spacing w:after="120"/>
        <w:rPr>
          <w:sz w:val="20"/>
          <w:szCs w:val="20"/>
          <w:lang w:eastAsia="en-US" w:bidi="en-US"/>
        </w:rPr>
      </w:pPr>
    </w:p>
    <w:p w14:paraId="43BE8AD0" w14:textId="77777777" w:rsidR="00282005" w:rsidRDefault="00282005"/>
    <w:sectPr w:rsidR="00282005" w:rsidSect="004E341D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83571" w14:textId="77777777" w:rsidR="005A04F2" w:rsidRDefault="005A04F2">
      <w:r>
        <w:separator/>
      </w:r>
    </w:p>
  </w:endnote>
  <w:endnote w:type="continuationSeparator" w:id="0">
    <w:p w14:paraId="47A282FB" w14:textId="77777777" w:rsidR="005A04F2" w:rsidRDefault="005A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36EC2" w14:textId="3608A949" w:rsidR="00673AD5" w:rsidRDefault="00673AD5">
    <w:pPr>
      <w:pStyle w:val="Zpat"/>
    </w:pPr>
    <w:r>
      <w:t>Shodu s prvopisem potvrzuje E</w:t>
    </w:r>
    <w:r w:rsidR="00BB3283">
      <w:t>.</w:t>
    </w:r>
    <w:r>
      <w:t>S</w:t>
    </w:r>
    <w:r w:rsidR="00BB3283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E1DF4" w14:textId="77777777" w:rsidR="005A04F2" w:rsidRDefault="005A04F2">
      <w:r>
        <w:separator/>
      </w:r>
    </w:p>
  </w:footnote>
  <w:footnote w:type="continuationSeparator" w:id="0">
    <w:p w14:paraId="25F872AA" w14:textId="77777777" w:rsidR="005A04F2" w:rsidRDefault="005A0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C6BAE" w14:textId="77777777" w:rsidR="00673AD5" w:rsidRPr="00937D76" w:rsidRDefault="00673AD5" w:rsidP="004E341D">
    <w:pPr>
      <w:pStyle w:val="Zhlav"/>
      <w:framePr w:wrap="around" w:vAnchor="text" w:hAnchor="margin" w:xAlign="center" w:y="1"/>
      <w:rPr>
        <w:rStyle w:val="slostrnky"/>
      </w:rPr>
    </w:pPr>
    <w:r w:rsidRPr="0019000B">
      <w:rPr>
        <w:rStyle w:val="slostrnky"/>
      </w:rPr>
      <w:fldChar w:fldCharType="begin"/>
    </w:r>
    <w:r w:rsidRPr="0019000B">
      <w:rPr>
        <w:rStyle w:val="slostrnky"/>
      </w:rPr>
      <w:instrText xml:space="preserve">PAGE  </w:instrText>
    </w:r>
    <w:r w:rsidRPr="0019000B">
      <w:rPr>
        <w:rStyle w:val="slostrnky"/>
      </w:rPr>
      <w:fldChar w:fldCharType="separate"/>
    </w:r>
    <w:r>
      <w:rPr>
        <w:rStyle w:val="slostrnky"/>
        <w:noProof/>
      </w:rPr>
      <w:t>4</w:t>
    </w:r>
    <w:r w:rsidRPr="0019000B">
      <w:rPr>
        <w:rStyle w:val="slostrnky"/>
      </w:rPr>
      <w:fldChar w:fldCharType="end"/>
    </w:r>
  </w:p>
  <w:p w14:paraId="042BB9C5" w14:textId="77777777" w:rsidR="00673AD5" w:rsidRPr="00937D76" w:rsidRDefault="00673AD5" w:rsidP="004E341D">
    <w:pPr>
      <w:pStyle w:val="Zhlav"/>
    </w:pPr>
    <w:r w:rsidRPr="00937D76">
      <w:tab/>
    </w:r>
    <w:r>
      <w:tab/>
      <w:t>68 T 8/2022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1DA47" w14:textId="77777777" w:rsidR="00673AD5" w:rsidRDefault="00673AD5" w:rsidP="004E341D">
    <w:pPr>
      <w:jc w:val="right"/>
    </w:pPr>
    <w:r>
      <w:rPr>
        <w:rFonts w:eastAsia="Calibri"/>
      </w:rPr>
      <w:t>č. j. 68 T 8/2022-361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50344"/>
    <w:multiLevelType w:val="hybridMultilevel"/>
    <w:tmpl w:val="5E0A32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02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D5"/>
    <w:rsid w:val="002276D0"/>
    <w:rsid w:val="00282005"/>
    <w:rsid w:val="003332A8"/>
    <w:rsid w:val="00397888"/>
    <w:rsid w:val="0056567D"/>
    <w:rsid w:val="005A04F2"/>
    <w:rsid w:val="00671F19"/>
    <w:rsid w:val="00673AD5"/>
    <w:rsid w:val="006C28F8"/>
    <w:rsid w:val="00960F5E"/>
    <w:rsid w:val="0098423B"/>
    <w:rsid w:val="009C735E"/>
    <w:rsid w:val="00A04D58"/>
    <w:rsid w:val="00BB3283"/>
    <w:rsid w:val="00C515DF"/>
    <w:rsid w:val="00C7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8703A"/>
  <w15:chartTrackingRefBased/>
  <w15:docId w15:val="{AB27BB24-5ECC-4205-A415-958ABFCD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3AD5"/>
    <w:pPr>
      <w:spacing w:after="0" w:line="240" w:lineRule="auto"/>
      <w:jc w:val="both"/>
    </w:pPr>
    <w:rPr>
      <w:rFonts w:ascii="Garamond" w:eastAsia="Times New Roman" w:hAnsi="Garamond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673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3AD5"/>
    <w:rPr>
      <w:rFonts w:ascii="Garamond" w:eastAsia="Times New Roman" w:hAnsi="Garamond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73A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3AD5"/>
    <w:rPr>
      <w:rFonts w:ascii="Garamond" w:eastAsia="Times New Roman" w:hAnsi="Garamond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uiPriority w:val="99"/>
    <w:semiHidden/>
    <w:unhideWhenUsed/>
    <w:rsid w:val="0067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1158</Words>
  <Characters>6838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Vilkusová Jarmila</cp:lastModifiedBy>
  <cp:revision>17</cp:revision>
  <dcterms:created xsi:type="dcterms:W3CDTF">2024-01-19T08:19:00Z</dcterms:created>
  <dcterms:modified xsi:type="dcterms:W3CDTF">2024-01-23T07:40:00Z</dcterms:modified>
</cp:coreProperties>
</file>