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43ABE" w14:textId="77777777" w:rsidR="00A52805" w:rsidRPr="00FB2E18" w:rsidRDefault="00A52805" w:rsidP="00A52805">
      <w:pPr>
        <w:pStyle w:val="Zhlav"/>
        <w:spacing w:before="240" w:after="120"/>
        <w:jc w:val="right"/>
        <w:rPr>
          <w:rFonts w:ascii="Garamond" w:hAnsi="Garamond"/>
          <w:color w:val="1D1B11" w:themeColor="background2" w:themeShade="1A"/>
        </w:rPr>
      </w:pPr>
      <w:bookmarkStart w:id="0" w:name="_Hlk140568117"/>
      <w:bookmarkStart w:id="1" w:name="_Hlk188449249"/>
      <w:bookmarkStart w:id="2" w:name="_Hlk197343573"/>
      <w:bookmarkStart w:id="3" w:name="_Hlk203384105"/>
      <w:bookmarkStart w:id="4" w:name="_Hlk218668200"/>
      <w:r w:rsidRPr="00FB2E18">
        <w:rPr>
          <w:rFonts w:ascii="Garamond" w:hAnsi="Garamond"/>
          <w:color w:val="1D1B11" w:themeColor="background2" w:themeShade="1A"/>
        </w:rPr>
        <w:t>53 T 2/2024-1602</w:t>
      </w:r>
    </w:p>
    <w:p w14:paraId="1BAE4E29" w14:textId="77777777" w:rsidR="00A52805" w:rsidRPr="00FB2E18" w:rsidRDefault="00A52805" w:rsidP="00A52805">
      <w:pPr>
        <w:spacing w:before="240" w:after="480" w:line="360" w:lineRule="auto"/>
        <w:jc w:val="center"/>
        <w:rPr>
          <w:color w:val="1D1B11" w:themeColor="background2" w:themeShade="1A"/>
          <w:sz w:val="40"/>
          <w:szCs w:val="40"/>
        </w:rPr>
      </w:pPr>
      <w:r w:rsidRPr="00FB2E18">
        <w:rPr>
          <w:b/>
          <w:color w:val="1D1B11" w:themeColor="background2" w:themeShade="1A"/>
          <w:sz w:val="40"/>
          <w:szCs w:val="40"/>
        </w:rPr>
        <w:t>USNESENÍ</w:t>
      </w:r>
    </w:p>
    <w:p w14:paraId="08F94B25" w14:textId="3901B51C" w:rsidR="00A52805" w:rsidRPr="00FB2E18" w:rsidRDefault="00A52805" w:rsidP="00A52805">
      <w:pPr>
        <w:spacing w:before="240" w:line="360" w:lineRule="auto"/>
        <w:rPr>
          <w:color w:val="1D1B11" w:themeColor="background2" w:themeShade="1A"/>
        </w:rPr>
      </w:pPr>
      <w:r w:rsidRPr="00FB2E18">
        <w:rPr>
          <w:color w:val="1D1B11" w:themeColor="background2" w:themeShade="1A"/>
        </w:rPr>
        <w:t xml:space="preserve">Krajský soud v </w:t>
      </w:r>
      <w:proofErr w:type="gramStart"/>
      <w:r w:rsidRPr="00FB2E18">
        <w:rPr>
          <w:color w:val="1D1B11" w:themeColor="background2" w:themeShade="1A"/>
        </w:rPr>
        <w:t>Ostravě - pobočka</w:t>
      </w:r>
      <w:proofErr w:type="gramEnd"/>
      <w:r w:rsidRPr="00FB2E18">
        <w:rPr>
          <w:color w:val="1D1B11" w:themeColor="background2" w:themeShade="1A"/>
        </w:rPr>
        <w:t xml:space="preserve"> v Olomouci rozhodl vyšší soudní úřednicí dne 23. července 2026 v trestní věci obžalovaného </w:t>
      </w:r>
      <w:r w:rsidRPr="00FB2E18">
        <w:rPr>
          <w:b/>
          <w:bCs/>
          <w:color w:val="1D1B11" w:themeColor="background2" w:themeShade="1A"/>
        </w:rPr>
        <w:t xml:space="preserve">Mgr. Karla </w:t>
      </w:r>
      <w:r w:rsidR="00BC55C0">
        <w:rPr>
          <w:b/>
          <w:bCs/>
          <w:color w:val="1D1B11" w:themeColor="background2" w:themeShade="1A"/>
        </w:rPr>
        <w:t>H.</w:t>
      </w:r>
      <w:r w:rsidRPr="00FB2E18">
        <w:rPr>
          <w:b/>
          <w:color w:val="1D1B11" w:themeColor="background2" w:themeShade="1A"/>
        </w:rPr>
        <w:t xml:space="preserve">, </w:t>
      </w:r>
      <w:r w:rsidRPr="00FB2E18">
        <w:rPr>
          <w:color w:val="1D1B11" w:themeColor="background2" w:themeShade="1A"/>
        </w:rPr>
        <w:t xml:space="preserve">narozeného </w:t>
      </w:r>
      <w:proofErr w:type="spellStart"/>
      <w:r w:rsidR="00BC55C0">
        <w:rPr>
          <w:color w:val="1D1B11" w:themeColor="background2" w:themeShade="1A"/>
        </w:rPr>
        <w:t>xxx</w:t>
      </w:r>
      <w:proofErr w:type="spellEnd"/>
      <w:r w:rsidRPr="00FB2E18">
        <w:rPr>
          <w:color w:val="1D1B11" w:themeColor="background2" w:themeShade="1A"/>
        </w:rPr>
        <w:t xml:space="preserve"> v </w:t>
      </w:r>
      <w:proofErr w:type="spellStart"/>
      <w:r w:rsidR="00BC55C0">
        <w:rPr>
          <w:color w:val="1D1B11" w:themeColor="background2" w:themeShade="1A"/>
        </w:rPr>
        <w:t>xxx</w:t>
      </w:r>
      <w:proofErr w:type="spellEnd"/>
      <w:r w:rsidRPr="00FB2E18">
        <w:rPr>
          <w:color w:val="1D1B11" w:themeColor="background2" w:themeShade="1A"/>
        </w:rPr>
        <w:t xml:space="preserve">, trvale bytem </w:t>
      </w:r>
      <w:proofErr w:type="spellStart"/>
      <w:r w:rsidR="00BC55C0">
        <w:rPr>
          <w:color w:val="1D1B11" w:themeColor="background2" w:themeShade="1A"/>
        </w:rPr>
        <w:t>xxx</w:t>
      </w:r>
      <w:proofErr w:type="spellEnd"/>
      <w:r w:rsidRPr="00FB2E18">
        <w:rPr>
          <w:color w:val="1D1B11" w:themeColor="background2" w:themeShade="1A"/>
        </w:rPr>
        <w:t>,</w:t>
      </w:r>
    </w:p>
    <w:p w14:paraId="5EC49285" w14:textId="77777777" w:rsidR="00A52805" w:rsidRPr="00FB2E18" w:rsidRDefault="00A52805" w:rsidP="00A52805">
      <w:pPr>
        <w:spacing w:before="240" w:line="360" w:lineRule="auto"/>
        <w:rPr>
          <w:b/>
          <w:color w:val="1D1B11" w:themeColor="background2" w:themeShade="1A"/>
        </w:rPr>
      </w:pPr>
      <w:r w:rsidRPr="00FB2E18">
        <w:rPr>
          <w:color w:val="1D1B11" w:themeColor="background2" w:themeShade="1A"/>
        </w:rPr>
        <w:t xml:space="preserve">se souhlasem státního zástupce ze dne 21. 7. 2026, </w:t>
      </w:r>
    </w:p>
    <w:p w14:paraId="3635EE7B" w14:textId="77777777" w:rsidR="00A52805" w:rsidRPr="00FB2E18" w:rsidRDefault="00A52805" w:rsidP="00A52805">
      <w:pPr>
        <w:spacing w:before="240" w:line="360" w:lineRule="auto"/>
        <w:jc w:val="center"/>
        <w:rPr>
          <w:color w:val="1D1B11" w:themeColor="background2" w:themeShade="1A"/>
        </w:rPr>
      </w:pPr>
      <w:r w:rsidRPr="00FB2E18">
        <w:rPr>
          <w:b/>
          <w:color w:val="1D1B11" w:themeColor="background2" w:themeShade="1A"/>
        </w:rPr>
        <w:t>takto:</w:t>
      </w:r>
    </w:p>
    <w:p w14:paraId="4E0AA951" w14:textId="0413A54B" w:rsidR="00A52805" w:rsidRPr="00FB2E18" w:rsidRDefault="00A52805" w:rsidP="00A52805">
      <w:pPr>
        <w:spacing w:before="240" w:line="360" w:lineRule="auto"/>
        <w:rPr>
          <w:color w:val="1D1B11" w:themeColor="background2" w:themeShade="1A"/>
        </w:rPr>
      </w:pPr>
      <w:r w:rsidRPr="00FB2E18">
        <w:rPr>
          <w:color w:val="1D1B11" w:themeColor="background2" w:themeShade="1A"/>
        </w:rPr>
        <w:t xml:space="preserve">Podle § 308 odst. 3 trestního řádu se obžalovaný </w:t>
      </w:r>
      <w:r w:rsidRPr="00FB2E18">
        <w:rPr>
          <w:b/>
          <w:bCs/>
          <w:color w:val="1D1B11" w:themeColor="background2" w:themeShade="1A"/>
        </w:rPr>
        <w:t xml:space="preserve">Mgr. Karel </w:t>
      </w:r>
      <w:r w:rsidR="00BC55C0">
        <w:rPr>
          <w:b/>
          <w:bCs/>
          <w:color w:val="1D1B11" w:themeColor="background2" w:themeShade="1A"/>
        </w:rPr>
        <w:t>H.</w:t>
      </w:r>
      <w:r w:rsidRPr="00FB2E18">
        <w:rPr>
          <w:color w:val="1D1B11" w:themeColor="background2" w:themeShade="1A"/>
        </w:rPr>
        <w:t xml:space="preserve">, narozený </w:t>
      </w:r>
      <w:proofErr w:type="spellStart"/>
      <w:r w:rsidR="00BC55C0">
        <w:rPr>
          <w:color w:val="1D1B11" w:themeColor="background2" w:themeShade="1A"/>
        </w:rPr>
        <w:t>xxx</w:t>
      </w:r>
      <w:proofErr w:type="spellEnd"/>
      <w:r w:rsidRPr="00FB2E18">
        <w:rPr>
          <w:color w:val="1D1B11" w:themeColor="background2" w:themeShade="1A"/>
        </w:rPr>
        <w:t>,</w:t>
      </w:r>
    </w:p>
    <w:p w14:paraId="0A0E70F4" w14:textId="77777777" w:rsidR="00A52805" w:rsidRPr="00FB2E18" w:rsidRDefault="00A52805" w:rsidP="00A52805">
      <w:pPr>
        <w:spacing w:before="240" w:line="360" w:lineRule="auto"/>
        <w:jc w:val="center"/>
        <w:rPr>
          <w:b/>
          <w:color w:val="1D1B11" w:themeColor="background2" w:themeShade="1A"/>
        </w:rPr>
      </w:pPr>
      <w:r w:rsidRPr="00FB2E18">
        <w:rPr>
          <w:b/>
          <w:color w:val="1D1B11" w:themeColor="background2" w:themeShade="1A"/>
        </w:rPr>
        <w:t>osvědčil</w:t>
      </w:r>
    </w:p>
    <w:p w14:paraId="67100306" w14:textId="77777777" w:rsidR="00A52805" w:rsidRPr="00FB2E18" w:rsidRDefault="00A52805" w:rsidP="00A52805">
      <w:pPr>
        <w:spacing w:before="240" w:line="360" w:lineRule="auto"/>
        <w:rPr>
          <w:iCs/>
          <w:color w:val="1D1B11" w:themeColor="background2" w:themeShade="1A"/>
        </w:rPr>
      </w:pPr>
      <w:r w:rsidRPr="00FB2E18">
        <w:rPr>
          <w:color w:val="1D1B11" w:themeColor="background2" w:themeShade="1A"/>
        </w:rPr>
        <w:t xml:space="preserve">ve zkušební době podmíněného zastavení, které mu bylo uloženo usnesením Krajského soudu v </w:t>
      </w:r>
      <w:proofErr w:type="gramStart"/>
      <w:r w:rsidRPr="00FB2E18">
        <w:rPr>
          <w:color w:val="1D1B11" w:themeColor="background2" w:themeShade="1A"/>
        </w:rPr>
        <w:t>Ostravě - pobočka</w:t>
      </w:r>
      <w:proofErr w:type="gramEnd"/>
      <w:r w:rsidRPr="00FB2E18">
        <w:rPr>
          <w:color w:val="1D1B11" w:themeColor="background2" w:themeShade="1A"/>
        </w:rPr>
        <w:t xml:space="preserve"> v Olomouci, </w:t>
      </w:r>
      <w:r w:rsidRPr="00FB2E18">
        <w:rPr>
          <w:iCs/>
          <w:color w:val="1D1B11" w:themeColor="background2" w:themeShade="1A"/>
        </w:rPr>
        <w:t xml:space="preserve">dne 15. 4. 2025, </w:t>
      </w:r>
      <w:proofErr w:type="spellStart"/>
      <w:r w:rsidRPr="00FB2E18">
        <w:rPr>
          <w:iCs/>
          <w:color w:val="1D1B11" w:themeColor="background2" w:themeShade="1A"/>
        </w:rPr>
        <w:t>sp.zn</w:t>
      </w:r>
      <w:proofErr w:type="spellEnd"/>
      <w:r w:rsidRPr="00FB2E18">
        <w:rPr>
          <w:iCs/>
          <w:color w:val="1D1B11" w:themeColor="background2" w:themeShade="1A"/>
        </w:rPr>
        <w:t xml:space="preserve">. 53 T 2/2024. </w:t>
      </w:r>
    </w:p>
    <w:p w14:paraId="6C50FAD5" w14:textId="77777777" w:rsidR="00A52805" w:rsidRPr="00FB2E18" w:rsidRDefault="00A52805" w:rsidP="00A52805">
      <w:pPr>
        <w:spacing w:before="240" w:line="360" w:lineRule="auto"/>
        <w:jc w:val="center"/>
        <w:rPr>
          <w:b/>
          <w:bCs/>
          <w:iCs/>
          <w:color w:val="1D1B11" w:themeColor="background2" w:themeShade="1A"/>
        </w:rPr>
      </w:pPr>
      <w:r w:rsidRPr="00FB2E18">
        <w:rPr>
          <w:b/>
          <w:bCs/>
          <w:iCs/>
          <w:color w:val="1D1B11" w:themeColor="background2" w:themeShade="1A"/>
        </w:rPr>
        <w:t>Odůvodnění:</w:t>
      </w:r>
    </w:p>
    <w:p w14:paraId="79B3AEAB" w14:textId="77777777" w:rsidR="00A52805" w:rsidRPr="00FB2E18" w:rsidRDefault="00A52805" w:rsidP="00A52805">
      <w:pPr>
        <w:spacing w:before="240" w:line="360" w:lineRule="auto"/>
        <w:rPr>
          <w:color w:val="1D1B11" w:themeColor="background2" w:themeShade="1A"/>
        </w:rPr>
      </w:pPr>
      <w:r w:rsidRPr="00FB2E18">
        <w:rPr>
          <w:iCs/>
          <w:color w:val="1D1B11" w:themeColor="background2" w:themeShade="1A"/>
        </w:rPr>
        <w:t>Vzhledem k tomu, že byly splněny podmínky podle § 308 odst. 3 trestního řádu</w:t>
      </w:r>
      <w:r>
        <w:rPr>
          <w:iCs/>
          <w:color w:val="1D1B11" w:themeColor="background2" w:themeShade="1A"/>
        </w:rPr>
        <w:t>,</w:t>
      </w:r>
      <w:r w:rsidRPr="00FB2E18">
        <w:rPr>
          <w:iCs/>
          <w:color w:val="1D1B11" w:themeColor="background2" w:themeShade="1A"/>
        </w:rPr>
        <w:t xml:space="preserve"> bylo rozhodnuto tak, jak je uvedeno ve výroku tohoto usnesení.</w:t>
      </w:r>
    </w:p>
    <w:p w14:paraId="7D40C888" w14:textId="77777777" w:rsidR="00A52805" w:rsidRPr="00FB2E18" w:rsidRDefault="00A52805" w:rsidP="00A52805">
      <w:pPr>
        <w:spacing w:before="240" w:line="360" w:lineRule="auto"/>
        <w:jc w:val="center"/>
        <w:rPr>
          <w:b/>
          <w:color w:val="1D1B11" w:themeColor="background2" w:themeShade="1A"/>
        </w:rPr>
      </w:pPr>
      <w:r w:rsidRPr="00FB2E18">
        <w:rPr>
          <w:b/>
          <w:color w:val="1D1B11" w:themeColor="background2" w:themeShade="1A"/>
        </w:rPr>
        <w:t>Poučení:</w:t>
      </w:r>
    </w:p>
    <w:p w14:paraId="395A17B2" w14:textId="77777777" w:rsidR="00A52805" w:rsidRPr="00FB2E18" w:rsidRDefault="00A52805" w:rsidP="00A52805">
      <w:pPr>
        <w:spacing w:after="0"/>
        <w:rPr>
          <w:color w:val="1D1B11" w:themeColor="background2" w:themeShade="1A"/>
        </w:rPr>
      </w:pPr>
      <w:r w:rsidRPr="00FB2E18">
        <w:rPr>
          <w:color w:val="1D1B11" w:themeColor="background2" w:themeShade="1A"/>
        </w:rPr>
        <w:t xml:space="preserve">Proti tomuto usnesení lze podat stížnost do tří dnů ode dne jeho oznámení prostřednictvím Krajského soudu v </w:t>
      </w:r>
      <w:proofErr w:type="gramStart"/>
      <w:r w:rsidRPr="00FB2E18">
        <w:rPr>
          <w:color w:val="1D1B11" w:themeColor="background2" w:themeShade="1A"/>
        </w:rPr>
        <w:t>Ostravě - pobočka</w:t>
      </w:r>
      <w:proofErr w:type="gramEnd"/>
      <w:r w:rsidRPr="00FB2E18">
        <w:rPr>
          <w:color w:val="1D1B11" w:themeColor="background2" w:themeShade="1A"/>
        </w:rPr>
        <w:t xml:space="preserve"> v Olomouci k Vrchnímu soudu v Olomouci. Stížnost má odkladný účinek.</w:t>
      </w:r>
    </w:p>
    <w:p w14:paraId="504BDF1B" w14:textId="77777777" w:rsidR="00A52805" w:rsidRPr="00FB2E18" w:rsidRDefault="00A52805" w:rsidP="00A52805">
      <w:pPr>
        <w:spacing w:before="240"/>
        <w:rPr>
          <w:color w:val="1D1B11" w:themeColor="background2" w:themeShade="1A"/>
        </w:rPr>
      </w:pPr>
      <w:r w:rsidRPr="00FB2E18">
        <w:rPr>
          <w:color w:val="1D1B11" w:themeColor="background2" w:themeShade="1A"/>
        </w:rPr>
        <w:t>Olomouc 23. července 2026</w:t>
      </w:r>
    </w:p>
    <w:p w14:paraId="09BAE7AD" w14:textId="77777777" w:rsidR="00A52805" w:rsidRPr="00FB2E18" w:rsidRDefault="00A52805" w:rsidP="00A52805">
      <w:pPr>
        <w:spacing w:before="240"/>
        <w:rPr>
          <w:color w:val="1D1B11" w:themeColor="background2" w:themeShade="1A"/>
        </w:rPr>
      </w:pPr>
    </w:p>
    <w:p w14:paraId="62569BA8" w14:textId="77777777" w:rsidR="00A52805" w:rsidRPr="00FB2E18" w:rsidRDefault="00A52805" w:rsidP="00A52805">
      <w:pPr>
        <w:spacing w:after="0"/>
        <w:rPr>
          <w:color w:val="1D1B11" w:themeColor="background2" w:themeShade="1A"/>
        </w:rPr>
      </w:pPr>
      <w:r w:rsidRPr="00FB2E18">
        <w:rPr>
          <w:color w:val="1D1B11" w:themeColor="background2" w:themeShade="1A"/>
        </w:rPr>
        <w:t>Bc. Renata Zpěváková</w:t>
      </w:r>
      <w:r>
        <w:rPr>
          <w:color w:val="1D1B11" w:themeColor="background2" w:themeShade="1A"/>
        </w:rPr>
        <w:t xml:space="preserve"> v.r.</w:t>
      </w:r>
    </w:p>
    <w:p w14:paraId="2F9E64A2" w14:textId="77777777" w:rsidR="00A52805" w:rsidRPr="00FB2E18" w:rsidRDefault="00A52805" w:rsidP="00A52805">
      <w:pPr>
        <w:spacing w:after="0"/>
        <w:rPr>
          <w:color w:val="1D1B11" w:themeColor="background2" w:themeShade="1A"/>
        </w:rPr>
      </w:pPr>
      <w:r w:rsidRPr="00FB2E18">
        <w:rPr>
          <w:color w:val="1D1B11" w:themeColor="background2" w:themeShade="1A"/>
        </w:rPr>
        <w:t>vyšší soudní úřednice</w:t>
      </w:r>
      <w:bookmarkEnd w:id="0"/>
      <w:bookmarkEnd w:id="1"/>
      <w:bookmarkEnd w:id="2"/>
      <w:bookmarkEnd w:id="3"/>
      <w:bookmarkEnd w:id="4"/>
    </w:p>
    <w:p w14:paraId="1C01FC94" w14:textId="77777777" w:rsidR="00E53A8E" w:rsidRPr="0051225C" w:rsidRDefault="00E53A8E"/>
    <w:sectPr w:rsidR="00E53A8E" w:rsidRPr="0051225C" w:rsidSect="00A52805">
      <w:headerReference w:type="default" r:id="rId6"/>
      <w:headerReference w:type="first" r:id="rId7"/>
      <w:pgSz w:w="11906" w:h="16838"/>
      <w:pgMar w:top="1418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F0B5A" w14:textId="77777777" w:rsidR="00F67577" w:rsidRDefault="00F67577">
      <w:pPr>
        <w:spacing w:after="0"/>
      </w:pPr>
      <w:r>
        <w:separator/>
      </w:r>
    </w:p>
  </w:endnote>
  <w:endnote w:type="continuationSeparator" w:id="0">
    <w:p w14:paraId="431A77A7" w14:textId="77777777" w:rsidR="00F67577" w:rsidRDefault="00F675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BC313" w14:textId="77777777" w:rsidR="00F67577" w:rsidRDefault="00F67577">
      <w:pPr>
        <w:spacing w:after="0"/>
      </w:pPr>
      <w:r>
        <w:separator/>
      </w:r>
    </w:p>
  </w:footnote>
  <w:footnote w:type="continuationSeparator" w:id="0">
    <w:p w14:paraId="7B0A9A8E" w14:textId="77777777" w:rsidR="00F67577" w:rsidRDefault="00F675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76434" w14:textId="77777777" w:rsidR="00A52805" w:rsidRPr="008A65DF" w:rsidRDefault="00A52805" w:rsidP="008A65DF">
    <w:pPr>
      <w:spacing w:before="240" w:line="360" w:lineRule="auto"/>
      <w:jc w:val="right"/>
      <w:rPr>
        <w:color w:val="00206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1D8E7" w14:textId="77777777" w:rsidR="00A52805" w:rsidRPr="008A65DF" w:rsidRDefault="00A52805" w:rsidP="008A65DF">
    <w:pPr>
      <w:pStyle w:val="Zhlav"/>
      <w:jc w:val="right"/>
      <w:rPr>
        <w:rFonts w:ascii="Garamond" w:hAnsi="Garamond"/>
        <w:color w:val="00206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805"/>
    <w:rsid w:val="00091633"/>
    <w:rsid w:val="000B5B47"/>
    <w:rsid w:val="000C7298"/>
    <w:rsid w:val="000D3922"/>
    <w:rsid w:val="000D3DA1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52805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C55C0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67577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F0AC"/>
  <w15:chartTrackingRefBased/>
  <w15:docId w15:val="{1E4EA925-AC97-4C0C-B972-EAE9E78D2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2805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52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2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28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28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28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280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280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280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280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280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280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2805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2805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2805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280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280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280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2805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28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52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280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5280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2805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5280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2805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52805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280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2805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2805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52805"/>
    <w:pPr>
      <w:tabs>
        <w:tab w:val="center" w:pos="4536"/>
        <w:tab w:val="right" w:pos="9072"/>
      </w:tabs>
      <w:spacing w:after="0"/>
      <w:jc w:val="left"/>
    </w:pPr>
    <w:rPr>
      <w:rFonts w:ascii="Times New Roman" w:eastAsia="Times New Roman" w:hAnsi="Times New Roman" w:cs="Times New Roman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A52805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803</Characters>
  <Application>Microsoft Office Word</Application>
  <DocSecurity>0</DocSecurity>
  <Lines>32</Lines>
  <Paragraphs>14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2026-08-27T06:54:00Z</dcterms:created>
  <dcterms:modified xsi:type="dcterms:W3CDTF">2026-08-27T07:10:00Z</dcterms:modified>
</cp:coreProperties>
</file>