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2D301E2E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3F5A2EFB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1B6112">
        <w:rPr>
          <w:rFonts w:ascii="Garamond" w:hAnsi="Garamond"/>
          <w:b/>
          <w:sz w:val="24"/>
          <w:szCs w:val="24"/>
        </w:rPr>
        <w:t>407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05FD6CF8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1B6112">
        <w:rPr>
          <w:rFonts w:ascii="Garamond" w:hAnsi="Garamond"/>
          <w:sz w:val="24"/>
        </w:rPr>
        <w:t>30</w:t>
      </w:r>
      <w:r w:rsidR="00CB2476">
        <w:rPr>
          <w:rFonts w:ascii="Garamond" w:hAnsi="Garamond"/>
          <w:sz w:val="24"/>
        </w:rPr>
        <w:t xml:space="preserve">. </w:t>
      </w:r>
      <w:r w:rsidR="001B6112">
        <w:rPr>
          <w:rFonts w:ascii="Garamond" w:hAnsi="Garamond"/>
          <w:sz w:val="24"/>
        </w:rPr>
        <w:t>dubna</w:t>
      </w:r>
      <w:r w:rsidR="00377B8B">
        <w:rPr>
          <w:rFonts w:ascii="Garamond" w:hAnsi="Garamond"/>
          <w:sz w:val="24"/>
        </w:rPr>
        <w:t xml:space="preserve">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2A02883B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7922987B" w14:textId="14904E7E" w:rsidR="004B1A64" w:rsidRDefault="0096260B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1B6112">
        <w:rPr>
          <w:rFonts w:ascii="Garamond" w:hAnsi="Garamond"/>
          <w:sz w:val="24"/>
        </w:rPr>
        <w:t>26</w:t>
      </w:r>
      <w:r w:rsidR="00CB2476">
        <w:rPr>
          <w:rFonts w:ascii="Garamond" w:hAnsi="Garamond"/>
          <w:sz w:val="24"/>
        </w:rPr>
        <w:t xml:space="preserve">. </w:t>
      </w:r>
      <w:r w:rsidR="001B6112">
        <w:rPr>
          <w:rFonts w:ascii="Garamond" w:hAnsi="Garamond"/>
          <w:sz w:val="24"/>
        </w:rPr>
        <w:t>4</w:t>
      </w:r>
      <w:r w:rsidR="00CB2476">
        <w:rPr>
          <w:rFonts w:ascii="Garamond" w:hAnsi="Garamond"/>
          <w:sz w:val="24"/>
        </w:rPr>
        <w:t>. 2026</w:t>
      </w:r>
      <w:r w:rsidR="00F476B0">
        <w:rPr>
          <w:rFonts w:ascii="Garamond" w:hAnsi="Garamond"/>
          <w:sz w:val="24"/>
        </w:rPr>
        <w:t xml:space="preserve">, doručenou Krajskému soudu v Ostravě jako povinnému subjektu dne </w:t>
      </w:r>
      <w:r w:rsidR="001B6112">
        <w:rPr>
          <w:rFonts w:ascii="Garamond" w:hAnsi="Garamond"/>
          <w:sz w:val="24"/>
        </w:rPr>
        <w:t>29</w:t>
      </w:r>
      <w:r w:rsidR="00F476B0">
        <w:rPr>
          <w:rFonts w:ascii="Garamond" w:hAnsi="Garamond"/>
          <w:sz w:val="24"/>
        </w:rPr>
        <w:t xml:space="preserve">. </w:t>
      </w:r>
      <w:r w:rsidR="001B6112">
        <w:rPr>
          <w:rFonts w:ascii="Garamond" w:hAnsi="Garamond"/>
          <w:sz w:val="24"/>
        </w:rPr>
        <w:t>4</w:t>
      </w:r>
      <w:r w:rsidR="00F476B0">
        <w:rPr>
          <w:rFonts w:ascii="Garamond" w:hAnsi="Garamond"/>
          <w:sz w:val="24"/>
        </w:rPr>
        <w:t>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="001B6112">
        <w:rPr>
          <w:rFonts w:ascii="Garamond" w:hAnsi="Garamond" w:cs="Arial"/>
          <w:sz w:val="24"/>
          <w:szCs w:val="24"/>
        </w:rPr>
        <w:t>v příloze zasílám anonymizovaná rozhodnutí Krajského soudu v Ostravě – pobočka v Olomouci:</w:t>
      </w:r>
    </w:p>
    <w:p w14:paraId="094588C2" w14:textId="449EB079" w:rsidR="001B6112" w:rsidRDefault="001B6112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- usnesení ze dne 16. 6. 2022, č.j. 2 To 88/2022-49</w:t>
      </w:r>
    </w:p>
    <w:p w14:paraId="645F8380" w14:textId="79124CDC" w:rsidR="001B6112" w:rsidRPr="000C673E" w:rsidRDefault="001B6112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- rozsudek ze dne 19. 1. 2011, č.j. 29 T 15/2010-409.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9A9A014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A7FC7AF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301B6D3" w14:textId="77777777" w:rsidR="001B6112" w:rsidRDefault="001B6112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125CAE8" w14:textId="77777777" w:rsidR="001B6112" w:rsidRDefault="001B6112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C9B2416" w14:textId="14789C9E" w:rsidR="00377B8B" w:rsidRP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377B8B">
        <w:rPr>
          <w:rFonts w:ascii="Garamond" w:hAnsi="Garamond" w:cs="Arial"/>
          <w:sz w:val="24"/>
          <w:szCs w:val="24"/>
          <w:u w:val="single"/>
        </w:rPr>
        <w:t>Příloh</w:t>
      </w:r>
      <w:r w:rsidR="001B6112">
        <w:rPr>
          <w:rFonts w:ascii="Garamond" w:hAnsi="Garamond" w:cs="Arial"/>
          <w:sz w:val="24"/>
          <w:szCs w:val="24"/>
          <w:u w:val="single"/>
        </w:rPr>
        <w:t>y</w:t>
      </w:r>
      <w:r w:rsidRPr="00377B8B">
        <w:rPr>
          <w:rFonts w:ascii="Garamond" w:hAnsi="Garamond" w:cs="Arial"/>
          <w:sz w:val="24"/>
          <w:szCs w:val="24"/>
          <w:u w:val="single"/>
        </w:rPr>
        <w:t>:</w:t>
      </w:r>
    </w:p>
    <w:p w14:paraId="4EFA8824" w14:textId="474EFD28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377B8B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5F7FF" w14:textId="77777777" w:rsidR="00F76D97" w:rsidRDefault="00F76D97" w:rsidP="0026383B">
      <w:pPr>
        <w:spacing w:after="0" w:line="240" w:lineRule="auto"/>
      </w:pPr>
      <w:r>
        <w:separator/>
      </w:r>
    </w:p>
  </w:endnote>
  <w:endnote w:type="continuationSeparator" w:id="0">
    <w:p w14:paraId="7C7CE442" w14:textId="77777777" w:rsidR="00F76D97" w:rsidRDefault="00F76D97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D6118" w14:textId="77777777" w:rsidR="00F76D97" w:rsidRDefault="00F76D97" w:rsidP="0026383B">
      <w:pPr>
        <w:spacing w:after="0" w:line="240" w:lineRule="auto"/>
      </w:pPr>
      <w:r>
        <w:separator/>
      </w:r>
    </w:p>
  </w:footnote>
  <w:footnote w:type="continuationSeparator" w:id="0">
    <w:p w14:paraId="6625416F" w14:textId="77777777" w:rsidR="00F76D97" w:rsidRDefault="00F76D97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634D"/>
    <w:rsid w:val="000A6E2C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66FF"/>
    <w:rsid w:val="00153A04"/>
    <w:rsid w:val="00160A3A"/>
    <w:rsid w:val="00164597"/>
    <w:rsid w:val="00174AAD"/>
    <w:rsid w:val="00183516"/>
    <w:rsid w:val="001A3B78"/>
    <w:rsid w:val="001B313D"/>
    <w:rsid w:val="001B6112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3F1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56C74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4C8A"/>
    <w:rsid w:val="004F6740"/>
    <w:rsid w:val="0050483B"/>
    <w:rsid w:val="00506B6E"/>
    <w:rsid w:val="0052428D"/>
    <w:rsid w:val="00525F23"/>
    <w:rsid w:val="00526B04"/>
    <w:rsid w:val="00527367"/>
    <w:rsid w:val="00533C3E"/>
    <w:rsid w:val="005345CD"/>
    <w:rsid w:val="00534EA7"/>
    <w:rsid w:val="005526C2"/>
    <w:rsid w:val="00566CFF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E279D"/>
    <w:rsid w:val="005E2EC0"/>
    <w:rsid w:val="005F2EC7"/>
    <w:rsid w:val="005F609D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3C92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77F18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9241B"/>
    <w:rsid w:val="00CA0CE5"/>
    <w:rsid w:val="00CA22ED"/>
    <w:rsid w:val="00CA2C60"/>
    <w:rsid w:val="00CA6BE5"/>
    <w:rsid w:val="00CB2476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1E4F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C37FE"/>
    <w:rsid w:val="00F0663D"/>
    <w:rsid w:val="00F07B20"/>
    <w:rsid w:val="00F13E61"/>
    <w:rsid w:val="00F14CC8"/>
    <w:rsid w:val="00F234FE"/>
    <w:rsid w:val="00F24B37"/>
    <w:rsid w:val="00F476B0"/>
    <w:rsid w:val="00F53746"/>
    <w:rsid w:val="00F55F0B"/>
    <w:rsid w:val="00F70BC1"/>
    <w:rsid w:val="00F72048"/>
    <w:rsid w:val="00F73523"/>
    <w:rsid w:val="00F76D97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575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2026-04-30T07:17:00Z</cp:lastPrinted>
  <dcterms:created xsi:type="dcterms:W3CDTF">2026-04-30T07:18:00Z</dcterms:created>
  <dcterms:modified xsi:type="dcterms:W3CDTF">2026-06-08T08:23:00Z</dcterms:modified>
</cp:coreProperties>
</file>