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2BCA" w14:textId="77777777" w:rsidR="00D97F50" w:rsidRPr="00B62344" w:rsidRDefault="00D97F50" w:rsidP="00D97F50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1D15A2A7" w14:textId="77777777" w:rsidR="00D97F50" w:rsidRPr="002F387A" w:rsidRDefault="00D97F50" w:rsidP="00D97F50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620D91F8" w14:textId="77777777" w:rsidR="00D97F50" w:rsidRPr="002F387A" w:rsidRDefault="00D97F50" w:rsidP="00D97F50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D97F50" w:rsidRPr="002F387A" w14:paraId="36B9330D" w14:textId="77777777" w:rsidTr="00CD41B7">
        <w:tc>
          <w:tcPr>
            <w:tcW w:w="1123" w:type="pct"/>
            <w:tcMar>
              <w:bottom w:w="0" w:type="dxa"/>
            </w:tcMar>
          </w:tcPr>
          <w:p w14:paraId="3DA5C4DD" w14:textId="77777777" w:rsidR="00D97F50" w:rsidRPr="002F387A" w:rsidRDefault="00D97F50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7E3019" w14:textId="77777777" w:rsidR="00D97F50" w:rsidRPr="002F387A" w:rsidRDefault="00D97F50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751/2024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481089F" w14:textId="089BDCF6" w:rsidR="00D97F50" w:rsidRDefault="00D97F50" w:rsidP="00CD41B7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  <w:p w14:paraId="35346952" w14:textId="77777777" w:rsidR="00D97F50" w:rsidRPr="002F387A" w:rsidRDefault="00D97F50" w:rsidP="00CD41B7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97F50" w:rsidRPr="002F387A" w14:paraId="6181F6BD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9E83F67" w14:textId="77777777" w:rsidR="00D97F50" w:rsidRPr="002F387A" w:rsidRDefault="00D97F50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D54FC6" w14:textId="77777777" w:rsidR="00D97F50" w:rsidRPr="00827EB0" w:rsidRDefault="00D97F50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62346C" w14:textId="77777777" w:rsidR="00D97F50" w:rsidRPr="002F387A" w:rsidRDefault="00D97F50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D97F50" w:rsidRPr="002F387A" w14:paraId="4CB606CF" w14:textId="77777777" w:rsidTr="00CD41B7">
        <w:tc>
          <w:tcPr>
            <w:tcW w:w="1123" w:type="pct"/>
            <w:tcMar>
              <w:top w:w="0" w:type="dxa"/>
            </w:tcMar>
          </w:tcPr>
          <w:p w14:paraId="51E392E4" w14:textId="77777777" w:rsidR="00D97F50" w:rsidRPr="002F387A" w:rsidRDefault="00D97F50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8713B1" w14:textId="77777777" w:rsidR="00D97F50" w:rsidRPr="002F387A" w:rsidRDefault="00D97F50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30B1F21" w14:textId="77777777" w:rsidR="00D97F50" w:rsidRPr="002F387A" w:rsidRDefault="00D97F50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D97F50" w:rsidRPr="002F387A" w14:paraId="60397108" w14:textId="77777777" w:rsidTr="00CD41B7">
        <w:tc>
          <w:tcPr>
            <w:tcW w:w="1123" w:type="pct"/>
            <w:tcMar>
              <w:top w:w="0" w:type="dxa"/>
            </w:tcMar>
          </w:tcPr>
          <w:p w14:paraId="7E301A86" w14:textId="77777777" w:rsidR="00D97F50" w:rsidRPr="002F387A" w:rsidRDefault="00D97F50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767307" w14:textId="77777777" w:rsidR="00D97F50" w:rsidRPr="002F387A" w:rsidRDefault="00D97F50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7.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27A032" w14:textId="77777777" w:rsidR="00D97F50" w:rsidRPr="002F387A" w:rsidRDefault="00D97F50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B23C11" w14:textId="77777777" w:rsidR="00D97F50" w:rsidRPr="00701C00" w:rsidRDefault="00D97F50" w:rsidP="00D97F50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4EB70AD4" w14:textId="5E788F6C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pane,</w:t>
      </w:r>
    </w:p>
    <w:p w14:paraId="5F2738C3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EB97132" w14:textId="77777777" w:rsidR="00D97F50" w:rsidRDefault="00D97F50" w:rsidP="00D97F50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 návaznosti na Vaši žádost ze dne 31. 7. 2024 o poskytnutí informací podle zákona č. 106/1999 Sb., o svobodném přístupu k informacím, ve znění pozdějších předpisů, v příloze zasílám požadované anonymizované zprošťující rozsudky Krajského soudu v Ostravě týkající se nutné obrany:</w:t>
      </w:r>
    </w:p>
    <w:p w14:paraId="2B387BA2" w14:textId="77777777" w:rsidR="00D97F50" w:rsidRDefault="00D97F50" w:rsidP="00D97F50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0EBC20E" w14:textId="77777777" w:rsidR="00D97F50" w:rsidRPr="008C03EA" w:rsidRDefault="00D97F50" w:rsidP="00D97F50">
      <w:pPr>
        <w:pStyle w:val="Odstavecseseznamem"/>
        <w:keepNext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outlineLvl w:val="0"/>
        <w:rPr>
          <w:rFonts w:ascii="Garamond" w:eastAsia="Times New Roman" w:hAnsi="Garamond" w:cs="Arial"/>
          <w:bCs/>
          <w:kern w:val="3"/>
          <w:sz w:val="24"/>
          <w:szCs w:val="24"/>
        </w:rPr>
      </w:pPr>
      <w:r w:rsidRPr="008C03EA">
        <w:rPr>
          <w:rFonts w:ascii="Garamond" w:hAnsi="Garamond"/>
          <w:color w:val="000000"/>
          <w:sz w:val="24"/>
          <w:szCs w:val="24"/>
        </w:rPr>
        <w:t xml:space="preserve">ze dne 26. 6. 2023, č. j. </w:t>
      </w:r>
      <w:r w:rsidRPr="008C03EA">
        <w:rPr>
          <w:rFonts w:ascii="Garamond" w:eastAsia="Times New Roman" w:hAnsi="Garamond" w:cs="Arial"/>
          <w:bCs/>
          <w:kern w:val="3"/>
          <w:sz w:val="24"/>
          <w:szCs w:val="24"/>
        </w:rPr>
        <w:t>31 T 8/2020-539,</w:t>
      </w:r>
    </w:p>
    <w:p w14:paraId="5F806282" w14:textId="77777777" w:rsidR="00D97F50" w:rsidRPr="008C03EA" w:rsidRDefault="00D97F50" w:rsidP="00D97F50">
      <w:pPr>
        <w:pStyle w:val="Zhlav"/>
        <w:numPr>
          <w:ilvl w:val="0"/>
          <w:numId w:val="1"/>
        </w:numPr>
        <w:rPr>
          <w:sz w:val="24"/>
          <w:szCs w:val="24"/>
        </w:rPr>
      </w:pPr>
      <w:r w:rsidRPr="008C03EA">
        <w:rPr>
          <w:color w:val="000000"/>
          <w:sz w:val="24"/>
          <w:szCs w:val="24"/>
        </w:rPr>
        <w:t xml:space="preserve">ze dne 29. 11. 2022, č. j. </w:t>
      </w:r>
      <w:r w:rsidRPr="008C03EA">
        <w:rPr>
          <w:sz w:val="24"/>
          <w:szCs w:val="24"/>
        </w:rPr>
        <w:t>53 T 6/2022-</w:t>
      </w:r>
      <w:bookmarkStart w:id="4" w:name="NRCListu"/>
      <w:r w:rsidRPr="008C03EA">
        <w:rPr>
          <w:sz w:val="24"/>
          <w:szCs w:val="24"/>
        </w:rPr>
        <w:t>739</w:t>
      </w:r>
      <w:bookmarkEnd w:id="4"/>
      <w:r w:rsidRPr="008C03EA">
        <w:rPr>
          <w:sz w:val="24"/>
          <w:szCs w:val="24"/>
        </w:rPr>
        <w:t>;</w:t>
      </w:r>
    </w:p>
    <w:p w14:paraId="5B5003BF" w14:textId="77777777" w:rsidR="00D97F50" w:rsidRDefault="00D97F50" w:rsidP="00D97F50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7AC8D28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21AFF80C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6CBA6E5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DCE846B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6BAE5FE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B163B7A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EF4C16A" w14:textId="77777777" w:rsidR="00D97F50" w:rsidRPr="00287078" w:rsidRDefault="00D97F50" w:rsidP="00D97F5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2EACD05B" w14:textId="77777777" w:rsidR="00D97F50" w:rsidRPr="00287078" w:rsidRDefault="00D97F50" w:rsidP="00D97F50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36C20C86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D6745DF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DF06A03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B1F9B14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68D2BA0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0CF7F67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35769EF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B87D5A9" w14:textId="77777777" w:rsidR="00D97F50" w:rsidRDefault="00D97F50" w:rsidP="00D97F50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751C7415" w14:textId="77777777" w:rsidR="00D97F50" w:rsidRPr="0051225C" w:rsidRDefault="00D97F50" w:rsidP="00D97F50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06B5E1F6" w14:textId="77777777" w:rsidR="00E53A8E" w:rsidRPr="0051225C" w:rsidRDefault="00E53A8E"/>
    <w:sectPr w:rsidR="00E53A8E" w:rsidRPr="0051225C" w:rsidSect="002F387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4B1C" w14:textId="77777777" w:rsidR="00C01FD8" w:rsidRDefault="00000000" w:rsidP="00C01FD8">
    <w:pPr>
      <w:pStyle w:val="Zpat"/>
    </w:pPr>
  </w:p>
  <w:p w14:paraId="2BA060D1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329A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3082A37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5FCC" w14:textId="77777777" w:rsidR="00C01FD8" w:rsidRPr="00CD6638" w:rsidRDefault="00000000" w:rsidP="00C01FD8">
    <w:pPr>
      <w:pStyle w:val="Zhlav"/>
      <w:jc w:val="right"/>
    </w:pPr>
    <w:r>
      <w:tab/>
    </w:r>
  </w:p>
  <w:p w14:paraId="79EACC7A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0769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1372"/>
    <w:multiLevelType w:val="hybridMultilevel"/>
    <w:tmpl w:val="BC3851DE"/>
    <w:lvl w:ilvl="0" w:tplc="508A1B40">
      <w:start w:val="77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1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F50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97F50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E8E2"/>
  <w15:chartTrackingRefBased/>
  <w15:docId w15:val="{23E9867A-50C4-4D42-B076-6FE10CF3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F50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7F50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97F50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F50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97F50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D97F50"/>
  </w:style>
  <w:style w:type="paragraph" w:styleId="Odstavecseseznamem">
    <w:name w:val="List Paragraph"/>
    <w:basedOn w:val="Normln"/>
    <w:uiPriority w:val="34"/>
    <w:qFormat/>
    <w:rsid w:val="00D9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Company>KS v Ostravě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2024-09-03T06:29:00Z</dcterms:created>
  <dcterms:modified xsi:type="dcterms:W3CDTF">2024-09-03T06:29:00Z</dcterms:modified>
</cp:coreProperties>
</file>