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9A3B" w14:textId="77777777" w:rsidR="005966E0" w:rsidRDefault="005966E0" w:rsidP="005966E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>
        <w:rPr>
          <w:rFonts w:ascii="Garamond" w:hAnsi="Garamond"/>
          <w:b/>
          <w:smallCaps/>
          <w:color w:val="000000"/>
          <w:sz w:val="36"/>
          <w:szCs w:val="36"/>
        </w:rPr>
        <w:t>Krajský soud v Plzni</w:t>
      </w:r>
    </w:p>
    <w:p w14:paraId="72908E37" w14:textId="77777777" w:rsidR="005966E0" w:rsidRDefault="005966E0" w:rsidP="005966E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Veleslavínova 40, 306 17 Plzeň </w:t>
      </w:r>
    </w:p>
    <w:p w14:paraId="2EACCA72" w14:textId="77777777" w:rsidR="005966E0" w:rsidRDefault="005966E0" w:rsidP="005966E0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tel.: </w:t>
      </w:r>
      <w:r>
        <w:rPr>
          <w:rFonts w:ascii="Garamond" w:hAnsi="Garamond"/>
          <w:sz w:val="24"/>
          <w:szCs w:val="24"/>
        </w:rPr>
        <w:t>377 868 888</w:t>
      </w:r>
      <w:r>
        <w:rPr>
          <w:rFonts w:ascii="Garamond" w:hAnsi="Garamond"/>
          <w:color w:val="000000"/>
          <w:sz w:val="24"/>
          <w:szCs w:val="24"/>
        </w:rPr>
        <w:t>, fax: </w:t>
      </w:r>
      <w:r>
        <w:rPr>
          <w:rFonts w:ascii="Garamond" w:hAnsi="Garamond"/>
          <w:sz w:val="24"/>
          <w:szCs w:val="24"/>
        </w:rPr>
        <w:t>377 868 000</w:t>
      </w:r>
      <w:r>
        <w:rPr>
          <w:rFonts w:ascii="Garamond" w:hAnsi="Garamond"/>
          <w:color w:val="000000"/>
          <w:sz w:val="24"/>
          <w:szCs w:val="24"/>
        </w:rPr>
        <w:t>, e-mail: 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podatelna@ksoud.plz.justice.cz</w:t>
        </w:r>
      </w:hyperlink>
      <w:r>
        <w:rPr>
          <w:rFonts w:ascii="Garamond" w:hAnsi="Garamond"/>
          <w:color w:val="000000"/>
          <w:sz w:val="24"/>
          <w:szCs w:val="24"/>
        </w:rPr>
        <w:t>, IDDS: </w:t>
      </w:r>
      <w:r>
        <w:rPr>
          <w:rFonts w:ascii="Garamond" w:hAnsi="Garamond"/>
          <w:sz w:val="24"/>
          <w:szCs w:val="24"/>
        </w:rPr>
        <w:t>yaraba4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5966E0" w14:paraId="7F39E648" w14:textId="77777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5DF31A2" w14:textId="77777777" w:rsidR="005966E0" w:rsidRDefault="005966E0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  <w:t>Naše značka: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7FF2DC" w14:textId="77777777" w:rsidR="005966E0" w:rsidRDefault="005966E0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instrText xml:space="preserve"> REF  spisova_zn  \* MERGEFORMAT </w:instrTex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>Si 142/2026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1F619FBD" w14:textId="42EC31F5" w:rsidR="005966E0" w:rsidRDefault="005966E0">
            <w:pPr>
              <w:spacing w:line="240" w:lineRule="exact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instrText xml:space="preserve"> MERGEFIELD  Adresa_5  \* MERGEFORMAT </w:instrTex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5966E0" w14:paraId="3CFF2593" w14:textId="77777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B444314" w14:textId="77777777" w:rsidR="005966E0" w:rsidRDefault="005966E0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  <w:t>Vaše značka: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CE37E6" w14:textId="77777777" w:rsidR="005966E0" w:rsidRDefault="005966E0">
            <w:pPr>
              <w:ind w:left="-108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 </w:t>
            </w:r>
            <w:bookmarkStart w:id="0" w:name="zn_zalobce"/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</w:t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43401A" w14:textId="77777777" w:rsidR="005966E0" w:rsidRDefault="005966E0">
            <w:pPr>
              <w:widowControl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5966E0" w14:paraId="25E6FDEE" w14:textId="77777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351431C" w14:textId="77777777" w:rsidR="005966E0" w:rsidRDefault="005966E0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  <w:t>Vyřizuje: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884051" w14:textId="77777777" w:rsidR="005966E0" w:rsidRDefault="005966E0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Martina Suková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1857A4" w14:textId="77777777" w:rsidR="005966E0" w:rsidRDefault="005966E0">
            <w:pPr>
              <w:widowControl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5966E0" w14:paraId="313F7365" w14:textId="77777777">
        <w:trPr>
          <w:trHeight w:val="733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9A854A6" w14:textId="77777777" w:rsidR="005966E0" w:rsidRDefault="005966E0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  <w:t>DNE: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43F32" w14:textId="77777777" w:rsidR="005966E0" w:rsidRDefault="005966E0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20. 5. 2026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B9214E" w14:textId="77777777" w:rsidR="005966E0" w:rsidRDefault="005966E0">
            <w:pPr>
              <w:widowControl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A3ABD29" w14:textId="77777777" w:rsidR="005966E0" w:rsidRDefault="005966E0" w:rsidP="005966E0">
      <w:pPr>
        <w:spacing w:after="120"/>
        <w:rPr>
          <w:rFonts w:ascii="Garamond" w:hAnsi="Garamond"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5966E0" w14:paraId="0D6A51F4" w14:textId="77777777">
        <w:trPr>
          <w:trHeight w:val="407"/>
        </w:trPr>
        <w:tc>
          <w:tcPr>
            <w:tcW w:w="9322" w:type="dxa"/>
            <w:hideMark/>
          </w:tcPr>
          <w:p w14:paraId="6A77B512" w14:textId="77777777" w:rsidR="005966E0" w:rsidRDefault="005966E0">
            <w:pPr>
              <w:rPr>
                <w:rFonts w:ascii="Garamond" w:hAnsi="Garamond"/>
              </w:rPr>
            </w:pPr>
          </w:p>
        </w:tc>
      </w:tr>
    </w:tbl>
    <w:p w14:paraId="42D6AC05" w14:textId="77777777" w:rsidR="005966E0" w:rsidRDefault="005966E0" w:rsidP="005966E0">
      <w:pPr>
        <w:spacing w:line="360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Poskytnutí informace </w:t>
      </w:r>
    </w:p>
    <w:p w14:paraId="4092265D" w14:textId="7FDA86DB" w:rsidR="005966E0" w:rsidRDefault="005966E0" w:rsidP="005966E0">
      <w:pPr>
        <w:spacing w:before="360" w:after="1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Vážená paní,</w:t>
      </w:r>
    </w:p>
    <w:p w14:paraId="41D6A2DD" w14:textId="77777777" w:rsidR="005966E0" w:rsidRDefault="005966E0" w:rsidP="005966E0">
      <w:p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na základě Vaší žádosti o poskytnutí informace dle zákona č. </w:t>
      </w:r>
      <w:r>
        <w:rPr>
          <w:rFonts w:ascii="Garamond" w:hAnsi="Garamond"/>
          <w:sz w:val="24"/>
          <w:szCs w:val="24"/>
        </w:rPr>
        <w:t>106/1999 Sb., o svobodném přístupu k informacím,</w:t>
      </w:r>
      <w:r>
        <w:rPr>
          <w:rFonts w:ascii="Garamond" w:hAnsi="Garamond"/>
          <w:color w:val="000000"/>
          <w:sz w:val="24"/>
          <w:szCs w:val="24"/>
        </w:rPr>
        <w:t xml:space="preserve"> doručené Krajskému soudu v Plzni dne 15. 5. 2026, Vám v příloze zasílám požadovaná rozhodnutí, a to v anonymizované podobě.</w:t>
      </w:r>
    </w:p>
    <w:p w14:paraId="6232D365" w14:textId="77777777" w:rsidR="005966E0" w:rsidRDefault="005966E0" w:rsidP="005966E0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52E4C519" w14:textId="77777777" w:rsidR="005966E0" w:rsidRDefault="005966E0" w:rsidP="005966E0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2D6A3024" w14:textId="77777777" w:rsidR="005966E0" w:rsidRDefault="005966E0" w:rsidP="005966E0">
      <w:pPr>
        <w:spacing w:after="120"/>
        <w:rPr>
          <w:rFonts w:ascii="Garamond" w:hAnsi="Garamond"/>
          <w:sz w:val="24"/>
          <w:szCs w:val="24"/>
        </w:rPr>
      </w:pPr>
    </w:p>
    <w:p w14:paraId="5DC5A9AC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Suková</w:t>
      </w:r>
    </w:p>
    <w:p w14:paraId="030B081A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pověřená vyřízením žádosti o informace</w:t>
      </w:r>
    </w:p>
    <w:p w14:paraId="59426E0A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</w:p>
    <w:p w14:paraId="64844FFF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</w:p>
    <w:p w14:paraId="42FDDCBA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</w:p>
    <w:p w14:paraId="2009A569" w14:textId="77777777" w:rsidR="005966E0" w:rsidRDefault="005966E0" w:rsidP="005966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Příloha:</w:t>
      </w:r>
    </w:p>
    <w:p w14:paraId="2D1B7ED1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opis rozsudku Krajského soudu v Plzni ze dne 23. 4. 2014, č. j. 25 Co 640/2013-649</w:t>
      </w:r>
    </w:p>
    <w:p w14:paraId="12DCF151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opis usnesení Krajského soudu v Plzni ze dne 30. 6. 2016, č. j. 25 Co 640/2013-693</w:t>
      </w:r>
    </w:p>
    <w:p w14:paraId="41227EA7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</w:p>
    <w:p w14:paraId="6361986B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</w:p>
    <w:p w14:paraId="32213336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</w:p>
    <w:p w14:paraId="3EB67F80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</w:p>
    <w:p w14:paraId="7A462604" w14:textId="77777777" w:rsidR="005966E0" w:rsidRDefault="005966E0" w:rsidP="005966E0">
      <w:pPr>
        <w:widowControl/>
        <w:tabs>
          <w:tab w:val="left" w:pos="1680"/>
        </w:tabs>
        <w:rPr>
          <w:rFonts w:ascii="Garamond" w:hAnsi="Garamond"/>
          <w:sz w:val="24"/>
          <w:szCs w:val="24"/>
        </w:rPr>
      </w:pPr>
    </w:p>
    <w:p w14:paraId="14885871" w14:textId="77777777" w:rsidR="00D67185" w:rsidRDefault="00D67185"/>
    <w:sectPr w:rsidR="00D67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92B7" w14:textId="77777777" w:rsidR="00485ACA" w:rsidRDefault="00485ACA" w:rsidP="005966E0">
      <w:r>
        <w:separator/>
      </w:r>
    </w:p>
  </w:endnote>
  <w:endnote w:type="continuationSeparator" w:id="0">
    <w:p w14:paraId="125CACE7" w14:textId="77777777" w:rsidR="00485ACA" w:rsidRDefault="00485ACA" w:rsidP="005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216F" w14:textId="77777777" w:rsidR="005966E0" w:rsidRDefault="005966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BDE6" w14:textId="77777777" w:rsidR="005966E0" w:rsidRDefault="005966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8696" w14:textId="77777777" w:rsidR="005966E0" w:rsidRDefault="00596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B45C" w14:textId="77777777" w:rsidR="00485ACA" w:rsidRDefault="00485ACA" w:rsidP="005966E0">
      <w:r>
        <w:separator/>
      </w:r>
    </w:p>
  </w:footnote>
  <w:footnote w:type="continuationSeparator" w:id="0">
    <w:p w14:paraId="48380182" w14:textId="77777777" w:rsidR="00485ACA" w:rsidRDefault="00485ACA" w:rsidP="0059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50E7" w14:textId="77777777" w:rsidR="005966E0" w:rsidRDefault="005966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D125" w14:textId="0027C016" w:rsidR="005966E0" w:rsidRPr="005966E0" w:rsidRDefault="005966E0">
    <w:pPr>
      <w:pStyle w:val="Zhlav"/>
      <w:rPr>
        <w:rFonts w:ascii="Garamond" w:hAnsi="Garamond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</w:t>
    </w:r>
    <w:r w:rsidRPr="005966E0">
      <w:rPr>
        <w:rFonts w:ascii="Garamond" w:hAnsi="Garamond"/>
        <w:sz w:val="24"/>
        <w:szCs w:val="24"/>
      </w:rPr>
      <w:t>Si 142/</w:t>
    </w:r>
    <w:proofErr w:type="gramStart"/>
    <w:r w:rsidRPr="005966E0">
      <w:rPr>
        <w:rFonts w:ascii="Garamond" w:hAnsi="Garamond"/>
        <w:sz w:val="24"/>
        <w:szCs w:val="24"/>
      </w:rPr>
      <w:t>2026 - 3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48D" w14:textId="77777777" w:rsidR="005966E0" w:rsidRDefault="005966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E0"/>
    <w:rsid w:val="000E3A98"/>
    <w:rsid w:val="002352D8"/>
    <w:rsid w:val="00485ACA"/>
    <w:rsid w:val="005017E8"/>
    <w:rsid w:val="005966E0"/>
    <w:rsid w:val="00635EFD"/>
    <w:rsid w:val="00A24788"/>
    <w:rsid w:val="00BE2D23"/>
    <w:rsid w:val="00C31D8C"/>
    <w:rsid w:val="00C627F0"/>
    <w:rsid w:val="00CE1E6E"/>
    <w:rsid w:val="00D60457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EF63"/>
  <w15:chartTrackingRefBased/>
  <w15:docId w15:val="{6D73D34E-02D7-4F9C-8378-F8F19F65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6E0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66E0"/>
    <w:pPr>
      <w:keepNext/>
      <w:keepLines/>
      <w:widowControl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6E0"/>
    <w:pPr>
      <w:keepNext/>
      <w:keepLines/>
      <w:widowControl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6E0"/>
    <w:pPr>
      <w:keepNext/>
      <w:keepLines/>
      <w:widowControl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6E0"/>
    <w:pPr>
      <w:keepNext/>
      <w:keepLines/>
      <w:widowControl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6E0"/>
    <w:pPr>
      <w:keepNext/>
      <w:keepLines/>
      <w:widowControl/>
      <w:spacing w:before="80" w:after="40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6E0"/>
    <w:pPr>
      <w:keepNext/>
      <w:keepLines/>
      <w:widowControl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6E0"/>
    <w:pPr>
      <w:keepNext/>
      <w:keepLines/>
      <w:widowControl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6E0"/>
    <w:pPr>
      <w:keepNext/>
      <w:keepLines/>
      <w:widowControl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6E0"/>
    <w:pPr>
      <w:keepNext/>
      <w:keepLines/>
      <w:widowControl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66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6E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6E0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6E0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6E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6E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6E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6E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966E0"/>
    <w:pPr>
      <w:widowControl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9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6E0"/>
    <w:pPr>
      <w:widowControl/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966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6E0"/>
    <w:pPr>
      <w:widowControl/>
      <w:spacing w:before="160" w:after="160"/>
      <w:jc w:val="center"/>
    </w:pPr>
    <w:rPr>
      <w:rFonts w:ascii="Garamond" w:eastAsia="Calibri" w:hAnsi="Garamond"/>
      <w:i/>
      <w:iCs/>
      <w:color w:val="404040" w:themeColor="text1" w:themeTint="BF"/>
      <w:sz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966E0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5966E0"/>
    <w:pPr>
      <w:widowControl/>
      <w:spacing w:after="120"/>
      <w:ind w:left="720"/>
      <w:contextualSpacing/>
      <w:jc w:val="both"/>
    </w:pPr>
    <w:rPr>
      <w:rFonts w:ascii="Garamond" w:eastAsia="Calibri" w:hAnsi="Garamond"/>
      <w:sz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5966E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6E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Garamond" w:eastAsia="Calibri" w:hAnsi="Garamond"/>
      <w:i/>
      <w:iCs/>
      <w:color w:val="365F91" w:themeColor="accent1" w:themeShade="BF"/>
      <w:sz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6E0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5966E0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5966E0"/>
    <w:rPr>
      <w:color w:val="0000FF"/>
      <w:u w:val="single"/>
    </w:rPr>
  </w:style>
  <w:style w:type="table" w:styleId="Mkatabulky">
    <w:name w:val="Table Grid"/>
    <w:basedOn w:val="Normlntabulka"/>
    <w:uiPriority w:val="59"/>
    <w:rsid w:val="005966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6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6E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6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6E0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soud.plz.just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Company>Krajský soud v Plzni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Martina</dc:creator>
  <cp:keywords/>
  <dc:description/>
  <cp:lastModifiedBy>Suková Martina</cp:lastModifiedBy>
  <cp:revision>2</cp:revision>
  <dcterms:created xsi:type="dcterms:W3CDTF">2026-05-28T12:05:00Z</dcterms:created>
  <dcterms:modified xsi:type="dcterms:W3CDTF">2026-05-28T12:05:00Z</dcterms:modified>
</cp:coreProperties>
</file>