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1DC4" w14:textId="41670C7F" w:rsidR="00374211" w:rsidRPr="003A7928" w:rsidRDefault="00A1396C" w:rsidP="00B14E68">
      <w:pPr>
        <w:pStyle w:val="Normlnweb"/>
        <w:jc w:val="center"/>
        <w:rPr>
          <w:rStyle w:val="Siln"/>
          <w:rFonts w:ascii="Garamond" w:hAnsi="Garamond" w:cs="Arial"/>
          <w:color w:val="2A2536"/>
          <w:sz w:val="36"/>
          <w:szCs w:val="36"/>
        </w:rPr>
      </w:pPr>
      <w:r w:rsidRPr="003A7928">
        <w:rPr>
          <w:rStyle w:val="Siln"/>
          <w:rFonts w:ascii="Garamond" w:hAnsi="Garamond" w:cs="Arial"/>
          <w:color w:val="2A2536"/>
          <w:sz w:val="36"/>
          <w:szCs w:val="36"/>
        </w:rPr>
        <w:t>Finanční účetní</w:t>
      </w:r>
    </w:p>
    <w:p w14:paraId="42AC6DB6" w14:textId="32FD6461" w:rsidR="00374211" w:rsidRPr="003A7928" w:rsidRDefault="003A7928" w:rsidP="00B14E68">
      <w:pPr>
        <w:pStyle w:val="Normlnweb"/>
        <w:spacing w:before="0" w:beforeAutospacing="0" w:after="0" w:afterAutospacing="0"/>
        <w:rPr>
          <w:rFonts w:ascii="Garamond" w:hAnsi="Garamond" w:cs="Arial"/>
          <w:color w:val="2A2536"/>
          <w:u w:val="single"/>
        </w:rPr>
      </w:pPr>
      <w:r>
        <w:rPr>
          <w:rStyle w:val="Siln"/>
          <w:rFonts w:ascii="Garamond" w:hAnsi="Garamond" w:cs="Arial"/>
          <w:color w:val="2A2536"/>
          <w:u w:val="single"/>
        </w:rPr>
        <w:t>Náplň práce</w:t>
      </w:r>
      <w:r w:rsidR="00B14E68" w:rsidRPr="003A7928">
        <w:rPr>
          <w:rStyle w:val="Siln"/>
          <w:rFonts w:ascii="Garamond" w:hAnsi="Garamond" w:cs="Arial"/>
          <w:color w:val="2A2536"/>
          <w:u w:val="single"/>
        </w:rPr>
        <w:t>:</w:t>
      </w:r>
    </w:p>
    <w:p w14:paraId="6BF9C2FF" w14:textId="3C14D098" w:rsidR="00374211" w:rsidRPr="00B14E68" w:rsidRDefault="00374211" w:rsidP="00B14E68">
      <w:pPr>
        <w:pStyle w:val="Normlnweb"/>
        <w:spacing w:before="0" w:beforeAutospacing="0" w:after="0" w:afterAutospacing="0"/>
        <w:rPr>
          <w:rFonts w:ascii="Garamond" w:hAnsi="Garamond" w:cs="Arial"/>
          <w:color w:val="2A2536"/>
        </w:rPr>
      </w:pPr>
      <w:r w:rsidRPr="00B14E68">
        <w:rPr>
          <w:rFonts w:ascii="Garamond" w:hAnsi="Garamond" w:cs="Arial"/>
          <w:color w:val="2A2536"/>
        </w:rPr>
        <w:t xml:space="preserve">- </w:t>
      </w:r>
      <w:r w:rsidR="003A7928">
        <w:rPr>
          <w:rFonts w:ascii="Garamond" w:hAnsi="Garamond" w:cs="Arial"/>
          <w:color w:val="2A2536"/>
        </w:rPr>
        <w:tab/>
      </w:r>
      <w:r w:rsidRPr="00B14E68">
        <w:rPr>
          <w:rFonts w:ascii="Garamond" w:hAnsi="Garamond" w:cs="Arial"/>
          <w:color w:val="2A2536"/>
        </w:rPr>
        <w:t>komplexní a samostatné účtování v rámci uceleného okruhu účetnictví,</w:t>
      </w:r>
    </w:p>
    <w:p w14:paraId="4D188CB7" w14:textId="3DC41CBA" w:rsidR="00A1396C" w:rsidRPr="00B14E68" w:rsidRDefault="00A1396C" w:rsidP="00B14E68">
      <w:pPr>
        <w:pStyle w:val="Normlnweb"/>
        <w:spacing w:before="0" w:beforeAutospacing="0" w:after="0" w:afterAutospacing="0"/>
        <w:rPr>
          <w:rFonts w:ascii="Garamond" w:hAnsi="Garamond" w:cs="Arial"/>
          <w:color w:val="2A2536"/>
        </w:rPr>
      </w:pPr>
      <w:r w:rsidRPr="00B14E68">
        <w:rPr>
          <w:rFonts w:ascii="Garamond" w:hAnsi="Garamond" w:cs="Arial"/>
          <w:color w:val="2A2536"/>
        </w:rPr>
        <w:t>-</w:t>
      </w:r>
      <w:r w:rsidR="003A7928">
        <w:rPr>
          <w:rFonts w:ascii="Garamond" w:hAnsi="Garamond" w:cs="Arial"/>
          <w:color w:val="2A2536"/>
        </w:rPr>
        <w:tab/>
      </w:r>
      <w:r w:rsidRPr="00B14E68">
        <w:rPr>
          <w:rFonts w:ascii="Garamond" w:hAnsi="Garamond" w:cs="Arial"/>
          <w:color w:val="2A2536"/>
        </w:rPr>
        <w:t>kontrola náležitostí účetní dokladů a jejich evidence,</w:t>
      </w:r>
    </w:p>
    <w:p w14:paraId="430DECFC" w14:textId="278ED620" w:rsidR="00A1396C" w:rsidRPr="00B14E68" w:rsidRDefault="00A1396C" w:rsidP="00B14E68">
      <w:pPr>
        <w:pStyle w:val="Normlnweb"/>
        <w:spacing w:before="0" w:beforeAutospacing="0" w:after="0" w:afterAutospacing="0"/>
        <w:rPr>
          <w:rFonts w:ascii="Garamond" w:hAnsi="Garamond" w:cs="Arial"/>
          <w:color w:val="2A2536"/>
        </w:rPr>
      </w:pPr>
      <w:r w:rsidRPr="00B14E68">
        <w:rPr>
          <w:rFonts w:ascii="Garamond" w:hAnsi="Garamond" w:cs="Arial"/>
          <w:color w:val="2A2536"/>
        </w:rPr>
        <w:t>-</w:t>
      </w:r>
      <w:r w:rsidR="003A7928">
        <w:rPr>
          <w:rFonts w:ascii="Garamond" w:hAnsi="Garamond" w:cs="Arial"/>
          <w:color w:val="2A2536"/>
        </w:rPr>
        <w:tab/>
      </w:r>
      <w:r w:rsidRPr="00B14E68">
        <w:rPr>
          <w:rFonts w:ascii="Garamond" w:hAnsi="Garamond" w:cs="Arial"/>
          <w:color w:val="2A2536"/>
        </w:rPr>
        <w:t>kontrola podkladů jednotlivých účetních operací</w:t>
      </w:r>
    </w:p>
    <w:p w14:paraId="326E3B8F" w14:textId="667488BD" w:rsidR="00374211" w:rsidRPr="00B14E68" w:rsidRDefault="00374211" w:rsidP="00B14E68">
      <w:pPr>
        <w:pStyle w:val="Normlnweb"/>
        <w:spacing w:before="0" w:beforeAutospacing="0" w:after="0" w:afterAutospacing="0"/>
        <w:rPr>
          <w:rFonts w:ascii="Garamond" w:hAnsi="Garamond" w:cs="Arial"/>
          <w:color w:val="2A2536"/>
        </w:rPr>
      </w:pPr>
      <w:r w:rsidRPr="00B14E68">
        <w:rPr>
          <w:rFonts w:ascii="Garamond" w:hAnsi="Garamond" w:cs="Arial"/>
          <w:color w:val="2A2536"/>
        </w:rPr>
        <w:t xml:space="preserve">- </w:t>
      </w:r>
      <w:r w:rsidR="003A7928">
        <w:rPr>
          <w:rFonts w:ascii="Garamond" w:hAnsi="Garamond" w:cs="Arial"/>
          <w:color w:val="2A2536"/>
        </w:rPr>
        <w:tab/>
      </w:r>
      <w:r w:rsidRPr="00B14E68">
        <w:rPr>
          <w:rFonts w:ascii="Garamond" w:hAnsi="Garamond" w:cs="Arial"/>
          <w:color w:val="2A2536"/>
        </w:rPr>
        <w:t xml:space="preserve">účtování podle rozpočtové skladby </w:t>
      </w:r>
    </w:p>
    <w:p w14:paraId="4DCD189B" w14:textId="469076B5" w:rsidR="00374211" w:rsidRPr="00B14E68" w:rsidRDefault="00374211" w:rsidP="00B14E68">
      <w:pPr>
        <w:pStyle w:val="Normlnweb"/>
        <w:spacing w:before="0" w:beforeAutospacing="0" w:after="0" w:afterAutospacing="0"/>
        <w:rPr>
          <w:rFonts w:ascii="Garamond" w:hAnsi="Garamond" w:cs="Arial"/>
          <w:color w:val="2A2536"/>
        </w:rPr>
      </w:pPr>
      <w:r w:rsidRPr="00B14E68">
        <w:rPr>
          <w:rFonts w:ascii="Garamond" w:hAnsi="Garamond" w:cs="Arial"/>
          <w:color w:val="2A2536"/>
        </w:rPr>
        <w:t xml:space="preserve">- </w:t>
      </w:r>
      <w:r w:rsidR="003A7928">
        <w:rPr>
          <w:rFonts w:ascii="Garamond" w:hAnsi="Garamond" w:cs="Arial"/>
          <w:color w:val="2A2536"/>
        </w:rPr>
        <w:tab/>
      </w:r>
      <w:r w:rsidR="00A1396C" w:rsidRPr="00B14E68">
        <w:rPr>
          <w:rFonts w:ascii="Garamond" w:hAnsi="Garamond" w:cs="Arial"/>
          <w:color w:val="2A2536"/>
        </w:rPr>
        <w:t xml:space="preserve">příprava </w:t>
      </w:r>
      <w:r w:rsidRPr="00B14E68">
        <w:rPr>
          <w:rFonts w:ascii="Garamond" w:hAnsi="Garamond" w:cs="Arial"/>
          <w:color w:val="2A2536"/>
        </w:rPr>
        <w:t>podklady pro inventuru a inventarizaci</w:t>
      </w:r>
    </w:p>
    <w:p w14:paraId="06D3DB9F" w14:textId="2DB95933" w:rsidR="00A1396C" w:rsidRPr="00B14E68" w:rsidRDefault="00A1396C" w:rsidP="00B14E68">
      <w:pPr>
        <w:pStyle w:val="Normlnweb"/>
        <w:spacing w:before="0" w:beforeAutospacing="0" w:after="0" w:afterAutospacing="0"/>
        <w:rPr>
          <w:rFonts w:ascii="Garamond" w:hAnsi="Garamond" w:cs="Arial"/>
          <w:color w:val="2A2536"/>
        </w:rPr>
      </w:pPr>
      <w:r w:rsidRPr="00B14E68">
        <w:rPr>
          <w:rFonts w:ascii="Garamond" w:hAnsi="Garamond" w:cs="Arial"/>
          <w:color w:val="2A2536"/>
        </w:rPr>
        <w:t>-</w:t>
      </w:r>
      <w:r w:rsidR="003A7928">
        <w:rPr>
          <w:rFonts w:ascii="Garamond" w:hAnsi="Garamond" w:cs="Arial"/>
          <w:color w:val="2A2536"/>
        </w:rPr>
        <w:tab/>
      </w:r>
      <w:r w:rsidRPr="00B14E68">
        <w:rPr>
          <w:rFonts w:ascii="Garamond" w:hAnsi="Garamond" w:cs="Arial"/>
          <w:color w:val="2A2536"/>
        </w:rPr>
        <w:t>účtování majetkové evidence</w:t>
      </w:r>
    </w:p>
    <w:p w14:paraId="1E88E3C9" w14:textId="7DBFAFB1" w:rsidR="00A1396C" w:rsidRPr="00B14E68" w:rsidRDefault="00A1396C" w:rsidP="00B14E68">
      <w:pPr>
        <w:pStyle w:val="Normlnweb"/>
        <w:spacing w:before="0" w:beforeAutospacing="0" w:after="0" w:afterAutospacing="0"/>
        <w:rPr>
          <w:rFonts w:ascii="Garamond" w:hAnsi="Garamond" w:cs="Arial"/>
          <w:color w:val="2A2536"/>
        </w:rPr>
      </w:pPr>
      <w:r w:rsidRPr="00B14E68">
        <w:rPr>
          <w:rFonts w:ascii="Garamond" w:hAnsi="Garamond" w:cs="Arial"/>
          <w:color w:val="2A2536"/>
        </w:rPr>
        <w:t xml:space="preserve">- </w:t>
      </w:r>
      <w:r w:rsidR="003A7928">
        <w:rPr>
          <w:rFonts w:ascii="Garamond" w:hAnsi="Garamond" w:cs="Arial"/>
          <w:color w:val="2A2536"/>
        </w:rPr>
        <w:tab/>
      </w:r>
      <w:r w:rsidRPr="00B14E68">
        <w:rPr>
          <w:rFonts w:ascii="Garamond" w:hAnsi="Garamond" w:cs="Arial"/>
          <w:color w:val="2A2536"/>
        </w:rPr>
        <w:t>spolupráce s hlavní účetní</w:t>
      </w:r>
    </w:p>
    <w:p w14:paraId="53A04EE0" w14:textId="77777777" w:rsidR="00A1396C" w:rsidRPr="003A7928" w:rsidRDefault="00A1396C" w:rsidP="00B14E68">
      <w:pPr>
        <w:pStyle w:val="Normlnweb"/>
        <w:spacing w:before="0" w:beforeAutospacing="0" w:after="0" w:afterAutospacing="0"/>
        <w:rPr>
          <w:rFonts w:ascii="Garamond" w:hAnsi="Garamond" w:cs="Arial"/>
          <w:color w:val="2A2536"/>
          <w:u w:val="single"/>
        </w:rPr>
      </w:pPr>
    </w:p>
    <w:p w14:paraId="1837AB79" w14:textId="57BE8696" w:rsidR="00374211" w:rsidRPr="003A7928" w:rsidRDefault="00374211" w:rsidP="00B14E68">
      <w:pPr>
        <w:pStyle w:val="Normlnweb"/>
        <w:spacing w:before="0" w:beforeAutospacing="0" w:after="0" w:afterAutospacing="0"/>
        <w:rPr>
          <w:rFonts w:ascii="Garamond" w:hAnsi="Garamond" w:cs="Arial"/>
          <w:color w:val="2A2536"/>
          <w:u w:val="single"/>
        </w:rPr>
      </w:pPr>
      <w:r w:rsidRPr="003A7928">
        <w:rPr>
          <w:rStyle w:val="Siln"/>
          <w:rFonts w:ascii="Garamond" w:hAnsi="Garamond" w:cs="Arial"/>
          <w:color w:val="2A2536"/>
          <w:u w:val="single"/>
        </w:rPr>
        <w:t>Jaké znalosti a dovednosti byste měli mít</w:t>
      </w:r>
      <w:r w:rsidR="003A7928">
        <w:rPr>
          <w:rStyle w:val="Siln"/>
          <w:rFonts w:ascii="Garamond" w:hAnsi="Garamond" w:cs="Arial"/>
          <w:color w:val="2A2536"/>
          <w:u w:val="single"/>
        </w:rPr>
        <w:t>:</w:t>
      </w:r>
    </w:p>
    <w:p w14:paraId="28C272F8" w14:textId="66A96620" w:rsidR="003A7928" w:rsidRDefault="003A7928" w:rsidP="00B14E68">
      <w:pPr>
        <w:pStyle w:val="Normlnweb"/>
        <w:spacing w:before="0" w:beforeAutospacing="0" w:after="0" w:afterAutospacing="0"/>
        <w:rPr>
          <w:rFonts w:ascii="Garamond" w:hAnsi="Garamond" w:cs="Arial"/>
          <w:color w:val="2A2536"/>
        </w:rPr>
      </w:pPr>
      <w:r>
        <w:rPr>
          <w:rFonts w:ascii="Garamond" w:hAnsi="Garamond" w:cs="Arial"/>
          <w:color w:val="2A2536"/>
        </w:rPr>
        <w:t xml:space="preserve">- </w:t>
      </w:r>
      <w:r>
        <w:rPr>
          <w:rFonts w:ascii="Garamond" w:hAnsi="Garamond" w:cs="Arial"/>
          <w:color w:val="2A2536"/>
        </w:rPr>
        <w:tab/>
      </w:r>
      <w:r w:rsidR="00374211" w:rsidRPr="00B14E68">
        <w:rPr>
          <w:rFonts w:ascii="Garamond" w:hAnsi="Garamond" w:cs="Arial"/>
          <w:color w:val="2A2536"/>
        </w:rPr>
        <w:t>orientace v platných zákonech o účetnictví a zákonech s účetnictvím spojené</w:t>
      </w:r>
    </w:p>
    <w:p w14:paraId="2ABA0691" w14:textId="0BBFCA3F" w:rsidR="00374211" w:rsidRPr="00B14E68" w:rsidRDefault="003A7928" w:rsidP="00B14E68">
      <w:pPr>
        <w:pStyle w:val="Normlnweb"/>
        <w:spacing w:before="0" w:beforeAutospacing="0" w:after="0" w:afterAutospacing="0"/>
        <w:rPr>
          <w:rFonts w:ascii="Garamond" w:hAnsi="Garamond" w:cs="Arial"/>
          <w:color w:val="2A2536"/>
        </w:rPr>
      </w:pPr>
      <w:r>
        <w:rPr>
          <w:rFonts w:ascii="Garamond" w:hAnsi="Garamond" w:cs="Arial"/>
          <w:color w:val="2A2536"/>
        </w:rPr>
        <w:t>-</w:t>
      </w:r>
      <w:r w:rsidR="00374211" w:rsidRPr="00B14E68">
        <w:rPr>
          <w:rFonts w:ascii="Garamond" w:hAnsi="Garamond" w:cs="Arial"/>
          <w:color w:val="2A2536"/>
        </w:rPr>
        <w:t xml:space="preserve"> </w:t>
      </w:r>
      <w:r>
        <w:rPr>
          <w:rFonts w:ascii="Garamond" w:hAnsi="Garamond" w:cs="Arial"/>
          <w:color w:val="2A2536"/>
        </w:rPr>
        <w:tab/>
        <w:t>s</w:t>
      </w:r>
      <w:r w:rsidR="00374211" w:rsidRPr="00B14E68">
        <w:rPr>
          <w:rFonts w:ascii="Garamond" w:hAnsi="Garamond" w:cs="Arial"/>
          <w:color w:val="2A2536"/>
        </w:rPr>
        <w:t>amostatnost</w:t>
      </w:r>
      <w:r w:rsidR="00A1396C" w:rsidRPr="00B14E68">
        <w:rPr>
          <w:rFonts w:ascii="Garamond" w:hAnsi="Garamond" w:cs="Arial"/>
          <w:color w:val="2A2536"/>
        </w:rPr>
        <w:t xml:space="preserve"> a zodpovědnost</w:t>
      </w:r>
    </w:p>
    <w:p w14:paraId="3B3495D2" w14:textId="113434BC" w:rsidR="00374211" w:rsidRPr="003A7928" w:rsidRDefault="00374211" w:rsidP="00374211">
      <w:pPr>
        <w:pStyle w:val="Normlnweb"/>
        <w:rPr>
          <w:rFonts w:ascii="Garamond" w:hAnsi="Garamond" w:cs="Arial"/>
          <w:color w:val="2A2536"/>
          <w:u w:val="single"/>
        </w:rPr>
      </w:pPr>
      <w:r w:rsidRPr="003A7928">
        <w:rPr>
          <w:rStyle w:val="Siln"/>
          <w:rFonts w:ascii="Garamond" w:hAnsi="Garamond" w:cs="Arial"/>
          <w:color w:val="2A2536"/>
          <w:u w:val="single"/>
        </w:rPr>
        <w:t>Výhodou bude, pokud budete umět</w:t>
      </w:r>
      <w:r w:rsidR="003A7928">
        <w:rPr>
          <w:rStyle w:val="Siln"/>
          <w:rFonts w:ascii="Garamond" w:hAnsi="Garamond" w:cs="Arial"/>
          <w:color w:val="2A2536"/>
          <w:u w:val="single"/>
        </w:rPr>
        <w:t>:</w:t>
      </w:r>
    </w:p>
    <w:p w14:paraId="6B645A66" w14:textId="6D6C1689" w:rsidR="00374211" w:rsidRPr="00B14E68" w:rsidRDefault="00374211" w:rsidP="003A7928">
      <w:pPr>
        <w:pStyle w:val="Normlnweb"/>
        <w:numPr>
          <w:ilvl w:val="0"/>
          <w:numId w:val="2"/>
        </w:numPr>
        <w:rPr>
          <w:rFonts w:ascii="Garamond" w:hAnsi="Garamond" w:cs="Arial"/>
          <w:color w:val="2A2536"/>
        </w:rPr>
      </w:pPr>
      <w:r w:rsidRPr="00B14E68">
        <w:rPr>
          <w:rFonts w:ascii="Garamond" w:hAnsi="Garamond" w:cs="Arial"/>
          <w:color w:val="2A2536"/>
        </w:rPr>
        <w:t>praxe v</w:t>
      </w:r>
      <w:r w:rsidR="003A7928">
        <w:rPr>
          <w:rFonts w:ascii="Garamond" w:hAnsi="Garamond" w:cs="Arial"/>
          <w:color w:val="2A2536"/>
        </w:rPr>
        <w:t> </w:t>
      </w:r>
      <w:r w:rsidRPr="00B14E68">
        <w:rPr>
          <w:rFonts w:ascii="Garamond" w:hAnsi="Garamond" w:cs="Arial"/>
          <w:color w:val="2A2536"/>
        </w:rPr>
        <w:t>oboru</w:t>
      </w:r>
      <w:r w:rsidR="003A7928">
        <w:rPr>
          <w:rFonts w:ascii="Garamond" w:hAnsi="Garamond" w:cs="Arial"/>
          <w:color w:val="2A2536"/>
        </w:rPr>
        <w:t>/obdobném oboru</w:t>
      </w:r>
    </w:p>
    <w:p w14:paraId="2CD24399" w14:textId="77777777" w:rsidR="00B14E68" w:rsidRPr="00AC3E90" w:rsidRDefault="00B14E68" w:rsidP="00B14E68">
      <w:pPr>
        <w:jc w:val="both"/>
        <w:rPr>
          <w:b/>
          <w:u w:val="single"/>
        </w:rPr>
      </w:pPr>
      <w:r w:rsidRPr="00AC3E90">
        <w:rPr>
          <w:b/>
          <w:u w:val="single"/>
        </w:rPr>
        <w:t>Nabízíme:</w:t>
      </w:r>
    </w:p>
    <w:p w14:paraId="305F04F8" w14:textId="0D210383" w:rsidR="00B14E68" w:rsidRDefault="00B14E68" w:rsidP="00B14E68">
      <w:pPr>
        <w:jc w:val="both"/>
      </w:pPr>
      <w:r>
        <w:t>-</w:t>
      </w:r>
      <w:r w:rsidR="003A7928">
        <w:tab/>
      </w:r>
      <w:r>
        <w:t>zajímavou práci s širokou působností a možností seberealizace</w:t>
      </w:r>
    </w:p>
    <w:p w14:paraId="484E6008" w14:textId="77777777" w:rsidR="00B14E68" w:rsidRDefault="00B14E68" w:rsidP="00B14E68">
      <w:pPr>
        <w:jc w:val="both"/>
      </w:pPr>
      <w:r>
        <w:t>-</w:t>
      </w:r>
      <w:r>
        <w:tab/>
        <w:t>uvedení do problematiky nasazených soudních aplikací</w:t>
      </w:r>
    </w:p>
    <w:p w14:paraId="3ED4F291" w14:textId="6541E0D3" w:rsidR="003A7928" w:rsidRDefault="003A7928" w:rsidP="00B14E68">
      <w:pPr>
        <w:jc w:val="both"/>
      </w:pPr>
      <w:r>
        <w:t xml:space="preserve">- </w:t>
      </w:r>
      <w:r>
        <w:tab/>
        <w:t>účast na seminářích</w:t>
      </w:r>
    </w:p>
    <w:p w14:paraId="01C6E6C1" w14:textId="77777777" w:rsidR="00B14E68" w:rsidRDefault="00B14E68" w:rsidP="00B14E68">
      <w:pPr>
        <w:jc w:val="both"/>
      </w:pPr>
      <w:r>
        <w:t>-</w:t>
      </w:r>
      <w:r>
        <w:tab/>
        <w:t>profesní rozvoj, osvojení optimálních postupů v dané oblasti</w:t>
      </w:r>
    </w:p>
    <w:p w14:paraId="468F3768" w14:textId="77777777" w:rsidR="00B14E68" w:rsidRDefault="00B14E68" w:rsidP="00B14E68">
      <w:pPr>
        <w:jc w:val="both"/>
      </w:pPr>
      <w:r>
        <w:t>-</w:t>
      </w:r>
      <w:r>
        <w:tab/>
        <w:t>nástupní tabulkový plat s ohledem na dobu praxe v oboru</w:t>
      </w:r>
    </w:p>
    <w:p w14:paraId="7F4D5A96" w14:textId="77777777" w:rsidR="00B14E68" w:rsidRDefault="00B14E68" w:rsidP="00B14E68">
      <w:pPr>
        <w:jc w:val="both"/>
      </w:pPr>
      <w:r>
        <w:t>-</w:t>
      </w:r>
      <w:r>
        <w:tab/>
        <w:t>5 týdnů dovolené</w:t>
      </w:r>
    </w:p>
    <w:p w14:paraId="55991A1C" w14:textId="77777777" w:rsidR="00B14E68" w:rsidRDefault="00B14E68" w:rsidP="00B14E68">
      <w:pPr>
        <w:jc w:val="both"/>
      </w:pPr>
      <w:r>
        <w:t>-</w:t>
      </w:r>
      <w:r>
        <w:tab/>
        <w:t xml:space="preserve">benefity (příspěvek na cestování do/ze zaměstnání, penzijní připojištění, zaměstnanecká </w:t>
      </w:r>
    </w:p>
    <w:p w14:paraId="6D8B9A7B" w14:textId="77777777" w:rsidR="00B14E68" w:rsidRDefault="00B14E68" w:rsidP="00B14E68">
      <w:pPr>
        <w:ind w:left="709"/>
        <w:jc w:val="both"/>
      </w:pPr>
      <w:r>
        <w:t xml:space="preserve">jídelna, příspěvek na dovolenou a jiné výhody plynoucí z FKSP) </w:t>
      </w:r>
    </w:p>
    <w:p w14:paraId="1824E2D5" w14:textId="12C037C8" w:rsidR="00B14E68" w:rsidRDefault="00B14E68" w:rsidP="00B14E68">
      <w:pPr>
        <w:jc w:val="both"/>
      </w:pPr>
      <w:r>
        <w:t>-</w:t>
      </w:r>
      <w:r>
        <w:tab/>
        <w:t xml:space="preserve">možnost </w:t>
      </w:r>
      <w:proofErr w:type="spellStart"/>
      <w:r>
        <w:t>Home</w:t>
      </w:r>
      <w:proofErr w:type="spellEnd"/>
      <w:r>
        <w:t xml:space="preserve"> office – 1 den v týdnu</w:t>
      </w:r>
    </w:p>
    <w:p w14:paraId="5A1ED673" w14:textId="77777777" w:rsidR="00B14E68" w:rsidRDefault="00B14E68" w:rsidP="00B14E68">
      <w:pPr>
        <w:jc w:val="both"/>
      </w:pPr>
      <w:r>
        <w:t xml:space="preserve">- </w:t>
      </w:r>
      <w:r>
        <w:tab/>
        <w:t xml:space="preserve">4 dny </w:t>
      </w:r>
      <w:proofErr w:type="spellStart"/>
      <w:r>
        <w:t>sick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ročně </w:t>
      </w:r>
    </w:p>
    <w:p w14:paraId="7AFF50BE" w14:textId="77777777" w:rsidR="00B14E68" w:rsidRDefault="00B14E68" w:rsidP="00B14E68">
      <w:pPr>
        <w:jc w:val="both"/>
        <w:rPr>
          <w:b/>
          <w:u w:val="single"/>
        </w:rPr>
      </w:pPr>
    </w:p>
    <w:p w14:paraId="1C689442" w14:textId="7328B046" w:rsidR="00B14E68" w:rsidRPr="00AC3E90" w:rsidRDefault="00B14E68" w:rsidP="00B14E68">
      <w:pPr>
        <w:jc w:val="both"/>
        <w:rPr>
          <w:b/>
          <w:u w:val="single"/>
        </w:rPr>
      </w:pPr>
      <w:r w:rsidRPr="00AC3E90">
        <w:rPr>
          <w:b/>
          <w:u w:val="single"/>
        </w:rPr>
        <w:t>Poznámka:</w:t>
      </w:r>
    </w:p>
    <w:p w14:paraId="730C7274" w14:textId="77777777" w:rsidR="00B14E68" w:rsidRDefault="00B14E68" w:rsidP="00B14E68">
      <w:pPr>
        <w:jc w:val="both"/>
      </w:pPr>
    </w:p>
    <w:p w14:paraId="3F8FBB1C" w14:textId="6918F5B0" w:rsidR="00B14E68" w:rsidRDefault="00B14E68" w:rsidP="00B14E68">
      <w:pPr>
        <w:jc w:val="both"/>
      </w:pPr>
      <w:r>
        <w:t xml:space="preserve">Funkce </w:t>
      </w:r>
      <w:r>
        <w:t>finanční účetní</w:t>
      </w:r>
      <w:r>
        <w:t xml:space="preserve"> je zařazena d</w:t>
      </w:r>
      <w:r w:rsidRPr="00701CFD">
        <w:t xml:space="preserve">o </w:t>
      </w:r>
      <w:r>
        <w:t>9</w:t>
      </w:r>
      <w:r>
        <w:t xml:space="preserve">. platové třídy, nástupní plat pro osobu, která nemá žádnou praxi v oboru, činí </w:t>
      </w:r>
      <w:r>
        <w:t>23 110</w:t>
      </w:r>
      <w:r>
        <w:t>,- Kč hrubého měsíčně (</w:t>
      </w:r>
      <w:r>
        <w:t>29 120</w:t>
      </w:r>
      <w:r>
        <w:t xml:space="preserve">,- Kč </w:t>
      </w:r>
      <w:r>
        <w:t>zaručený plat</w:t>
      </w:r>
      <w:r>
        <w:t xml:space="preserve">), osobní příplatek, zvláštní příplatek a dále po zapracování s případnou možností výplaty odměn.      </w:t>
      </w:r>
    </w:p>
    <w:p w14:paraId="333E6F7F" w14:textId="77777777" w:rsidR="00B14E68" w:rsidRDefault="00B14E68" w:rsidP="00B14E68">
      <w:pPr>
        <w:jc w:val="both"/>
      </w:pPr>
    </w:p>
    <w:p w14:paraId="762827BC" w14:textId="7D483439" w:rsidR="00B14E68" w:rsidRDefault="00B14E68" w:rsidP="00B14E68">
      <w:pPr>
        <w:jc w:val="both"/>
      </w:pPr>
      <w:r>
        <w:t xml:space="preserve">V případě zájmu kontaktujte (zašlete svůj životopis) personální oddělení: tel.: </w:t>
      </w:r>
      <w:r w:rsidRPr="00C12284">
        <w:rPr>
          <w:b/>
        </w:rPr>
        <w:t>257 005 425</w:t>
      </w:r>
      <w:r>
        <w:t xml:space="preserve">, e-mail: </w:t>
      </w:r>
      <w:r w:rsidRPr="00C12284">
        <w:rPr>
          <w:b/>
        </w:rPr>
        <w:t>kgajdosova@ksoud.pha.justice.cz</w:t>
      </w:r>
      <w:r>
        <w:t xml:space="preserve">.    </w:t>
      </w:r>
    </w:p>
    <w:p w14:paraId="7D8946F0" w14:textId="77777777" w:rsidR="00B14E68" w:rsidRDefault="00B14E68" w:rsidP="00B14E68">
      <w:pPr>
        <w:jc w:val="both"/>
      </w:pPr>
    </w:p>
    <w:p w14:paraId="167357E8" w14:textId="77777777" w:rsidR="00B14E68" w:rsidRDefault="00B14E68" w:rsidP="00B14E68">
      <w:pPr>
        <w:jc w:val="both"/>
      </w:pPr>
      <w:r>
        <w:t>Poskytnutím svých osobních údajů zahrnutých do strukturovaného životopisu dáváte souhlas se zpracováním osobních údajů dle Nařízení Evropského parlamentu a Rady 2016/679 ze dne 27. 4. 2016 o ochraně fyzických osob v souvislosti se zpracováním osobních údajů a o volném pohybu těchto údajů (GDPR).</w:t>
      </w:r>
    </w:p>
    <w:p w14:paraId="37CD411D" w14:textId="77777777" w:rsidR="00245C65" w:rsidRPr="00EB29C0" w:rsidRDefault="00245C65" w:rsidP="00EB29C0"/>
    <w:sectPr w:rsidR="00245C65" w:rsidRPr="00E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DDD"/>
    <w:multiLevelType w:val="hybridMultilevel"/>
    <w:tmpl w:val="41E8AB80"/>
    <w:lvl w:ilvl="0" w:tplc="4E58F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6EF2"/>
    <w:multiLevelType w:val="hybridMultilevel"/>
    <w:tmpl w:val="3B442D44"/>
    <w:lvl w:ilvl="0" w:tplc="4D7861F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81405">
    <w:abstractNumId w:val="0"/>
  </w:num>
  <w:num w:numId="2" w16cid:durableId="101141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11"/>
    <w:rsid w:val="00021849"/>
    <w:rsid w:val="00245C65"/>
    <w:rsid w:val="00374211"/>
    <w:rsid w:val="003A7928"/>
    <w:rsid w:val="0040240A"/>
    <w:rsid w:val="004E3615"/>
    <w:rsid w:val="007630E4"/>
    <w:rsid w:val="009F3E4E"/>
    <w:rsid w:val="00A1396C"/>
    <w:rsid w:val="00A15BDA"/>
    <w:rsid w:val="00AA25E0"/>
    <w:rsid w:val="00B14E68"/>
    <w:rsid w:val="00CB286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AADA"/>
  <w15:chartTrackingRefBased/>
  <w15:docId w15:val="{510AECF9-7E62-421F-98BC-C5BD981B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742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74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Gajdošová Kateřina</dc:creator>
  <cp:keywords/>
  <dc:description/>
  <cp:lastModifiedBy>Gajdošová Kateřina</cp:lastModifiedBy>
  <cp:revision>3</cp:revision>
  <dcterms:created xsi:type="dcterms:W3CDTF">2025-07-30T11:59:00Z</dcterms:created>
  <dcterms:modified xsi:type="dcterms:W3CDTF">2025-07-30T12:14:00Z</dcterms:modified>
</cp:coreProperties>
</file>