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D350" w14:textId="77777777" w:rsidR="003B70E9" w:rsidRDefault="003B70E9" w:rsidP="003B70E9">
      <w:pPr>
        <w:spacing w:after="0" w:line="240" w:lineRule="auto"/>
        <w:contextualSpacing/>
        <w:jc w:val="center"/>
        <w:rPr>
          <w:rFonts w:ascii="Garamond" w:hAnsi="Garamond"/>
          <w:b/>
          <w:sz w:val="36"/>
          <w:szCs w:val="36"/>
        </w:rPr>
      </w:pPr>
      <w:r w:rsidRPr="00B612EF">
        <w:rPr>
          <w:rFonts w:ascii="Garamond" w:hAnsi="Garamond"/>
          <w:b/>
          <w:sz w:val="36"/>
          <w:szCs w:val="36"/>
        </w:rPr>
        <w:t>VÝBĚROVÉ ŘÍZENÍ</w:t>
      </w:r>
    </w:p>
    <w:p w14:paraId="4CA25092" w14:textId="77777777" w:rsidR="003B70E9" w:rsidRPr="00B612EF" w:rsidRDefault="003B70E9" w:rsidP="003B70E9">
      <w:pPr>
        <w:spacing w:after="0" w:line="240" w:lineRule="auto"/>
        <w:contextualSpacing/>
        <w:jc w:val="center"/>
        <w:rPr>
          <w:rFonts w:ascii="Garamond" w:hAnsi="Garamond"/>
          <w:b/>
          <w:sz w:val="36"/>
          <w:szCs w:val="36"/>
        </w:rPr>
      </w:pPr>
    </w:p>
    <w:p w14:paraId="09F9C6D6" w14:textId="77777777" w:rsidR="003B70E9" w:rsidRPr="002B6E9C" w:rsidRDefault="003B70E9" w:rsidP="002B6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before="240" w:after="0" w:line="360" w:lineRule="auto"/>
        <w:contextualSpacing/>
        <w:jc w:val="center"/>
        <w:rPr>
          <w:rFonts w:ascii="Garamond" w:eastAsia="Times New Roman" w:hAnsi="Garamond"/>
          <w:b/>
          <w:color w:val="000000"/>
          <w:sz w:val="36"/>
          <w:szCs w:val="32"/>
          <w:lang w:eastAsia="cs-CZ"/>
        </w:rPr>
      </w:pPr>
      <w:r w:rsidRPr="002B6E9C">
        <w:rPr>
          <w:rFonts w:ascii="Garamond" w:eastAsia="Times New Roman" w:hAnsi="Garamond"/>
          <w:b/>
          <w:color w:val="000000"/>
          <w:sz w:val="36"/>
          <w:szCs w:val="32"/>
          <w:lang w:eastAsia="cs-CZ"/>
        </w:rPr>
        <w:t xml:space="preserve">Městský soud v Praze </w:t>
      </w:r>
    </w:p>
    <w:p w14:paraId="4E4DB265" w14:textId="50885504" w:rsidR="003B70E9" w:rsidRPr="00305B4D" w:rsidRDefault="003B70E9" w:rsidP="003B7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after="0" w:line="360" w:lineRule="auto"/>
        <w:contextualSpacing/>
        <w:jc w:val="center"/>
        <w:rPr>
          <w:rFonts w:ascii="Garamond" w:eastAsia="Times New Roman" w:hAnsi="Garamond"/>
          <w:b/>
          <w:color w:val="000000"/>
          <w:sz w:val="32"/>
          <w:szCs w:val="28"/>
          <w:lang w:eastAsia="cs-CZ"/>
        </w:rPr>
      </w:pPr>
      <w:r w:rsidRPr="00305B4D">
        <w:rPr>
          <w:rFonts w:ascii="Garamond" w:eastAsia="Times New Roman" w:hAnsi="Garamond"/>
          <w:b/>
          <w:color w:val="000000"/>
          <w:sz w:val="32"/>
          <w:szCs w:val="28"/>
          <w:lang w:eastAsia="cs-CZ"/>
        </w:rPr>
        <w:t>vyhlašuje výběrové řízení na pracovní pozic</w:t>
      </w:r>
      <w:r w:rsidR="00E776CD">
        <w:rPr>
          <w:rFonts w:ascii="Garamond" w:eastAsia="Times New Roman" w:hAnsi="Garamond"/>
          <w:b/>
          <w:color w:val="000000"/>
          <w:sz w:val="32"/>
          <w:szCs w:val="28"/>
          <w:lang w:eastAsia="cs-CZ"/>
        </w:rPr>
        <w:t>i</w:t>
      </w:r>
    </w:p>
    <w:p w14:paraId="15C19E71" w14:textId="56C2AFC1" w:rsidR="003B70E9" w:rsidRPr="00CC40B9" w:rsidRDefault="00CC40B9" w:rsidP="003B7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after="0" w:line="360" w:lineRule="auto"/>
        <w:contextualSpacing/>
        <w:jc w:val="center"/>
        <w:rPr>
          <w:rFonts w:ascii="Garamond" w:eastAsia="Times New Roman" w:hAnsi="Garamond"/>
          <w:b/>
          <w:color w:val="000000"/>
          <w:sz w:val="32"/>
          <w:szCs w:val="36"/>
          <w:lang w:eastAsia="cs-CZ"/>
        </w:rPr>
      </w:pPr>
      <w:r w:rsidRPr="00CC40B9">
        <w:rPr>
          <w:rFonts w:ascii="Garamond" w:eastAsia="Times New Roman" w:hAnsi="Garamond"/>
          <w:b/>
          <w:color w:val="000000"/>
          <w:sz w:val="32"/>
          <w:szCs w:val="36"/>
          <w:lang w:eastAsia="cs-CZ"/>
        </w:rPr>
        <w:t>a</w:t>
      </w:r>
      <w:r w:rsidR="003B70E9" w:rsidRPr="00CC40B9">
        <w:rPr>
          <w:rFonts w:ascii="Garamond" w:eastAsia="Times New Roman" w:hAnsi="Garamond"/>
          <w:b/>
          <w:color w:val="000000"/>
          <w:sz w:val="32"/>
          <w:szCs w:val="36"/>
          <w:lang w:eastAsia="cs-CZ"/>
        </w:rPr>
        <w:t xml:space="preserve">sistent/ka </w:t>
      </w:r>
      <w:r w:rsidR="00DC582E" w:rsidRPr="00CC40B9">
        <w:rPr>
          <w:rFonts w:ascii="Garamond" w:eastAsia="Times New Roman" w:hAnsi="Garamond"/>
          <w:b/>
          <w:color w:val="000000"/>
          <w:sz w:val="32"/>
          <w:szCs w:val="36"/>
          <w:lang w:eastAsia="cs-CZ"/>
        </w:rPr>
        <w:t>soud</w:t>
      </w:r>
      <w:r w:rsidR="00DC582E">
        <w:rPr>
          <w:rFonts w:ascii="Garamond" w:eastAsia="Times New Roman" w:hAnsi="Garamond"/>
          <w:b/>
          <w:color w:val="000000"/>
          <w:sz w:val="32"/>
          <w:szCs w:val="36"/>
          <w:lang w:eastAsia="cs-CZ"/>
        </w:rPr>
        <w:t>kyně</w:t>
      </w:r>
      <w:r w:rsidR="00DC582E" w:rsidRPr="00CC40B9">
        <w:rPr>
          <w:rFonts w:ascii="Garamond" w:eastAsia="Times New Roman" w:hAnsi="Garamond"/>
          <w:b/>
          <w:color w:val="000000"/>
          <w:sz w:val="32"/>
          <w:szCs w:val="36"/>
          <w:lang w:eastAsia="cs-CZ"/>
        </w:rPr>
        <w:t xml:space="preserve"> </w:t>
      </w:r>
      <w:r w:rsidR="00DC582E">
        <w:rPr>
          <w:rFonts w:ascii="Garamond" w:eastAsia="Times New Roman" w:hAnsi="Garamond"/>
          <w:b/>
          <w:color w:val="000000"/>
          <w:sz w:val="32"/>
          <w:szCs w:val="36"/>
          <w:lang w:eastAsia="cs-CZ"/>
        </w:rPr>
        <w:t>– správní</w:t>
      </w:r>
      <w:r w:rsidR="003B70E9" w:rsidRPr="00CC40B9">
        <w:rPr>
          <w:rFonts w:ascii="Garamond" w:eastAsia="Times New Roman" w:hAnsi="Garamond"/>
          <w:b/>
          <w:color w:val="000000"/>
          <w:sz w:val="32"/>
          <w:szCs w:val="36"/>
          <w:lang w:eastAsia="cs-CZ"/>
        </w:rPr>
        <w:t xml:space="preserve"> úsek</w:t>
      </w:r>
    </w:p>
    <w:p w14:paraId="3FE80F0C" w14:textId="77777777" w:rsidR="003B70E9" w:rsidRDefault="003B70E9" w:rsidP="003B70E9">
      <w:pPr>
        <w:spacing w:after="0" w:line="240" w:lineRule="auto"/>
        <w:contextualSpacing/>
        <w:rPr>
          <w:rFonts w:ascii="Garamond" w:hAnsi="Garamond"/>
          <w:b/>
          <w:sz w:val="24"/>
          <w:szCs w:val="24"/>
        </w:rPr>
      </w:pPr>
    </w:p>
    <w:p w14:paraId="4AF5E65B" w14:textId="77777777" w:rsidR="003B70E9" w:rsidRDefault="003B70E9" w:rsidP="003B70E9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56931FE0" w14:textId="49AF3389" w:rsidR="003B70E9" w:rsidRPr="00937DD9" w:rsidRDefault="003B70E9" w:rsidP="003B70E9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Pracovní náplň</w:t>
      </w:r>
      <w:r w:rsidRPr="00937DD9">
        <w:rPr>
          <w:rFonts w:ascii="Garamond" w:hAnsi="Garamond"/>
          <w:b/>
          <w:sz w:val="24"/>
          <w:szCs w:val="24"/>
        </w:rPr>
        <w:t>:</w:t>
      </w:r>
    </w:p>
    <w:p w14:paraId="28E3B954" w14:textId="26919B1F" w:rsidR="007A19FB" w:rsidRDefault="00C22F88" w:rsidP="00295DB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příprava konceptů rozhodnutí</w:t>
      </w:r>
    </w:p>
    <w:p w14:paraId="73C84CC0" w14:textId="2618F679" w:rsidR="00C22F88" w:rsidRDefault="00C22F88" w:rsidP="00295DB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samostatná práce se spisem dle pokynů soudce</w:t>
      </w:r>
    </w:p>
    <w:p w14:paraId="0B9DAB94" w14:textId="10F4D550" w:rsidR="007A19FB" w:rsidRDefault="0086385C" w:rsidP="00295DB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sledování vývoje judikatury a aktuální rozhodovací praxe v řešených věcech</w:t>
      </w:r>
    </w:p>
    <w:p w14:paraId="4699DADE" w14:textId="77777777" w:rsidR="003B70E9" w:rsidRDefault="003B70E9" w:rsidP="003B70E9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176E4DCB" w14:textId="77777777" w:rsidR="003B70E9" w:rsidRDefault="003B70E9" w:rsidP="003B70E9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Kvalifikační předpoklady:</w:t>
      </w:r>
    </w:p>
    <w:p w14:paraId="7DAB21BC" w14:textId="6E04C3D0" w:rsidR="003B70E9" w:rsidRDefault="00483DFA" w:rsidP="003B70E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3B70E9">
        <w:rPr>
          <w:rFonts w:ascii="Garamond" w:hAnsi="Garamond"/>
          <w:sz w:val="24"/>
          <w:szCs w:val="24"/>
        </w:rPr>
        <w:t>ysokoškolské vzdělání magisterského studijního programu právo a právní věda ve studijním oboru právo na veřejné vysoké škole v</w:t>
      </w:r>
      <w:r w:rsidR="00BD1A64">
        <w:rPr>
          <w:rFonts w:ascii="Garamond" w:hAnsi="Garamond"/>
          <w:sz w:val="24"/>
          <w:szCs w:val="24"/>
        </w:rPr>
        <w:t> </w:t>
      </w:r>
      <w:r w:rsidR="003B70E9">
        <w:rPr>
          <w:rFonts w:ascii="Garamond" w:hAnsi="Garamond"/>
          <w:sz w:val="24"/>
          <w:szCs w:val="24"/>
        </w:rPr>
        <w:t>ČR</w:t>
      </w:r>
    </w:p>
    <w:p w14:paraId="293A23F5" w14:textId="000A0353" w:rsidR="003B70E9" w:rsidRPr="00334816" w:rsidRDefault="00DB4904" w:rsidP="001E790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absolvent</w:t>
      </w:r>
      <w:r w:rsidR="009A35FC">
        <w:rPr>
          <w:rFonts w:ascii="Garamond" w:hAnsi="Garamond"/>
          <w:bCs/>
          <w:sz w:val="24"/>
          <w:szCs w:val="24"/>
        </w:rPr>
        <w:t>i</w:t>
      </w:r>
      <w:r w:rsidR="00334816" w:rsidRPr="00334816">
        <w:rPr>
          <w:rFonts w:ascii="Garamond" w:hAnsi="Garamond"/>
          <w:bCs/>
          <w:sz w:val="24"/>
          <w:szCs w:val="24"/>
        </w:rPr>
        <w:t xml:space="preserve"> </w:t>
      </w:r>
      <w:r w:rsidR="009A35FC">
        <w:rPr>
          <w:rFonts w:ascii="Garamond" w:hAnsi="Garamond"/>
          <w:bCs/>
          <w:sz w:val="24"/>
          <w:szCs w:val="24"/>
        </w:rPr>
        <w:t>i</w:t>
      </w:r>
      <w:r w:rsidR="00334816" w:rsidRPr="00334816">
        <w:rPr>
          <w:rFonts w:ascii="Garamond" w:hAnsi="Garamond"/>
          <w:bCs/>
          <w:sz w:val="24"/>
          <w:szCs w:val="24"/>
        </w:rPr>
        <w:t xml:space="preserve"> právní</w:t>
      </w:r>
      <w:r w:rsidR="009A35FC">
        <w:rPr>
          <w:rFonts w:ascii="Garamond" w:hAnsi="Garamond"/>
          <w:bCs/>
          <w:sz w:val="24"/>
          <w:szCs w:val="24"/>
        </w:rPr>
        <w:t>ci</w:t>
      </w:r>
      <w:r w:rsidR="00334816" w:rsidRPr="00334816">
        <w:rPr>
          <w:rFonts w:ascii="Garamond" w:hAnsi="Garamond"/>
          <w:bCs/>
          <w:sz w:val="24"/>
          <w:szCs w:val="24"/>
        </w:rPr>
        <w:t xml:space="preserve"> s prax</w:t>
      </w:r>
      <w:r w:rsidR="00483DFA">
        <w:rPr>
          <w:rFonts w:ascii="Garamond" w:hAnsi="Garamond"/>
          <w:bCs/>
          <w:sz w:val="24"/>
          <w:szCs w:val="24"/>
        </w:rPr>
        <w:t>í a se zájmem o práci v justici</w:t>
      </w:r>
    </w:p>
    <w:p w14:paraId="36822ED1" w14:textId="77777777" w:rsidR="003B70E9" w:rsidRDefault="003B70E9" w:rsidP="003B70E9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3B4AE656" w14:textId="77777777" w:rsidR="003B70E9" w:rsidRPr="00937DD9" w:rsidRDefault="003B70E9" w:rsidP="003B70E9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937DD9">
        <w:rPr>
          <w:rFonts w:ascii="Garamond" w:hAnsi="Garamond"/>
          <w:b/>
          <w:sz w:val="24"/>
          <w:szCs w:val="24"/>
        </w:rPr>
        <w:t>Požadavky:</w:t>
      </w:r>
      <w:r w:rsidRPr="00937DD9">
        <w:rPr>
          <w:rFonts w:ascii="Garamond" w:hAnsi="Garamond"/>
          <w:b/>
          <w:sz w:val="24"/>
          <w:szCs w:val="24"/>
        </w:rPr>
        <w:tab/>
      </w:r>
    </w:p>
    <w:p w14:paraId="114B482C" w14:textId="1B6D9FB4" w:rsidR="00334816" w:rsidRPr="00D62CC2" w:rsidRDefault="00334816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>odpovědnost, pečlivost</w:t>
      </w:r>
      <w:r w:rsidR="00217118">
        <w:rPr>
          <w:rFonts w:ascii="Garamond" w:hAnsi="Garamond"/>
          <w:sz w:val="24"/>
          <w:szCs w:val="24"/>
        </w:rPr>
        <w:t>, flexibilita</w:t>
      </w:r>
    </w:p>
    <w:p w14:paraId="101C7BDB" w14:textId="77777777" w:rsidR="00334816" w:rsidRPr="00D62CC2" w:rsidRDefault="00334816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>analytické myšlení, nadprůměrná schopnost právní argumentace</w:t>
      </w:r>
    </w:p>
    <w:p w14:paraId="2FC8390E" w14:textId="730924EA" w:rsidR="00334816" w:rsidRDefault="00334816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velmi </w:t>
      </w:r>
      <w:r w:rsidRPr="00D62CC2">
        <w:rPr>
          <w:rFonts w:ascii="Garamond" w:hAnsi="Garamond"/>
          <w:sz w:val="24"/>
          <w:szCs w:val="24"/>
        </w:rPr>
        <w:t xml:space="preserve">dobrý písemný </w:t>
      </w:r>
      <w:r w:rsidR="00217118">
        <w:rPr>
          <w:rFonts w:ascii="Garamond" w:hAnsi="Garamond"/>
          <w:sz w:val="24"/>
          <w:szCs w:val="24"/>
        </w:rPr>
        <w:t xml:space="preserve">i ústní </w:t>
      </w:r>
      <w:r w:rsidRPr="00D62CC2">
        <w:rPr>
          <w:rFonts w:ascii="Garamond" w:hAnsi="Garamond"/>
          <w:sz w:val="24"/>
          <w:szCs w:val="24"/>
        </w:rPr>
        <w:t>projev</w:t>
      </w:r>
    </w:p>
    <w:p w14:paraId="0BAA1C2E" w14:textId="205A3A9A" w:rsidR="001613FD" w:rsidRDefault="001613FD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znalost alespoň jednoho cizího jazyka</w:t>
      </w:r>
    </w:p>
    <w:p w14:paraId="2F41A647" w14:textId="77777777" w:rsidR="00334816" w:rsidRDefault="00334816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>ochota k dalšímu vzdělávání a odbornému růstu</w:t>
      </w:r>
    </w:p>
    <w:p w14:paraId="0494C39E" w14:textId="171FAAE9" w:rsidR="00334816" w:rsidRPr="00727A46" w:rsidRDefault="00334816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>bezúhonnost</w:t>
      </w:r>
    </w:p>
    <w:p w14:paraId="1C581DD0" w14:textId="77777777" w:rsidR="003B70E9" w:rsidRPr="00937DD9" w:rsidRDefault="003B70E9" w:rsidP="003B70E9">
      <w:pPr>
        <w:spacing w:after="0" w:line="240" w:lineRule="auto"/>
        <w:ind w:left="720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7B7C62CA" w14:textId="77777777" w:rsidR="003B70E9" w:rsidRDefault="003B70E9" w:rsidP="003B70E9">
      <w:pPr>
        <w:spacing w:after="0" w:line="240" w:lineRule="auto"/>
        <w:ind w:left="720" w:hanging="720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Platové zařazení:</w:t>
      </w:r>
    </w:p>
    <w:p w14:paraId="0A7C980F" w14:textId="0A944EAE" w:rsidR="009A35FC" w:rsidRDefault="00334816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 xml:space="preserve">13. platová třída dle nařízení vlády č. 341/2017 Sb., o platových poměrech zaměstnanců ve veřejných službách a správě </w:t>
      </w:r>
    </w:p>
    <w:p w14:paraId="39CC4012" w14:textId="03485FEA" w:rsidR="00334816" w:rsidRDefault="00334816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>po</w:t>
      </w:r>
      <w:r>
        <w:rPr>
          <w:rFonts w:ascii="Garamond" w:hAnsi="Garamond"/>
          <w:sz w:val="24"/>
          <w:szCs w:val="24"/>
        </w:rPr>
        <w:t> </w:t>
      </w:r>
      <w:r w:rsidRPr="00D62CC2">
        <w:rPr>
          <w:rFonts w:ascii="Garamond" w:hAnsi="Garamond"/>
          <w:sz w:val="24"/>
          <w:szCs w:val="24"/>
        </w:rPr>
        <w:t>úspěšném vykonání odborné justiční zkoušky nebo zkoušky jí na roveň postavené</w:t>
      </w:r>
      <w:r w:rsidR="009A35FC">
        <w:rPr>
          <w:rFonts w:ascii="Garamond" w:hAnsi="Garamond"/>
          <w:sz w:val="24"/>
          <w:szCs w:val="24"/>
        </w:rPr>
        <w:t xml:space="preserve"> </w:t>
      </w:r>
      <w:r w:rsidRPr="00D62CC2">
        <w:rPr>
          <w:rFonts w:ascii="Garamond" w:hAnsi="Garamond"/>
          <w:sz w:val="24"/>
          <w:szCs w:val="24"/>
        </w:rPr>
        <w:t>14.</w:t>
      </w:r>
      <w:r w:rsidR="009A35FC">
        <w:rPr>
          <w:rFonts w:ascii="Garamond" w:hAnsi="Garamond"/>
          <w:sz w:val="24"/>
          <w:szCs w:val="24"/>
        </w:rPr>
        <w:t> </w:t>
      </w:r>
      <w:r w:rsidRPr="00D62CC2">
        <w:rPr>
          <w:rFonts w:ascii="Garamond" w:hAnsi="Garamond"/>
          <w:sz w:val="24"/>
          <w:szCs w:val="24"/>
        </w:rPr>
        <w:t>platová třída</w:t>
      </w:r>
      <w:r w:rsidR="009A57E0">
        <w:rPr>
          <w:rFonts w:ascii="Garamond" w:hAnsi="Garamond"/>
          <w:sz w:val="24"/>
          <w:szCs w:val="24"/>
        </w:rPr>
        <w:t xml:space="preserve"> </w:t>
      </w:r>
    </w:p>
    <w:p w14:paraId="38F305BB" w14:textId="2F857532" w:rsidR="00A6377E" w:rsidRDefault="00A6377E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zaručený plat ve výši </w:t>
      </w:r>
      <w:r w:rsidR="00D445C5">
        <w:rPr>
          <w:rFonts w:ascii="Garamond" w:hAnsi="Garamond"/>
          <w:sz w:val="24"/>
          <w:szCs w:val="24"/>
        </w:rPr>
        <w:t>35 840 Kč</w:t>
      </w:r>
    </w:p>
    <w:p w14:paraId="14919C3E" w14:textId="3E20140B" w:rsidR="00D445C5" w:rsidRPr="00D62CC2" w:rsidRDefault="00174647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průměrný plat ve výši 43 000 Kč</w:t>
      </w:r>
    </w:p>
    <w:p w14:paraId="4D86AA61" w14:textId="1F463300" w:rsidR="003B70E9" w:rsidRDefault="003B70E9" w:rsidP="003B70E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zvláštní příplatek ve výši 2 </w:t>
      </w:r>
      <w:r w:rsidR="00D0071F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00 Kč</w:t>
      </w:r>
    </w:p>
    <w:p w14:paraId="424325AD" w14:textId="77DC4BC6" w:rsidR="003B70E9" w:rsidRPr="00E9221B" w:rsidRDefault="009A35FC" w:rsidP="003B70E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možnost</w:t>
      </w:r>
      <w:r w:rsidR="003B70E9">
        <w:rPr>
          <w:rFonts w:ascii="Garamond" w:hAnsi="Garamond"/>
          <w:sz w:val="24"/>
          <w:szCs w:val="24"/>
        </w:rPr>
        <w:t xml:space="preserve"> osobní</w:t>
      </w:r>
      <w:r>
        <w:rPr>
          <w:rFonts w:ascii="Garamond" w:hAnsi="Garamond"/>
          <w:sz w:val="24"/>
          <w:szCs w:val="24"/>
        </w:rPr>
        <w:t>ho</w:t>
      </w:r>
      <w:r w:rsidR="003B70E9">
        <w:rPr>
          <w:rFonts w:ascii="Garamond" w:hAnsi="Garamond"/>
          <w:sz w:val="24"/>
          <w:szCs w:val="24"/>
        </w:rPr>
        <w:t xml:space="preserve"> ohodnocení a odměn</w:t>
      </w:r>
      <w:r>
        <w:rPr>
          <w:rFonts w:ascii="Garamond" w:hAnsi="Garamond"/>
          <w:sz w:val="24"/>
          <w:szCs w:val="24"/>
        </w:rPr>
        <w:t xml:space="preserve"> po úspěšném zapracování</w:t>
      </w:r>
    </w:p>
    <w:p w14:paraId="522BFDF1" w14:textId="77777777" w:rsidR="00174647" w:rsidRDefault="00174647" w:rsidP="003B70E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0F8A0FC6" w14:textId="3A674A3D" w:rsidR="003B70E9" w:rsidRPr="00937DD9" w:rsidRDefault="00BD1A64" w:rsidP="003B70E9">
      <w:pPr>
        <w:spacing w:after="0" w:line="240" w:lineRule="auto"/>
        <w:ind w:left="720" w:hanging="720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Dále n</w:t>
      </w:r>
      <w:r w:rsidR="003B70E9" w:rsidRPr="00937DD9">
        <w:rPr>
          <w:rFonts w:ascii="Garamond" w:hAnsi="Garamond"/>
          <w:b/>
          <w:sz w:val="24"/>
          <w:szCs w:val="24"/>
        </w:rPr>
        <w:t>abízíme:</w:t>
      </w:r>
    </w:p>
    <w:p w14:paraId="20FB472D" w14:textId="6D430311" w:rsidR="00334816" w:rsidRPr="00D62CC2" w:rsidRDefault="00334816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bCs/>
          <w:sz w:val="24"/>
          <w:szCs w:val="24"/>
        </w:rPr>
        <w:t>příležitost odborného</w:t>
      </w:r>
      <w:r w:rsidR="009A35FC">
        <w:rPr>
          <w:rFonts w:ascii="Garamond" w:hAnsi="Garamond"/>
          <w:bCs/>
          <w:sz w:val="24"/>
          <w:szCs w:val="24"/>
        </w:rPr>
        <w:t>, ale i osobního</w:t>
      </w:r>
      <w:r w:rsidRPr="00D62CC2">
        <w:rPr>
          <w:rFonts w:ascii="Garamond" w:hAnsi="Garamond"/>
          <w:bCs/>
          <w:sz w:val="24"/>
          <w:szCs w:val="24"/>
        </w:rPr>
        <w:t xml:space="preserve"> růstu v příjemném pracovním prostředí s možností </w:t>
      </w:r>
      <w:r w:rsidR="008710D9">
        <w:rPr>
          <w:rFonts w:ascii="Garamond" w:hAnsi="Garamond"/>
          <w:bCs/>
          <w:sz w:val="24"/>
          <w:szCs w:val="24"/>
        </w:rPr>
        <w:t>přípravy na složení</w:t>
      </w:r>
      <w:r w:rsidRPr="00D62CC2">
        <w:rPr>
          <w:rFonts w:ascii="Garamond" w:hAnsi="Garamond"/>
          <w:bCs/>
          <w:sz w:val="24"/>
          <w:szCs w:val="24"/>
        </w:rPr>
        <w:t xml:space="preserve"> odborné justiční zkoušky</w:t>
      </w:r>
      <w:r w:rsidRPr="00D62CC2">
        <w:rPr>
          <w:rFonts w:ascii="Garamond" w:hAnsi="Garamond"/>
          <w:sz w:val="24"/>
          <w:szCs w:val="24"/>
        </w:rPr>
        <w:t xml:space="preserve"> </w:t>
      </w:r>
    </w:p>
    <w:p w14:paraId="5659D5B7" w14:textId="4086E077" w:rsidR="00F4150E" w:rsidRDefault="00F4150E" w:rsidP="00913FB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rozvoj schopnosti psát komplexní právní texty a právního myšlení</w:t>
      </w:r>
    </w:p>
    <w:p w14:paraId="786386AF" w14:textId="26993D13" w:rsidR="00913FB2" w:rsidRPr="00913FB2" w:rsidRDefault="00334816" w:rsidP="00913FB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>možnost účasti na odborných školeních</w:t>
      </w:r>
      <w:r w:rsidR="00174647">
        <w:rPr>
          <w:rFonts w:ascii="Garamond" w:hAnsi="Garamond"/>
          <w:sz w:val="24"/>
          <w:szCs w:val="24"/>
        </w:rPr>
        <w:t xml:space="preserve"> </w:t>
      </w:r>
      <w:r w:rsidRPr="00D62CC2">
        <w:rPr>
          <w:rFonts w:ascii="Garamond" w:hAnsi="Garamond"/>
          <w:sz w:val="24"/>
          <w:szCs w:val="24"/>
        </w:rPr>
        <w:t xml:space="preserve">pořádaných </w:t>
      </w:r>
      <w:r w:rsidR="000A2D4F">
        <w:rPr>
          <w:rFonts w:ascii="Garamond" w:hAnsi="Garamond"/>
          <w:sz w:val="24"/>
          <w:szCs w:val="24"/>
        </w:rPr>
        <w:t>nejen</w:t>
      </w:r>
      <w:r w:rsidRPr="00D62CC2">
        <w:rPr>
          <w:rFonts w:ascii="Garamond" w:hAnsi="Garamond"/>
          <w:sz w:val="24"/>
          <w:szCs w:val="24"/>
        </w:rPr>
        <w:t xml:space="preserve"> Justiční akademií</w:t>
      </w:r>
    </w:p>
    <w:p w14:paraId="48AA21A8" w14:textId="6F943B75" w:rsidR="00913FB2" w:rsidRDefault="00913FB2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příležitost seznámení se s fungováním justice</w:t>
      </w:r>
    </w:p>
    <w:p w14:paraId="38C61926" w14:textId="7D51DD77" w:rsidR="00334816" w:rsidRPr="00D62CC2" w:rsidRDefault="00334816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 xml:space="preserve">200 hodin </w:t>
      </w:r>
      <w:r>
        <w:rPr>
          <w:rFonts w:ascii="Garamond" w:hAnsi="Garamond"/>
          <w:sz w:val="24"/>
          <w:szCs w:val="24"/>
        </w:rPr>
        <w:t>(</w:t>
      </w:r>
      <w:r w:rsidRPr="00D62CC2">
        <w:rPr>
          <w:rFonts w:ascii="Garamond" w:hAnsi="Garamond"/>
          <w:sz w:val="24"/>
          <w:szCs w:val="24"/>
        </w:rPr>
        <w:t xml:space="preserve">5 </w:t>
      </w:r>
      <w:r>
        <w:rPr>
          <w:rFonts w:ascii="Garamond" w:hAnsi="Garamond"/>
          <w:sz w:val="24"/>
          <w:szCs w:val="24"/>
        </w:rPr>
        <w:t>tý</w:t>
      </w:r>
      <w:r w:rsidRPr="00D62CC2">
        <w:rPr>
          <w:rFonts w:ascii="Garamond" w:hAnsi="Garamond"/>
          <w:sz w:val="24"/>
          <w:szCs w:val="24"/>
        </w:rPr>
        <w:t>dnů) dovolené</w:t>
      </w:r>
    </w:p>
    <w:p w14:paraId="22BF97CE" w14:textId="375DDCCD" w:rsidR="00334816" w:rsidRPr="00D62CC2" w:rsidRDefault="00334816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>5 dnů indispozičního volna</w:t>
      </w:r>
      <w:r w:rsidR="009A57E0">
        <w:rPr>
          <w:rFonts w:ascii="Garamond" w:hAnsi="Garamond"/>
          <w:sz w:val="24"/>
          <w:szCs w:val="24"/>
        </w:rPr>
        <w:t xml:space="preserve"> </w:t>
      </w:r>
    </w:p>
    <w:p w14:paraId="2B2F7AE0" w14:textId="46AC81E6" w:rsidR="00334816" w:rsidRPr="00D62CC2" w:rsidRDefault="00334816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>příspěvek na stravování</w:t>
      </w:r>
      <w:r w:rsidR="009A57E0">
        <w:rPr>
          <w:rFonts w:ascii="Garamond" w:hAnsi="Garamond"/>
          <w:sz w:val="24"/>
          <w:szCs w:val="24"/>
        </w:rPr>
        <w:t xml:space="preserve"> – 120 Kč za odpracovan</w:t>
      </w:r>
      <w:r w:rsidR="009D7577">
        <w:rPr>
          <w:rFonts w:ascii="Garamond" w:hAnsi="Garamond"/>
          <w:sz w:val="24"/>
          <w:szCs w:val="24"/>
        </w:rPr>
        <w:t>ý den</w:t>
      </w:r>
    </w:p>
    <w:p w14:paraId="5789B053" w14:textId="781CC898" w:rsidR="00334816" w:rsidRDefault="00334816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>příspěvek na penzijní připojištění</w:t>
      </w:r>
      <w:r w:rsidR="009A57E0">
        <w:rPr>
          <w:rFonts w:ascii="Garamond" w:hAnsi="Garamond"/>
          <w:sz w:val="24"/>
          <w:szCs w:val="24"/>
        </w:rPr>
        <w:t xml:space="preserve"> – příspěvek od zaměstnavatele až </w:t>
      </w:r>
      <w:r w:rsidR="00A6377E">
        <w:rPr>
          <w:rFonts w:ascii="Garamond" w:hAnsi="Garamond"/>
          <w:sz w:val="24"/>
          <w:szCs w:val="24"/>
        </w:rPr>
        <w:t xml:space="preserve">do výše </w:t>
      </w:r>
      <w:r w:rsidR="009A57E0">
        <w:rPr>
          <w:rFonts w:ascii="Garamond" w:hAnsi="Garamond"/>
          <w:sz w:val="24"/>
          <w:szCs w:val="24"/>
        </w:rPr>
        <w:t xml:space="preserve">500 Kč </w:t>
      </w:r>
    </w:p>
    <w:p w14:paraId="44F0D8A8" w14:textId="34796566" w:rsidR="00483DFA" w:rsidRPr="00D62CC2" w:rsidRDefault="00483DFA" w:rsidP="00483DF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Style w:val="Siln"/>
          <w:rFonts w:ascii="Garamond" w:hAnsi="Garamond"/>
          <w:b w:val="0"/>
          <w:sz w:val="24"/>
          <w:szCs w:val="24"/>
        </w:rPr>
        <w:t>příspěvek na kartu MultiSport</w:t>
      </w:r>
      <w:r w:rsidR="009A57E0">
        <w:rPr>
          <w:rStyle w:val="Siln"/>
          <w:rFonts w:ascii="Garamond" w:hAnsi="Garamond"/>
          <w:b w:val="0"/>
          <w:sz w:val="24"/>
          <w:szCs w:val="24"/>
        </w:rPr>
        <w:t xml:space="preserve"> – zaměstnanec hradí 435 Kč/měsíc</w:t>
      </w:r>
    </w:p>
    <w:p w14:paraId="38C372F5" w14:textId="44E76D74" w:rsidR="00483DFA" w:rsidRDefault="00483DFA" w:rsidP="00483DF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Style w:val="Siln"/>
          <w:rFonts w:ascii="Garamond" w:hAnsi="Garamond"/>
          <w:b w:val="0"/>
          <w:bCs w:val="0"/>
          <w:sz w:val="24"/>
          <w:szCs w:val="24"/>
        </w:rPr>
      </w:pPr>
      <w:r>
        <w:rPr>
          <w:rStyle w:val="Siln"/>
          <w:rFonts w:ascii="Garamond" w:hAnsi="Garamond"/>
          <w:b w:val="0"/>
          <w:sz w:val="24"/>
          <w:szCs w:val="24"/>
        </w:rPr>
        <w:lastRenderedPageBreak/>
        <w:t xml:space="preserve">příspěvek ve výši </w:t>
      </w:r>
      <w:r w:rsidR="00A6377E">
        <w:rPr>
          <w:rStyle w:val="Siln"/>
          <w:rFonts w:ascii="Garamond" w:hAnsi="Garamond"/>
          <w:b w:val="0"/>
          <w:sz w:val="24"/>
          <w:szCs w:val="24"/>
        </w:rPr>
        <w:t>6</w:t>
      </w:r>
      <w:r w:rsidR="00AF4534">
        <w:rPr>
          <w:rStyle w:val="Siln"/>
          <w:rFonts w:ascii="Garamond" w:hAnsi="Garamond"/>
          <w:b w:val="0"/>
          <w:sz w:val="24"/>
          <w:szCs w:val="24"/>
        </w:rPr>
        <w:t xml:space="preserve"> 000</w:t>
      </w:r>
      <w:r>
        <w:rPr>
          <w:rStyle w:val="Siln"/>
          <w:rFonts w:ascii="Garamond" w:hAnsi="Garamond"/>
          <w:b w:val="0"/>
          <w:sz w:val="24"/>
          <w:szCs w:val="24"/>
        </w:rPr>
        <w:t xml:space="preserve">,- Kč ročně (resp. alikvotní část v závislosti na délce trvání PP v daném kalendářním roce), čerpání </w:t>
      </w:r>
      <w:r w:rsidR="00174647">
        <w:rPr>
          <w:rStyle w:val="Siln"/>
          <w:rFonts w:ascii="Garamond" w:hAnsi="Garamond"/>
          <w:b w:val="0"/>
          <w:sz w:val="24"/>
          <w:szCs w:val="24"/>
        </w:rPr>
        <w:t xml:space="preserve">kartou Pluxee </w:t>
      </w:r>
      <w:r>
        <w:rPr>
          <w:rStyle w:val="Siln"/>
          <w:rFonts w:ascii="Garamond" w:hAnsi="Garamond"/>
          <w:b w:val="0"/>
          <w:sz w:val="24"/>
          <w:szCs w:val="24"/>
        </w:rPr>
        <w:t>ze systému Cafeteria benefity</w:t>
      </w:r>
    </w:p>
    <w:p w14:paraId="42E4F9DD" w14:textId="77777777" w:rsidR="00483DFA" w:rsidRDefault="00483DFA" w:rsidP="00483DF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>možnost využití rekreačních zařízení Městského soudu v</w:t>
      </w:r>
      <w:r>
        <w:rPr>
          <w:rFonts w:ascii="Garamond" w:hAnsi="Garamond"/>
          <w:sz w:val="24"/>
          <w:szCs w:val="24"/>
        </w:rPr>
        <w:t> </w:t>
      </w:r>
      <w:r w:rsidRPr="00D62CC2">
        <w:rPr>
          <w:rFonts w:ascii="Garamond" w:hAnsi="Garamond"/>
          <w:sz w:val="24"/>
          <w:szCs w:val="24"/>
        </w:rPr>
        <w:t>Praze</w:t>
      </w:r>
    </w:p>
    <w:p w14:paraId="78C002CC" w14:textId="4F8FD3FC" w:rsidR="00334816" w:rsidRPr="00D62CC2" w:rsidRDefault="00334816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>další zaměstnanecké výhody dle FKSP</w:t>
      </w:r>
      <w:r w:rsidR="00DB4904">
        <w:rPr>
          <w:rFonts w:ascii="Garamond" w:hAnsi="Garamond"/>
          <w:sz w:val="24"/>
          <w:szCs w:val="24"/>
        </w:rPr>
        <w:t>.</w:t>
      </w:r>
    </w:p>
    <w:p w14:paraId="49A77A4B" w14:textId="77777777" w:rsidR="003B70E9" w:rsidRDefault="003B70E9" w:rsidP="003B70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90B6CFB" w14:textId="77777777" w:rsidR="003B70E9" w:rsidRDefault="003B70E9" w:rsidP="003B70E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626464">
        <w:rPr>
          <w:rFonts w:ascii="Garamond" w:hAnsi="Garamond"/>
          <w:b/>
          <w:sz w:val="24"/>
          <w:szCs w:val="24"/>
        </w:rPr>
        <w:t>Pracovní poměr:</w:t>
      </w:r>
    </w:p>
    <w:p w14:paraId="1BD3FB8B" w14:textId="43842D3B" w:rsidR="003A2B8D" w:rsidRDefault="003A2B8D" w:rsidP="003B70E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plný pracovní úvazek</w:t>
      </w:r>
      <w:r w:rsidR="009A57E0">
        <w:rPr>
          <w:rFonts w:ascii="Garamond" w:hAnsi="Garamond"/>
          <w:sz w:val="24"/>
          <w:szCs w:val="24"/>
        </w:rPr>
        <w:t xml:space="preserve"> tj. 40 hodin /týden</w:t>
      </w:r>
    </w:p>
    <w:p w14:paraId="0660BBF1" w14:textId="1B18A739" w:rsidR="003B70E9" w:rsidRDefault="003B70E9" w:rsidP="003B70E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dobu určitou </w:t>
      </w:r>
      <w:r w:rsidRPr="00652A14">
        <w:rPr>
          <w:rFonts w:ascii="Garamond" w:hAnsi="Garamond"/>
          <w:sz w:val="24"/>
          <w:szCs w:val="24"/>
        </w:rPr>
        <w:t>1 rok</w:t>
      </w:r>
      <w:r>
        <w:rPr>
          <w:rFonts w:ascii="Garamond" w:hAnsi="Garamond"/>
          <w:sz w:val="24"/>
          <w:szCs w:val="24"/>
        </w:rPr>
        <w:t>u s možností změny na dobu neurčitou</w:t>
      </w:r>
      <w:r w:rsidR="002F4167">
        <w:rPr>
          <w:rFonts w:ascii="Garamond" w:hAnsi="Garamond"/>
          <w:sz w:val="24"/>
          <w:szCs w:val="24"/>
        </w:rPr>
        <w:t>.</w:t>
      </w:r>
    </w:p>
    <w:p w14:paraId="3AD0DEB0" w14:textId="2185066C" w:rsidR="00343206" w:rsidRDefault="00343206" w:rsidP="003B70E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zkušební doba 4 měsíce</w:t>
      </w:r>
    </w:p>
    <w:p w14:paraId="4816CF76" w14:textId="77777777" w:rsidR="003B70E9" w:rsidRDefault="003B70E9" w:rsidP="003B70E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2E21C393" w14:textId="7D0B7600" w:rsidR="003B70E9" w:rsidRPr="00937DD9" w:rsidRDefault="003A2B8D" w:rsidP="003B70E9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Předpokládaný n</w:t>
      </w:r>
      <w:r w:rsidR="003B70E9" w:rsidRPr="00937DD9">
        <w:rPr>
          <w:rFonts w:ascii="Garamond" w:hAnsi="Garamond"/>
          <w:b/>
          <w:sz w:val="24"/>
          <w:szCs w:val="24"/>
        </w:rPr>
        <w:t>ástup:</w:t>
      </w:r>
    </w:p>
    <w:p w14:paraId="6058B2D8" w14:textId="44F1F159" w:rsidR="003B70E9" w:rsidRDefault="005F3C8A" w:rsidP="003B70E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od </w:t>
      </w:r>
      <w:r w:rsidRPr="00B32C23">
        <w:rPr>
          <w:rFonts w:ascii="Garamond" w:hAnsi="Garamond"/>
          <w:b/>
          <w:bCs/>
          <w:sz w:val="24"/>
          <w:szCs w:val="24"/>
        </w:rPr>
        <w:t>1.</w:t>
      </w:r>
      <w:r w:rsidR="009E604A">
        <w:rPr>
          <w:rFonts w:ascii="Garamond" w:hAnsi="Garamond"/>
          <w:b/>
          <w:bCs/>
          <w:sz w:val="24"/>
          <w:szCs w:val="24"/>
        </w:rPr>
        <w:t>3</w:t>
      </w:r>
      <w:r w:rsidRPr="00B32C23">
        <w:rPr>
          <w:rFonts w:ascii="Garamond" w:hAnsi="Garamond"/>
          <w:b/>
          <w:bCs/>
          <w:sz w:val="24"/>
          <w:szCs w:val="24"/>
        </w:rPr>
        <w:t>.202</w:t>
      </w:r>
      <w:r w:rsidR="009E604A">
        <w:rPr>
          <w:rFonts w:ascii="Garamond" w:hAnsi="Garamond"/>
          <w:b/>
          <w:bCs/>
          <w:sz w:val="24"/>
          <w:szCs w:val="24"/>
        </w:rPr>
        <w:t>6</w:t>
      </w:r>
      <w:r w:rsidR="009E604A">
        <w:rPr>
          <w:rFonts w:ascii="Garamond" w:hAnsi="Garamond"/>
          <w:sz w:val="24"/>
          <w:szCs w:val="24"/>
        </w:rPr>
        <w:t>, nebo dle dohody</w:t>
      </w:r>
    </w:p>
    <w:p w14:paraId="39F82197" w14:textId="5069FAC3" w:rsidR="00DB4904" w:rsidRDefault="00DB4904" w:rsidP="00E776CD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C8F5B2E" w14:textId="28046177" w:rsidR="003B70E9" w:rsidRPr="00937DD9" w:rsidRDefault="003B70E9" w:rsidP="003B70E9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</w:t>
      </w:r>
      <w:r w:rsidR="00B32C23">
        <w:rPr>
          <w:rFonts w:ascii="Garamond" w:hAnsi="Garamond"/>
          <w:b/>
          <w:sz w:val="24"/>
          <w:szCs w:val="24"/>
        </w:rPr>
        <w:t xml:space="preserve">odmínky </w:t>
      </w:r>
      <w:r>
        <w:rPr>
          <w:rFonts w:ascii="Garamond" w:hAnsi="Garamond"/>
          <w:b/>
          <w:sz w:val="24"/>
          <w:szCs w:val="24"/>
        </w:rPr>
        <w:t>výběrového řízení:</w:t>
      </w:r>
    </w:p>
    <w:p w14:paraId="69FCAE8A" w14:textId="7109C7AC" w:rsidR="00B32C23" w:rsidRDefault="00E0379A" w:rsidP="00E0379A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 xml:space="preserve">Přihlášku do výběrového řízení zasílejte k rukám </w:t>
      </w:r>
      <w:r w:rsidR="00B32C23">
        <w:rPr>
          <w:rFonts w:ascii="Garamond" w:hAnsi="Garamond"/>
          <w:sz w:val="24"/>
          <w:szCs w:val="24"/>
        </w:rPr>
        <w:t xml:space="preserve">Mgr. </w:t>
      </w:r>
      <w:r w:rsidR="00A6377E">
        <w:rPr>
          <w:rFonts w:ascii="Garamond" w:hAnsi="Garamond"/>
          <w:sz w:val="24"/>
          <w:szCs w:val="24"/>
        </w:rPr>
        <w:t>Věry Jachurové</w:t>
      </w:r>
      <w:r w:rsidR="00B32C23">
        <w:rPr>
          <w:rFonts w:ascii="Garamond" w:hAnsi="Garamond"/>
          <w:sz w:val="24"/>
          <w:szCs w:val="24"/>
        </w:rPr>
        <w:t xml:space="preserve"> </w:t>
      </w:r>
      <w:r w:rsidRPr="00D62CC2">
        <w:rPr>
          <w:rFonts w:ascii="Garamond" w:hAnsi="Garamond"/>
          <w:sz w:val="24"/>
          <w:szCs w:val="24"/>
        </w:rPr>
        <w:t>na e</w:t>
      </w:r>
      <w:r w:rsidRPr="00D62CC2">
        <w:rPr>
          <w:rFonts w:ascii="Garamond" w:hAnsi="Garamond"/>
          <w:sz w:val="24"/>
          <w:szCs w:val="24"/>
        </w:rPr>
        <w:noBreakHyphen/>
        <w:t xml:space="preserve">mailovou adresu: </w:t>
      </w:r>
      <w:hyperlink r:id="rId7" w:history="1">
        <w:r w:rsidR="00A6377E" w:rsidRPr="00002CA8">
          <w:rPr>
            <w:rStyle w:val="Hypertextovodkaz"/>
            <w:rFonts w:ascii="Garamond" w:hAnsi="Garamond"/>
            <w:sz w:val="24"/>
            <w:szCs w:val="24"/>
          </w:rPr>
          <w:t>vjachurova@msoud.pha.justice.cz</w:t>
        </w:r>
      </w:hyperlink>
      <w:r w:rsidR="009A57E0">
        <w:rPr>
          <w:rFonts w:ascii="Garamond" w:hAnsi="Garamond"/>
          <w:sz w:val="24"/>
          <w:szCs w:val="24"/>
        </w:rPr>
        <w:t xml:space="preserve"> </w:t>
      </w:r>
      <w:r w:rsidRPr="00D62CC2">
        <w:rPr>
          <w:rFonts w:ascii="Garamond" w:hAnsi="Garamond"/>
          <w:sz w:val="24"/>
          <w:szCs w:val="24"/>
        </w:rPr>
        <w:t xml:space="preserve"> společně se</w:t>
      </w:r>
      <w:r w:rsidR="00B32C23">
        <w:rPr>
          <w:rFonts w:ascii="Garamond" w:hAnsi="Garamond"/>
          <w:sz w:val="24"/>
          <w:szCs w:val="24"/>
        </w:rPr>
        <w:t>:</w:t>
      </w:r>
    </w:p>
    <w:p w14:paraId="1D44D0EB" w14:textId="77777777" w:rsidR="00B32C23" w:rsidRDefault="00E0379A" w:rsidP="00B32C23">
      <w:pPr>
        <w:pStyle w:val="Odstavecseseznamem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>strukturovaným životopisem</w:t>
      </w:r>
    </w:p>
    <w:p w14:paraId="568E3129" w14:textId="13EA20F4" w:rsidR="00D445C5" w:rsidRPr="00D445C5" w:rsidRDefault="00E0379A" w:rsidP="00D445C5">
      <w:pPr>
        <w:pStyle w:val="Odstavecseseznamem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 xml:space="preserve">stručným motivačním dopisem </w:t>
      </w:r>
    </w:p>
    <w:p w14:paraId="06888C92" w14:textId="62775443" w:rsidR="00E0379A" w:rsidRPr="003E38D3" w:rsidRDefault="00E0379A" w:rsidP="003E38D3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937DD9">
        <w:rPr>
          <w:rFonts w:ascii="Garamond" w:hAnsi="Garamond"/>
          <w:sz w:val="24"/>
          <w:szCs w:val="24"/>
        </w:rPr>
        <w:t xml:space="preserve">Městský soud v Praze si vyhrazuje možnost zrušit </w:t>
      </w:r>
      <w:r>
        <w:rPr>
          <w:rFonts w:ascii="Garamond" w:hAnsi="Garamond"/>
          <w:sz w:val="24"/>
          <w:szCs w:val="24"/>
        </w:rPr>
        <w:t>výběrové řízení kdykoli</w:t>
      </w:r>
      <w:r w:rsidRPr="00937DD9">
        <w:rPr>
          <w:rFonts w:ascii="Garamond" w:hAnsi="Garamond"/>
          <w:sz w:val="24"/>
          <w:szCs w:val="24"/>
        </w:rPr>
        <w:t xml:space="preserve"> v jeho průběhu</w:t>
      </w:r>
      <w:r>
        <w:rPr>
          <w:rFonts w:ascii="Garamond" w:hAnsi="Garamond"/>
          <w:sz w:val="24"/>
          <w:szCs w:val="24"/>
        </w:rPr>
        <w:t>.</w:t>
      </w:r>
    </w:p>
    <w:p w14:paraId="382D98B8" w14:textId="77777777" w:rsidR="003B70E9" w:rsidRDefault="003B70E9" w:rsidP="003B70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848ADD3" w14:textId="77777777" w:rsidR="003B70E9" w:rsidRPr="004D2AFC" w:rsidRDefault="003B70E9" w:rsidP="003B70E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D2AFC">
        <w:rPr>
          <w:rFonts w:ascii="Garamond" w:hAnsi="Garamond"/>
          <w:b/>
          <w:sz w:val="24"/>
          <w:szCs w:val="24"/>
        </w:rPr>
        <w:t>Souhlas se zpracováním osobních údajů:</w:t>
      </w:r>
    </w:p>
    <w:p w14:paraId="71EB5F79" w14:textId="01B6A775" w:rsidR="00DC582E" w:rsidRPr="00DC582E" w:rsidRDefault="003B70E9" w:rsidP="00DC582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37DD9">
        <w:rPr>
          <w:rFonts w:ascii="Garamond" w:hAnsi="Garamond"/>
          <w:sz w:val="24"/>
          <w:szCs w:val="24"/>
        </w:rPr>
        <w:t xml:space="preserve">Poskytnutím osobních údajů Městskému soudu v Praze prostřednictvím požadovaných podkladů pro výběrové řízení na pracovní pozici </w:t>
      </w:r>
      <w:r w:rsidRPr="000A19B8">
        <w:rPr>
          <w:rFonts w:ascii="Garamond" w:hAnsi="Garamond"/>
          <w:b/>
          <w:sz w:val="24"/>
          <w:szCs w:val="24"/>
        </w:rPr>
        <w:t>udělujete souhlas</w:t>
      </w:r>
      <w:r w:rsidRPr="00937DD9">
        <w:rPr>
          <w:rFonts w:ascii="Garamond" w:hAnsi="Garamond"/>
          <w:sz w:val="24"/>
          <w:szCs w:val="24"/>
        </w:rPr>
        <w:t xml:space="preserve"> Městskému soudu v Praze dle čl. 6 odst. 1 písm. a) a čl. 7 Nařízení Evropského parlamentu a Rady (EU) 2016/679 ze dne 27. dubna 2016 o ochraně fyzických osob v souvislosti se zpracováním osobních údajů a volném pohybu těchto údajů a o zrušení Směrnice 95/46/ES, se zpracováním Vašich osobních údajů pro účely a v rozsahu potřebném pro uskutečnění výběrového řízení na pracovní pozici. Udělený souhlas máte právo kdykoliv odvolat, v takovém případě se však již nadále nemůžete účastnit výběrového řízení na pracovní pozici.</w:t>
      </w:r>
    </w:p>
    <w:p w14:paraId="33D98FE1" w14:textId="77777777" w:rsidR="00DC582E" w:rsidRPr="00DC582E" w:rsidRDefault="00DC582E" w:rsidP="00DC582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C582E">
        <w:rPr>
          <w:rFonts w:ascii="Garamond" w:hAnsi="Garamond"/>
          <w:sz w:val="24"/>
          <w:szCs w:val="24"/>
        </w:rPr>
        <w:t>Váš životopis a veškeré Vaše osobní údaje získané v průběhu tohoto výběrového řízení budou ihned po jeho ukončení skartovány/smazány v případě, že s Vámi nebude uzavřen pracovněprávní vztah.</w:t>
      </w:r>
    </w:p>
    <w:p w14:paraId="0F9283F1" w14:textId="77777777" w:rsidR="003B70E9" w:rsidRPr="00937DD9" w:rsidRDefault="003B70E9" w:rsidP="003B70E9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2DC63C2" w14:textId="77777777" w:rsidR="003B70E9" w:rsidRPr="00937DD9" w:rsidRDefault="003B70E9" w:rsidP="003B70E9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Kontakt/dotazy</w:t>
      </w:r>
    </w:p>
    <w:p w14:paraId="5A2291AD" w14:textId="2735E98A" w:rsidR="00E07DB8" w:rsidRPr="00B32C23" w:rsidRDefault="00B32C23" w:rsidP="00B32C23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případě potřeby kontaktujte soudkyni Mgr. </w:t>
      </w:r>
      <w:r w:rsidR="00A6377E">
        <w:rPr>
          <w:rFonts w:ascii="Garamond" w:hAnsi="Garamond"/>
          <w:sz w:val="24"/>
          <w:szCs w:val="24"/>
        </w:rPr>
        <w:t>Věru Jachurovou</w:t>
      </w:r>
      <w:r w:rsidR="009A57E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na e-mailové adrese: </w:t>
      </w:r>
      <w:hyperlink r:id="rId8" w:history="1">
        <w:r w:rsidR="00A6377E" w:rsidRPr="00002CA8">
          <w:rPr>
            <w:rStyle w:val="Hypertextovodkaz"/>
            <w:rFonts w:ascii="Garamond" w:hAnsi="Garamond"/>
            <w:sz w:val="24"/>
            <w:szCs w:val="24"/>
          </w:rPr>
          <w:t>vjachurova@msoud.pha.justice.cz</w:t>
        </w:r>
      </w:hyperlink>
      <w:r>
        <w:rPr>
          <w:rFonts w:ascii="Garamond" w:hAnsi="Garamond"/>
          <w:sz w:val="24"/>
          <w:szCs w:val="24"/>
        </w:rPr>
        <w:t>.</w:t>
      </w:r>
    </w:p>
    <w:sectPr w:rsidR="00E07DB8" w:rsidRPr="00B32C23" w:rsidSect="00BD33F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5C8B1" w14:textId="77777777" w:rsidR="00B57AFF" w:rsidRDefault="00B57AFF" w:rsidP="003C21AD">
      <w:pPr>
        <w:spacing w:after="0" w:line="240" w:lineRule="auto"/>
      </w:pPr>
      <w:r>
        <w:separator/>
      </w:r>
    </w:p>
  </w:endnote>
  <w:endnote w:type="continuationSeparator" w:id="0">
    <w:p w14:paraId="562D42F6" w14:textId="77777777" w:rsidR="00B57AFF" w:rsidRDefault="00B57AFF" w:rsidP="003C2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B9A0D" w14:textId="77777777" w:rsidR="00B57AFF" w:rsidRDefault="00B57AFF" w:rsidP="003C21AD">
      <w:pPr>
        <w:spacing w:after="0" w:line="240" w:lineRule="auto"/>
      </w:pPr>
      <w:r>
        <w:separator/>
      </w:r>
    </w:p>
  </w:footnote>
  <w:footnote w:type="continuationSeparator" w:id="0">
    <w:p w14:paraId="6587DF0D" w14:textId="77777777" w:rsidR="00B57AFF" w:rsidRDefault="00B57AFF" w:rsidP="003C2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EB0C" w14:textId="280F9CF9" w:rsidR="003C21AD" w:rsidRDefault="003C21AD">
    <w:pPr>
      <w:pStyle w:val="Zhlav"/>
    </w:pPr>
    <w:r>
      <w:t xml:space="preserve">Sprp </w:t>
    </w:r>
    <w:r w:rsidR="009D7577">
      <w:t>46</w:t>
    </w:r>
    <w:r>
      <w:t>/202</w:t>
    </w:r>
    <w:r w:rsidR="00174647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B751F"/>
    <w:multiLevelType w:val="hybridMultilevel"/>
    <w:tmpl w:val="F3826D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24141"/>
    <w:multiLevelType w:val="hybridMultilevel"/>
    <w:tmpl w:val="F5D2156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1279A1"/>
    <w:multiLevelType w:val="hybridMultilevel"/>
    <w:tmpl w:val="6F126C5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24231"/>
    <w:multiLevelType w:val="hybridMultilevel"/>
    <w:tmpl w:val="52AE4E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60F4F"/>
    <w:multiLevelType w:val="hybridMultilevel"/>
    <w:tmpl w:val="FF8659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16FE2"/>
    <w:multiLevelType w:val="hybridMultilevel"/>
    <w:tmpl w:val="40D6C2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A5F99"/>
    <w:multiLevelType w:val="hybridMultilevel"/>
    <w:tmpl w:val="2EF611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617713">
    <w:abstractNumId w:val="3"/>
  </w:num>
  <w:num w:numId="2" w16cid:durableId="773718989">
    <w:abstractNumId w:val="5"/>
  </w:num>
  <w:num w:numId="3" w16cid:durableId="383338410">
    <w:abstractNumId w:val="6"/>
  </w:num>
  <w:num w:numId="4" w16cid:durableId="1029532709">
    <w:abstractNumId w:val="2"/>
  </w:num>
  <w:num w:numId="5" w16cid:durableId="1943367995">
    <w:abstractNumId w:val="4"/>
  </w:num>
  <w:num w:numId="6" w16cid:durableId="1214804157">
    <w:abstractNumId w:val="0"/>
  </w:num>
  <w:num w:numId="7" w16cid:durableId="2089300108">
    <w:abstractNumId w:val="3"/>
  </w:num>
  <w:num w:numId="8" w16cid:durableId="789669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E9"/>
    <w:rsid w:val="00003076"/>
    <w:rsid w:val="000109BE"/>
    <w:rsid w:val="000473C9"/>
    <w:rsid w:val="00081103"/>
    <w:rsid w:val="00084298"/>
    <w:rsid w:val="000A2D4F"/>
    <w:rsid w:val="000A70E9"/>
    <w:rsid w:val="000F514E"/>
    <w:rsid w:val="0012751A"/>
    <w:rsid w:val="001613FD"/>
    <w:rsid w:val="00174647"/>
    <w:rsid w:val="00184928"/>
    <w:rsid w:val="001A33B4"/>
    <w:rsid w:val="00217118"/>
    <w:rsid w:val="00233E79"/>
    <w:rsid w:val="00295DBD"/>
    <w:rsid w:val="002B6E9C"/>
    <w:rsid w:val="002F4167"/>
    <w:rsid w:val="00305B4D"/>
    <w:rsid w:val="0031432D"/>
    <w:rsid w:val="00334816"/>
    <w:rsid w:val="00342512"/>
    <w:rsid w:val="00343206"/>
    <w:rsid w:val="00351F17"/>
    <w:rsid w:val="003A2B8D"/>
    <w:rsid w:val="003B70E9"/>
    <w:rsid w:val="003C21AD"/>
    <w:rsid w:val="003E38D3"/>
    <w:rsid w:val="004468EE"/>
    <w:rsid w:val="00483DFA"/>
    <w:rsid w:val="004B0E07"/>
    <w:rsid w:val="00571D05"/>
    <w:rsid w:val="00586B1D"/>
    <w:rsid w:val="005F3C8A"/>
    <w:rsid w:val="00654068"/>
    <w:rsid w:val="00723FDB"/>
    <w:rsid w:val="00726E28"/>
    <w:rsid w:val="00730FCC"/>
    <w:rsid w:val="00731EF5"/>
    <w:rsid w:val="007542C8"/>
    <w:rsid w:val="007A19FB"/>
    <w:rsid w:val="0086385C"/>
    <w:rsid w:val="008710D9"/>
    <w:rsid w:val="00890E97"/>
    <w:rsid w:val="008A0814"/>
    <w:rsid w:val="008F389A"/>
    <w:rsid w:val="008F64CA"/>
    <w:rsid w:val="00907EFD"/>
    <w:rsid w:val="00913FB2"/>
    <w:rsid w:val="009600FE"/>
    <w:rsid w:val="00983249"/>
    <w:rsid w:val="009A35FC"/>
    <w:rsid w:val="009A57E0"/>
    <w:rsid w:val="009D7577"/>
    <w:rsid w:val="009E604A"/>
    <w:rsid w:val="00A40928"/>
    <w:rsid w:val="00A6377E"/>
    <w:rsid w:val="00AB7B20"/>
    <w:rsid w:val="00AC1A30"/>
    <w:rsid w:val="00AF4534"/>
    <w:rsid w:val="00B32C23"/>
    <w:rsid w:val="00B569AE"/>
    <w:rsid w:val="00B57AFF"/>
    <w:rsid w:val="00BD1A64"/>
    <w:rsid w:val="00BD33FE"/>
    <w:rsid w:val="00BD546F"/>
    <w:rsid w:val="00C00908"/>
    <w:rsid w:val="00C22F88"/>
    <w:rsid w:val="00C65D3B"/>
    <w:rsid w:val="00C7322C"/>
    <w:rsid w:val="00C916B7"/>
    <w:rsid w:val="00CC40B9"/>
    <w:rsid w:val="00D0071F"/>
    <w:rsid w:val="00D10EC4"/>
    <w:rsid w:val="00D20631"/>
    <w:rsid w:val="00D31A8A"/>
    <w:rsid w:val="00D445C5"/>
    <w:rsid w:val="00D57B71"/>
    <w:rsid w:val="00DA170F"/>
    <w:rsid w:val="00DA2E2F"/>
    <w:rsid w:val="00DB02E8"/>
    <w:rsid w:val="00DB4904"/>
    <w:rsid w:val="00DC582E"/>
    <w:rsid w:val="00DC6ADA"/>
    <w:rsid w:val="00DD724A"/>
    <w:rsid w:val="00E0379A"/>
    <w:rsid w:val="00E07DB8"/>
    <w:rsid w:val="00E177F2"/>
    <w:rsid w:val="00E776CD"/>
    <w:rsid w:val="00E83021"/>
    <w:rsid w:val="00EA13F5"/>
    <w:rsid w:val="00EC1792"/>
    <w:rsid w:val="00F332F1"/>
    <w:rsid w:val="00F4150E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0D6A"/>
  <w15:docId w15:val="{FCDDD665-F610-40ED-9850-54E059F1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70E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B70E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B70E9"/>
    <w:pPr>
      <w:ind w:left="720"/>
      <w:contextualSpacing/>
    </w:pPr>
  </w:style>
  <w:style w:type="character" w:styleId="Siln">
    <w:name w:val="Strong"/>
    <w:uiPriority w:val="22"/>
    <w:qFormat/>
    <w:rsid w:val="003B70E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E830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30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302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30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3021"/>
    <w:rPr>
      <w:b/>
      <w:bCs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5D3B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3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89A"/>
    <w:rPr>
      <w:rFonts w:ascii="Segoe UI" w:hAnsi="Segoe UI" w:cs="Segoe UI"/>
      <w:sz w:val="18"/>
      <w:szCs w:val="1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32C2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C2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21A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C2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21A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0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jachurova@msoud.pha.just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jachurova@msoud.pha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527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SOUPHA</Company>
  <LinksUpToDate>false</LinksUpToDate>
  <CharactersWithSpaces>3633</CharactersWithSpaces>
  <SharedDoc>false</SharedDoc>
  <HLinks>
    <vt:vector size="6" baseType="variant">
      <vt:variant>
        <vt:i4>393279</vt:i4>
      </vt:variant>
      <vt:variant>
        <vt:i4>0</vt:i4>
      </vt:variant>
      <vt:variant>
        <vt:i4>0</vt:i4>
      </vt:variant>
      <vt:variant>
        <vt:i4>5</vt:i4>
      </vt:variant>
      <vt:variant>
        <vt:lpwstr>mailto:mzima@msoud.pha.justice.cz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Zima Marek Mgr.</dc:creator>
  <cp:keywords/>
  <cp:lastModifiedBy>Rytina Daniel DiS.</cp:lastModifiedBy>
  <cp:revision>3</cp:revision>
  <cp:lastPrinted>2025-06-09T09:56:00Z</cp:lastPrinted>
  <dcterms:created xsi:type="dcterms:W3CDTF">2026-01-23T08:57:00Z</dcterms:created>
  <dcterms:modified xsi:type="dcterms:W3CDTF">2026-01-23T09:59:00Z</dcterms:modified>
</cp:coreProperties>
</file>