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95CAB" w14:textId="77777777" w:rsidR="00DC3C03" w:rsidRPr="00FC6A7A" w:rsidRDefault="00B33C57">
      <w:pPr>
        <w:pStyle w:val="Nadpis2"/>
        <w:pBdr>
          <w:bottom w:val="single" w:sz="4" w:space="4" w:color="000000"/>
        </w:pBdr>
        <w:spacing w:before="383" w:after="0" w:line="421" w:lineRule="exact"/>
        <w:jc w:val="center"/>
        <w:rPr>
          <w:rFonts w:ascii="Garamond" w:hAnsi="Garamond"/>
        </w:rPr>
      </w:pPr>
      <w:r w:rsidRPr="00FC6A7A">
        <w:rPr>
          <w:rFonts w:ascii="Garamond" w:eastAsia="Garamond" w:hAnsi="Garamond" w:cs="Garamond"/>
          <w:bCs/>
          <w:color w:val="000000"/>
          <w:kern w:val="2"/>
          <w:sz w:val="36"/>
          <w:szCs w:val="36"/>
        </w:rPr>
        <w:t>VÝBĚROVÉ ŘÍZENÍ</w:t>
      </w:r>
    </w:p>
    <w:p w14:paraId="4124F865" w14:textId="77777777" w:rsidR="00DC3C03" w:rsidRPr="00FC6A7A" w:rsidRDefault="00DC3C03">
      <w:pPr>
        <w:spacing w:before="272" w:line="20" w:lineRule="exact"/>
        <w:rPr>
          <w:rFonts w:ascii="Garamond" w:hAnsi="Garamond"/>
        </w:rPr>
      </w:pPr>
    </w:p>
    <w:tbl>
      <w:tblPr>
        <w:tblW w:w="92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290"/>
      </w:tblGrid>
      <w:tr w:rsidR="00DC3C03" w:rsidRPr="00FC6A7A" w14:paraId="217EA41A" w14:textId="77777777">
        <w:tc>
          <w:tcPr>
            <w:tcW w:w="9290" w:type="dxa"/>
            <w:shd w:val="clear" w:color="auto" w:fill="FDE9D9"/>
          </w:tcPr>
          <w:p w14:paraId="425A004D" w14:textId="657DA70E" w:rsidR="00DC3C03" w:rsidRPr="00FC6A7A" w:rsidRDefault="00B33C57" w:rsidP="00FC6A7A">
            <w:pPr>
              <w:pStyle w:val="Nadpis3"/>
              <w:pBdr>
                <w:left w:val="single" w:sz="12" w:space="12" w:color="000000"/>
              </w:pBdr>
              <w:spacing w:before="1" w:after="0" w:line="373" w:lineRule="exact"/>
              <w:ind w:firstLine="168"/>
              <w:jc w:val="center"/>
              <w:rPr>
                <w:rFonts w:ascii="Garamond" w:hAnsi="Garamond"/>
              </w:rPr>
            </w:pPr>
            <w:r w:rsidRPr="00FC6A7A">
              <w:rPr>
                <w:rFonts w:ascii="Garamond" w:eastAsia="Garamond" w:hAnsi="Garamond" w:cs="Garamond"/>
                <w:bCs/>
                <w:color w:val="000000"/>
                <w:kern w:val="2"/>
                <w:sz w:val="26"/>
                <w:szCs w:val="26"/>
              </w:rPr>
              <w:t>Městský soud v</w:t>
            </w:r>
            <w:r w:rsidRPr="00FC6A7A">
              <w:rPr>
                <w:rFonts w:ascii="Garamond" w:eastAsia="Garamond 2" w:hAnsi="Garamond" w:cs="Garamond 2"/>
                <w:bCs/>
                <w:color w:val="000000"/>
                <w:kern w:val="2"/>
                <w:sz w:val="26"/>
                <w:szCs w:val="26"/>
              </w:rPr>
              <w:t xml:space="preserve"> </w:t>
            </w:r>
            <w:r w:rsidRPr="00FC6A7A">
              <w:rPr>
                <w:rFonts w:ascii="Garamond" w:eastAsia="Garamond" w:hAnsi="Garamond" w:cs="Garamond"/>
                <w:bCs/>
                <w:color w:val="000000"/>
                <w:kern w:val="2"/>
                <w:sz w:val="26"/>
                <w:szCs w:val="26"/>
              </w:rPr>
              <w:t>Praze vyhlašuje výběrové řízení na pracovní pozici</w:t>
            </w:r>
          </w:p>
          <w:p w14:paraId="11CA5A00" w14:textId="77777777" w:rsidR="00DC3C03" w:rsidRPr="00FC6A7A" w:rsidRDefault="00B33C57" w:rsidP="00FC6A7A">
            <w:pPr>
              <w:pStyle w:val="Nadpis2"/>
              <w:spacing w:before="0" w:after="0" w:line="574" w:lineRule="exact"/>
              <w:jc w:val="center"/>
              <w:rPr>
                <w:rFonts w:ascii="Garamond" w:hAnsi="Garamond"/>
              </w:rPr>
            </w:pPr>
            <w:r w:rsidRPr="00FC6A7A">
              <w:rPr>
                <w:rFonts w:ascii="Garamond" w:eastAsia="Garamond 2" w:hAnsi="Garamond" w:cs="Garamond 2"/>
                <w:bCs/>
                <w:color w:val="000000"/>
                <w:kern w:val="2"/>
                <w:sz w:val="36"/>
                <w:szCs w:val="36"/>
              </w:rPr>
              <w:t>Asistent/</w:t>
            </w:r>
            <w:proofErr w:type="spellStart"/>
            <w:r w:rsidRPr="00FC6A7A">
              <w:rPr>
                <w:rFonts w:ascii="Garamond" w:eastAsia="Garamond 2" w:hAnsi="Garamond" w:cs="Garamond 2"/>
                <w:bCs/>
                <w:color w:val="000000"/>
                <w:kern w:val="2"/>
                <w:sz w:val="36"/>
                <w:szCs w:val="36"/>
              </w:rPr>
              <w:t>ka</w:t>
            </w:r>
            <w:proofErr w:type="spellEnd"/>
            <w:r w:rsidRPr="00FC6A7A">
              <w:rPr>
                <w:rFonts w:ascii="Garamond" w:eastAsia="Garamond 2" w:hAnsi="Garamond" w:cs="Garamond 2"/>
                <w:bCs/>
                <w:color w:val="000000"/>
                <w:kern w:val="2"/>
                <w:sz w:val="36"/>
                <w:szCs w:val="36"/>
              </w:rPr>
              <w:t xml:space="preserve"> soudce</w:t>
            </w:r>
          </w:p>
          <w:p w14:paraId="1AEB652E" w14:textId="77777777" w:rsidR="00DC3C03" w:rsidRPr="00FC6A7A" w:rsidRDefault="00B33C57" w:rsidP="00FC6A7A">
            <w:pPr>
              <w:pStyle w:val="Nadpis3"/>
              <w:spacing w:before="195" w:after="0" w:line="373" w:lineRule="exact"/>
              <w:jc w:val="center"/>
              <w:rPr>
                <w:rFonts w:ascii="Garamond" w:hAnsi="Garamond"/>
              </w:rPr>
            </w:pPr>
            <w:r w:rsidRPr="00FC6A7A">
              <w:rPr>
                <w:rFonts w:ascii="Garamond" w:eastAsia="Garamond" w:hAnsi="Garamond" w:cs="Garamond"/>
                <w:bCs/>
                <w:color w:val="000000"/>
                <w:kern w:val="2"/>
                <w:sz w:val="32"/>
                <w:szCs w:val="32"/>
              </w:rPr>
              <w:t>Obchodní úsek</w:t>
            </w:r>
          </w:p>
          <w:p w14:paraId="53954B82" w14:textId="77777777" w:rsidR="00DC3C03" w:rsidRPr="00FC6A7A" w:rsidRDefault="00DC3C03">
            <w:pPr>
              <w:spacing w:before="193" w:line="20" w:lineRule="exact"/>
              <w:rPr>
                <w:rFonts w:ascii="Garamond" w:hAnsi="Garamond"/>
              </w:rPr>
            </w:pPr>
          </w:p>
        </w:tc>
      </w:tr>
    </w:tbl>
    <w:p w14:paraId="126A462D" w14:textId="77777777" w:rsidR="00DC3C03" w:rsidRPr="00FC6A7A" w:rsidRDefault="00B33C57">
      <w:pPr>
        <w:tabs>
          <w:tab w:val="left" w:pos="2124"/>
        </w:tabs>
        <w:spacing w:before="800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Pracovní náplň</w:t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: </w:t>
      </w:r>
      <w:r w:rsidRPr="00FC6A7A">
        <w:rPr>
          <w:rFonts w:ascii="Garamond" w:hAnsi="Garamond"/>
        </w:rPr>
        <w:tab/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1212DFD4" w14:textId="77777777" w:rsidR="00DC3C03" w:rsidRPr="00FC6A7A" w:rsidRDefault="00B33C57">
      <w:pPr>
        <w:numPr>
          <w:ilvl w:val="0"/>
          <w:numId w:val="1"/>
        </w:numPr>
        <w:tabs>
          <w:tab w:val="left" w:pos="708"/>
        </w:tabs>
        <w:spacing w:line="278" w:lineRule="exact"/>
        <w:ind w:left="708" w:hanging="281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samostatná rozhodovací činnost při výkonu soudnictví na obchodním úseku </w:t>
      </w:r>
    </w:p>
    <w:p w14:paraId="79217352" w14:textId="77777777" w:rsidR="00DC3C03" w:rsidRPr="00FC6A7A" w:rsidRDefault="00B33C57">
      <w:pPr>
        <w:numPr>
          <w:ilvl w:val="0"/>
          <w:numId w:val="1"/>
        </w:numPr>
        <w:tabs>
          <w:tab w:val="left" w:pos="708"/>
        </w:tabs>
        <w:spacing w:line="278" w:lineRule="exact"/>
        <w:ind w:left="708" w:hanging="281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příprava podkladů pro rozhodnutí (rešerše, vyhledávání judikatury apod.)</w:t>
      </w:r>
    </w:p>
    <w:p w14:paraId="1352108B" w14:textId="77777777" w:rsidR="00DC3C03" w:rsidRPr="00FC6A7A" w:rsidRDefault="00B33C57">
      <w:pPr>
        <w:numPr>
          <w:ilvl w:val="0"/>
          <w:numId w:val="1"/>
        </w:numPr>
        <w:tabs>
          <w:tab w:val="left" w:pos="708"/>
        </w:tabs>
        <w:spacing w:line="279" w:lineRule="exact"/>
        <w:ind w:left="708" w:hanging="281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příprava konceptů rozsudků a usnesení </w:t>
      </w:r>
    </w:p>
    <w:p w14:paraId="4E5172CC" w14:textId="77777777" w:rsidR="00DC3C03" w:rsidRPr="00FC6A7A" w:rsidRDefault="00B33C57">
      <w:pPr>
        <w:spacing w:before="522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Kvalifikační předpoklady:</w:t>
      </w:r>
    </w:p>
    <w:p w14:paraId="25ADCED5" w14:textId="77777777" w:rsidR="00DC3C03" w:rsidRPr="00FC6A7A" w:rsidRDefault="00B33C57">
      <w:pPr>
        <w:numPr>
          <w:ilvl w:val="0"/>
          <w:numId w:val="2"/>
        </w:numPr>
        <w:tabs>
          <w:tab w:val="left" w:pos="708"/>
        </w:tabs>
        <w:spacing w:line="271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Vysokoškolské vzdělání magisterského studijního programu právo a právní věda ve studijním oboru práva na veřejné vysoké škole v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ČR</w:t>
      </w:r>
    </w:p>
    <w:p w14:paraId="17E4893D" w14:textId="77777777" w:rsidR="00DC3C03" w:rsidRPr="00FC6A7A" w:rsidRDefault="00B33C57">
      <w:pPr>
        <w:spacing w:before="257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Požadavky:</w:t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3571A40E" w14:textId="77777777" w:rsidR="00DC3C03" w:rsidRPr="00FC6A7A" w:rsidRDefault="00B33C57">
      <w:pPr>
        <w:numPr>
          <w:ilvl w:val="0"/>
          <w:numId w:val="3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vážný zájem o práci na obchodním úseku</w:t>
      </w:r>
    </w:p>
    <w:p w14:paraId="63AF7E15" w14:textId="77777777" w:rsidR="00DC3C03" w:rsidRPr="00FC6A7A" w:rsidRDefault="00B33C57">
      <w:pPr>
        <w:numPr>
          <w:ilvl w:val="0"/>
          <w:numId w:val="3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bezúhonnost</w:t>
      </w:r>
    </w:p>
    <w:p w14:paraId="5E84D307" w14:textId="77777777" w:rsidR="00DC3C03" w:rsidRPr="00FC6A7A" w:rsidRDefault="00B33C57">
      <w:pPr>
        <w:numPr>
          <w:ilvl w:val="0"/>
          <w:numId w:val="3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>odpov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ědnost, pečlivost, flexibilita</w:t>
      </w:r>
    </w:p>
    <w:p w14:paraId="28A0A6DC" w14:textId="77777777" w:rsidR="00DC3C03" w:rsidRPr="00FC6A7A" w:rsidRDefault="00B33C57">
      <w:pPr>
        <w:numPr>
          <w:ilvl w:val="0"/>
          <w:numId w:val="3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analytické myšlení</w:t>
      </w:r>
    </w:p>
    <w:p w14:paraId="362E0E4E" w14:textId="77777777" w:rsidR="00DC3C03" w:rsidRPr="00FC6A7A" w:rsidRDefault="00B33C57">
      <w:pPr>
        <w:numPr>
          <w:ilvl w:val="0"/>
          <w:numId w:val="3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dobrý písemný i mluvený projev</w:t>
      </w:r>
    </w:p>
    <w:p w14:paraId="1FE78BA6" w14:textId="77777777" w:rsidR="00DC3C03" w:rsidRPr="00FC6A7A" w:rsidRDefault="00B33C57">
      <w:pPr>
        <w:numPr>
          <w:ilvl w:val="0"/>
          <w:numId w:val="3"/>
        </w:numPr>
        <w:tabs>
          <w:tab w:val="left" w:pos="708"/>
        </w:tabs>
        <w:spacing w:line="281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uživatelská znalost MS Office</w:t>
      </w:r>
    </w:p>
    <w:p w14:paraId="10E51375" w14:textId="77777777" w:rsidR="00DC3C03" w:rsidRPr="00FC6A7A" w:rsidRDefault="00B33C57">
      <w:pPr>
        <w:numPr>
          <w:ilvl w:val="0"/>
          <w:numId w:val="3"/>
        </w:numPr>
        <w:tabs>
          <w:tab w:val="left" w:pos="708"/>
        </w:tabs>
        <w:spacing w:line="279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ochota k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dalšímu vzdělávání a odbornému růstu</w:t>
      </w:r>
    </w:p>
    <w:p w14:paraId="3F28332A" w14:textId="77777777" w:rsidR="00DC3C03" w:rsidRPr="00FC6A7A" w:rsidRDefault="00B33C57">
      <w:pPr>
        <w:spacing w:before="257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Platové zařazení:</w:t>
      </w:r>
    </w:p>
    <w:p w14:paraId="19D9AB55" w14:textId="693BEFFD" w:rsidR="00DC3C03" w:rsidRPr="00AE02D8" w:rsidRDefault="00B33C57" w:rsidP="00AE02D8">
      <w:pPr>
        <w:numPr>
          <w:ilvl w:val="0"/>
          <w:numId w:val="4"/>
        </w:numPr>
        <w:spacing w:line="271" w:lineRule="exact"/>
        <w:ind w:left="708" w:hanging="348"/>
        <w:jc w:val="both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13. platová třída dle nařízení vlády č. 341/2017 Sb., o platových poměrech zaměstnanců 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ve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veřejných službách a správě (platové rozmezí dle praxe)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; po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úspěšném vykonání odborné justiční zkoušky nebo zkoušky jí na roveň postavené</w:t>
      </w:r>
      <w:r w:rsidR="00AE02D8">
        <w:rPr>
          <w:rFonts w:ascii="Garamond" w:hAnsi="Garamond"/>
          <w:color w:val="000000"/>
        </w:rPr>
        <w:t xml:space="preserve"> 14. </w:t>
      </w:r>
      <w:r w:rsidRPr="00AE02D8">
        <w:rPr>
          <w:rFonts w:ascii="Garamond" w:eastAsia="Garamond" w:hAnsi="Garamond" w:cs="Garamond"/>
          <w:color w:val="000000"/>
          <w:kern w:val="2"/>
          <w:sz w:val="24"/>
          <w:szCs w:val="24"/>
        </w:rPr>
        <w:t>platová třída</w:t>
      </w:r>
    </w:p>
    <w:p w14:paraId="4E8EAE4D" w14:textId="77777777" w:rsidR="00DC3C03" w:rsidRPr="00FC6A7A" w:rsidRDefault="00B33C57">
      <w:pPr>
        <w:numPr>
          <w:ilvl w:val="0"/>
          <w:numId w:val="6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zaručený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plat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ve výši 35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840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Kč</w:t>
      </w:r>
    </w:p>
    <w:p w14:paraId="52C19251" w14:textId="77777777" w:rsidR="00DC3C03" w:rsidRPr="00FC6A7A" w:rsidRDefault="00B33C57">
      <w:pPr>
        <w:numPr>
          <w:ilvl w:val="0"/>
          <w:numId w:val="6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zvláštní příplatek ve výši 2 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>5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00 Kč</w:t>
      </w:r>
    </w:p>
    <w:p w14:paraId="67171F2A" w14:textId="77777777" w:rsidR="00DC3C03" w:rsidRPr="00FC6A7A" w:rsidRDefault="00B33C57">
      <w:pPr>
        <w:numPr>
          <w:ilvl w:val="0"/>
          <w:numId w:val="6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po zapracování osobní ohodnocení a možnost odměn</w:t>
      </w:r>
    </w:p>
    <w:p w14:paraId="7D13841E" w14:textId="77777777" w:rsidR="00DC3C03" w:rsidRPr="00FC6A7A" w:rsidRDefault="00B33C57">
      <w:pPr>
        <w:spacing w:before="257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Místo výkonu práce:</w:t>
      </w:r>
    </w:p>
    <w:p w14:paraId="70C06862" w14:textId="77777777" w:rsidR="00DC3C03" w:rsidRPr="00FC6A7A" w:rsidRDefault="00B33C57">
      <w:pPr>
        <w:numPr>
          <w:ilvl w:val="0"/>
          <w:numId w:val="7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Slezská 2000/9, 120 00 Praha 2 </w:t>
      </w:r>
    </w:p>
    <w:p w14:paraId="2071709D" w14:textId="77777777" w:rsidR="00DC3C03" w:rsidRPr="00FC6A7A" w:rsidRDefault="00B33C57">
      <w:pPr>
        <w:spacing w:before="260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Dále nabízíme:</w:t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3AF9F800" w14:textId="77777777" w:rsidR="00DC3C03" w:rsidRPr="00FC6A7A" w:rsidRDefault="00B33C57">
      <w:pPr>
        <w:numPr>
          <w:ilvl w:val="0"/>
          <w:numId w:val="8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příležitost odborného růstu 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s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možností vykonání odborné justiční zkoušky</w:t>
      </w:r>
    </w:p>
    <w:p w14:paraId="22ABDDFC" w14:textId="77777777" w:rsidR="00DC3C03" w:rsidRPr="00FC6A7A" w:rsidRDefault="00B33C57">
      <w:pPr>
        <w:numPr>
          <w:ilvl w:val="0"/>
          <w:numId w:val="8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další vzdělávání –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školení a semináře v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různých oblastech práva </w:t>
      </w:r>
    </w:p>
    <w:p w14:paraId="366FD90D" w14:textId="77777777" w:rsidR="00DC3C03" w:rsidRPr="00FC6A7A" w:rsidRDefault="00B33C57">
      <w:pPr>
        <w:numPr>
          <w:ilvl w:val="0"/>
          <w:numId w:val="8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200 hodin (5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týdnů) dovolené</w:t>
      </w:r>
    </w:p>
    <w:p w14:paraId="7BE68CA7" w14:textId="77777777" w:rsidR="00DC3C03" w:rsidRPr="00FC6A7A" w:rsidRDefault="00B33C57">
      <w:pPr>
        <w:numPr>
          <w:ilvl w:val="0"/>
          <w:numId w:val="8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5 dnů indispozičního volna</w:t>
      </w:r>
    </w:p>
    <w:p w14:paraId="56AEE711" w14:textId="77777777" w:rsidR="00DC3C03" w:rsidRPr="00FC6A7A" w:rsidRDefault="00B33C57">
      <w:pPr>
        <w:numPr>
          <w:ilvl w:val="0"/>
          <w:numId w:val="8"/>
        </w:numPr>
        <w:tabs>
          <w:tab w:val="left" w:pos="708"/>
        </w:tabs>
        <w:spacing w:line="281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příspěvek na stravování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(</w:t>
      </w:r>
      <w:proofErr w:type="spellStart"/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stravenkový</w:t>
      </w:r>
      <w:proofErr w:type="spellEnd"/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paušál)</w:t>
      </w:r>
    </w:p>
    <w:p w14:paraId="0EE34F85" w14:textId="77777777" w:rsidR="00DC3C03" w:rsidRPr="00FC6A7A" w:rsidRDefault="00B33C57">
      <w:pPr>
        <w:numPr>
          <w:ilvl w:val="0"/>
          <w:numId w:val="8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příspěvek na penzijní připojištění</w:t>
      </w:r>
    </w:p>
    <w:p w14:paraId="416E5AB6" w14:textId="77777777" w:rsidR="00DC3C03" w:rsidRPr="00FC6A7A" w:rsidRDefault="00B33C57">
      <w:pPr>
        <w:numPr>
          <w:ilvl w:val="0"/>
          <w:numId w:val="8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příspěvek na kartu </w:t>
      </w:r>
      <w:proofErr w:type="spellStart"/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MultiSport</w:t>
      </w:r>
      <w:proofErr w:type="spellEnd"/>
    </w:p>
    <w:p w14:paraId="6C3EAC9F" w14:textId="10A3B5EA" w:rsidR="00DC3C03" w:rsidRPr="00AE02D8" w:rsidRDefault="00B33C57" w:rsidP="00AE02D8">
      <w:pPr>
        <w:pageBreakBefore/>
        <w:numPr>
          <w:ilvl w:val="0"/>
          <w:numId w:val="8"/>
        </w:numPr>
        <w:tabs>
          <w:tab w:val="left" w:pos="708"/>
        </w:tabs>
        <w:spacing w:line="270" w:lineRule="exact"/>
        <w:ind w:left="708" w:hanging="348"/>
        <w:rPr>
          <w:rFonts w:ascii="Garamond" w:hAnsi="Garamond"/>
        </w:rPr>
      </w:pPr>
      <w:r w:rsidRPr="00AE02D8">
        <w:rPr>
          <w:rFonts w:ascii="Garamond" w:eastAsia="Garamond" w:hAnsi="Garamond" w:cs="Garamond"/>
          <w:color w:val="000000"/>
          <w:kern w:val="2"/>
          <w:sz w:val="24"/>
          <w:szCs w:val="24"/>
        </w:rPr>
        <w:lastRenderedPageBreak/>
        <w:t xml:space="preserve">příspěvek ve výši </w:t>
      </w:r>
      <w:r w:rsidRPr="00AE02D8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6 000 </w:t>
      </w:r>
      <w:r w:rsidRPr="00AE02D8">
        <w:rPr>
          <w:rFonts w:ascii="Garamond" w:eastAsia="Garamond" w:hAnsi="Garamond" w:cs="Garamond"/>
          <w:color w:val="000000"/>
          <w:kern w:val="2"/>
          <w:sz w:val="24"/>
          <w:szCs w:val="24"/>
        </w:rPr>
        <w:t>Kč ročně (resp. alikvotní část v</w:t>
      </w:r>
      <w:r w:rsidRPr="00AE02D8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AE02D8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závislosti na délce trvání PP </w:t>
      </w:r>
      <w:r w:rsidRPr="00AE02D8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v </w:t>
      </w:r>
      <w:r w:rsidRPr="00AE02D8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daném kalendářním roce), čerpání ze systému </w:t>
      </w:r>
      <w:proofErr w:type="spellStart"/>
      <w:r w:rsidRPr="00AE02D8">
        <w:rPr>
          <w:rFonts w:ascii="Garamond" w:eastAsia="Garamond" w:hAnsi="Garamond" w:cs="Garamond"/>
          <w:color w:val="000000"/>
          <w:kern w:val="2"/>
          <w:sz w:val="24"/>
          <w:szCs w:val="24"/>
        </w:rPr>
        <w:t>Cafeteria</w:t>
      </w:r>
      <w:proofErr w:type="spellEnd"/>
      <w:r w:rsidRPr="00AE02D8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benefity</w:t>
      </w:r>
    </w:p>
    <w:p w14:paraId="3B713B96" w14:textId="77777777" w:rsidR="00DC3C03" w:rsidRPr="00FC6A7A" w:rsidRDefault="00B33C57">
      <w:pPr>
        <w:numPr>
          <w:ilvl w:val="0"/>
          <w:numId w:val="9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možnost využití rekreačních zařízení Městského soudu v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Praze</w:t>
      </w:r>
    </w:p>
    <w:p w14:paraId="0207ABA8" w14:textId="77777777" w:rsidR="00DC3C03" w:rsidRPr="00FC6A7A" w:rsidRDefault="00B33C57">
      <w:pPr>
        <w:numPr>
          <w:ilvl w:val="0"/>
          <w:numId w:val="9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další zaměstnanecké výhody dle FKSP</w:t>
      </w:r>
    </w:p>
    <w:p w14:paraId="7B510E6A" w14:textId="77777777" w:rsidR="00DC3C03" w:rsidRPr="00FC6A7A" w:rsidRDefault="00B33C57">
      <w:pPr>
        <w:spacing w:before="264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Pracovní poměr:</w:t>
      </w:r>
    </w:p>
    <w:p w14:paraId="6FA2F62A" w14:textId="77777777" w:rsidR="00DC3C03" w:rsidRPr="00FC6A7A" w:rsidRDefault="00B33C57">
      <w:pPr>
        <w:numPr>
          <w:ilvl w:val="0"/>
          <w:numId w:val="10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doba určitá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1 rok s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možností změny na dobu neurčitou</w:t>
      </w:r>
    </w:p>
    <w:p w14:paraId="59CA8B30" w14:textId="77777777" w:rsidR="00DC3C03" w:rsidRPr="00FC6A7A" w:rsidRDefault="00B33C57">
      <w:pPr>
        <w:numPr>
          <w:ilvl w:val="0"/>
          <w:numId w:val="10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zkušební doba 4 měsíce</w:t>
      </w:r>
    </w:p>
    <w:p w14:paraId="4A4A99DC" w14:textId="77777777" w:rsidR="00DC3C03" w:rsidRPr="00FC6A7A" w:rsidRDefault="00B33C57">
      <w:pPr>
        <w:tabs>
          <w:tab w:val="left" w:pos="1416"/>
        </w:tabs>
        <w:spacing w:before="262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Nástup:</w:t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hAnsi="Garamond"/>
        </w:rPr>
        <w:tab/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2AFD7C91" w14:textId="77777777" w:rsidR="00DC3C03" w:rsidRPr="00FC6A7A" w:rsidRDefault="00B33C57">
      <w:pPr>
        <w:numPr>
          <w:ilvl w:val="0"/>
          <w:numId w:val="11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ihned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popř. 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>dle dohody</w:t>
      </w:r>
    </w:p>
    <w:p w14:paraId="59A092E0" w14:textId="77777777" w:rsidR="00DC3C03" w:rsidRPr="00FC6A7A" w:rsidRDefault="00B33C57">
      <w:pPr>
        <w:tabs>
          <w:tab w:val="left" w:pos="708"/>
        </w:tabs>
        <w:spacing w:line="271" w:lineRule="exact"/>
        <w:rPr>
          <w:rFonts w:ascii="Garamond" w:hAnsi="Garamond"/>
        </w:rPr>
      </w:pPr>
      <w:r w:rsidRPr="00FC6A7A">
        <w:rPr>
          <w:rFonts w:ascii="Garamond" w:hAnsi="Garamond"/>
        </w:rPr>
        <w:tab/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002F912B" w14:textId="77777777" w:rsidR="00DC3C03" w:rsidRPr="00FC6A7A" w:rsidRDefault="00B33C57">
      <w:pPr>
        <w:tabs>
          <w:tab w:val="left" w:pos="2833"/>
        </w:tabs>
        <w:spacing w:line="269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Náležitosti přihlášky:</w:t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hAnsi="Garamond"/>
        </w:rPr>
        <w:tab/>
      </w:r>
      <w:r w:rsidRPr="00FC6A7A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3BE0C06A" w14:textId="77777777" w:rsidR="00DC3C03" w:rsidRPr="00FC6A7A" w:rsidRDefault="00B33C57">
      <w:pPr>
        <w:numPr>
          <w:ilvl w:val="0"/>
          <w:numId w:val="12"/>
        </w:numPr>
        <w:spacing w:line="271" w:lineRule="exact"/>
        <w:ind w:left="708" w:hanging="348"/>
        <w:jc w:val="both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přihlášku do výběrového řízení ve formě strukturovaného životopisu a motivačního dopisu zasílejte na personální odbor Městského soudu v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Praze k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rukám paní Evy </w:t>
      </w:r>
      <w:proofErr w:type="spellStart"/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Jasenovcové</w:t>
      </w:r>
      <w:proofErr w:type="spellEnd"/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na e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>-mailovou adresu:</w:t>
      </w:r>
      <w:hyperlink r:id="rId7" w:history="1">
        <w:r w:rsidRPr="00FC6A7A">
          <w:rPr>
            <w:rFonts w:ascii="Garamond" w:eastAsia="Garamond 2" w:hAnsi="Garamond" w:cs="Garamond 2"/>
            <w:color w:val="000000"/>
            <w:kern w:val="2"/>
            <w:sz w:val="24"/>
            <w:szCs w:val="24"/>
          </w:rPr>
          <w:t xml:space="preserve"> </w:t>
        </w:r>
        <w:r w:rsidRPr="00FC6A7A">
          <w:rPr>
            <w:rFonts w:ascii="Garamond" w:eastAsia="Garamond 2" w:hAnsi="Garamond" w:cs="Garamond 2"/>
            <w:b/>
            <w:bCs/>
            <w:color w:val="0563C1"/>
            <w:kern w:val="2"/>
            <w:sz w:val="24"/>
            <w:szCs w:val="24"/>
            <w:u w:val="single"/>
          </w:rPr>
          <w:t>EJasenovcova@msoud.pha.justice.cz</w:t>
        </w:r>
      </w:hyperlink>
    </w:p>
    <w:p w14:paraId="38427947" w14:textId="77777777" w:rsidR="00DC3C03" w:rsidRPr="00FC6A7A" w:rsidRDefault="00B33C57">
      <w:pPr>
        <w:numPr>
          <w:ilvl w:val="0"/>
          <w:numId w:val="12"/>
        </w:numPr>
        <w:tabs>
          <w:tab w:val="left" w:pos="708"/>
        </w:tabs>
        <w:spacing w:line="271" w:lineRule="exact"/>
        <w:ind w:left="708" w:hanging="348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Městský soud v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Praze si vyhrazuje možnost zrušit vyhlášené výběrové řízení kdykoliv 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v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jeho průběhu</w:t>
      </w:r>
    </w:p>
    <w:p w14:paraId="693367B1" w14:textId="77777777" w:rsidR="00DC3C03" w:rsidRPr="00FC6A7A" w:rsidRDefault="00B33C57">
      <w:pPr>
        <w:spacing w:before="262" w:line="278" w:lineRule="exact"/>
        <w:rPr>
          <w:rFonts w:ascii="Garamond" w:hAnsi="Garamond"/>
        </w:rPr>
      </w:pP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Souhlas se zpracováním osobních údajů:</w:t>
      </w:r>
    </w:p>
    <w:p w14:paraId="741DD567" w14:textId="77777777" w:rsidR="00DC3C03" w:rsidRPr="00FC6A7A" w:rsidRDefault="00B33C57">
      <w:pPr>
        <w:numPr>
          <w:ilvl w:val="0"/>
          <w:numId w:val="13"/>
        </w:numPr>
        <w:spacing w:line="271" w:lineRule="exact"/>
        <w:ind w:left="708" w:hanging="348"/>
        <w:jc w:val="both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Poskytnutím osobních údajů Městskému soudu v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Praze prostřednictvím požadovaných podkladů pro výběrové řízení na pracovní pozici </w:t>
      </w:r>
      <w:r w:rsidRPr="00FC6A7A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udělujete souhlas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Městskému soudu 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v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Praze dle čl. 6 odst. 1 písm. a) a čl. 7 Nařízení Evropského parlamentu a Rady (EU) 2016/679 ze dne 27. dubna 2016 o ochraně fyzických osob v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souvislosti se zpracováním osobních údajů a volném pohybu těchto údajů a o zrušení Směrnice 95/46/ES, se zpracováním Vašich osobních údajů pro účely a v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rozsahu potřebném pro uskutečnění výběrového řízení na pracovní pozici. Udělený souhlas máte právo kdykoliv odvolat, 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v </w:t>
      </w: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takovém případě se však již nadále nemůžete účastnit výběrového řízení na pracovní </w:t>
      </w:r>
      <w:r w:rsidRPr="00FC6A7A">
        <w:rPr>
          <w:rFonts w:ascii="Garamond" w:eastAsia="Garamond 2" w:hAnsi="Garamond" w:cs="Garamond 2"/>
          <w:color w:val="000000"/>
          <w:kern w:val="2"/>
          <w:sz w:val="24"/>
          <w:szCs w:val="24"/>
        </w:rPr>
        <w:t>pozici.</w:t>
      </w:r>
    </w:p>
    <w:p w14:paraId="3790C408" w14:textId="77777777" w:rsidR="00DC3C03" w:rsidRPr="00FC6A7A" w:rsidRDefault="00B33C57">
      <w:pPr>
        <w:numPr>
          <w:ilvl w:val="0"/>
          <w:numId w:val="13"/>
        </w:numPr>
        <w:spacing w:line="271" w:lineRule="exact"/>
        <w:ind w:left="708" w:hanging="348"/>
        <w:jc w:val="both"/>
        <w:rPr>
          <w:rFonts w:ascii="Garamond" w:hAnsi="Garamond"/>
          <w:color w:val="000000"/>
        </w:rPr>
      </w:pPr>
      <w:r w:rsidRPr="00FC6A7A">
        <w:rPr>
          <w:rFonts w:ascii="Garamond" w:eastAsia="Garamond" w:hAnsi="Garamond" w:cs="Garamond"/>
          <w:color w:val="000000"/>
          <w:kern w:val="2"/>
          <w:sz w:val="24"/>
          <w:szCs w:val="24"/>
        </w:rPr>
        <w:t>Váš životopis a veškeré Vaše osobní údaje získané v průběhu tohoto výběrového řízení budou ihned po jeho ukončení skartovány/smazány v případě, že s Vámi nebude uzavřen pracovněprávní vztah.</w:t>
      </w:r>
    </w:p>
    <w:sectPr w:rsidR="00DC3C03" w:rsidRPr="00FC6A7A">
      <w:headerReference w:type="default" r:id="rId8"/>
      <w:pgSz w:w="11906" w:h="16838"/>
      <w:pgMar w:top="693" w:right="1317" w:bottom="720" w:left="141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3FB62" w14:textId="77777777" w:rsidR="00BD2C9C" w:rsidRDefault="00BD2C9C" w:rsidP="00AE02D8">
      <w:r>
        <w:separator/>
      </w:r>
    </w:p>
  </w:endnote>
  <w:endnote w:type="continuationSeparator" w:id="0">
    <w:p w14:paraId="2647B7D2" w14:textId="77777777" w:rsidR="00BD2C9C" w:rsidRDefault="00BD2C9C" w:rsidP="00AE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B4DD950-3DB4-49F9-8D6A-E42F288B8757}"/>
    <w:embedBold r:id="rId2" w:fontKey="{6A1058FE-5702-42BB-88D5-714CE3E0B9D3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3" w:fontKey="{F76EAB51-1C68-4335-8BB6-A6BDB6678878}"/>
    <w:embedBold r:id="rId4" w:fontKey="{21FDF137-DC6E-489F-B188-7A7223F56F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D12FF3CD-05D1-48B7-B319-FE8E67F10DF6}"/>
    <w:embedBold r:id="rId6" w:fontKey="{2E477B3D-2FB0-481F-92F6-A935C82EDEF2}"/>
  </w:font>
  <w:font w:name="Garamond 2">
    <w:altName w:val="Garamond"/>
    <w:charset w:val="01"/>
    <w:family w:val="roman"/>
    <w:pitch w:val="variable"/>
    <w:sig w:usb0="01010101" w:usb1="01010101" w:usb2="01010101" w:usb3="01010101" w:csb0="01010101" w:csb1="01010101"/>
    <w:embedRegular r:id="rId7" w:fontKey="{40374499-427B-4AC3-BFC9-79CBF8825B81}"/>
    <w:embedBold r:id="rId8" w:fontKey="{8A9DB283-FFB8-49D9-B6CE-7FB21494F364}"/>
  </w:font>
  <w:font w:name="Calibri">
    <w:panose1 w:val="020F0502020204030204"/>
    <w:charset w:val="01"/>
    <w:family w:val="swiss"/>
    <w:pitch w:val="variable"/>
    <w:sig w:usb0="E5012FFF" w:usb1="C301257B" w:usb2="01010109" w:usb3="01010101" w:csb0="010101FF" w:csb1="01010101"/>
    <w:embedRegular r:id="rId9" w:fontKey="{D677E3D2-F539-4ADC-9FFD-41F8CB4D8E6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7FEC8A82-0857-4A39-B34D-626F5B5013C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B83DBF2A-8700-466C-A95C-3409F93293E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5692D" w14:textId="77777777" w:rsidR="00BD2C9C" w:rsidRDefault="00BD2C9C" w:rsidP="00AE02D8">
      <w:r>
        <w:separator/>
      </w:r>
    </w:p>
  </w:footnote>
  <w:footnote w:type="continuationSeparator" w:id="0">
    <w:p w14:paraId="6C7AB666" w14:textId="77777777" w:rsidR="00BD2C9C" w:rsidRDefault="00BD2C9C" w:rsidP="00AE0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D42EB" w14:textId="77777777" w:rsidR="00AE02D8" w:rsidRDefault="00AE02D8" w:rsidP="00AE02D8">
    <w:pPr>
      <w:rPr>
        <w:rFonts w:eastAsia="Arial"/>
        <w:color w:val="000000"/>
      </w:rPr>
    </w:pPr>
  </w:p>
  <w:p w14:paraId="1DAA1A09" w14:textId="71E5DAEB" w:rsidR="00AE02D8" w:rsidRPr="00AE02D8" w:rsidRDefault="00AE02D8" w:rsidP="00AE02D8">
    <w:pPr>
      <w:spacing w:line="280" w:lineRule="exact"/>
      <w:rPr>
        <w:rFonts w:ascii="Garamond" w:eastAsia="Calibri" w:hAnsi="Garamond" w:cs="Calibri"/>
        <w:color w:val="000000"/>
      </w:rPr>
    </w:pPr>
    <w:proofErr w:type="spellStart"/>
    <w:r w:rsidRPr="00FC6A7A">
      <w:rPr>
        <w:rFonts w:ascii="Garamond" w:eastAsia="Calibri" w:hAnsi="Garamond" w:cs="Calibri"/>
        <w:color w:val="000000"/>
      </w:rPr>
      <w:t>Sprp</w:t>
    </w:r>
    <w:proofErr w:type="spellEnd"/>
    <w:r w:rsidRPr="00FC6A7A">
      <w:rPr>
        <w:rFonts w:ascii="Garamond" w:eastAsia="Calibri" w:hAnsi="Garamond" w:cs="Calibri"/>
        <w:color w:val="000000"/>
      </w:rPr>
      <w:t xml:space="preserve"> </w:t>
    </w:r>
    <w:r>
      <w:rPr>
        <w:rFonts w:ascii="Garamond" w:eastAsia="Calibri" w:hAnsi="Garamond" w:cs="Calibri"/>
        <w:color w:val="000000"/>
      </w:rPr>
      <w:t>336</w:t>
    </w:r>
    <w:r w:rsidRPr="00FC6A7A">
      <w:rPr>
        <w:rFonts w:ascii="Garamond" w:eastAsia="Calibri" w:hAnsi="Garamond" w:cs="Calibri"/>
        <w:color w:val="000000"/>
      </w:rPr>
      <w:t>/2026</w:t>
    </w:r>
  </w:p>
  <w:p w14:paraId="613AB37E" w14:textId="77777777" w:rsidR="00AE02D8" w:rsidRDefault="00AE02D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0F00"/>
    <w:multiLevelType w:val="multilevel"/>
    <w:tmpl w:val="420060F2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" w15:restartNumberingAfterBreak="0">
    <w:nsid w:val="0AB6259B"/>
    <w:multiLevelType w:val="multilevel"/>
    <w:tmpl w:val="BE12452A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" w15:restartNumberingAfterBreak="0">
    <w:nsid w:val="15E17E63"/>
    <w:multiLevelType w:val="multilevel"/>
    <w:tmpl w:val="F70C4FA0"/>
    <w:lvl w:ilvl="0">
      <w:start w:val="1"/>
      <w:numFmt w:val="decimal"/>
      <w:lvlText w:val="%1."/>
      <w:lvlJc w:val="left"/>
      <w:pPr>
        <w:ind w:left="360" w:hanging="360"/>
      </w:pPr>
      <w:rPr>
        <w:rFonts w:ascii="Garamond" w:eastAsia="Garamond" w:hAnsi="Garamond" w:cs="Garamond" w:hint="default"/>
        <w:sz w:val="24"/>
        <w:szCs w:val="24"/>
      </w:rPr>
    </w:lvl>
    <w:lvl w:ilvl="1">
      <w:start w:val="14"/>
      <w:numFmt w:val="decimal"/>
      <w:lvlText w:val="%2."/>
      <w:lvlJc w:val="left"/>
      <w:pPr>
        <w:ind w:left="720" w:hanging="360"/>
      </w:pPr>
      <w:rPr>
        <w:rFonts w:ascii="Garamond" w:eastAsia="Garamond" w:hAnsi="Garamond" w:cs="Garamond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aramond" w:eastAsia="Garamond" w:hAnsi="Garamond" w:cs="Garamond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aramond" w:eastAsia="Garamond" w:hAnsi="Garamond" w:cs="Garamond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aramond" w:eastAsia="Garamond" w:hAnsi="Garamond" w:cs="Garamond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aramond" w:eastAsia="Garamond" w:hAnsi="Garamond" w:cs="Garamond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aramond" w:eastAsia="Garamond" w:hAnsi="Garamond" w:cs="Garamond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aramond" w:eastAsia="Garamond" w:hAnsi="Garamond" w:cs="Garamond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aramond" w:eastAsia="Garamond" w:hAnsi="Garamond" w:cs="Garamond" w:hint="default"/>
        <w:sz w:val="24"/>
        <w:szCs w:val="24"/>
      </w:rPr>
    </w:lvl>
  </w:abstractNum>
  <w:abstractNum w:abstractNumId="3" w15:restartNumberingAfterBreak="0">
    <w:nsid w:val="17030305"/>
    <w:multiLevelType w:val="multilevel"/>
    <w:tmpl w:val="20BC0DA6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" w15:restartNumberingAfterBreak="0">
    <w:nsid w:val="18797DFB"/>
    <w:multiLevelType w:val="multilevel"/>
    <w:tmpl w:val="93FE108A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" w15:restartNumberingAfterBreak="0">
    <w:nsid w:val="1A387F61"/>
    <w:multiLevelType w:val="multilevel"/>
    <w:tmpl w:val="E97CC6CC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" w15:restartNumberingAfterBreak="0">
    <w:nsid w:val="1A8B08B4"/>
    <w:multiLevelType w:val="multilevel"/>
    <w:tmpl w:val="2FF07006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" w15:restartNumberingAfterBreak="0">
    <w:nsid w:val="2F1C0550"/>
    <w:multiLevelType w:val="multilevel"/>
    <w:tmpl w:val="F0081A1A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8" w15:restartNumberingAfterBreak="0">
    <w:nsid w:val="3055603B"/>
    <w:multiLevelType w:val="multilevel"/>
    <w:tmpl w:val="EE527612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" w15:restartNumberingAfterBreak="0">
    <w:nsid w:val="36563DDF"/>
    <w:multiLevelType w:val="multilevel"/>
    <w:tmpl w:val="CCCEAB16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0" w15:restartNumberingAfterBreak="0">
    <w:nsid w:val="36D832D5"/>
    <w:multiLevelType w:val="multilevel"/>
    <w:tmpl w:val="B226CB6E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1" w15:restartNumberingAfterBreak="0">
    <w:nsid w:val="51B3095E"/>
    <w:multiLevelType w:val="multilevel"/>
    <w:tmpl w:val="3A206F62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2" w15:restartNumberingAfterBreak="0">
    <w:nsid w:val="6E481001"/>
    <w:multiLevelType w:val="multilevel"/>
    <w:tmpl w:val="48789070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3" w15:restartNumberingAfterBreak="0">
    <w:nsid w:val="7B3041DB"/>
    <w:multiLevelType w:val="multilevel"/>
    <w:tmpl w:val="4E0CB54A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num w:numId="1" w16cid:durableId="1495298981">
    <w:abstractNumId w:val="4"/>
  </w:num>
  <w:num w:numId="2" w16cid:durableId="1707754646">
    <w:abstractNumId w:val="12"/>
  </w:num>
  <w:num w:numId="3" w16cid:durableId="95904025">
    <w:abstractNumId w:val="9"/>
  </w:num>
  <w:num w:numId="4" w16cid:durableId="1708677194">
    <w:abstractNumId w:val="10"/>
  </w:num>
  <w:num w:numId="5" w16cid:durableId="2082096790">
    <w:abstractNumId w:val="2"/>
    <w:lvlOverride w:ilvl="1">
      <w:startOverride w:val="14"/>
    </w:lvlOverride>
  </w:num>
  <w:num w:numId="6" w16cid:durableId="1749303168">
    <w:abstractNumId w:val="1"/>
  </w:num>
  <w:num w:numId="7" w16cid:durableId="190995883">
    <w:abstractNumId w:val="3"/>
  </w:num>
  <w:num w:numId="8" w16cid:durableId="370039842">
    <w:abstractNumId w:val="11"/>
  </w:num>
  <w:num w:numId="9" w16cid:durableId="1345282675">
    <w:abstractNumId w:val="6"/>
  </w:num>
  <w:num w:numId="10" w16cid:durableId="96291783">
    <w:abstractNumId w:val="0"/>
  </w:num>
  <w:num w:numId="11" w16cid:durableId="716441594">
    <w:abstractNumId w:val="13"/>
  </w:num>
  <w:num w:numId="12" w16cid:durableId="1715543545">
    <w:abstractNumId w:val="5"/>
  </w:num>
  <w:num w:numId="13" w16cid:durableId="10122249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C03"/>
    <w:rsid w:val="000A5C54"/>
    <w:rsid w:val="005B2B7F"/>
    <w:rsid w:val="006E431F"/>
    <w:rsid w:val="00AE02D8"/>
    <w:rsid w:val="00B33C57"/>
    <w:rsid w:val="00BD2C9C"/>
    <w:rsid w:val="00DC3C03"/>
    <w:rsid w:val="00FC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C0BB"/>
  <w15:docId w15:val="{09EDC8B8-9BA4-4D3A-BC89-3975204B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noProof w:val="0"/>
    </w:r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02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02D8"/>
    <w:rPr>
      <w:noProof w:val="0"/>
    </w:rPr>
  </w:style>
  <w:style w:type="paragraph" w:styleId="Zpat">
    <w:name w:val="footer"/>
    <w:basedOn w:val="Normln"/>
    <w:link w:val="ZpatChar"/>
    <w:uiPriority w:val="99"/>
    <w:unhideWhenUsed/>
    <w:rsid w:val="00AE02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02D8"/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Jasenovcova@msoud.pha.just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455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JJACHYMOVA</dc:creator>
  <cp:lastModifiedBy>Vávra David Ing.</cp:lastModifiedBy>
  <cp:revision>4</cp:revision>
  <dcterms:created xsi:type="dcterms:W3CDTF">2026-05-12T06:23:00Z</dcterms:created>
  <dcterms:modified xsi:type="dcterms:W3CDTF">2026-09-29T05:44:00Z</dcterms:modified>
</cp:coreProperties>
</file>