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BBC1" w14:textId="77777777" w:rsidR="001A52DA" w:rsidRPr="001A52DA" w:rsidRDefault="001A52DA" w:rsidP="001A52DA">
      <w:pPr>
        <w:spacing w:after="0" w:line="240" w:lineRule="auto"/>
        <w:contextualSpacing/>
        <w:jc w:val="center"/>
        <w:rPr>
          <w:rFonts w:ascii="Garamond" w:eastAsia="Calibri" w:hAnsi="Garamond" w:cs="Times New Roman"/>
          <w:b/>
          <w:sz w:val="36"/>
          <w:szCs w:val="36"/>
        </w:rPr>
      </w:pPr>
      <w:r w:rsidRPr="001A52DA">
        <w:rPr>
          <w:rFonts w:ascii="Garamond" w:eastAsia="Calibri" w:hAnsi="Garamond" w:cs="Times New Roman"/>
          <w:b/>
          <w:sz w:val="36"/>
          <w:szCs w:val="36"/>
        </w:rPr>
        <w:t>VÝBĚROVÉ ŘÍZENÍ</w:t>
      </w:r>
    </w:p>
    <w:p w14:paraId="206A9915" w14:textId="77777777" w:rsidR="001A52DA" w:rsidRPr="001A52DA" w:rsidRDefault="001A52DA" w:rsidP="001A52DA">
      <w:pPr>
        <w:spacing w:after="0" w:line="240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14:paraId="347F766C" w14:textId="77777777" w:rsidR="001A52DA" w:rsidRPr="006B3FFF" w:rsidRDefault="001A52DA" w:rsidP="001A5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color w:val="000000"/>
          <w:sz w:val="32"/>
          <w:szCs w:val="32"/>
          <w:lang w:eastAsia="cs-CZ"/>
        </w:rPr>
      </w:pPr>
      <w:r w:rsidRPr="006B3FFF">
        <w:rPr>
          <w:rFonts w:ascii="Garamond" w:eastAsia="Times New Roman" w:hAnsi="Garamond" w:cs="Times New Roman"/>
          <w:b/>
          <w:color w:val="000000"/>
          <w:sz w:val="32"/>
          <w:szCs w:val="32"/>
          <w:lang w:eastAsia="cs-CZ"/>
        </w:rPr>
        <w:t xml:space="preserve">Městský soud v Praze vyhlašuje výběrové řízení na pracovní pozici </w:t>
      </w:r>
    </w:p>
    <w:p w14:paraId="0BABD230" w14:textId="77777777" w:rsidR="000070A4" w:rsidRDefault="000070A4" w:rsidP="0052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color w:val="000000"/>
          <w:sz w:val="36"/>
          <w:szCs w:val="36"/>
          <w:lang w:eastAsia="cs-CZ"/>
        </w:rPr>
      </w:pPr>
      <w:r>
        <w:rPr>
          <w:rFonts w:ascii="Garamond" w:eastAsia="Times New Roman" w:hAnsi="Garamond" w:cs="Times New Roman"/>
          <w:b/>
          <w:color w:val="000000"/>
          <w:sz w:val="36"/>
          <w:szCs w:val="36"/>
          <w:lang w:eastAsia="cs-CZ"/>
        </w:rPr>
        <w:t>Odborná referentka evidenčního senátu/</w:t>
      </w:r>
    </w:p>
    <w:p w14:paraId="18EEE521" w14:textId="316BB281" w:rsidR="001A52DA" w:rsidRPr="001A52DA" w:rsidRDefault="000070A4" w:rsidP="001A5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/>
        <w:spacing w:after="0" w:line="360" w:lineRule="auto"/>
        <w:contextualSpacing/>
        <w:jc w:val="center"/>
        <w:rPr>
          <w:rFonts w:ascii="Garamond" w:eastAsia="Times New Roman" w:hAnsi="Garamond" w:cs="Times New Roman"/>
          <w:b/>
          <w:color w:val="000000"/>
          <w:sz w:val="36"/>
          <w:szCs w:val="36"/>
          <w:lang w:eastAsia="cs-CZ"/>
        </w:rPr>
      </w:pPr>
      <w:r>
        <w:rPr>
          <w:rFonts w:ascii="Garamond" w:eastAsia="Times New Roman" w:hAnsi="Garamond" w:cs="Times New Roman"/>
          <w:b/>
          <w:color w:val="000000"/>
          <w:sz w:val="36"/>
          <w:szCs w:val="36"/>
          <w:lang w:eastAsia="cs-CZ"/>
        </w:rPr>
        <w:t>Odborný referent evidenčního senátu</w:t>
      </w:r>
    </w:p>
    <w:p w14:paraId="1FD8D8F0" w14:textId="77777777" w:rsidR="001A52DA" w:rsidRPr="001A52DA" w:rsidRDefault="001A52DA" w:rsidP="001A52DA">
      <w:pPr>
        <w:spacing w:after="0" w:line="240" w:lineRule="auto"/>
        <w:contextualSpacing/>
        <w:rPr>
          <w:rFonts w:ascii="Garamond" w:eastAsia="Calibri" w:hAnsi="Garamond" w:cs="Times New Roman"/>
          <w:b/>
          <w:sz w:val="24"/>
          <w:szCs w:val="24"/>
        </w:rPr>
      </w:pPr>
    </w:p>
    <w:p w14:paraId="5D0740A2" w14:textId="77777777" w:rsidR="001A52DA" w:rsidRPr="001A52DA" w:rsidRDefault="001A52DA" w:rsidP="001A52DA">
      <w:pPr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7A4771B2" w14:textId="77777777" w:rsidR="00016ECA" w:rsidRDefault="001A52DA" w:rsidP="00554911">
      <w:pPr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1A52DA">
        <w:rPr>
          <w:rFonts w:ascii="Garamond" w:eastAsia="Calibri" w:hAnsi="Garamond" w:cs="Times New Roman"/>
          <w:b/>
          <w:sz w:val="24"/>
          <w:szCs w:val="24"/>
        </w:rPr>
        <w:t>Pracovní náplň:</w:t>
      </w:r>
      <w:r w:rsidRPr="001A52DA">
        <w:rPr>
          <w:rFonts w:ascii="Garamond" w:eastAsia="Calibri" w:hAnsi="Garamond" w:cs="Times New Roman"/>
          <w:b/>
          <w:sz w:val="24"/>
          <w:szCs w:val="24"/>
        </w:rPr>
        <w:tab/>
      </w:r>
    </w:p>
    <w:p w14:paraId="27E1881D" w14:textId="286F9BF8" w:rsidR="00B50DB4" w:rsidRPr="00B50DB4" w:rsidRDefault="00B50DB4" w:rsidP="00B50DB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bookmarkStart w:id="0" w:name="lema0"/>
      <w:bookmarkEnd w:id="0"/>
      <w:r>
        <w:rPr>
          <w:rFonts w:ascii="Garamond" w:hAnsi="Garamond"/>
          <w:bCs/>
          <w:sz w:val="24"/>
          <w:szCs w:val="24"/>
        </w:rPr>
        <w:t xml:space="preserve">odborné administrativní činnosti pro evidenční, </w:t>
      </w:r>
      <w:proofErr w:type="spellStart"/>
      <w:r>
        <w:rPr>
          <w:rFonts w:ascii="Garamond" w:hAnsi="Garamond"/>
          <w:bCs/>
          <w:sz w:val="24"/>
          <w:szCs w:val="24"/>
        </w:rPr>
        <w:t>zevšeobecňovací</w:t>
      </w:r>
      <w:proofErr w:type="spellEnd"/>
      <w:r>
        <w:rPr>
          <w:rFonts w:ascii="Garamond" w:hAnsi="Garamond"/>
          <w:bCs/>
          <w:sz w:val="24"/>
          <w:szCs w:val="24"/>
        </w:rPr>
        <w:t xml:space="preserve"> a kontrolní senáty</w:t>
      </w:r>
    </w:p>
    <w:p w14:paraId="295A40DB" w14:textId="47EE794B" w:rsidR="00522ACB" w:rsidRDefault="00B50DB4" w:rsidP="0076189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spisová evidence</w:t>
      </w:r>
    </w:p>
    <w:p w14:paraId="40677E97" w14:textId="4EC34DC4" w:rsidR="00522ACB" w:rsidRDefault="00522ACB" w:rsidP="0076189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organizační zajištění gremiálních porad</w:t>
      </w:r>
      <w:r w:rsidR="00AA4DA2">
        <w:rPr>
          <w:rFonts w:ascii="Garamond" w:hAnsi="Garamond"/>
          <w:bCs/>
          <w:sz w:val="24"/>
          <w:szCs w:val="24"/>
        </w:rPr>
        <w:t>,</w:t>
      </w:r>
      <w:r>
        <w:rPr>
          <w:rFonts w:ascii="Garamond" w:hAnsi="Garamond"/>
          <w:bCs/>
          <w:sz w:val="24"/>
          <w:szCs w:val="24"/>
        </w:rPr>
        <w:t xml:space="preserve"> včetně vyhotovování zápisů</w:t>
      </w:r>
    </w:p>
    <w:p w14:paraId="51AD0B50" w14:textId="58B3CDE4" w:rsidR="00522ACB" w:rsidRDefault="00522ACB" w:rsidP="0076189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vkládání rozhodnutí do databá</w:t>
      </w:r>
      <w:r w:rsidR="00B50DB4">
        <w:rPr>
          <w:rFonts w:ascii="Garamond" w:hAnsi="Garamond"/>
          <w:bCs/>
          <w:sz w:val="24"/>
          <w:szCs w:val="24"/>
        </w:rPr>
        <w:t>ze</w:t>
      </w:r>
      <w:r w:rsidR="00AA4DA2">
        <w:rPr>
          <w:rFonts w:ascii="Garamond" w:hAnsi="Garamond"/>
          <w:bCs/>
          <w:sz w:val="24"/>
          <w:szCs w:val="24"/>
        </w:rPr>
        <w:t>,</w:t>
      </w:r>
      <w:r w:rsidR="00B50DB4">
        <w:rPr>
          <w:rFonts w:ascii="Garamond" w:hAnsi="Garamond"/>
          <w:bCs/>
          <w:sz w:val="24"/>
          <w:szCs w:val="24"/>
        </w:rPr>
        <w:t xml:space="preserve"> včetně jejich pseudonymizace a úprav</w:t>
      </w:r>
    </w:p>
    <w:p w14:paraId="7B4EE0BC" w14:textId="77777777" w:rsidR="00B50DB4" w:rsidRDefault="00B50DB4" w:rsidP="00B50DB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spisová evidence</w:t>
      </w:r>
    </w:p>
    <w:p w14:paraId="40B18A6B" w14:textId="39CE0A8B" w:rsidR="00B50DB4" w:rsidRDefault="00B50DB4" w:rsidP="00B50DB4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úkony v informačních systémech soudu</w:t>
      </w:r>
    </w:p>
    <w:p w14:paraId="764A2B72" w14:textId="77777777" w:rsidR="00522ACB" w:rsidRPr="00B50DB4" w:rsidRDefault="00522ACB" w:rsidP="00B50DB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0D5783F8" w14:textId="77777777" w:rsidR="001A52DA" w:rsidRDefault="001A52DA" w:rsidP="001A52DA">
      <w:pPr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1A52DA">
        <w:rPr>
          <w:rFonts w:ascii="Garamond" w:eastAsia="Calibri" w:hAnsi="Garamond" w:cs="Times New Roman"/>
          <w:b/>
          <w:sz w:val="24"/>
          <w:szCs w:val="24"/>
        </w:rPr>
        <w:t>Kvalifikační předpoklady:</w:t>
      </w:r>
    </w:p>
    <w:p w14:paraId="716E6A60" w14:textId="1845AAEC" w:rsidR="006B3FFF" w:rsidRPr="0034533B" w:rsidRDefault="000070A4" w:rsidP="006B3FF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vyšší odborné vzdělání</w:t>
      </w:r>
      <w:r w:rsidR="008375EA">
        <w:rPr>
          <w:rFonts w:ascii="Garamond" w:hAnsi="Garamond"/>
          <w:sz w:val="24"/>
          <w:szCs w:val="24"/>
        </w:rPr>
        <w:t xml:space="preserve"> nebo stř</w:t>
      </w:r>
      <w:r w:rsidR="00522ACB">
        <w:rPr>
          <w:rFonts w:ascii="Garamond" w:hAnsi="Garamond"/>
          <w:sz w:val="24"/>
          <w:szCs w:val="24"/>
        </w:rPr>
        <w:t>ední vzdělání s maturitní zkouškou</w:t>
      </w:r>
    </w:p>
    <w:p w14:paraId="33F3E84D" w14:textId="77777777" w:rsidR="001A52DA" w:rsidRPr="001A52DA" w:rsidRDefault="001A52DA" w:rsidP="001A52DA">
      <w:pPr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2F239C87" w14:textId="77777777" w:rsidR="001A52DA" w:rsidRPr="001A52DA" w:rsidRDefault="001A52DA" w:rsidP="001A52D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A52DA">
        <w:rPr>
          <w:rFonts w:ascii="Garamond" w:hAnsi="Garamond"/>
          <w:b/>
          <w:sz w:val="24"/>
          <w:szCs w:val="24"/>
        </w:rPr>
        <w:t>Požadavky:</w:t>
      </w:r>
      <w:r w:rsidRPr="001A52DA">
        <w:rPr>
          <w:rFonts w:ascii="Garamond" w:hAnsi="Garamond"/>
          <w:b/>
          <w:sz w:val="24"/>
          <w:szCs w:val="24"/>
        </w:rPr>
        <w:tab/>
      </w:r>
    </w:p>
    <w:p w14:paraId="6BAE5059" w14:textId="7A3CD2E3" w:rsidR="00646E32" w:rsidRDefault="00646E32" w:rsidP="00646E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odpovědný přístup ke svěřené agendě, samostatnost, spolehlivost, pečlivost a </w:t>
      </w:r>
      <w:r w:rsidR="00522ACB">
        <w:rPr>
          <w:rFonts w:ascii="Garamond" w:hAnsi="Garamond"/>
          <w:sz w:val="24"/>
          <w:szCs w:val="24"/>
        </w:rPr>
        <w:t>zodpovědnost</w:t>
      </w:r>
    </w:p>
    <w:p w14:paraId="04250D4E" w14:textId="03C93073" w:rsidR="00522ACB" w:rsidRDefault="00522ACB" w:rsidP="00646E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dobrá znalost práce na PC (MS Office)</w:t>
      </w:r>
    </w:p>
    <w:p w14:paraId="34FFD301" w14:textId="0C5D7A88" w:rsidR="00522ACB" w:rsidRDefault="00522ACB" w:rsidP="00646E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znalost českého jazyka</w:t>
      </w:r>
    </w:p>
    <w:p w14:paraId="194D5D8C" w14:textId="7921BA64" w:rsidR="00646E32" w:rsidRDefault="00646E32" w:rsidP="00646E3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trestní </w:t>
      </w:r>
      <w:r w:rsidR="00522ACB">
        <w:rPr>
          <w:rFonts w:ascii="Garamond" w:hAnsi="Garamond"/>
          <w:sz w:val="24"/>
          <w:szCs w:val="24"/>
        </w:rPr>
        <w:t xml:space="preserve">a morální </w:t>
      </w:r>
      <w:r>
        <w:rPr>
          <w:rFonts w:ascii="Garamond" w:hAnsi="Garamond"/>
          <w:sz w:val="24"/>
          <w:szCs w:val="24"/>
        </w:rPr>
        <w:t>bezúhonnost</w:t>
      </w:r>
    </w:p>
    <w:p w14:paraId="15D90504" w14:textId="057019D6" w:rsidR="00522ACB" w:rsidRPr="00522ACB" w:rsidRDefault="00522ACB" w:rsidP="00522AC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znalost soudních agend</w:t>
      </w:r>
      <w:r w:rsidR="00AA4DA2">
        <w:rPr>
          <w:rFonts w:ascii="Garamond" w:hAnsi="Garamond"/>
          <w:sz w:val="24"/>
          <w:szCs w:val="24"/>
        </w:rPr>
        <w:t xml:space="preserve"> výhodou </w:t>
      </w:r>
    </w:p>
    <w:p w14:paraId="04F045E6" w14:textId="77777777" w:rsidR="001A52DA" w:rsidRPr="001A52DA" w:rsidRDefault="001A52DA" w:rsidP="001A52DA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10B64BB2" w14:textId="77777777" w:rsidR="001A52DA" w:rsidRPr="001A52DA" w:rsidRDefault="001A52DA" w:rsidP="001A52DA">
      <w:pPr>
        <w:spacing w:after="0" w:line="240" w:lineRule="auto"/>
        <w:ind w:left="720" w:hanging="720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1A52DA">
        <w:rPr>
          <w:rFonts w:ascii="Garamond" w:eastAsia="Calibri" w:hAnsi="Garamond" w:cs="Times New Roman"/>
          <w:b/>
          <w:sz w:val="24"/>
          <w:szCs w:val="24"/>
        </w:rPr>
        <w:t>Platové zařazení:</w:t>
      </w:r>
    </w:p>
    <w:p w14:paraId="126D20D9" w14:textId="1D769FB7" w:rsidR="007F04CC" w:rsidRDefault="00646E32" w:rsidP="008375E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9</w:t>
      </w:r>
      <w:r w:rsidR="001A52DA" w:rsidRPr="00604AB2">
        <w:rPr>
          <w:rFonts w:ascii="Garamond" w:eastAsia="Calibri" w:hAnsi="Garamond" w:cs="Times New Roman"/>
          <w:sz w:val="24"/>
          <w:szCs w:val="24"/>
        </w:rPr>
        <w:t xml:space="preserve">. platová třída dle </w:t>
      </w:r>
      <w:r w:rsidR="00522ACB">
        <w:rPr>
          <w:rFonts w:ascii="Garamond" w:eastAsia="Calibri" w:hAnsi="Garamond" w:cs="Times New Roman"/>
          <w:sz w:val="24"/>
          <w:szCs w:val="24"/>
        </w:rPr>
        <w:t>n</w:t>
      </w:r>
      <w:r w:rsidR="001A52DA" w:rsidRPr="00604AB2">
        <w:rPr>
          <w:rFonts w:ascii="Garamond" w:eastAsia="Calibri" w:hAnsi="Garamond" w:cs="Times New Roman"/>
          <w:sz w:val="24"/>
          <w:szCs w:val="24"/>
        </w:rPr>
        <w:t xml:space="preserve">ařízení vlády č. 341/2017 Sb., o platových poměrech zaměstnanců ve veřejných službách a správě </w:t>
      </w:r>
      <w:r>
        <w:rPr>
          <w:rFonts w:ascii="Garamond" w:eastAsia="Calibri" w:hAnsi="Garamond" w:cs="Times New Roman"/>
          <w:sz w:val="24"/>
          <w:szCs w:val="24"/>
        </w:rPr>
        <w:t>(</w:t>
      </w:r>
      <w:r w:rsidR="001A52DA" w:rsidRPr="00604AB2">
        <w:rPr>
          <w:rFonts w:ascii="Garamond" w:eastAsia="Calibri" w:hAnsi="Garamond" w:cs="Times New Roman"/>
          <w:sz w:val="24"/>
          <w:szCs w:val="24"/>
        </w:rPr>
        <w:t>ve znění pozdějších předpisů</w:t>
      </w:r>
      <w:r w:rsidR="00604AB2">
        <w:rPr>
          <w:rFonts w:ascii="Garamond" w:eastAsia="Calibri" w:hAnsi="Garamond" w:cs="Times New Roman"/>
          <w:sz w:val="24"/>
          <w:szCs w:val="24"/>
        </w:rPr>
        <w:t>)</w:t>
      </w:r>
    </w:p>
    <w:p w14:paraId="78234102" w14:textId="2FAE34AA" w:rsidR="00444214" w:rsidRPr="00444214" w:rsidRDefault="00444214" w:rsidP="00444214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zaručený plat 31 360 Kč</w:t>
      </w:r>
    </w:p>
    <w:p w14:paraId="0849BB76" w14:textId="01477CCA" w:rsidR="003A7DE3" w:rsidRPr="003A7DE3" w:rsidRDefault="003A7DE3" w:rsidP="007F04C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zvláštní příplatek </w:t>
      </w:r>
      <w:r w:rsidR="008375EA">
        <w:rPr>
          <w:rFonts w:ascii="Garamond" w:hAnsi="Garamond"/>
          <w:color w:val="000000" w:themeColor="text1"/>
          <w:sz w:val="24"/>
          <w:szCs w:val="24"/>
        </w:rPr>
        <w:t>1 30</w:t>
      </w:r>
      <w:r>
        <w:rPr>
          <w:rFonts w:ascii="Garamond" w:hAnsi="Garamond"/>
          <w:color w:val="000000" w:themeColor="text1"/>
          <w:sz w:val="24"/>
          <w:szCs w:val="24"/>
        </w:rPr>
        <w:t>0 Kč</w:t>
      </w:r>
    </w:p>
    <w:p w14:paraId="4F355B1F" w14:textId="3C94B0DC" w:rsidR="00CE36EA" w:rsidRPr="00CE36EA" w:rsidRDefault="00CE36EA" w:rsidP="00CE36E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E36EA">
        <w:rPr>
          <w:rFonts w:ascii="Garamond" w:hAnsi="Garamond"/>
          <w:sz w:val="24"/>
          <w:szCs w:val="24"/>
        </w:rPr>
        <w:t xml:space="preserve">možnost přiznání </w:t>
      </w:r>
      <w:r w:rsidR="003A7DE3">
        <w:rPr>
          <w:rFonts w:ascii="Garamond" w:hAnsi="Garamond"/>
          <w:sz w:val="24"/>
          <w:szCs w:val="24"/>
        </w:rPr>
        <w:t xml:space="preserve">osobního příplatku a </w:t>
      </w:r>
      <w:r w:rsidRPr="00CE36EA">
        <w:rPr>
          <w:rFonts w:ascii="Garamond" w:hAnsi="Garamond"/>
          <w:sz w:val="24"/>
          <w:szCs w:val="24"/>
        </w:rPr>
        <w:t>odměn dle dosažených pracovních výsledků</w:t>
      </w:r>
    </w:p>
    <w:p w14:paraId="45925D6D" w14:textId="77777777" w:rsidR="001A52DA" w:rsidRPr="001A52DA" w:rsidRDefault="001A52DA" w:rsidP="001A52DA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1B16E7BB" w14:textId="77777777" w:rsidR="001A52DA" w:rsidRPr="001A52DA" w:rsidRDefault="001A52DA" w:rsidP="001A52DA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1A52DA">
        <w:rPr>
          <w:rFonts w:ascii="Garamond" w:eastAsia="Calibri" w:hAnsi="Garamond" w:cs="Times New Roman"/>
          <w:b/>
          <w:sz w:val="24"/>
          <w:szCs w:val="24"/>
        </w:rPr>
        <w:t>Místo výkonu práce:</w:t>
      </w:r>
    </w:p>
    <w:p w14:paraId="58C4AF33" w14:textId="03E73C1B" w:rsidR="001A52DA" w:rsidRPr="001A52DA" w:rsidRDefault="001A52DA" w:rsidP="001A52D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1A52DA">
        <w:rPr>
          <w:rFonts w:ascii="Garamond" w:eastAsia="Calibri" w:hAnsi="Garamond" w:cs="Times New Roman"/>
          <w:sz w:val="24"/>
          <w:szCs w:val="24"/>
        </w:rPr>
        <w:t xml:space="preserve">Praha 2 </w:t>
      </w:r>
    </w:p>
    <w:p w14:paraId="0C820F32" w14:textId="77777777" w:rsidR="001A52DA" w:rsidRPr="001A52DA" w:rsidRDefault="001A52DA" w:rsidP="001A52DA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1278E29A" w14:textId="77777777" w:rsidR="003A7DE3" w:rsidRPr="003A7DE3" w:rsidRDefault="003A7DE3" w:rsidP="003A7DE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A7DE3">
        <w:rPr>
          <w:rFonts w:ascii="Garamond" w:hAnsi="Garamond"/>
          <w:b/>
          <w:sz w:val="24"/>
          <w:szCs w:val="24"/>
        </w:rPr>
        <w:t>Nabízíme:</w:t>
      </w:r>
      <w:r w:rsidRPr="003A7DE3">
        <w:rPr>
          <w:rFonts w:ascii="Garamond" w:hAnsi="Garamond"/>
          <w:b/>
          <w:sz w:val="24"/>
          <w:szCs w:val="24"/>
        </w:rPr>
        <w:tab/>
      </w:r>
    </w:p>
    <w:p w14:paraId="25443414" w14:textId="77777777" w:rsidR="003A7DE3" w:rsidRPr="003A7DE3" w:rsidRDefault="003A7DE3" w:rsidP="003A7DE3">
      <w:pPr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 xml:space="preserve">200 hodin (25 dnů) dovolené </w:t>
      </w:r>
    </w:p>
    <w:p w14:paraId="448EB65C" w14:textId="77777777" w:rsidR="003A7DE3" w:rsidRPr="003A7DE3" w:rsidRDefault="003A7DE3" w:rsidP="003A7DE3">
      <w:pPr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 xml:space="preserve">5 dnů indispozičního volna </w:t>
      </w:r>
    </w:p>
    <w:p w14:paraId="2920D2E1" w14:textId="55F62C92" w:rsidR="003A7DE3" w:rsidRPr="003A7DE3" w:rsidRDefault="003A7DE3" w:rsidP="003A7DE3">
      <w:pPr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 xml:space="preserve">příspěvek na stravování </w:t>
      </w:r>
    </w:p>
    <w:p w14:paraId="6B46D787" w14:textId="43FCD7F8" w:rsidR="003A7DE3" w:rsidRPr="003A7DE3" w:rsidRDefault="003A7DE3" w:rsidP="003A7DE3">
      <w:pPr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>příspěvek na penzijní připojištění</w:t>
      </w:r>
      <w:r w:rsidR="00522ACB">
        <w:rPr>
          <w:rFonts w:ascii="Garamond" w:hAnsi="Garamond"/>
          <w:bCs/>
          <w:sz w:val="24"/>
          <w:szCs w:val="24"/>
        </w:rPr>
        <w:t>/doplňkové penzijní spoření</w:t>
      </w:r>
    </w:p>
    <w:p w14:paraId="17C7556D" w14:textId="6018B0F5" w:rsidR="003A7DE3" w:rsidRDefault="003A7DE3" w:rsidP="003A7DE3">
      <w:pPr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 xml:space="preserve">příspěvek na kartu </w:t>
      </w:r>
      <w:proofErr w:type="spellStart"/>
      <w:r w:rsidRPr="003A7DE3">
        <w:rPr>
          <w:rFonts w:ascii="Garamond" w:hAnsi="Garamond"/>
          <w:bCs/>
          <w:sz w:val="24"/>
          <w:szCs w:val="24"/>
        </w:rPr>
        <w:t>MultiSport</w:t>
      </w:r>
      <w:proofErr w:type="spellEnd"/>
      <w:r w:rsidRPr="003A7DE3">
        <w:rPr>
          <w:rFonts w:ascii="Garamond" w:hAnsi="Garamond"/>
          <w:bCs/>
          <w:sz w:val="24"/>
          <w:szCs w:val="24"/>
        </w:rPr>
        <w:t xml:space="preserve"> </w:t>
      </w:r>
    </w:p>
    <w:p w14:paraId="5524E1FB" w14:textId="77777777" w:rsidR="003A7DE3" w:rsidRPr="003A7DE3" w:rsidRDefault="003A7DE3" w:rsidP="003A7DE3">
      <w:pPr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 xml:space="preserve">příspěvek až do výše 6 000 Kč ročně (resp. alikvotní část v závislosti na délce trvání pracovního poměru v daném kalendářním roce), vyplácen formou karty </w:t>
      </w:r>
      <w:proofErr w:type="spellStart"/>
      <w:r w:rsidRPr="003A7DE3">
        <w:rPr>
          <w:rFonts w:ascii="Garamond" w:hAnsi="Garamond"/>
          <w:bCs/>
          <w:sz w:val="24"/>
          <w:szCs w:val="24"/>
        </w:rPr>
        <w:t>Pluxee</w:t>
      </w:r>
      <w:proofErr w:type="spellEnd"/>
      <w:r w:rsidRPr="003A7DE3">
        <w:rPr>
          <w:rFonts w:ascii="Garamond" w:hAnsi="Garamond"/>
          <w:bCs/>
          <w:sz w:val="24"/>
          <w:szCs w:val="24"/>
        </w:rPr>
        <w:t xml:space="preserve"> čerpání ze systému </w:t>
      </w:r>
      <w:proofErr w:type="spellStart"/>
      <w:r w:rsidRPr="003A7DE3">
        <w:rPr>
          <w:rFonts w:ascii="Garamond" w:hAnsi="Garamond"/>
          <w:bCs/>
          <w:sz w:val="24"/>
          <w:szCs w:val="24"/>
        </w:rPr>
        <w:t>Cafeteria</w:t>
      </w:r>
      <w:proofErr w:type="spellEnd"/>
      <w:r w:rsidRPr="003A7DE3">
        <w:rPr>
          <w:rFonts w:ascii="Garamond" w:hAnsi="Garamond"/>
          <w:bCs/>
          <w:sz w:val="24"/>
          <w:szCs w:val="24"/>
        </w:rPr>
        <w:t xml:space="preserve"> benefity</w:t>
      </w:r>
    </w:p>
    <w:p w14:paraId="02FE3A8C" w14:textId="77777777" w:rsidR="003A7DE3" w:rsidRPr="003A7DE3" w:rsidRDefault="003A7DE3" w:rsidP="003A7DE3">
      <w:pPr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>možnost využití rekreačních zařízení Městského soudu v Praze (chata na Mariánské v Krušných horách, chatky u Sázavy)</w:t>
      </w:r>
    </w:p>
    <w:p w14:paraId="6E18B099" w14:textId="77777777" w:rsidR="003A7DE3" w:rsidRPr="003A7DE3" w:rsidRDefault="003A7DE3" w:rsidP="003A7DE3">
      <w:pPr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>a další zaměstnanecké výhody dle FKSP</w:t>
      </w:r>
    </w:p>
    <w:p w14:paraId="443BD013" w14:textId="77777777" w:rsidR="003A7DE3" w:rsidRPr="003A7DE3" w:rsidRDefault="003A7DE3" w:rsidP="003A7D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5AA4870" w14:textId="77777777" w:rsidR="003A7DE3" w:rsidRPr="003A7DE3" w:rsidRDefault="003A7DE3" w:rsidP="003A7D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>Pracovní úvazek:</w:t>
      </w:r>
      <w:r w:rsidRPr="003A7DE3">
        <w:rPr>
          <w:rFonts w:ascii="Garamond" w:hAnsi="Garamond"/>
          <w:bCs/>
          <w:sz w:val="24"/>
          <w:szCs w:val="24"/>
        </w:rPr>
        <w:tab/>
      </w:r>
      <w:r w:rsidRPr="003A7DE3">
        <w:rPr>
          <w:rFonts w:ascii="Garamond" w:hAnsi="Garamond"/>
          <w:bCs/>
          <w:sz w:val="24"/>
          <w:szCs w:val="24"/>
        </w:rPr>
        <w:tab/>
      </w:r>
    </w:p>
    <w:p w14:paraId="30A9BADE" w14:textId="448A9F4A" w:rsidR="003A7DE3" w:rsidRPr="003A7DE3" w:rsidRDefault="003A7DE3" w:rsidP="003A7DE3">
      <w:pPr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>plný pracovní úvazek</w:t>
      </w:r>
      <w:r w:rsidR="00522ACB">
        <w:rPr>
          <w:rFonts w:ascii="Garamond" w:hAnsi="Garamond"/>
          <w:bCs/>
          <w:sz w:val="24"/>
          <w:szCs w:val="24"/>
        </w:rPr>
        <w:t>, případně dle dohody</w:t>
      </w:r>
    </w:p>
    <w:p w14:paraId="7A72A9BE" w14:textId="77777777" w:rsidR="003A7DE3" w:rsidRPr="003A7DE3" w:rsidRDefault="003A7DE3" w:rsidP="003A7D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BE6C8B9" w14:textId="77777777" w:rsidR="003A7DE3" w:rsidRPr="003A7DE3" w:rsidRDefault="003A7DE3" w:rsidP="003A7D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>Pracovní poměr:</w:t>
      </w:r>
    </w:p>
    <w:p w14:paraId="7FAF2DDB" w14:textId="77777777" w:rsidR="003A7DE3" w:rsidRPr="003A7DE3" w:rsidRDefault="003A7DE3" w:rsidP="003A7DE3">
      <w:pPr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>na dobu určitou (1 rok) s možností prodloužení pracovního poměru či jeho změny na dobu neurčitou</w:t>
      </w:r>
    </w:p>
    <w:p w14:paraId="7E7F23CA" w14:textId="77777777" w:rsidR="003A7DE3" w:rsidRPr="003A7DE3" w:rsidRDefault="003A7DE3" w:rsidP="003A7DE3">
      <w:pPr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>zkušební doba 4 měsíce</w:t>
      </w:r>
    </w:p>
    <w:p w14:paraId="6E8CF8B0" w14:textId="77777777" w:rsidR="003A7DE3" w:rsidRPr="003A7DE3" w:rsidRDefault="003A7DE3" w:rsidP="003A7D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12D5EF7" w14:textId="77777777" w:rsidR="003A7DE3" w:rsidRPr="003A7DE3" w:rsidRDefault="003A7DE3" w:rsidP="003A7D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>Nástup:</w:t>
      </w:r>
      <w:r w:rsidRPr="003A7DE3">
        <w:rPr>
          <w:rFonts w:ascii="Garamond" w:hAnsi="Garamond"/>
          <w:bCs/>
          <w:sz w:val="24"/>
          <w:szCs w:val="24"/>
        </w:rPr>
        <w:tab/>
      </w:r>
      <w:r w:rsidRPr="003A7DE3">
        <w:rPr>
          <w:rFonts w:ascii="Garamond" w:hAnsi="Garamond"/>
          <w:bCs/>
          <w:sz w:val="24"/>
          <w:szCs w:val="24"/>
        </w:rPr>
        <w:tab/>
      </w:r>
    </w:p>
    <w:p w14:paraId="34A0FA48" w14:textId="713FEDE7" w:rsidR="003A7DE3" w:rsidRPr="003A7DE3" w:rsidRDefault="003A7DE3" w:rsidP="003A7DE3">
      <w:pPr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1.4.2026, popř. dle dohody </w:t>
      </w:r>
    </w:p>
    <w:p w14:paraId="1EAE59C0" w14:textId="77777777" w:rsidR="003A7DE3" w:rsidRPr="003A7DE3" w:rsidRDefault="003A7DE3" w:rsidP="003A7DE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21B5DA11" w14:textId="77777777" w:rsidR="003A7DE3" w:rsidRPr="003A7DE3" w:rsidRDefault="003A7DE3" w:rsidP="003A7D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/>
          <w:sz w:val="24"/>
          <w:szCs w:val="24"/>
        </w:rPr>
        <w:t>Náležitosti přihlášky:</w:t>
      </w:r>
      <w:r w:rsidRPr="003A7DE3">
        <w:rPr>
          <w:rFonts w:ascii="Garamond" w:hAnsi="Garamond"/>
          <w:b/>
          <w:sz w:val="24"/>
          <w:szCs w:val="24"/>
        </w:rPr>
        <w:tab/>
      </w:r>
      <w:r w:rsidRPr="003A7DE3">
        <w:rPr>
          <w:rFonts w:ascii="Garamond" w:hAnsi="Garamond"/>
          <w:bCs/>
          <w:sz w:val="24"/>
          <w:szCs w:val="24"/>
        </w:rPr>
        <w:tab/>
      </w:r>
    </w:p>
    <w:p w14:paraId="587B844F" w14:textId="3A57F624" w:rsidR="003A7DE3" w:rsidRPr="00AA4DA2" w:rsidRDefault="003A7DE3" w:rsidP="003A7DE3">
      <w:pPr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bCs/>
          <w:color w:val="FF0000"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 xml:space="preserve">Strukturovaný životopis a motivační dopis zasílejte na e-mail: </w:t>
      </w:r>
      <w:r w:rsidRPr="00AA4DA2">
        <w:rPr>
          <w:rFonts w:ascii="Garamond" w:hAnsi="Garamond"/>
          <w:b/>
          <w:sz w:val="24"/>
          <w:szCs w:val="24"/>
        </w:rPr>
        <w:t>mosobni@msoud.pha.justice.cz</w:t>
      </w:r>
      <w:r w:rsidRPr="00AA4DA2">
        <w:rPr>
          <w:rFonts w:ascii="Garamond" w:hAnsi="Garamond"/>
          <w:bCs/>
          <w:sz w:val="24"/>
          <w:szCs w:val="24"/>
        </w:rPr>
        <w:t xml:space="preserve">   </w:t>
      </w:r>
    </w:p>
    <w:p w14:paraId="158FA524" w14:textId="77777777" w:rsidR="003A7DE3" w:rsidRPr="003A7DE3" w:rsidRDefault="003A7DE3" w:rsidP="003A7DE3">
      <w:pPr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>Městský soud v Praze si vyhrazuje možnost zrušit vyhlášené výběrové řízení kdykoliv v jeho průběhu</w:t>
      </w:r>
    </w:p>
    <w:p w14:paraId="42BF12C5" w14:textId="77777777" w:rsidR="003A7DE3" w:rsidRPr="003A7DE3" w:rsidRDefault="003A7DE3" w:rsidP="003A7DE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373FEE5A" w14:textId="77777777" w:rsidR="003A7DE3" w:rsidRPr="003A7DE3" w:rsidRDefault="003A7DE3" w:rsidP="003A7DE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A7DE3">
        <w:rPr>
          <w:rFonts w:ascii="Garamond" w:hAnsi="Garamond"/>
          <w:b/>
          <w:sz w:val="24"/>
          <w:szCs w:val="24"/>
        </w:rPr>
        <w:t>Souhlas se zpracováním osobních údajů:</w:t>
      </w:r>
    </w:p>
    <w:p w14:paraId="2AA7C3EB" w14:textId="77777777" w:rsidR="003A7DE3" w:rsidRPr="003A7DE3" w:rsidRDefault="003A7DE3" w:rsidP="003A7DE3">
      <w:pPr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 xml:space="preserve">Poskytnutím osobních údajů Městskému soudu v Praze prostřednictvím požadovaných podkladů pro výběrové řízení na pracovní pozici </w:t>
      </w:r>
      <w:r w:rsidRPr="003A7DE3">
        <w:rPr>
          <w:rFonts w:ascii="Garamond" w:hAnsi="Garamond"/>
          <w:b/>
          <w:sz w:val="24"/>
          <w:szCs w:val="24"/>
        </w:rPr>
        <w:t>udělujete souhlas</w:t>
      </w:r>
      <w:r w:rsidRPr="003A7DE3">
        <w:rPr>
          <w:rFonts w:ascii="Garamond" w:hAnsi="Garamond"/>
          <w:bCs/>
          <w:sz w:val="24"/>
          <w:szCs w:val="24"/>
        </w:rPr>
        <w:t xml:space="preserve"> Městskému soudu v Praze dle čl. 6 odst. 1 písm. a) a čl. 7 Nařízení Evropského parlamentu a Rady (EU) 2016/679 ze dne 27. dubna 2016 o ochraně fyzických osob v souvislosti se zpracováním osobních údajů a volném pohybu těchto údajů a o zrušení Směrnice 95/46/ES, se zpracováním Vašich osobních údajů pro účely a v rozsahu potřebném pro uskutečnění výběrového řízení na pracovní pozici. Udělený souhlas máte právo kdykoliv odvolat, v takovém případě se však již nadále nemůžete účastnit výběrového řízení na pracovní pozici.</w:t>
      </w:r>
    </w:p>
    <w:p w14:paraId="0113E451" w14:textId="77777777" w:rsidR="003A7DE3" w:rsidRPr="003A7DE3" w:rsidRDefault="003A7DE3" w:rsidP="003A7DE3">
      <w:pPr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3A7DE3">
        <w:rPr>
          <w:rFonts w:ascii="Garamond" w:hAnsi="Garamond"/>
          <w:bCs/>
          <w:sz w:val="24"/>
          <w:szCs w:val="24"/>
        </w:rPr>
        <w:t>Váš životopis a veškeré Vaše osobní údaje získané v průběhu tohoto výběrového řízení budou ihned po jeho ukončení skartovány/smazány v případě, že s Vámi nebude uzavřen pracovněprávní vztah.</w:t>
      </w:r>
    </w:p>
    <w:p w14:paraId="732AB803" w14:textId="77777777" w:rsidR="003A7DE3" w:rsidRPr="003A7DE3" w:rsidRDefault="003A7DE3" w:rsidP="003A7D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8E23AF5" w14:textId="77777777" w:rsidR="003A7DE3" w:rsidRPr="003A7DE3" w:rsidRDefault="003A7DE3" w:rsidP="003A7D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96140D5" w14:textId="77777777" w:rsidR="00CF7217" w:rsidRPr="003A7DE3" w:rsidRDefault="00CF7217" w:rsidP="003A7DE3">
      <w:pPr>
        <w:spacing w:after="0" w:line="240" w:lineRule="auto"/>
        <w:jc w:val="both"/>
        <w:rPr>
          <w:bCs/>
        </w:rPr>
      </w:pPr>
    </w:p>
    <w:sectPr w:rsidR="00CF7217" w:rsidRPr="003A7D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B813" w14:textId="77777777" w:rsidR="00463260" w:rsidRDefault="00463260" w:rsidP="003A7DE3">
      <w:pPr>
        <w:spacing w:after="0" w:line="240" w:lineRule="auto"/>
      </w:pPr>
      <w:r>
        <w:separator/>
      </w:r>
    </w:p>
  </w:endnote>
  <w:endnote w:type="continuationSeparator" w:id="0">
    <w:p w14:paraId="3148ED37" w14:textId="77777777" w:rsidR="00463260" w:rsidRDefault="00463260" w:rsidP="003A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AA1D" w14:textId="77777777" w:rsidR="00463260" w:rsidRDefault="00463260" w:rsidP="003A7DE3">
      <w:pPr>
        <w:spacing w:after="0" w:line="240" w:lineRule="auto"/>
      </w:pPr>
      <w:r>
        <w:separator/>
      </w:r>
    </w:p>
  </w:footnote>
  <w:footnote w:type="continuationSeparator" w:id="0">
    <w:p w14:paraId="1FCCDFD9" w14:textId="77777777" w:rsidR="00463260" w:rsidRDefault="00463260" w:rsidP="003A7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0445" w14:textId="2F7E4EFB" w:rsidR="003A7DE3" w:rsidRDefault="003A7D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03F7"/>
    <w:multiLevelType w:val="multilevel"/>
    <w:tmpl w:val="B200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900A0"/>
    <w:multiLevelType w:val="hybridMultilevel"/>
    <w:tmpl w:val="73389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B751F"/>
    <w:multiLevelType w:val="hybridMultilevel"/>
    <w:tmpl w:val="739228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D3EA1"/>
    <w:multiLevelType w:val="hybridMultilevel"/>
    <w:tmpl w:val="DC928920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6C073D"/>
    <w:multiLevelType w:val="hybridMultilevel"/>
    <w:tmpl w:val="D0221E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279A1"/>
    <w:multiLevelType w:val="hybridMultilevel"/>
    <w:tmpl w:val="6F126C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4231"/>
    <w:multiLevelType w:val="hybridMultilevel"/>
    <w:tmpl w:val="2800E25C"/>
    <w:lvl w:ilvl="0" w:tplc="8A60E9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E2F7B"/>
    <w:multiLevelType w:val="hybridMultilevel"/>
    <w:tmpl w:val="E77885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60F4F"/>
    <w:multiLevelType w:val="hybridMultilevel"/>
    <w:tmpl w:val="FF8659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16FE2"/>
    <w:multiLevelType w:val="hybridMultilevel"/>
    <w:tmpl w:val="D99CEF6C"/>
    <w:lvl w:ilvl="0" w:tplc="BC6063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D653F"/>
    <w:multiLevelType w:val="hybridMultilevel"/>
    <w:tmpl w:val="D398205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D3A5F99"/>
    <w:multiLevelType w:val="hybridMultilevel"/>
    <w:tmpl w:val="2EF611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9034">
    <w:abstractNumId w:val="0"/>
  </w:num>
  <w:num w:numId="2" w16cid:durableId="1522040023">
    <w:abstractNumId w:val="6"/>
  </w:num>
  <w:num w:numId="3" w16cid:durableId="497841114">
    <w:abstractNumId w:val="9"/>
  </w:num>
  <w:num w:numId="4" w16cid:durableId="323171786">
    <w:abstractNumId w:val="11"/>
  </w:num>
  <w:num w:numId="5" w16cid:durableId="1245801780">
    <w:abstractNumId w:val="10"/>
  </w:num>
  <w:num w:numId="6" w16cid:durableId="1072240528">
    <w:abstractNumId w:val="5"/>
  </w:num>
  <w:num w:numId="7" w16cid:durableId="697202191">
    <w:abstractNumId w:val="8"/>
  </w:num>
  <w:num w:numId="8" w16cid:durableId="1168448697">
    <w:abstractNumId w:val="2"/>
  </w:num>
  <w:num w:numId="9" w16cid:durableId="1365251514">
    <w:abstractNumId w:val="3"/>
  </w:num>
  <w:num w:numId="10" w16cid:durableId="1517038416">
    <w:abstractNumId w:val="1"/>
  </w:num>
  <w:num w:numId="11" w16cid:durableId="479008089">
    <w:abstractNumId w:val="7"/>
  </w:num>
  <w:num w:numId="12" w16cid:durableId="382560941">
    <w:abstractNumId w:val="6"/>
  </w:num>
  <w:num w:numId="13" w16cid:durableId="180318899">
    <w:abstractNumId w:val="9"/>
  </w:num>
  <w:num w:numId="14" w16cid:durableId="1717318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CE"/>
    <w:rsid w:val="000070A4"/>
    <w:rsid w:val="00016ECA"/>
    <w:rsid w:val="0003441D"/>
    <w:rsid w:val="00071A02"/>
    <w:rsid w:val="000B7C9A"/>
    <w:rsid w:val="0014067A"/>
    <w:rsid w:val="001643E3"/>
    <w:rsid w:val="001A52DA"/>
    <w:rsid w:val="001B2009"/>
    <w:rsid w:val="00241C61"/>
    <w:rsid w:val="0029633C"/>
    <w:rsid w:val="002B7EF3"/>
    <w:rsid w:val="003366D5"/>
    <w:rsid w:val="003A7DE3"/>
    <w:rsid w:val="004154CF"/>
    <w:rsid w:val="00444214"/>
    <w:rsid w:val="00444353"/>
    <w:rsid w:val="0044570B"/>
    <w:rsid w:val="00463260"/>
    <w:rsid w:val="00497390"/>
    <w:rsid w:val="00521E6E"/>
    <w:rsid w:val="00522ACB"/>
    <w:rsid w:val="00554911"/>
    <w:rsid w:val="00600180"/>
    <w:rsid w:val="00604AB2"/>
    <w:rsid w:val="00620730"/>
    <w:rsid w:val="00646E32"/>
    <w:rsid w:val="00690E2C"/>
    <w:rsid w:val="006B3FFF"/>
    <w:rsid w:val="00783E05"/>
    <w:rsid w:val="007F04CC"/>
    <w:rsid w:val="008375EA"/>
    <w:rsid w:val="00842324"/>
    <w:rsid w:val="00857D36"/>
    <w:rsid w:val="00881EBB"/>
    <w:rsid w:val="0089183D"/>
    <w:rsid w:val="008C159F"/>
    <w:rsid w:val="00970468"/>
    <w:rsid w:val="009C00F2"/>
    <w:rsid w:val="00AA4DA2"/>
    <w:rsid w:val="00AB74A8"/>
    <w:rsid w:val="00B42D93"/>
    <w:rsid w:val="00B47B50"/>
    <w:rsid w:val="00B50DB4"/>
    <w:rsid w:val="00C17A38"/>
    <w:rsid w:val="00C746CE"/>
    <w:rsid w:val="00C80CE8"/>
    <w:rsid w:val="00C84D85"/>
    <w:rsid w:val="00CE36EA"/>
    <w:rsid w:val="00CF7217"/>
    <w:rsid w:val="00D7788B"/>
    <w:rsid w:val="00E3707F"/>
    <w:rsid w:val="00E57DDB"/>
    <w:rsid w:val="00E82274"/>
    <w:rsid w:val="00EE6AD2"/>
    <w:rsid w:val="00F3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DC291"/>
  <w15:docId w15:val="{36C7BB2F-261D-47DC-B7F6-31E9D985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52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16ECA"/>
    <w:rPr>
      <w:color w:val="0563C1" w:themeColor="hyperlink"/>
      <w:u w:val="single"/>
    </w:rPr>
  </w:style>
  <w:style w:type="character" w:styleId="Siln">
    <w:name w:val="Strong"/>
    <w:uiPriority w:val="22"/>
    <w:qFormat/>
    <w:rsid w:val="003366D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2073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A7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7DE3"/>
  </w:style>
  <w:style w:type="paragraph" w:styleId="Zpat">
    <w:name w:val="footer"/>
    <w:basedOn w:val="Normln"/>
    <w:link w:val="ZpatChar"/>
    <w:uiPriority w:val="99"/>
    <w:unhideWhenUsed/>
    <w:rsid w:val="003A7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SOUPHA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Jasenovcová Eva</dc:creator>
  <cp:keywords/>
  <dc:description/>
  <cp:lastModifiedBy>Machyánová Ludmila Mgr.</cp:lastModifiedBy>
  <cp:revision>3</cp:revision>
  <cp:lastPrinted>2025-02-03T10:07:00Z</cp:lastPrinted>
  <dcterms:created xsi:type="dcterms:W3CDTF">2026-02-20T13:10:00Z</dcterms:created>
  <dcterms:modified xsi:type="dcterms:W3CDTF">2026-02-20T13:55:00Z</dcterms:modified>
</cp:coreProperties>
</file>