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2784" w14:textId="77777777" w:rsidR="006C15C6" w:rsidRPr="001828FC" w:rsidRDefault="006C15C6" w:rsidP="00ED0EBD">
      <w:pPr>
        <w:suppressAutoHyphens/>
        <w:spacing w:after="240" w:line="240" w:lineRule="auto"/>
        <w:jc w:val="right"/>
        <w:rPr>
          <w:rFonts w:ascii="Times New Roman" w:hAnsi="Times New Roman"/>
          <w:sz w:val="24"/>
          <w:szCs w:val="24"/>
        </w:rPr>
      </w:pPr>
      <w:bookmarkStart w:id="0" w:name="_Hlk175921716"/>
      <w:r w:rsidRPr="001828FC">
        <w:rPr>
          <w:rFonts w:ascii="Times New Roman" w:hAnsi="Times New Roman"/>
          <w:sz w:val="24"/>
          <w:szCs w:val="24"/>
        </w:rPr>
        <w:t>III.</w:t>
      </w:r>
    </w:p>
    <w:p w14:paraId="1015EEE3" w14:textId="77777777" w:rsidR="006C15C6" w:rsidRPr="001828FC" w:rsidRDefault="006C15C6" w:rsidP="00ED0EBD">
      <w:pPr>
        <w:suppressAutoHyphens/>
        <w:spacing w:after="240" w:line="240" w:lineRule="auto"/>
        <w:jc w:val="center"/>
        <w:outlineLvl w:val="0"/>
        <w:rPr>
          <w:rFonts w:ascii="Times New Roman" w:eastAsia="Times New Roman" w:hAnsi="Times New Roman"/>
          <w:spacing w:val="40"/>
          <w:sz w:val="24"/>
          <w:szCs w:val="24"/>
          <w:lang w:eastAsia="cs-CZ"/>
        </w:rPr>
      </w:pPr>
      <w:r w:rsidRPr="001828FC">
        <w:rPr>
          <w:rFonts w:ascii="Times New Roman" w:eastAsia="Times New Roman" w:hAnsi="Times New Roman"/>
          <w:spacing w:val="40"/>
          <w:sz w:val="24"/>
          <w:szCs w:val="24"/>
          <w:lang w:eastAsia="cs-CZ"/>
        </w:rPr>
        <w:t>Návrh</w:t>
      </w:r>
    </w:p>
    <w:p w14:paraId="347A3E93" w14:textId="77777777" w:rsidR="006C15C6" w:rsidRPr="001828FC" w:rsidRDefault="006C15C6" w:rsidP="00ED0EBD">
      <w:pPr>
        <w:suppressAutoHyphens/>
        <w:spacing w:after="0" w:line="240" w:lineRule="auto"/>
        <w:jc w:val="center"/>
        <w:outlineLvl w:val="0"/>
        <w:rPr>
          <w:rFonts w:ascii="Times New Roman" w:eastAsia="Times New Roman" w:hAnsi="Times New Roman"/>
          <w:b/>
          <w:caps/>
          <w:sz w:val="24"/>
          <w:szCs w:val="24"/>
          <w:lang w:eastAsia="cs-CZ"/>
        </w:rPr>
      </w:pPr>
      <w:r w:rsidRPr="001828FC">
        <w:rPr>
          <w:rFonts w:ascii="Times New Roman" w:eastAsia="Times New Roman" w:hAnsi="Times New Roman"/>
          <w:b/>
          <w:caps/>
          <w:sz w:val="24"/>
          <w:szCs w:val="24"/>
          <w:lang w:eastAsia="cs-CZ"/>
        </w:rPr>
        <w:t>ZÁKON</w:t>
      </w:r>
    </w:p>
    <w:p w14:paraId="50BF6B83" w14:textId="77777777" w:rsidR="006C15C6" w:rsidRPr="001828FC" w:rsidRDefault="006C15C6" w:rsidP="00ED0EBD">
      <w:pPr>
        <w:suppressAutoHyphens/>
        <w:spacing w:before="120" w:after="0" w:line="240" w:lineRule="auto"/>
        <w:jc w:val="center"/>
        <w:outlineLvl w:val="0"/>
        <w:rPr>
          <w:rFonts w:ascii="Times New Roman" w:eastAsia="Times New Roman" w:hAnsi="Times New Roman"/>
          <w:sz w:val="24"/>
          <w:szCs w:val="24"/>
          <w:lang w:eastAsia="cs-CZ"/>
        </w:rPr>
      </w:pPr>
      <w:r w:rsidRPr="001828FC">
        <w:rPr>
          <w:rFonts w:ascii="Times New Roman" w:eastAsia="Times New Roman" w:hAnsi="Times New Roman"/>
          <w:sz w:val="24"/>
          <w:szCs w:val="24"/>
          <w:lang w:eastAsia="cs-CZ"/>
        </w:rPr>
        <w:t>ze dne     2024,</w:t>
      </w:r>
    </w:p>
    <w:p w14:paraId="5A8C5FD3" w14:textId="6C788CEB" w:rsidR="006C15C6" w:rsidRPr="001828FC" w:rsidRDefault="006C15C6" w:rsidP="00ED0EBD">
      <w:pPr>
        <w:suppressAutoHyphens/>
        <w:spacing w:before="120" w:after="0" w:line="240" w:lineRule="auto"/>
        <w:jc w:val="center"/>
        <w:outlineLvl w:val="0"/>
        <w:rPr>
          <w:rFonts w:ascii="Times New Roman" w:eastAsia="Times New Roman" w:hAnsi="Times New Roman"/>
          <w:b/>
          <w:sz w:val="24"/>
          <w:szCs w:val="24"/>
          <w:lang w:eastAsia="cs-CZ"/>
        </w:rPr>
      </w:pPr>
      <w:r w:rsidRPr="001828FC">
        <w:rPr>
          <w:rFonts w:ascii="Times New Roman" w:eastAsia="Times New Roman" w:hAnsi="Times New Roman"/>
          <w:b/>
          <w:sz w:val="24"/>
          <w:szCs w:val="24"/>
          <w:lang w:eastAsia="cs-CZ"/>
        </w:rPr>
        <w:t xml:space="preserve">kterým se mění zákon č. 40/2009 Sb., trestní zákoník, ve znění pozdějších předpisů, </w:t>
      </w:r>
      <w:bookmarkStart w:id="1" w:name="_Hlk140582174"/>
      <w:r w:rsidRPr="001828FC">
        <w:rPr>
          <w:rFonts w:ascii="Times New Roman" w:eastAsia="Times New Roman" w:hAnsi="Times New Roman"/>
          <w:b/>
          <w:sz w:val="24"/>
          <w:szCs w:val="24"/>
          <w:lang w:eastAsia="cs-CZ"/>
        </w:rPr>
        <w:t>zákon č. 141/1961 Sb., o trestním řízení soudním (trestní řád), ve zn</w:t>
      </w:r>
      <w:r w:rsidR="004436F7" w:rsidRPr="001828FC">
        <w:rPr>
          <w:rFonts w:ascii="Times New Roman" w:eastAsia="Times New Roman" w:hAnsi="Times New Roman"/>
          <w:b/>
          <w:sz w:val="24"/>
          <w:szCs w:val="24"/>
          <w:lang w:eastAsia="cs-CZ"/>
        </w:rPr>
        <w:t>ě</w:t>
      </w:r>
      <w:r w:rsidRPr="001828FC">
        <w:rPr>
          <w:rFonts w:ascii="Times New Roman" w:eastAsia="Times New Roman" w:hAnsi="Times New Roman"/>
          <w:b/>
          <w:sz w:val="24"/>
          <w:szCs w:val="24"/>
          <w:lang w:eastAsia="cs-CZ"/>
        </w:rPr>
        <w:t>ní pozdějších předpisů, a další související zákony</w:t>
      </w:r>
      <w:bookmarkEnd w:id="1"/>
    </w:p>
    <w:p w14:paraId="5644F652" w14:textId="1122C904" w:rsidR="006C15C6" w:rsidRPr="001828FC" w:rsidRDefault="006C15C6" w:rsidP="00ED0EBD">
      <w:pPr>
        <w:suppressAutoHyphens/>
        <w:spacing w:before="360" w:after="240" w:line="240" w:lineRule="auto"/>
        <w:jc w:val="both"/>
        <w:rPr>
          <w:rFonts w:ascii="Times New Roman" w:eastAsia="Times New Roman" w:hAnsi="Times New Roman"/>
          <w:sz w:val="24"/>
          <w:szCs w:val="24"/>
          <w:lang w:eastAsia="cs-CZ"/>
        </w:rPr>
      </w:pPr>
      <w:r w:rsidRPr="001828FC">
        <w:rPr>
          <w:rFonts w:ascii="Times New Roman" w:eastAsia="Times New Roman" w:hAnsi="Times New Roman"/>
          <w:sz w:val="24"/>
          <w:szCs w:val="24"/>
          <w:lang w:eastAsia="cs-CZ"/>
        </w:rPr>
        <w:t>Parlament se usnesl na tomto zákoně České republiky</w:t>
      </w:r>
      <w:r w:rsidR="001828FC" w:rsidRPr="001828FC">
        <w:rPr>
          <w:rFonts w:ascii="Times New Roman" w:eastAsia="Times New Roman" w:hAnsi="Times New Roman"/>
          <w:sz w:val="24"/>
          <w:szCs w:val="24"/>
          <w:lang w:eastAsia="cs-CZ"/>
        </w:rPr>
        <w:t>:</w:t>
      </w:r>
    </w:p>
    <w:p w14:paraId="2EAA8B5F" w14:textId="77777777" w:rsidR="006C15C6" w:rsidRPr="001828FC" w:rsidRDefault="006C15C6" w:rsidP="00ED0EBD">
      <w:pPr>
        <w:suppressAutoHyphens/>
        <w:spacing w:before="120" w:after="0" w:line="240" w:lineRule="auto"/>
        <w:jc w:val="both"/>
        <w:rPr>
          <w:rFonts w:ascii="Times New Roman" w:eastAsia="Times New Roman" w:hAnsi="Times New Roman"/>
          <w:sz w:val="24"/>
          <w:szCs w:val="24"/>
          <w:lang w:eastAsia="cs-CZ"/>
        </w:rPr>
      </w:pPr>
    </w:p>
    <w:p w14:paraId="5FB17E59" w14:textId="77777777" w:rsidR="006C15C6" w:rsidRPr="001828FC" w:rsidRDefault="006C15C6" w:rsidP="00FC5429">
      <w:pPr>
        <w:pStyle w:val="ST"/>
        <w:keepNext w:val="0"/>
        <w:keepLines w:val="0"/>
        <w:suppressAutoHyphens/>
        <w:rPr>
          <w:szCs w:val="24"/>
        </w:rPr>
      </w:pPr>
      <w:r w:rsidRPr="001828FC">
        <w:rPr>
          <w:szCs w:val="24"/>
        </w:rPr>
        <w:t>ČÁST PRVNÍ</w:t>
      </w:r>
    </w:p>
    <w:p w14:paraId="3748F712" w14:textId="77777777" w:rsidR="006C15C6" w:rsidRPr="001828FC" w:rsidRDefault="006C15C6" w:rsidP="00FC5429">
      <w:pPr>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trestního zákoníku</w:t>
      </w:r>
    </w:p>
    <w:p w14:paraId="053B461C" w14:textId="77777777" w:rsidR="006C15C6" w:rsidRPr="001828FC" w:rsidRDefault="006C15C6" w:rsidP="00FC5429">
      <w:pPr>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I</w:t>
      </w:r>
    </w:p>
    <w:p w14:paraId="4DFD481C" w14:textId="53A528FC" w:rsidR="006C15C6" w:rsidRPr="001828FC" w:rsidRDefault="006C15C6" w:rsidP="00FC5429">
      <w:pPr>
        <w:tabs>
          <w:tab w:val="left" w:pos="426"/>
        </w:tabs>
        <w:suppressAutoHyphens/>
        <w:spacing w:before="120" w:after="0" w:line="240" w:lineRule="auto"/>
        <w:ind w:firstLine="426"/>
        <w:jc w:val="both"/>
        <w:rPr>
          <w:rFonts w:ascii="Times New Roman" w:hAnsi="Times New Roman"/>
          <w:sz w:val="24"/>
          <w:szCs w:val="24"/>
        </w:rPr>
      </w:pPr>
      <w:bookmarkStart w:id="2" w:name="_Hlk175929443"/>
      <w:r w:rsidRPr="001828FC">
        <w:rPr>
          <w:rFonts w:ascii="Times New Roman" w:hAnsi="Times New Roman"/>
          <w:sz w:val="24"/>
          <w:szCs w:val="24"/>
        </w:rPr>
        <w:t xml:space="preserve">Zákon č. 40/2009 Sb., trestní zákoník, </w:t>
      </w:r>
      <w:bookmarkStart w:id="3" w:name="_Hlk83563585"/>
      <w:r w:rsidRPr="001828FC">
        <w:rPr>
          <w:rFonts w:ascii="Times New Roman" w:hAnsi="Times New Roman"/>
          <w:sz w:val="24"/>
          <w:szCs w:val="24"/>
        </w:rPr>
        <w:t xml:space="preserve">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w:t>
      </w:r>
      <w:bookmarkEnd w:id="3"/>
      <w:r w:rsidRPr="001828FC">
        <w:rPr>
          <w:rFonts w:ascii="Times New Roman" w:hAnsi="Times New Roman"/>
          <w:sz w:val="24"/>
          <w:szCs w:val="24"/>
        </w:rPr>
        <w:t>zákona č. 130/2022 Sb., zákona č. 240/2022 Sb., zákona č. 422/2022 Sb., zákona č. 429/2022 Sb., zákona č. 173/2023 Sb.</w:t>
      </w:r>
      <w:r w:rsidR="009A6732" w:rsidRPr="001828FC">
        <w:rPr>
          <w:rFonts w:ascii="Times New Roman" w:hAnsi="Times New Roman"/>
          <w:sz w:val="24"/>
          <w:szCs w:val="24"/>
        </w:rPr>
        <w:t xml:space="preserve">, zákona č. </w:t>
      </w:r>
      <w:r w:rsidR="002C2E4D" w:rsidRPr="001828FC">
        <w:rPr>
          <w:rFonts w:ascii="Times New Roman" w:hAnsi="Times New Roman"/>
          <w:sz w:val="24"/>
          <w:szCs w:val="24"/>
        </w:rPr>
        <w:t>123</w:t>
      </w:r>
      <w:r w:rsidR="009A6732" w:rsidRPr="001828FC">
        <w:rPr>
          <w:rFonts w:ascii="Times New Roman" w:hAnsi="Times New Roman"/>
          <w:sz w:val="24"/>
          <w:szCs w:val="24"/>
        </w:rPr>
        <w:t>/2024 Sb.</w:t>
      </w:r>
      <w:r w:rsidR="002C2E4D" w:rsidRPr="001828FC">
        <w:rPr>
          <w:rFonts w:ascii="Times New Roman" w:hAnsi="Times New Roman"/>
          <w:sz w:val="24"/>
          <w:szCs w:val="24"/>
        </w:rPr>
        <w:t>, zákona č. 166/2024 Sb.</w:t>
      </w:r>
      <w:bookmarkEnd w:id="2"/>
      <w:r w:rsidR="002C2E4D" w:rsidRPr="001828FC">
        <w:rPr>
          <w:rFonts w:ascii="Times New Roman" w:hAnsi="Times New Roman"/>
          <w:sz w:val="24"/>
          <w:szCs w:val="24"/>
        </w:rPr>
        <w:t xml:space="preserve"> </w:t>
      </w:r>
      <w:r w:rsidRPr="001828FC">
        <w:rPr>
          <w:rFonts w:ascii="Times New Roman" w:hAnsi="Times New Roman"/>
          <w:sz w:val="24"/>
          <w:szCs w:val="24"/>
        </w:rPr>
        <w:t>a zákona č. …/202</w:t>
      </w:r>
      <w:r w:rsidR="004436F7" w:rsidRPr="001828FC">
        <w:rPr>
          <w:rFonts w:ascii="Times New Roman" w:hAnsi="Times New Roman"/>
          <w:sz w:val="24"/>
          <w:szCs w:val="24"/>
        </w:rPr>
        <w:t>4</w:t>
      </w:r>
      <w:r w:rsidRPr="001828FC">
        <w:rPr>
          <w:rFonts w:ascii="Times New Roman" w:hAnsi="Times New Roman"/>
          <w:sz w:val="24"/>
          <w:szCs w:val="24"/>
        </w:rPr>
        <w:t xml:space="preserve"> Sb., se mění takto:</w:t>
      </w:r>
    </w:p>
    <w:p w14:paraId="3BD438C5" w14:textId="256B8A01" w:rsidR="009849C2" w:rsidRPr="001828FC" w:rsidRDefault="009849C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33 úvodní části ustanovení se za text „(</w:t>
      </w:r>
      <w:r w:rsidR="009329E4">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318),“ vkládají slova „</w:t>
      </w:r>
      <w:bookmarkStart w:id="4" w:name="_Hlk151031165"/>
      <w:r w:rsidRPr="001828FC">
        <w:rPr>
          <w:rFonts w:ascii="Times New Roman" w:hAnsi="Times New Roman" w:cs="Times New Roman"/>
          <w:color w:val="auto"/>
          <w:sz w:val="24"/>
          <w:szCs w:val="24"/>
        </w:rPr>
        <w:t>činnosti pro cizí moc (§ 318a),</w:t>
      </w:r>
      <w:bookmarkEnd w:id="4"/>
      <w:r w:rsidRPr="001828FC">
        <w:rPr>
          <w:rFonts w:ascii="Times New Roman" w:hAnsi="Times New Roman" w:cs="Times New Roman"/>
          <w:color w:val="auto"/>
          <w:sz w:val="24"/>
          <w:szCs w:val="24"/>
        </w:rPr>
        <w:t>“.</w:t>
      </w:r>
    </w:p>
    <w:p w14:paraId="6C7FD77E" w14:textId="57DC0D3F" w:rsidR="00285E27" w:rsidRPr="001828FC" w:rsidRDefault="008D46AC"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w:t>
      </w:r>
      <w:r w:rsidR="00285E27" w:rsidRPr="001828FC">
        <w:rPr>
          <w:rFonts w:ascii="Times New Roman" w:hAnsi="Times New Roman" w:cs="Times New Roman"/>
          <w:color w:val="auto"/>
          <w:sz w:val="24"/>
          <w:szCs w:val="24"/>
        </w:rPr>
        <w:t>§ 39 odst. 4 se slova „trestů, které byly pachateli uloženy“ nahrazují slovy „trestu, který byl pachateli uložen“, slova „nebyly vykonány“ slovy „nebyl vykonán“ a</w:t>
      </w:r>
      <w:r w:rsidR="001C7095">
        <w:rPr>
          <w:rFonts w:ascii="Times New Roman" w:hAnsi="Times New Roman" w:cs="Times New Roman"/>
          <w:color w:val="auto"/>
          <w:sz w:val="24"/>
          <w:szCs w:val="24"/>
        </w:rPr>
        <w:t> </w:t>
      </w:r>
      <w:r w:rsidR="00285E27" w:rsidRPr="001828FC">
        <w:rPr>
          <w:rFonts w:ascii="Times New Roman" w:hAnsi="Times New Roman" w:cs="Times New Roman"/>
          <w:color w:val="auto"/>
          <w:sz w:val="24"/>
          <w:szCs w:val="24"/>
        </w:rPr>
        <w:t>slova „nevykonanými tresty“ slovy „nevykonaným trestem“.</w:t>
      </w:r>
    </w:p>
    <w:p w14:paraId="7FFD4E9B" w14:textId="2FE5FE1D" w:rsidR="008D46AC" w:rsidRPr="001828FC" w:rsidRDefault="00285E27"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w:t>
      </w:r>
      <w:r w:rsidR="008D46AC" w:rsidRPr="001828FC">
        <w:rPr>
          <w:rFonts w:ascii="Times New Roman" w:hAnsi="Times New Roman" w:cs="Times New Roman"/>
          <w:color w:val="auto"/>
          <w:sz w:val="24"/>
          <w:szCs w:val="24"/>
        </w:rPr>
        <w:t>§ 39 odst. 8 se věta druhá zrušuje.</w:t>
      </w:r>
    </w:p>
    <w:p w14:paraId="47BD58B4" w14:textId="3029335A" w:rsidR="008D46AC" w:rsidRPr="001828FC" w:rsidRDefault="008D46AC"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40 odst. 2, § 83 odst. 1 písm. d) </w:t>
      </w:r>
      <w:r w:rsidR="005A25C8" w:rsidRPr="001828FC">
        <w:rPr>
          <w:rFonts w:ascii="Times New Roman" w:hAnsi="Times New Roman" w:cs="Times New Roman"/>
          <w:color w:val="auto"/>
          <w:sz w:val="24"/>
          <w:szCs w:val="24"/>
        </w:rPr>
        <w:t xml:space="preserve">a v </w:t>
      </w:r>
      <w:r w:rsidRPr="001828FC">
        <w:rPr>
          <w:rFonts w:ascii="Times New Roman" w:hAnsi="Times New Roman" w:cs="Times New Roman"/>
          <w:color w:val="auto"/>
          <w:sz w:val="24"/>
          <w:szCs w:val="24"/>
        </w:rPr>
        <w:t>§ 86 odst. 1 písm. d) se číslo „4“ nahrazuje číslem „5“.</w:t>
      </w:r>
    </w:p>
    <w:p w14:paraId="715642A5" w14:textId="1CD27AED" w:rsidR="002D43B3" w:rsidRPr="001828FC" w:rsidRDefault="00F5572F" w:rsidP="005F527A">
      <w:pPr>
        <w:keepNext/>
        <w:suppressAutoHyphens/>
        <w:spacing w:before="360" w:after="120" w:line="240" w:lineRule="auto"/>
        <w:jc w:val="both"/>
        <w:rPr>
          <w:rFonts w:ascii="Times New Roman" w:hAnsi="Times New Roman"/>
          <w:sz w:val="24"/>
          <w:szCs w:val="24"/>
        </w:rPr>
      </w:pPr>
      <w:bookmarkStart w:id="5" w:name="_Hlk176247885"/>
      <w:r w:rsidRPr="003B2877">
        <w:rPr>
          <w:rFonts w:ascii="Times New Roman" w:hAnsi="Times New Roman"/>
          <w:b/>
          <w:bCs/>
          <w:spacing w:val="40"/>
          <w:sz w:val="24"/>
          <w:szCs w:val="24"/>
        </w:rPr>
        <w:lastRenderedPageBreak/>
        <w:t>VARIANTA </w:t>
      </w:r>
      <w:r w:rsidR="00ED0EBD">
        <w:rPr>
          <w:rFonts w:ascii="Times New Roman" w:hAnsi="Times New Roman"/>
          <w:b/>
          <w:bCs/>
          <w:spacing w:val="40"/>
          <w:sz w:val="24"/>
          <w:szCs w:val="24"/>
        </w:rPr>
        <w:t>A</w:t>
      </w:r>
    </w:p>
    <w:bookmarkEnd w:id="5"/>
    <w:p w14:paraId="65B1BA9F" w14:textId="13386162" w:rsidR="00B92C40" w:rsidRPr="001828FC" w:rsidRDefault="002D43B3"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42 písm. b) se slova „z národnostní, rasové, etnické, náboženské, třídní či jiné podobné nenávisti nebo z jiné zvlášť“ nahrazují slovy „pro něčí skutečnou nebo domnělou rasu, příslušnost k etnické skupině, národnost, zdravotní postižení, sexuální orientaci, pohlaví, politické přesvědčení, vyznání nebo proto, že je někdo skutečně nebo domněle bez vyznání, pro něčí skutečnou nebo domnělou příslušnost k jiné skupině osob anebo z jiné“.</w:t>
      </w:r>
    </w:p>
    <w:p w14:paraId="4899A4FC" w14:textId="5F63CDFB" w:rsidR="00CB1969" w:rsidRPr="005F527A" w:rsidRDefault="00CB1969" w:rsidP="005F527A">
      <w:pPr>
        <w:keepNext/>
        <w:suppressAutoHyphens/>
        <w:spacing w:before="360" w:after="120" w:line="240" w:lineRule="auto"/>
        <w:jc w:val="both"/>
        <w:rPr>
          <w:rFonts w:ascii="Times New Roman" w:eastAsiaTheme="majorEastAsia" w:hAnsi="Times New Roman"/>
          <w:sz w:val="24"/>
          <w:szCs w:val="24"/>
        </w:rPr>
      </w:pPr>
      <w:bookmarkStart w:id="6" w:name="_Hlk176247933"/>
      <w:bookmarkStart w:id="7" w:name="_Hlk172482360"/>
      <w:r w:rsidRPr="005F527A">
        <w:rPr>
          <w:rFonts w:ascii="Times New Roman" w:hAnsi="Times New Roman"/>
          <w:b/>
          <w:bCs/>
          <w:spacing w:val="40"/>
          <w:sz w:val="24"/>
          <w:szCs w:val="24"/>
        </w:rPr>
        <w:t>VARIANTA </w:t>
      </w:r>
      <w:bookmarkEnd w:id="6"/>
      <w:r w:rsidR="00ED0EBD">
        <w:rPr>
          <w:rFonts w:ascii="Times New Roman" w:hAnsi="Times New Roman"/>
          <w:b/>
          <w:bCs/>
          <w:spacing w:val="40"/>
          <w:sz w:val="24"/>
          <w:szCs w:val="24"/>
        </w:rPr>
        <w:t>B</w:t>
      </w:r>
      <w:r w:rsidRPr="005F527A">
        <w:rPr>
          <w:rFonts w:ascii="Times New Roman" w:hAnsi="Times New Roman"/>
          <w:sz w:val="24"/>
          <w:szCs w:val="24"/>
        </w:rPr>
        <w:t xml:space="preserve"> (bez novelizačního bodu</w:t>
      </w:r>
      <w:r w:rsidR="00B83C65">
        <w:rPr>
          <w:rFonts w:ascii="Times New Roman" w:hAnsi="Times New Roman"/>
          <w:sz w:val="24"/>
          <w:szCs w:val="24"/>
        </w:rPr>
        <w:t xml:space="preserve"> č. 5</w:t>
      </w:r>
      <w:r w:rsidRPr="005F527A">
        <w:rPr>
          <w:rFonts w:ascii="Times New Roman" w:hAnsi="Times New Roman"/>
          <w:sz w:val="24"/>
          <w:szCs w:val="24"/>
        </w:rPr>
        <w:t>)</w:t>
      </w:r>
    </w:p>
    <w:bookmarkEnd w:id="7"/>
    <w:p w14:paraId="7F5DC40D" w14:textId="5345C520" w:rsidR="005A25C8" w:rsidRPr="001828FC" w:rsidRDefault="005A25C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w:t>
      </w:r>
      <w:r w:rsidR="007F1D61" w:rsidRPr="001828FC">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52 odst. 1 se za písmeno h) vkládají nová písmena</w:t>
      </w:r>
      <w:r w:rsidR="00A47894" w:rsidRPr="001828FC">
        <w:rPr>
          <w:rFonts w:ascii="Times New Roman" w:hAnsi="Times New Roman" w:cs="Times New Roman"/>
          <w:color w:val="auto"/>
          <w:sz w:val="24"/>
          <w:szCs w:val="24"/>
        </w:rPr>
        <w:t xml:space="preserve"> i) a j)</w:t>
      </w:r>
      <w:r w:rsidRPr="001828FC">
        <w:rPr>
          <w:rFonts w:ascii="Times New Roman" w:hAnsi="Times New Roman" w:cs="Times New Roman"/>
          <w:color w:val="auto"/>
          <w:sz w:val="24"/>
          <w:szCs w:val="24"/>
        </w:rPr>
        <w:t>, která znějí:</w:t>
      </w:r>
    </w:p>
    <w:p w14:paraId="4CA85FCA" w14:textId="77777777" w:rsidR="005A25C8" w:rsidRPr="002529CF" w:rsidRDefault="005A25C8" w:rsidP="005F527A">
      <w:pPr>
        <w:suppressAutoHyphens/>
        <w:spacing w:before="120" w:after="0" w:line="240" w:lineRule="auto"/>
        <w:ind w:left="284" w:hanging="284"/>
        <w:jc w:val="both"/>
        <w:rPr>
          <w:rFonts w:ascii="Times New Roman" w:hAnsi="Times New Roman"/>
          <w:sz w:val="24"/>
          <w:szCs w:val="24"/>
        </w:rPr>
      </w:pPr>
      <w:r w:rsidRPr="002529CF">
        <w:rPr>
          <w:rFonts w:ascii="Times New Roman" w:hAnsi="Times New Roman"/>
          <w:sz w:val="24"/>
          <w:szCs w:val="24"/>
        </w:rPr>
        <w:t>„i) zákaz plnění veřejných zakázek nebo účasti ve veřejné soutěži,</w:t>
      </w:r>
    </w:p>
    <w:p w14:paraId="726FAF1B" w14:textId="61C5D17E" w:rsidR="005A25C8" w:rsidRPr="001828FC" w:rsidRDefault="005A25C8" w:rsidP="00FC5429">
      <w:pPr>
        <w:suppressAutoHyphens/>
        <w:spacing w:before="120" w:after="0" w:line="240" w:lineRule="auto"/>
        <w:ind w:left="284" w:hanging="284"/>
        <w:jc w:val="both"/>
        <w:rPr>
          <w:rFonts w:ascii="Times New Roman" w:hAnsi="Times New Roman"/>
          <w:sz w:val="24"/>
          <w:szCs w:val="24"/>
        </w:rPr>
      </w:pPr>
      <w:r w:rsidRPr="002529CF">
        <w:rPr>
          <w:rFonts w:ascii="Times New Roman" w:hAnsi="Times New Roman"/>
          <w:sz w:val="24"/>
          <w:szCs w:val="24"/>
        </w:rPr>
        <w:t>j) zákaz přijímání dotací a subvencí,“.</w:t>
      </w:r>
    </w:p>
    <w:p w14:paraId="053FEE52" w14:textId="297F3CC6" w:rsidR="006C15C6" w:rsidRPr="001828FC" w:rsidRDefault="005A25C8" w:rsidP="005F527A">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písmena i) až m) se označují jako písmena k) až o).</w:t>
      </w:r>
    </w:p>
    <w:p w14:paraId="52BEA7AF" w14:textId="58129922" w:rsidR="009E476A" w:rsidRPr="001828FC" w:rsidRDefault="00A4789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53 odst. 1 větě poslední se za slovo „propadnutí“ vkládá slovo „celého“.</w:t>
      </w:r>
    </w:p>
    <w:p w14:paraId="3AF9BF4F" w14:textId="6B849F4E" w:rsidR="005A25C8" w:rsidRPr="001828FC" w:rsidRDefault="005A25C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53 odst. 2 </w:t>
      </w:r>
      <w:r w:rsidR="00A47894" w:rsidRPr="001828FC">
        <w:rPr>
          <w:rFonts w:ascii="Times New Roman" w:hAnsi="Times New Roman" w:cs="Times New Roman"/>
          <w:color w:val="auto"/>
          <w:sz w:val="24"/>
          <w:szCs w:val="24"/>
        </w:rPr>
        <w:t>a v § 94 odst. 3 větě druhé</w:t>
      </w:r>
      <w:r w:rsidR="00C73D13" w:rsidRPr="001828FC">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se za slovo „zvířat,“ vkládají slova „zákaz plnění veřejných zakázek nebo účasti ve veřejné soutěži, zákaz přijímání dotací a subvencí,“.</w:t>
      </w:r>
    </w:p>
    <w:p w14:paraId="7092F6CF" w14:textId="7570FCC9" w:rsidR="005A25C8" w:rsidRPr="001828FC" w:rsidRDefault="005A25C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55 odst. 2 se věta druhá zrušuje.</w:t>
      </w:r>
    </w:p>
    <w:p w14:paraId="1202A781" w14:textId="4F841884" w:rsidR="00300CCB" w:rsidRPr="001828FC" w:rsidRDefault="00300CC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58 odstavec 3 zní:</w:t>
      </w:r>
    </w:p>
    <w:p w14:paraId="20B15EFF" w14:textId="77777777" w:rsidR="00300CCB" w:rsidRPr="001828FC" w:rsidRDefault="00300CCB"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„(3) Lze-li mít za to, že vzhledem k poměrům pachatele a povaze jím spáchané trestné činnosti lze dosáhnout jeho nápravy i trestem kratšího trvání, může být trest odnětí svobody uložen pod dolní hranicí trestní sazby též tehdy, pokud</w:t>
      </w:r>
    </w:p>
    <w:p w14:paraId="4F962FE2" w14:textId="77777777" w:rsidR="00300CCB" w:rsidRPr="001828FC" w:rsidRDefault="00300CCB"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a) je ukládán rozsudkem, kterým se schvaluje dohoda o vině a trestu, nebo</w:t>
      </w:r>
    </w:p>
    <w:p w14:paraId="41312096" w14:textId="0A9C60C3" w:rsidR="00300CCB" w:rsidRPr="001828FC" w:rsidRDefault="00300CCB" w:rsidP="00FC5429">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hAnsi="Times New Roman"/>
          <w:sz w:val="24"/>
          <w:szCs w:val="24"/>
        </w:rPr>
        <w:t xml:space="preserve">b) </w:t>
      </w:r>
      <w:r w:rsidR="005D1FBD" w:rsidRPr="001828FC">
        <w:rPr>
          <w:rFonts w:ascii="Times New Roman" w:hAnsi="Times New Roman"/>
          <w:sz w:val="24"/>
          <w:szCs w:val="24"/>
        </w:rPr>
        <w:t xml:space="preserve">je </w:t>
      </w:r>
      <w:r w:rsidRPr="001828FC">
        <w:rPr>
          <w:rFonts w:ascii="Times New Roman" w:eastAsia="Times New Roman" w:hAnsi="Times New Roman"/>
          <w:sz w:val="24"/>
          <w:szCs w:val="24"/>
        </w:rPr>
        <w:t xml:space="preserve">vedle něj ukládán také peněžitý trest v takovém počtu denních sazeb, které spolu s ním dosáhnou alespoň dolní hranice trestní sazby stanovené za </w:t>
      </w:r>
      <w:bookmarkStart w:id="8" w:name="_Hlk176453150"/>
      <w:r w:rsidR="00FA38A8">
        <w:rPr>
          <w:rFonts w:ascii="Times New Roman" w:eastAsia="Times New Roman" w:hAnsi="Times New Roman"/>
          <w:sz w:val="24"/>
          <w:szCs w:val="24"/>
        </w:rPr>
        <w:t xml:space="preserve">pachatelem spáchaný </w:t>
      </w:r>
      <w:bookmarkEnd w:id="8"/>
      <w:r w:rsidRPr="001828FC">
        <w:rPr>
          <w:rFonts w:ascii="Times New Roman" w:eastAsia="Times New Roman" w:hAnsi="Times New Roman"/>
          <w:sz w:val="24"/>
          <w:szCs w:val="24"/>
        </w:rPr>
        <w:t>trestný čin</w:t>
      </w:r>
      <w:r w:rsidRPr="00FA38A8">
        <w:rPr>
          <w:rFonts w:ascii="Times New Roman" w:eastAsia="Times New Roman" w:hAnsi="Times New Roman"/>
          <w:sz w:val="24"/>
          <w:szCs w:val="24"/>
        </w:rPr>
        <w:t>.“.</w:t>
      </w:r>
    </w:p>
    <w:p w14:paraId="1802A559" w14:textId="0CA7876A" w:rsidR="005A25C8" w:rsidRPr="001828FC" w:rsidRDefault="005A25C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58 se za odstavec 3 vkládá nový odstavec 4, který zní:</w:t>
      </w:r>
    </w:p>
    <w:p w14:paraId="1A29C87B" w14:textId="5278311C" w:rsidR="005A25C8" w:rsidRPr="001828FC" w:rsidRDefault="005A25C8" w:rsidP="00FC5429">
      <w:pPr>
        <w:suppressAutoHyphens/>
        <w:spacing w:before="120" w:after="0" w:line="240" w:lineRule="auto"/>
        <w:ind w:firstLine="425"/>
        <w:jc w:val="both"/>
        <w:rPr>
          <w:rFonts w:ascii="Times New Roman" w:hAnsi="Times New Roman"/>
          <w:b/>
          <w:sz w:val="24"/>
          <w:szCs w:val="24"/>
        </w:rPr>
      </w:pPr>
      <w:r w:rsidRPr="005F527A">
        <w:rPr>
          <w:rFonts w:ascii="Times New Roman" w:hAnsi="Times New Roman"/>
          <w:sz w:val="24"/>
          <w:szCs w:val="24"/>
          <w:shd w:val="clear" w:color="auto" w:fill="E2EFD9" w:themeFill="accent6" w:themeFillTint="33"/>
        </w:rPr>
        <w:t>„(</w:t>
      </w:r>
      <w:r w:rsidRPr="001828FC">
        <w:rPr>
          <w:rFonts w:ascii="Times New Roman" w:hAnsi="Times New Roman"/>
          <w:sz w:val="24"/>
          <w:szCs w:val="24"/>
        </w:rPr>
        <w:t>4)</w:t>
      </w:r>
      <w:r w:rsidR="00300CCB" w:rsidRPr="001828FC">
        <w:rPr>
          <w:rFonts w:ascii="Times New Roman" w:hAnsi="Times New Roman"/>
          <w:sz w:val="24"/>
          <w:szCs w:val="24"/>
        </w:rPr>
        <w:t xml:space="preserve"> Má-li soud za to, že by použití trestní sazby odnětí svobody stanovené trestním zákonem s přihlédnutím k druhu a výměře trestu, který byl pachateli uložen za jinou jeho trestnou činnost a dosud nebyl vykonán, vedlo vzhledem k povaze a závažnosti trestného činu a osobě pachatele spolu s dosud nevykonaným trestem k nepřiměřenému postihu pachatele, může snížit trest odnětí svobody pod dolní hranici trestní sazby tímto zákonem stanovené</w:t>
      </w:r>
      <w:r w:rsidRPr="001828FC">
        <w:rPr>
          <w:rFonts w:ascii="Times New Roman" w:hAnsi="Times New Roman"/>
          <w:sz w:val="24"/>
          <w:szCs w:val="24"/>
        </w:rPr>
        <w:t>.“.</w:t>
      </w:r>
    </w:p>
    <w:p w14:paraId="6354BD87" w14:textId="561EC15F" w:rsidR="005A25C8" w:rsidRPr="001828FC" w:rsidRDefault="005A25C8" w:rsidP="00FC5429">
      <w:pPr>
        <w:suppressAutoHyphens/>
        <w:spacing w:before="120" w:after="0" w:line="240" w:lineRule="auto"/>
        <w:rPr>
          <w:rFonts w:ascii="Times New Roman" w:hAnsi="Times New Roman"/>
          <w:sz w:val="24"/>
          <w:szCs w:val="24"/>
        </w:rPr>
      </w:pPr>
      <w:r w:rsidRPr="001828FC">
        <w:rPr>
          <w:rFonts w:ascii="Times New Roman" w:hAnsi="Times New Roman"/>
          <w:sz w:val="24"/>
          <w:szCs w:val="24"/>
        </w:rPr>
        <w:t>Dosavadní odstavce 4 až 7 se označují jako odstavce 5 až 8.</w:t>
      </w:r>
    </w:p>
    <w:p w14:paraId="233FC652" w14:textId="6AECAF67" w:rsidR="007F1D61" w:rsidRPr="001828FC" w:rsidRDefault="005A25C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58 odst. 5 úvodní části ustanovení </w:t>
      </w:r>
      <w:r w:rsidR="007F1D61" w:rsidRPr="001828FC">
        <w:rPr>
          <w:rFonts w:ascii="Times New Roman" w:hAnsi="Times New Roman" w:cs="Times New Roman"/>
          <w:color w:val="auto"/>
          <w:sz w:val="24"/>
          <w:szCs w:val="24"/>
        </w:rPr>
        <w:t>se číslo „3“ nahrazuje číslem „4“.</w:t>
      </w:r>
    </w:p>
    <w:p w14:paraId="60BDDB4E" w14:textId="32B5290A" w:rsidR="005A25C8" w:rsidRPr="001828FC" w:rsidRDefault="007F1D61"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w:t>
      </w:r>
      <w:r w:rsidR="005A25C8" w:rsidRPr="001828FC">
        <w:rPr>
          <w:rFonts w:ascii="Times New Roman" w:hAnsi="Times New Roman" w:cs="Times New Roman"/>
          <w:color w:val="auto"/>
          <w:sz w:val="24"/>
          <w:szCs w:val="24"/>
        </w:rPr>
        <w:t xml:space="preserve"> § 58 odst. 6 až 8 se číslo „4“ nahrazuje číslem</w:t>
      </w:r>
      <w:r w:rsidR="008F2A48" w:rsidRPr="001828FC">
        <w:rPr>
          <w:rFonts w:ascii="Times New Roman" w:hAnsi="Times New Roman" w:cs="Times New Roman"/>
          <w:color w:val="auto"/>
          <w:sz w:val="24"/>
          <w:szCs w:val="24"/>
        </w:rPr>
        <w:t> </w:t>
      </w:r>
      <w:r w:rsidR="005A25C8" w:rsidRPr="001828FC">
        <w:rPr>
          <w:rFonts w:ascii="Times New Roman" w:hAnsi="Times New Roman" w:cs="Times New Roman"/>
          <w:color w:val="auto"/>
          <w:sz w:val="24"/>
          <w:szCs w:val="24"/>
        </w:rPr>
        <w:t>„5“.</w:t>
      </w:r>
    </w:p>
    <w:p w14:paraId="53B1EB20" w14:textId="4F3F3582" w:rsidR="00A80FB4" w:rsidRPr="001828FC" w:rsidRDefault="00A80FB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lastRenderedPageBreak/>
        <w:t xml:space="preserve">§ 67 </w:t>
      </w:r>
      <w:r w:rsidR="000874CF" w:rsidRPr="001828FC">
        <w:rPr>
          <w:rFonts w:ascii="Times New Roman" w:hAnsi="Times New Roman" w:cs="Times New Roman"/>
          <w:color w:val="auto"/>
          <w:sz w:val="24"/>
          <w:szCs w:val="24"/>
        </w:rPr>
        <w:t xml:space="preserve">včetně nadpisu </w:t>
      </w:r>
      <w:r w:rsidR="00592BBB" w:rsidRPr="001828FC">
        <w:rPr>
          <w:rFonts w:ascii="Times New Roman" w:hAnsi="Times New Roman" w:cs="Times New Roman"/>
          <w:color w:val="auto"/>
          <w:sz w:val="24"/>
          <w:szCs w:val="24"/>
        </w:rPr>
        <w:t>zní:</w:t>
      </w:r>
    </w:p>
    <w:p w14:paraId="2A1861E3" w14:textId="4F15FBD0" w:rsidR="000874CF" w:rsidRPr="001828FC" w:rsidRDefault="00EA7A35" w:rsidP="00FC5429">
      <w:pPr>
        <w:widowControl w:val="0"/>
        <w:suppressAutoHyphens/>
        <w:autoSpaceDE w:val="0"/>
        <w:autoSpaceDN w:val="0"/>
        <w:adjustRightInd w:val="0"/>
        <w:spacing w:before="120" w:after="0" w:line="240" w:lineRule="auto"/>
        <w:jc w:val="center"/>
        <w:rPr>
          <w:rFonts w:ascii="Times New Roman" w:hAnsi="Times New Roman"/>
          <w:bCs/>
          <w:sz w:val="24"/>
          <w:szCs w:val="24"/>
        </w:rPr>
      </w:pPr>
      <w:bookmarkStart w:id="9" w:name="_Hlk150009616"/>
      <w:r w:rsidRPr="001828FC">
        <w:rPr>
          <w:rFonts w:ascii="Times New Roman" w:hAnsi="Times New Roman"/>
          <w:bCs/>
          <w:sz w:val="24"/>
          <w:szCs w:val="24"/>
        </w:rPr>
        <w:t>„</w:t>
      </w:r>
      <w:r w:rsidR="000874CF" w:rsidRPr="001828FC">
        <w:rPr>
          <w:rFonts w:ascii="Times New Roman" w:hAnsi="Times New Roman"/>
          <w:bCs/>
          <w:sz w:val="24"/>
          <w:szCs w:val="24"/>
        </w:rPr>
        <w:t>§ 67</w:t>
      </w:r>
    </w:p>
    <w:p w14:paraId="04701C0F" w14:textId="77777777" w:rsidR="000874CF" w:rsidRPr="001828FC" w:rsidRDefault="000874CF" w:rsidP="00FC5429">
      <w:pPr>
        <w:tabs>
          <w:tab w:val="left" w:pos="0"/>
        </w:tabs>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 xml:space="preserve">Peněžitý trest </w:t>
      </w:r>
    </w:p>
    <w:p w14:paraId="5BF10FB7" w14:textId="77777777" w:rsidR="000874CF" w:rsidRPr="001828FC" w:rsidRDefault="000874CF"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(1) Peněžitý trest může soud uložit pachateli za jakýkoli trestný čin; zejména zváží jeho uložení, jestliže pachatel pro sebe nebo pro jiného úmyslným trestným činem získal nebo se snažil získat majetkový prospěch. Peněžitý trest soud neuloží, je-li zřejmé, že by byl nedobytný.</w:t>
      </w:r>
    </w:p>
    <w:p w14:paraId="574A9468" w14:textId="5AFC81F6" w:rsidR="000874CF" w:rsidRPr="001828FC" w:rsidRDefault="000874CF"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(2) Peněžitý trest může být uložen jako trest samostatný, jestliže vzhledem k</w:t>
      </w:r>
      <w:r w:rsidR="001C7095">
        <w:rPr>
          <w:rFonts w:ascii="Times New Roman" w:hAnsi="Times New Roman"/>
          <w:sz w:val="24"/>
          <w:szCs w:val="24"/>
        </w:rPr>
        <w:t> </w:t>
      </w:r>
      <w:r w:rsidRPr="001828FC">
        <w:rPr>
          <w:rFonts w:ascii="Times New Roman" w:hAnsi="Times New Roman"/>
          <w:sz w:val="24"/>
          <w:szCs w:val="24"/>
        </w:rPr>
        <w:t>povaze a</w:t>
      </w:r>
      <w:r w:rsidR="00EA7A35" w:rsidRPr="001828FC">
        <w:rPr>
          <w:rFonts w:ascii="Times New Roman" w:hAnsi="Times New Roman"/>
          <w:sz w:val="24"/>
          <w:szCs w:val="24"/>
        </w:rPr>
        <w:t> </w:t>
      </w:r>
      <w:r w:rsidRPr="001828FC">
        <w:rPr>
          <w:rFonts w:ascii="Times New Roman" w:hAnsi="Times New Roman"/>
          <w:sz w:val="24"/>
          <w:szCs w:val="24"/>
        </w:rPr>
        <w:t>závažnosti spáchaného trestného činu a osobě a poměrům pachatele uložení jiného trestu není třeba; jako trest samostatný však nemůže být uložen za zločiny uvedené v hlavě třetí zvláštní části tohoto zákona a za zvlášť závažné zločiny.“.</w:t>
      </w:r>
    </w:p>
    <w:bookmarkEnd w:id="9"/>
    <w:p w14:paraId="066316AA" w14:textId="68383FA2" w:rsidR="008F2A48" w:rsidRPr="001828FC" w:rsidRDefault="00A80FB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68 odst. 1 se slova „a nejvíce 730 celých denních sazeb“ nahrazují slovy „denních sazeb a nejvíce </w:t>
      </w:r>
      <w:r w:rsidR="00C353D4" w:rsidRPr="001828FC">
        <w:rPr>
          <w:rFonts w:ascii="Times New Roman" w:hAnsi="Times New Roman" w:cs="Times New Roman"/>
          <w:color w:val="auto"/>
          <w:sz w:val="24"/>
          <w:szCs w:val="24"/>
        </w:rPr>
        <w:t xml:space="preserve">tolik denních sazeb, které odpovídají horní hranici trestní sazby trestu odnětí svobody stanovené </w:t>
      </w:r>
      <w:r w:rsidRPr="001828FC">
        <w:rPr>
          <w:rFonts w:ascii="Times New Roman" w:hAnsi="Times New Roman" w:cs="Times New Roman"/>
          <w:color w:val="auto"/>
          <w:sz w:val="24"/>
          <w:szCs w:val="24"/>
        </w:rPr>
        <w:t>ve dnech za</w:t>
      </w:r>
      <w:r w:rsidR="00FA38A8">
        <w:rPr>
          <w:rFonts w:ascii="Times New Roman" w:hAnsi="Times New Roman" w:cs="Times New Roman"/>
          <w:color w:val="auto"/>
          <w:sz w:val="24"/>
          <w:szCs w:val="24"/>
        </w:rPr>
        <w:t xml:space="preserve"> pachatelem spáchaný</w:t>
      </w:r>
      <w:r w:rsidR="00AD5FE5" w:rsidRPr="001828FC">
        <w:rPr>
          <w:rFonts w:ascii="Times New Roman" w:hAnsi="Times New Roman" w:cs="Times New Roman"/>
          <w:color w:val="auto"/>
          <w:sz w:val="24"/>
          <w:szCs w:val="24"/>
        </w:rPr>
        <w:t> </w:t>
      </w:r>
      <w:r w:rsidRPr="001828FC">
        <w:rPr>
          <w:rFonts w:ascii="Times New Roman" w:hAnsi="Times New Roman" w:cs="Times New Roman"/>
          <w:color w:val="auto"/>
          <w:sz w:val="24"/>
          <w:szCs w:val="24"/>
        </w:rPr>
        <w:t>trestný čin“.</w:t>
      </w:r>
    </w:p>
    <w:p w14:paraId="09721F9D" w14:textId="433A1865" w:rsidR="00C468B2" w:rsidRPr="001828FC" w:rsidRDefault="00A80FB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68 odst. 3 vět</w:t>
      </w:r>
      <w:r w:rsidR="00514E90" w:rsidRPr="001828FC">
        <w:rPr>
          <w:rFonts w:ascii="Times New Roman" w:hAnsi="Times New Roman" w:cs="Times New Roman"/>
          <w:color w:val="auto"/>
          <w:sz w:val="24"/>
          <w:szCs w:val="24"/>
        </w:rPr>
        <w:t>ě</w:t>
      </w:r>
      <w:r w:rsidRPr="001828FC">
        <w:rPr>
          <w:rFonts w:ascii="Times New Roman" w:hAnsi="Times New Roman" w:cs="Times New Roman"/>
          <w:color w:val="auto"/>
          <w:sz w:val="24"/>
          <w:szCs w:val="24"/>
        </w:rPr>
        <w:t xml:space="preserve"> druh</w:t>
      </w:r>
      <w:r w:rsidR="00514E90" w:rsidRPr="001828FC">
        <w:rPr>
          <w:rFonts w:ascii="Times New Roman" w:hAnsi="Times New Roman" w:cs="Times New Roman"/>
          <w:color w:val="auto"/>
          <w:sz w:val="24"/>
          <w:szCs w:val="24"/>
        </w:rPr>
        <w:t>é se slova „Dvojnásobek počtu“ nahrazují slovem „Počet“.</w:t>
      </w:r>
    </w:p>
    <w:p w14:paraId="25B9355E" w14:textId="454A627D" w:rsidR="00A80FB4" w:rsidRPr="001828FC" w:rsidRDefault="00A80FB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68 se odstavec 6 zrušuje.</w:t>
      </w:r>
    </w:p>
    <w:p w14:paraId="14F0019D" w14:textId="06C15AC4" w:rsidR="00A80FB4" w:rsidRPr="001828FC" w:rsidRDefault="00A80FB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69 odst. 2 se </w:t>
      </w:r>
      <w:r w:rsidR="009043A4" w:rsidRPr="001828FC">
        <w:rPr>
          <w:rFonts w:ascii="Times New Roman" w:hAnsi="Times New Roman" w:cs="Times New Roman"/>
          <w:color w:val="auto"/>
          <w:sz w:val="24"/>
          <w:szCs w:val="24"/>
        </w:rPr>
        <w:t>slova „dva dny“ nahrazují slovy „jeden den“.</w:t>
      </w:r>
    </w:p>
    <w:p w14:paraId="527BD8B7" w14:textId="7354BC51" w:rsidR="00EC5D16" w:rsidRPr="001828FC" w:rsidRDefault="00EC5D16"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Za § 74b se vkládají nové § 74c až 74f, které </w:t>
      </w:r>
      <w:r w:rsidR="008F2A48" w:rsidRPr="001828FC">
        <w:rPr>
          <w:rFonts w:ascii="Times New Roman" w:hAnsi="Times New Roman" w:cs="Times New Roman"/>
          <w:color w:val="auto"/>
          <w:sz w:val="24"/>
          <w:szCs w:val="24"/>
        </w:rPr>
        <w:t xml:space="preserve">včetně nadpisů </w:t>
      </w:r>
      <w:r w:rsidRPr="001828FC">
        <w:rPr>
          <w:rFonts w:ascii="Times New Roman" w:hAnsi="Times New Roman" w:cs="Times New Roman"/>
          <w:color w:val="auto"/>
          <w:sz w:val="24"/>
          <w:szCs w:val="24"/>
        </w:rPr>
        <w:t>znějí:</w:t>
      </w:r>
    </w:p>
    <w:p w14:paraId="4DA623CD"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hAnsi="Times New Roman"/>
          <w:bCs/>
          <w:sz w:val="24"/>
          <w:szCs w:val="24"/>
        </w:rPr>
      </w:pPr>
      <w:bookmarkStart w:id="10" w:name="_Hlk176269546"/>
      <w:bookmarkStart w:id="11" w:name="_Hlk150010005"/>
      <w:r w:rsidRPr="001828FC">
        <w:rPr>
          <w:rFonts w:ascii="Times New Roman" w:hAnsi="Times New Roman"/>
          <w:bCs/>
          <w:sz w:val="24"/>
          <w:szCs w:val="24"/>
        </w:rPr>
        <w:t>„</w:t>
      </w:r>
      <w:bookmarkStart w:id="12" w:name="_Hlk176267730"/>
      <w:r w:rsidRPr="001828FC">
        <w:rPr>
          <w:rFonts w:ascii="Times New Roman" w:hAnsi="Times New Roman"/>
          <w:bCs/>
          <w:sz w:val="24"/>
          <w:szCs w:val="24"/>
        </w:rPr>
        <w:t>§ 74c</w:t>
      </w:r>
    </w:p>
    <w:p w14:paraId="79B85D50"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eastAsiaTheme="minorEastAsia" w:hAnsi="Times New Roman"/>
          <w:b/>
          <w:sz w:val="24"/>
          <w:szCs w:val="24"/>
          <w:lang w:eastAsia="cs-CZ"/>
        </w:rPr>
      </w:pPr>
      <w:r w:rsidRPr="001828FC">
        <w:rPr>
          <w:rFonts w:ascii="Times New Roman" w:eastAsiaTheme="minorEastAsia" w:hAnsi="Times New Roman"/>
          <w:b/>
          <w:sz w:val="24"/>
          <w:szCs w:val="24"/>
          <w:lang w:eastAsia="cs-CZ"/>
        </w:rPr>
        <w:t>Zákaz plnění veřejných zakázek nebo účasti ve veřejné soutěži</w:t>
      </w:r>
    </w:p>
    <w:p w14:paraId="30E0D135" w14:textId="77777777" w:rsidR="00EC5D16"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 xml:space="preserve">(1) Soud může uložit trest zákazu plnění veřejných zakázek nebo účasti ve veřejné soutěži na jeden rok až </w:t>
      </w:r>
      <w:r w:rsidRPr="001828FC">
        <w:rPr>
          <w:rFonts w:ascii="Times New Roman" w:eastAsiaTheme="minorEastAsia" w:hAnsi="Times New Roman"/>
          <w:bCs/>
          <w:sz w:val="24"/>
          <w:szCs w:val="24"/>
        </w:rPr>
        <w:t xml:space="preserve">deset </w:t>
      </w:r>
      <w:r w:rsidRPr="001828FC">
        <w:rPr>
          <w:rFonts w:ascii="Times New Roman" w:eastAsiaTheme="minorEastAsia" w:hAnsi="Times New Roman"/>
          <w:bCs/>
          <w:sz w:val="24"/>
          <w:szCs w:val="24"/>
          <w:lang w:eastAsia="cs-CZ"/>
        </w:rPr>
        <w:t xml:space="preserve">let, dopustil-li se </w:t>
      </w:r>
      <w:r w:rsidRPr="001828FC">
        <w:rPr>
          <w:rFonts w:ascii="Times New Roman" w:eastAsiaTheme="minorEastAsia" w:hAnsi="Times New Roman"/>
          <w:bCs/>
          <w:sz w:val="24"/>
          <w:szCs w:val="24"/>
        </w:rPr>
        <w:t xml:space="preserve">pachatel </w:t>
      </w:r>
      <w:r w:rsidRPr="001828FC">
        <w:rPr>
          <w:rFonts w:ascii="Times New Roman" w:eastAsiaTheme="minorEastAsia" w:hAnsi="Times New Roman"/>
          <w:bCs/>
          <w:sz w:val="24"/>
          <w:szCs w:val="24"/>
          <w:lang w:eastAsia="cs-CZ"/>
        </w:rPr>
        <w:t>trestného činu v souvislosti s</w:t>
      </w:r>
      <w:r w:rsidRPr="001828FC">
        <w:rPr>
          <w:rFonts w:ascii="Times New Roman" w:hAnsi="Times New Roman"/>
          <w:bCs/>
          <w:sz w:val="24"/>
          <w:szCs w:val="24"/>
        </w:rPr>
        <w:t> </w:t>
      </w:r>
      <w:r w:rsidRPr="001828FC">
        <w:rPr>
          <w:rFonts w:ascii="Times New Roman" w:eastAsiaTheme="minorEastAsia" w:hAnsi="Times New Roman"/>
          <w:bCs/>
          <w:sz w:val="24"/>
          <w:szCs w:val="24"/>
          <w:lang w:eastAsia="cs-CZ"/>
        </w:rPr>
        <w:t>uzavíráním smluv na plnění veřejných zakázek nebo s jejich plněním, s účastí v</w:t>
      </w:r>
      <w:r w:rsidRPr="001828FC">
        <w:rPr>
          <w:rFonts w:ascii="Times New Roman" w:hAnsi="Times New Roman"/>
          <w:bCs/>
          <w:sz w:val="24"/>
          <w:szCs w:val="24"/>
        </w:rPr>
        <w:t> </w:t>
      </w:r>
      <w:r w:rsidRPr="001828FC">
        <w:rPr>
          <w:rFonts w:ascii="Times New Roman" w:eastAsiaTheme="minorEastAsia" w:hAnsi="Times New Roman"/>
          <w:bCs/>
          <w:sz w:val="24"/>
          <w:szCs w:val="24"/>
          <w:lang w:eastAsia="cs-CZ"/>
        </w:rPr>
        <w:t>zadávacím řízení nebo ve veřejné soutěži.</w:t>
      </w:r>
    </w:p>
    <w:p w14:paraId="124D5A37" w14:textId="707E421B" w:rsidR="00C377B1"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hAnsi="Times New Roman"/>
          <w:bCs/>
          <w:sz w:val="24"/>
          <w:szCs w:val="24"/>
        </w:rPr>
      </w:pPr>
      <w:r w:rsidRPr="001828FC">
        <w:rPr>
          <w:rFonts w:ascii="Times New Roman" w:eastAsiaTheme="minorEastAsia" w:hAnsi="Times New Roman"/>
          <w:bCs/>
          <w:sz w:val="24"/>
          <w:szCs w:val="24"/>
          <w:lang w:eastAsia="cs-CZ"/>
        </w:rPr>
        <w:t xml:space="preserve">(2) Trest zákazu plnění veřejných zakázek nebo účasti ve veřejné soutěži jako trest samostatný může </w:t>
      </w:r>
      <w:r w:rsidRPr="001828FC">
        <w:rPr>
          <w:rFonts w:ascii="Times New Roman" w:hAnsi="Times New Roman"/>
          <w:bCs/>
          <w:sz w:val="24"/>
          <w:szCs w:val="24"/>
        </w:rPr>
        <w:t>soud uložit pouze v případě, jestliže vzhledem k povaze a</w:t>
      </w:r>
      <w:r w:rsidR="001C7095">
        <w:rPr>
          <w:rFonts w:ascii="Times New Roman" w:hAnsi="Times New Roman"/>
          <w:bCs/>
          <w:sz w:val="24"/>
          <w:szCs w:val="24"/>
        </w:rPr>
        <w:t> </w:t>
      </w:r>
      <w:r w:rsidRPr="001828FC">
        <w:rPr>
          <w:rFonts w:ascii="Times New Roman" w:hAnsi="Times New Roman"/>
          <w:bCs/>
          <w:sz w:val="24"/>
          <w:szCs w:val="24"/>
        </w:rPr>
        <w:t>závažnosti spáchaného trestného činu a osobě a poměrům pachatele uložení jiného trestu není třeba.</w:t>
      </w:r>
    </w:p>
    <w:p w14:paraId="0313B17B" w14:textId="3BF03983" w:rsidR="00C377B1" w:rsidRPr="001828FC" w:rsidRDefault="00C377B1"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(3) Trest zákazu plnění veřejných zakázek nebo účasti ve veřejné soutěži spočívá v tom, že se odsouzenému po dobu výkonu tohoto trestu zakazuje v soudem stanoveném rozsahu uzavírat smlouvy na plnění veřejných zakázek, účastnit se zadávacího řízení nebo veřejné soutěže podle jiných právních předpisů, ať už na svůj nebo na cizí účet, a včetně případů, kdy při těchto činnostech vystupuje jako poddodavatel. Za uzavírání smluv na plnění veřejných zakázek odso</w:t>
      </w:r>
      <w:r w:rsidRPr="00B35D93">
        <w:rPr>
          <w:rFonts w:ascii="Times New Roman" w:eastAsiaTheme="minorEastAsia" w:hAnsi="Times New Roman"/>
          <w:bCs/>
          <w:sz w:val="24"/>
          <w:szCs w:val="24"/>
          <w:lang w:eastAsia="cs-CZ"/>
        </w:rPr>
        <w:t>uzeným a za jeho účast na zadávacím řízení nebo veřejné soutěži se považuje i</w:t>
      </w:r>
      <w:r w:rsidR="007559EA" w:rsidRPr="00B35D93">
        <w:rPr>
          <w:rFonts w:ascii="Times New Roman" w:eastAsiaTheme="minorEastAsia" w:hAnsi="Times New Roman"/>
          <w:bCs/>
          <w:sz w:val="24"/>
          <w:szCs w:val="24"/>
          <w:lang w:eastAsia="cs-CZ"/>
        </w:rPr>
        <w:t> </w:t>
      </w:r>
      <w:r w:rsidRPr="00B35D93">
        <w:rPr>
          <w:rFonts w:ascii="Times New Roman" w:eastAsiaTheme="minorEastAsia" w:hAnsi="Times New Roman"/>
          <w:bCs/>
          <w:sz w:val="24"/>
          <w:szCs w:val="24"/>
          <w:lang w:eastAsia="cs-CZ"/>
        </w:rPr>
        <w:t>situace, kdy je odsouzený členem statutárního orgánu nebo skutečným majitelem právnické osoby, která uzavírá smlouvu na plnění veřejné zakázky nebo se účastní zadávacího řízení nebo veřejné soutě</w:t>
      </w:r>
      <w:r w:rsidRPr="001828FC">
        <w:rPr>
          <w:rFonts w:ascii="Times New Roman" w:eastAsiaTheme="minorEastAsia" w:hAnsi="Times New Roman"/>
          <w:bCs/>
          <w:sz w:val="24"/>
          <w:szCs w:val="24"/>
          <w:lang w:eastAsia="cs-CZ"/>
        </w:rPr>
        <w:t>že podle jiných právních předpisů.</w:t>
      </w:r>
    </w:p>
    <w:p w14:paraId="0D22AC4B"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hAnsi="Times New Roman"/>
          <w:bCs/>
          <w:sz w:val="24"/>
          <w:szCs w:val="24"/>
        </w:rPr>
      </w:pPr>
      <w:r w:rsidRPr="001828FC">
        <w:rPr>
          <w:rFonts w:ascii="Times New Roman" w:hAnsi="Times New Roman"/>
          <w:bCs/>
          <w:sz w:val="24"/>
          <w:szCs w:val="24"/>
        </w:rPr>
        <w:t>§ 74d</w:t>
      </w:r>
    </w:p>
    <w:p w14:paraId="063871AC"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hAnsi="Times New Roman"/>
          <w:b/>
          <w:sz w:val="24"/>
          <w:szCs w:val="24"/>
        </w:rPr>
      </w:pPr>
      <w:r w:rsidRPr="001828FC">
        <w:rPr>
          <w:rFonts w:ascii="Times New Roman" w:hAnsi="Times New Roman"/>
          <w:b/>
          <w:sz w:val="24"/>
          <w:szCs w:val="24"/>
        </w:rPr>
        <w:t xml:space="preserve">Výkon trestu zákazu </w:t>
      </w:r>
      <w:r w:rsidRPr="001828FC">
        <w:rPr>
          <w:rFonts w:ascii="Times New Roman" w:eastAsiaTheme="minorEastAsia" w:hAnsi="Times New Roman"/>
          <w:b/>
          <w:sz w:val="24"/>
          <w:szCs w:val="24"/>
          <w:lang w:eastAsia="cs-CZ"/>
        </w:rPr>
        <w:t>plnění veřejných zakázek nebo účasti ve veřejné soutěži</w:t>
      </w:r>
    </w:p>
    <w:p w14:paraId="08BE3D9E" w14:textId="21E94178" w:rsidR="009422EB"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bCs/>
          <w:sz w:val="24"/>
          <w:szCs w:val="24"/>
        </w:rPr>
        <w:t xml:space="preserve">(1) Do doby výkonu trestu zákazu </w:t>
      </w:r>
      <w:r w:rsidRPr="001828FC">
        <w:rPr>
          <w:rFonts w:ascii="Times New Roman" w:eastAsiaTheme="minorEastAsia" w:hAnsi="Times New Roman"/>
          <w:bCs/>
          <w:sz w:val="24"/>
          <w:szCs w:val="24"/>
          <w:lang w:eastAsia="cs-CZ"/>
        </w:rPr>
        <w:t>plnění veře</w:t>
      </w:r>
      <w:r w:rsidRPr="001F032D">
        <w:rPr>
          <w:rFonts w:ascii="Times New Roman" w:eastAsiaTheme="minorEastAsia" w:hAnsi="Times New Roman"/>
          <w:bCs/>
          <w:sz w:val="24"/>
          <w:szCs w:val="24"/>
          <w:lang w:eastAsia="cs-CZ"/>
        </w:rPr>
        <w:t>jných zakázek nebo účasti ve veřejné soutěži</w:t>
      </w:r>
      <w:r w:rsidRPr="001F032D">
        <w:rPr>
          <w:rFonts w:ascii="Times New Roman" w:hAnsi="Times New Roman"/>
          <w:bCs/>
          <w:sz w:val="24"/>
          <w:szCs w:val="24"/>
        </w:rPr>
        <w:t xml:space="preserve"> se doba výkonu trestu odnětí svobody nezapočítává</w:t>
      </w:r>
      <w:r w:rsidR="009422EB" w:rsidRPr="001F032D">
        <w:rPr>
          <w:rFonts w:ascii="Times New Roman" w:hAnsi="Times New Roman"/>
          <w:sz w:val="24"/>
          <w:szCs w:val="24"/>
        </w:rPr>
        <w:t xml:space="preserve">; započítává se však doba, po kterou </w:t>
      </w:r>
      <w:r w:rsidR="009422EB" w:rsidRPr="001F032D">
        <w:rPr>
          <w:rFonts w:ascii="Times New Roman" w:hAnsi="Times New Roman"/>
          <w:sz w:val="24"/>
          <w:szCs w:val="24"/>
        </w:rPr>
        <w:lastRenderedPageBreak/>
        <w:t xml:space="preserve">pachatel před právní mocí rozsudku nemohl uzavírat smlouvy na plnění veřejných zakázek, účastnit se zadávacího řízení nebo veřejné soutěže podle jiných právních předpisů, jde-li o veřejné zakázky, zadávací řízení nebo veřejné soutěže, na které se vztahuje trest zákazu plnění veřejných zakázek nebo účasti ve veřejné soutěži, </w:t>
      </w:r>
      <w:r w:rsidR="00466D7C" w:rsidRPr="001F032D">
        <w:rPr>
          <w:rFonts w:ascii="Times New Roman" w:hAnsi="Times New Roman"/>
          <w:sz w:val="24"/>
          <w:szCs w:val="24"/>
        </w:rPr>
        <w:t xml:space="preserve">protože </w:t>
      </w:r>
      <w:r w:rsidR="009422EB" w:rsidRPr="001F032D">
        <w:rPr>
          <w:rFonts w:ascii="Times New Roman" w:hAnsi="Times New Roman"/>
          <w:sz w:val="24"/>
          <w:szCs w:val="24"/>
        </w:rPr>
        <w:t>mu to bylo rozhodnutím nebo opatřením orgánu veřejné moci znemožněno ane</w:t>
      </w:r>
      <w:r w:rsidR="009422EB" w:rsidRPr="001828FC">
        <w:rPr>
          <w:rFonts w:ascii="Times New Roman" w:hAnsi="Times New Roman"/>
          <w:sz w:val="24"/>
          <w:szCs w:val="24"/>
        </w:rPr>
        <w:t>bo protože se k tomu zavázal pro účely podmíněného odložení podání návrhu na potrestání nebo podmíněného zastavení trestního stíhání.</w:t>
      </w:r>
    </w:p>
    <w:p w14:paraId="0994CBEA" w14:textId="537659AD" w:rsidR="00EC5D16"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hAnsi="Times New Roman"/>
          <w:bCs/>
          <w:sz w:val="24"/>
          <w:szCs w:val="24"/>
        </w:rPr>
      </w:pPr>
      <w:r w:rsidRPr="001828FC">
        <w:rPr>
          <w:rFonts w:ascii="Times New Roman" w:hAnsi="Times New Roman"/>
          <w:bCs/>
          <w:sz w:val="24"/>
          <w:szCs w:val="24"/>
        </w:rPr>
        <w:t xml:space="preserve">(2) Byl-li trest zákazu </w:t>
      </w:r>
      <w:r w:rsidRPr="001828FC">
        <w:rPr>
          <w:rFonts w:ascii="Times New Roman" w:eastAsiaTheme="minorEastAsia" w:hAnsi="Times New Roman"/>
          <w:bCs/>
          <w:sz w:val="24"/>
          <w:szCs w:val="24"/>
          <w:lang w:eastAsia="cs-CZ"/>
        </w:rPr>
        <w:t>plnění veřejných zakázek nebo účasti ve veřejné soutěži</w:t>
      </w:r>
      <w:r w:rsidRPr="001828FC">
        <w:rPr>
          <w:rFonts w:ascii="Times New Roman" w:hAnsi="Times New Roman"/>
          <w:bCs/>
          <w:sz w:val="24"/>
          <w:szCs w:val="24"/>
        </w:rPr>
        <w:t xml:space="preserve"> vykonán, hledí se na pachatele, jako by nebyl odsouzen.</w:t>
      </w:r>
    </w:p>
    <w:p w14:paraId="693B0716"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hAnsi="Times New Roman"/>
          <w:bCs/>
          <w:sz w:val="24"/>
          <w:szCs w:val="24"/>
        </w:rPr>
      </w:pPr>
      <w:bookmarkStart w:id="13" w:name="_Hlk176269577"/>
      <w:bookmarkEnd w:id="10"/>
      <w:r w:rsidRPr="001828FC">
        <w:rPr>
          <w:rFonts w:ascii="Times New Roman" w:hAnsi="Times New Roman"/>
          <w:bCs/>
          <w:sz w:val="24"/>
          <w:szCs w:val="24"/>
        </w:rPr>
        <w:t>§ 74e</w:t>
      </w:r>
    </w:p>
    <w:p w14:paraId="188BB81A"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eastAsiaTheme="minorEastAsia" w:hAnsi="Times New Roman"/>
          <w:b/>
          <w:sz w:val="24"/>
          <w:szCs w:val="24"/>
          <w:lang w:eastAsia="cs-CZ"/>
        </w:rPr>
      </w:pPr>
      <w:r w:rsidRPr="001828FC">
        <w:rPr>
          <w:rFonts w:ascii="Times New Roman" w:eastAsiaTheme="minorEastAsia" w:hAnsi="Times New Roman"/>
          <w:b/>
          <w:sz w:val="24"/>
          <w:szCs w:val="24"/>
          <w:lang w:eastAsia="cs-CZ"/>
        </w:rPr>
        <w:t>Zákaz přijímání dotací a subvencí</w:t>
      </w:r>
    </w:p>
    <w:p w14:paraId="43228082" w14:textId="5DECD03B" w:rsidR="00EC5D16"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 xml:space="preserve">(1) Soud může uložit trest zákazu přijímání dotací a subvencí na jeden rok až </w:t>
      </w:r>
      <w:r w:rsidRPr="001828FC">
        <w:rPr>
          <w:rFonts w:ascii="Times New Roman" w:eastAsiaTheme="minorEastAsia" w:hAnsi="Times New Roman"/>
          <w:bCs/>
          <w:sz w:val="24"/>
          <w:szCs w:val="24"/>
        </w:rPr>
        <w:t xml:space="preserve">deset </w:t>
      </w:r>
      <w:r w:rsidRPr="001828FC">
        <w:rPr>
          <w:rFonts w:ascii="Times New Roman" w:eastAsiaTheme="minorEastAsia" w:hAnsi="Times New Roman"/>
          <w:bCs/>
          <w:sz w:val="24"/>
          <w:szCs w:val="24"/>
          <w:lang w:eastAsia="cs-CZ"/>
        </w:rPr>
        <w:t xml:space="preserve">let, dopustil-li se </w:t>
      </w:r>
      <w:r w:rsidRPr="001828FC">
        <w:rPr>
          <w:rFonts w:ascii="Times New Roman" w:eastAsiaTheme="minorEastAsia" w:hAnsi="Times New Roman"/>
          <w:bCs/>
          <w:sz w:val="24"/>
          <w:szCs w:val="24"/>
        </w:rPr>
        <w:t xml:space="preserve">pachatel </w:t>
      </w:r>
      <w:r w:rsidRPr="001828FC">
        <w:rPr>
          <w:rFonts w:ascii="Times New Roman" w:eastAsiaTheme="minorEastAsia" w:hAnsi="Times New Roman"/>
          <w:bCs/>
          <w:sz w:val="24"/>
          <w:szCs w:val="24"/>
          <w:lang w:eastAsia="cs-CZ"/>
        </w:rPr>
        <w:t>trestného činu v souvislosti s podáváním nebo vyřizováním žádosti o</w:t>
      </w:r>
      <w:r w:rsidR="00AD5FE5" w:rsidRPr="001828FC">
        <w:rPr>
          <w:rFonts w:ascii="Times New Roman" w:eastAsiaTheme="minorEastAsia" w:hAnsi="Times New Roman"/>
          <w:bCs/>
          <w:sz w:val="24"/>
          <w:szCs w:val="24"/>
          <w:lang w:eastAsia="cs-CZ"/>
        </w:rPr>
        <w:t> </w:t>
      </w:r>
      <w:r w:rsidRPr="001828FC">
        <w:rPr>
          <w:rFonts w:ascii="Times New Roman" w:eastAsiaTheme="minorEastAsia" w:hAnsi="Times New Roman"/>
          <w:bCs/>
          <w:sz w:val="24"/>
          <w:szCs w:val="24"/>
          <w:lang w:eastAsia="cs-CZ"/>
        </w:rPr>
        <w:t>dotaci, subvenci, návratnou finanční výpomoc nebo příspěvek, s jejich poskytováním nebo využív</w:t>
      </w:r>
      <w:r w:rsidRPr="001F032D">
        <w:rPr>
          <w:rFonts w:ascii="Times New Roman" w:eastAsiaTheme="minorEastAsia" w:hAnsi="Times New Roman"/>
          <w:bCs/>
          <w:sz w:val="24"/>
          <w:szCs w:val="24"/>
          <w:lang w:eastAsia="cs-CZ"/>
        </w:rPr>
        <w:t>áním, anebo s poskytováním nebo využíváním jakékoliv jiné veře</w:t>
      </w:r>
      <w:r w:rsidRPr="001828FC">
        <w:rPr>
          <w:rFonts w:ascii="Times New Roman" w:eastAsiaTheme="minorEastAsia" w:hAnsi="Times New Roman"/>
          <w:bCs/>
          <w:sz w:val="24"/>
          <w:szCs w:val="24"/>
          <w:lang w:eastAsia="cs-CZ"/>
        </w:rPr>
        <w:t>jné podpory.</w:t>
      </w:r>
    </w:p>
    <w:p w14:paraId="1DA8C482" w14:textId="760765B9" w:rsidR="00EC5D16"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hAnsi="Times New Roman"/>
          <w:bCs/>
          <w:sz w:val="24"/>
          <w:szCs w:val="24"/>
        </w:rPr>
      </w:pPr>
      <w:r w:rsidRPr="001828FC">
        <w:rPr>
          <w:rFonts w:ascii="Times New Roman" w:eastAsiaTheme="minorEastAsia" w:hAnsi="Times New Roman"/>
          <w:bCs/>
          <w:sz w:val="24"/>
          <w:szCs w:val="24"/>
          <w:lang w:eastAsia="cs-CZ"/>
        </w:rPr>
        <w:t xml:space="preserve">(2) Trest zákazu přijímání dotací a subvencí jako trest samostatný může </w:t>
      </w:r>
      <w:r w:rsidRPr="001828FC">
        <w:rPr>
          <w:rFonts w:ascii="Times New Roman" w:hAnsi="Times New Roman"/>
          <w:bCs/>
          <w:sz w:val="24"/>
          <w:szCs w:val="24"/>
        </w:rPr>
        <w:t>soud uložit pouze v</w:t>
      </w:r>
      <w:r w:rsidR="00EE4ACF">
        <w:rPr>
          <w:rFonts w:ascii="Times New Roman" w:hAnsi="Times New Roman"/>
          <w:bCs/>
          <w:sz w:val="24"/>
          <w:szCs w:val="24"/>
        </w:rPr>
        <w:t> </w:t>
      </w:r>
      <w:r w:rsidRPr="001828FC">
        <w:rPr>
          <w:rFonts w:ascii="Times New Roman" w:hAnsi="Times New Roman"/>
          <w:bCs/>
          <w:sz w:val="24"/>
          <w:szCs w:val="24"/>
        </w:rPr>
        <w:t>případě, jestliže vzhledem k povaze a závažnosti spáchaného trestného činu a osobě a</w:t>
      </w:r>
      <w:r w:rsidR="00AD5FE5" w:rsidRPr="001828FC">
        <w:rPr>
          <w:rFonts w:ascii="Times New Roman" w:hAnsi="Times New Roman"/>
          <w:bCs/>
          <w:sz w:val="24"/>
          <w:szCs w:val="24"/>
        </w:rPr>
        <w:t> </w:t>
      </w:r>
      <w:r w:rsidRPr="001828FC">
        <w:rPr>
          <w:rFonts w:ascii="Times New Roman" w:hAnsi="Times New Roman"/>
          <w:bCs/>
          <w:sz w:val="24"/>
          <w:szCs w:val="24"/>
        </w:rPr>
        <w:t>poměrům pachatele uložení jiného trestu není třeba.</w:t>
      </w:r>
    </w:p>
    <w:p w14:paraId="6E877B6D" w14:textId="77777777" w:rsidR="00EC5D16"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 xml:space="preserve">(3) Trest zákazu přijímání dotací a subvencí spočívá v tom, že se </w:t>
      </w:r>
      <w:r w:rsidRPr="001828FC">
        <w:rPr>
          <w:rFonts w:ascii="Times New Roman" w:eastAsiaTheme="minorEastAsia" w:hAnsi="Times New Roman"/>
          <w:bCs/>
          <w:sz w:val="24"/>
          <w:szCs w:val="24"/>
        </w:rPr>
        <w:t xml:space="preserve">odsouzenému </w:t>
      </w:r>
      <w:r w:rsidRPr="001828FC">
        <w:rPr>
          <w:rFonts w:ascii="Times New Roman" w:eastAsiaTheme="minorEastAsia" w:hAnsi="Times New Roman"/>
          <w:bCs/>
          <w:sz w:val="24"/>
          <w:szCs w:val="24"/>
          <w:lang w:eastAsia="cs-CZ"/>
        </w:rPr>
        <w:t>po</w:t>
      </w:r>
      <w:r w:rsidRPr="001828FC">
        <w:rPr>
          <w:rFonts w:ascii="Times New Roman" w:hAnsi="Times New Roman"/>
          <w:bCs/>
          <w:sz w:val="24"/>
          <w:szCs w:val="24"/>
        </w:rPr>
        <w:t> </w:t>
      </w:r>
      <w:r w:rsidRPr="001828FC">
        <w:rPr>
          <w:rFonts w:ascii="Times New Roman" w:eastAsiaTheme="minorEastAsia" w:hAnsi="Times New Roman"/>
          <w:bCs/>
          <w:sz w:val="24"/>
          <w:szCs w:val="24"/>
          <w:lang w:eastAsia="cs-CZ"/>
        </w:rPr>
        <w:t>dobu výkonu tohoto trestu zakazuje v soudem stanoveném rozsahu ucházet se o</w:t>
      </w:r>
      <w:r w:rsidRPr="001828FC">
        <w:rPr>
          <w:rFonts w:ascii="Times New Roman" w:hAnsi="Times New Roman"/>
          <w:bCs/>
          <w:sz w:val="24"/>
          <w:szCs w:val="24"/>
        </w:rPr>
        <w:t> </w:t>
      </w:r>
      <w:r w:rsidRPr="001828FC">
        <w:rPr>
          <w:rFonts w:ascii="Times New Roman" w:eastAsiaTheme="minorEastAsia" w:hAnsi="Times New Roman"/>
          <w:bCs/>
          <w:sz w:val="24"/>
          <w:szCs w:val="24"/>
          <w:lang w:eastAsia="cs-CZ"/>
        </w:rPr>
        <w:t>veškeré dotace, subvence, návratné finanční výpomoci, příspěvky nebo jakékoliv jiné veřejné podpory podle jiných právních předpisů, jakož i takové dotace, subvence, návratné finanční výpomoci, příspěvky nebo jakékoliv jiné veřejné podpory přijímat.</w:t>
      </w:r>
    </w:p>
    <w:p w14:paraId="6110701E"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hAnsi="Times New Roman"/>
          <w:bCs/>
          <w:sz w:val="24"/>
          <w:szCs w:val="24"/>
        </w:rPr>
      </w:pPr>
      <w:r w:rsidRPr="001828FC">
        <w:rPr>
          <w:rFonts w:ascii="Times New Roman" w:hAnsi="Times New Roman"/>
          <w:bCs/>
          <w:sz w:val="24"/>
          <w:szCs w:val="24"/>
        </w:rPr>
        <w:t>§ 74f</w:t>
      </w:r>
    </w:p>
    <w:p w14:paraId="4EAA2C07" w14:textId="77777777" w:rsidR="00EC5D16" w:rsidRPr="001828FC" w:rsidRDefault="00EC5D16" w:rsidP="00FC5429">
      <w:pPr>
        <w:widowControl w:val="0"/>
        <w:suppressAutoHyphens/>
        <w:autoSpaceDE w:val="0"/>
        <w:autoSpaceDN w:val="0"/>
        <w:adjustRightInd w:val="0"/>
        <w:spacing w:before="120" w:after="0" w:line="240" w:lineRule="auto"/>
        <w:jc w:val="center"/>
        <w:rPr>
          <w:rFonts w:ascii="Times New Roman" w:hAnsi="Times New Roman"/>
          <w:b/>
          <w:sz w:val="24"/>
          <w:szCs w:val="24"/>
        </w:rPr>
      </w:pPr>
      <w:r w:rsidRPr="001828FC">
        <w:rPr>
          <w:rFonts w:ascii="Times New Roman" w:hAnsi="Times New Roman"/>
          <w:b/>
          <w:sz w:val="24"/>
          <w:szCs w:val="24"/>
        </w:rPr>
        <w:t xml:space="preserve">Výkon trestu zákazu </w:t>
      </w:r>
      <w:r w:rsidRPr="001828FC">
        <w:rPr>
          <w:rFonts w:ascii="Times New Roman" w:eastAsiaTheme="minorEastAsia" w:hAnsi="Times New Roman"/>
          <w:b/>
          <w:sz w:val="24"/>
          <w:szCs w:val="24"/>
          <w:lang w:eastAsia="cs-CZ"/>
        </w:rPr>
        <w:t>přijímání dotací a subvencí</w:t>
      </w:r>
    </w:p>
    <w:p w14:paraId="0A4B88E7" w14:textId="0712A798" w:rsidR="009422EB"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bCs/>
          <w:sz w:val="24"/>
          <w:szCs w:val="24"/>
        </w:rPr>
        <w:t xml:space="preserve">(1) Do doby výkonu trestu zákazu </w:t>
      </w:r>
      <w:r w:rsidRPr="001828FC">
        <w:rPr>
          <w:rFonts w:ascii="Times New Roman" w:eastAsiaTheme="minorEastAsia" w:hAnsi="Times New Roman"/>
          <w:bCs/>
          <w:sz w:val="24"/>
          <w:szCs w:val="24"/>
          <w:lang w:eastAsia="cs-CZ"/>
        </w:rPr>
        <w:t>přijímání dotací a subvencí</w:t>
      </w:r>
      <w:r w:rsidRPr="001828FC">
        <w:rPr>
          <w:rFonts w:ascii="Times New Roman" w:hAnsi="Times New Roman"/>
          <w:bCs/>
          <w:sz w:val="24"/>
          <w:szCs w:val="24"/>
        </w:rPr>
        <w:t xml:space="preserve"> se doba výkonu trestu odnětí svobody nezapočítává</w:t>
      </w:r>
      <w:r w:rsidR="009422EB" w:rsidRPr="001828FC">
        <w:rPr>
          <w:rFonts w:ascii="Times New Roman" w:hAnsi="Times New Roman"/>
          <w:sz w:val="24"/>
          <w:szCs w:val="24"/>
        </w:rPr>
        <w:t xml:space="preserve">; započítává se však doba, po kterou se pachatel před právní mocí rozsudku nemohl ucházet o dotace, subvence, návratné finanční výpomoci, příspěvky nebo jakékoliv jiné veřejné podpory podle jiných právních předpisů, na které se vztahuje trest zákazu přijímání dotací a subvencí, nebo je nemohl přijímat, </w:t>
      </w:r>
      <w:r w:rsidR="00A94688">
        <w:rPr>
          <w:rFonts w:ascii="Times New Roman" w:hAnsi="Times New Roman"/>
          <w:sz w:val="24"/>
          <w:szCs w:val="24"/>
        </w:rPr>
        <w:t>protože</w:t>
      </w:r>
      <w:r w:rsidR="00A94688" w:rsidRPr="001828FC">
        <w:rPr>
          <w:rFonts w:ascii="Times New Roman" w:hAnsi="Times New Roman"/>
          <w:sz w:val="24"/>
          <w:szCs w:val="24"/>
        </w:rPr>
        <w:t xml:space="preserve"> </w:t>
      </w:r>
      <w:r w:rsidR="009422EB" w:rsidRPr="001828FC">
        <w:rPr>
          <w:rFonts w:ascii="Times New Roman" w:hAnsi="Times New Roman"/>
          <w:sz w:val="24"/>
          <w:szCs w:val="24"/>
        </w:rPr>
        <w:t xml:space="preserve">mu to bylo rozhodnutím nebo opatřením orgánu veřejné moci znemožněno anebo protože se k tomu zavázal pro účely podmíněného odložení podání návrhu na potrestání nebo podmíněného zastavení trestního stíhání. </w:t>
      </w:r>
    </w:p>
    <w:p w14:paraId="3B58C4C5" w14:textId="5B669ABF" w:rsidR="00EC5D16" w:rsidRPr="001828FC" w:rsidRDefault="00EC5D16" w:rsidP="00FC5429">
      <w:pPr>
        <w:widowControl w:val="0"/>
        <w:suppressAutoHyphens/>
        <w:autoSpaceDE w:val="0"/>
        <w:autoSpaceDN w:val="0"/>
        <w:adjustRightInd w:val="0"/>
        <w:spacing w:before="120" w:after="0" w:line="240" w:lineRule="auto"/>
        <w:ind w:firstLine="426"/>
        <w:jc w:val="both"/>
        <w:rPr>
          <w:rFonts w:ascii="Times New Roman" w:hAnsi="Times New Roman"/>
          <w:bCs/>
          <w:sz w:val="24"/>
          <w:szCs w:val="24"/>
        </w:rPr>
      </w:pPr>
      <w:r w:rsidRPr="001828FC">
        <w:rPr>
          <w:rFonts w:ascii="Times New Roman" w:hAnsi="Times New Roman"/>
          <w:bCs/>
          <w:sz w:val="24"/>
          <w:szCs w:val="24"/>
        </w:rPr>
        <w:t xml:space="preserve">(2) Byl-li trest zákazu </w:t>
      </w:r>
      <w:r w:rsidRPr="001828FC">
        <w:rPr>
          <w:rFonts w:ascii="Times New Roman" w:eastAsiaTheme="minorEastAsia" w:hAnsi="Times New Roman"/>
          <w:bCs/>
          <w:sz w:val="24"/>
          <w:szCs w:val="24"/>
          <w:lang w:eastAsia="cs-CZ"/>
        </w:rPr>
        <w:t>přijímání dotací a subvencí</w:t>
      </w:r>
      <w:r w:rsidRPr="001828FC">
        <w:rPr>
          <w:rFonts w:ascii="Times New Roman" w:hAnsi="Times New Roman"/>
          <w:bCs/>
          <w:sz w:val="24"/>
          <w:szCs w:val="24"/>
        </w:rPr>
        <w:t xml:space="preserve"> vykonán, hledí se na pachatele, jako by nebyl odsouzen.</w:t>
      </w:r>
      <w:bookmarkEnd w:id="12"/>
      <w:r w:rsidRPr="001828FC">
        <w:rPr>
          <w:rFonts w:ascii="Times New Roman" w:hAnsi="Times New Roman"/>
          <w:bCs/>
          <w:sz w:val="24"/>
          <w:szCs w:val="24"/>
        </w:rPr>
        <w:t>“.</w:t>
      </w:r>
    </w:p>
    <w:bookmarkEnd w:id="11"/>
    <w:bookmarkEnd w:id="13"/>
    <w:p w14:paraId="7B43DDFE" w14:textId="416321EE" w:rsidR="00EC5D16" w:rsidRPr="001828FC" w:rsidRDefault="00D6507D"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82 se za odstavec 2 vkládá nový odstavec 3, který zní:</w:t>
      </w:r>
    </w:p>
    <w:p w14:paraId="69FB6643" w14:textId="51786CFB" w:rsidR="00D6507D" w:rsidRPr="001828FC" w:rsidRDefault="00D6507D"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 xml:space="preserve">„(3) Při podmíněném odsouzení může soud pachateli uložit, </w:t>
      </w:r>
      <w:bookmarkStart w:id="14" w:name="_Hlk175653669"/>
      <w:r w:rsidRPr="001828FC">
        <w:rPr>
          <w:rFonts w:ascii="Times New Roman" w:eastAsiaTheme="minorEastAsia" w:hAnsi="Times New Roman"/>
          <w:bCs/>
          <w:sz w:val="24"/>
          <w:szCs w:val="24"/>
          <w:lang w:eastAsia="cs-CZ"/>
        </w:rPr>
        <w:t xml:space="preserve">aby </w:t>
      </w:r>
      <w:bookmarkStart w:id="15" w:name="_Hlk175653751"/>
      <w:r w:rsidRPr="001828FC">
        <w:rPr>
          <w:rFonts w:ascii="Times New Roman" w:eastAsiaTheme="minorEastAsia" w:hAnsi="Times New Roman"/>
          <w:bCs/>
          <w:sz w:val="24"/>
          <w:szCs w:val="24"/>
          <w:lang w:eastAsia="cs-CZ"/>
        </w:rPr>
        <w:t>v průběhu zkušební doby</w:t>
      </w:r>
      <w:r w:rsidR="00294FB8">
        <w:rPr>
          <w:rFonts w:ascii="Times New Roman" w:eastAsiaTheme="minorEastAsia" w:hAnsi="Times New Roman"/>
          <w:bCs/>
          <w:sz w:val="24"/>
          <w:szCs w:val="24"/>
          <w:lang w:eastAsia="cs-CZ"/>
        </w:rPr>
        <w:t xml:space="preserve"> osobně a</w:t>
      </w:r>
      <w:r w:rsidRPr="001828FC">
        <w:rPr>
          <w:rFonts w:ascii="Times New Roman" w:eastAsiaTheme="minorEastAsia" w:hAnsi="Times New Roman"/>
          <w:bCs/>
          <w:sz w:val="24"/>
          <w:szCs w:val="24"/>
          <w:lang w:eastAsia="cs-CZ"/>
        </w:rPr>
        <w:t xml:space="preserve"> bezplatně vykonal ve svém volném čase práce ve prospěch poskytovatele obecně prospěšných prací</w:t>
      </w:r>
      <w:bookmarkEnd w:id="14"/>
      <w:bookmarkEnd w:id="15"/>
      <w:r w:rsidRPr="001828FC">
        <w:rPr>
          <w:rFonts w:ascii="Times New Roman" w:eastAsiaTheme="minorEastAsia" w:hAnsi="Times New Roman"/>
          <w:bCs/>
          <w:sz w:val="24"/>
          <w:szCs w:val="24"/>
          <w:lang w:eastAsia="cs-CZ"/>
        </w:rPr>
        <w:t>, a to nejpozději do jednoho roku ode dne stanoveného jako den jejich zahájení. Výkon prací může být stanoven ve výměře od 50 do </w:t>
      </w:r>
      <w:r w:rsidR="009836BA" w:rsidRPr="001828FC">
        <w:rPr>
          <w:rFonts w:ascii="Times New Roman" w:eastAsiaTheme="minorEastAsia" w:hAnsi="Times New Roman"/>
          <w:bCs/>
          <w:sz w:val="24"/>
          <w:szCs w:val="24"/>
          <w:lang w:eastAsia="cs-CZ"/>
        </w:rPr>
        <w:t>2</w:t>
      </w:r>
      <w:r w:rsidRPr="001828FC">
        <w:rPr>
          <w:rFonts w:ascii="Times New Roman" w:eastAsiaTheme="minorEastAsia" w:hAnsi="Times New Roman"/>
          <w:bCs/>
          <w:sz w:val="24"/>
          <w:szCs w:val="24"/>
          <w:lang w:eastAsia="cs-CZ"/>
        </w:rPr>
        <w:t>00 hodin. Ustanovení § 64 se použije obdobně.“.</w:t>
      </w:r>
    </w:p>
    <w:p w14:paraId="2D59B2BE" w14:textId="57F18EAF" w:rsidR="00D6507D" w:rsidRPr="001828FC" w:rsidRDefault="00D6507D" w:rsidP="00FC5429">
      <w:pPr>
        <w:suppressAutoHyphens/>
        <w:spacing w:before="120" w:after="0" w:line="240" w:lineRule="auto"/>
        <w:rPr>
          <w:rFonts w:ascii="Times New Roman" w:hAnsi="Times New Roman"/>
          <w:sz w:val="24"/>
          <w:szCs w:val="24"/>
        </w:rPr>
      </w:pPr>
      <w:r w:rsidRPr="001828FC">
        <w:rPr>
          <w:rFonts w:ascii="Times New Roman" w:hAnsi="Times New Roman"/>
          <w:sz w:val="24"/>
          <w:szCs w:val="24"/>
        </w:rPr>
        <w:t>Dosavadní odstavce 3 až 5 se označují jako odstavce 4 až 6.</w:t>
      </w:r>
    </w:p>
    <w:p w14:paraId="796DDF44" w14:textId="6B37AA6A" w:rsidR="00F02D0F" w:rsidRPr="001828FC" w:rsidRDefault="00D6507D"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lastRenderedPageBreak/>
        <w:t>V § 83 odst. 1 písm. d) se slovo „nebo“ zrušuje.</w:t>
      </w:r>
    </w:p>
    <w:p w14:paraId="650A3263" w14:textId="124BBD4A" w:rsidR="00D6507D" w:rsidRPr="00BA3376" w:rsidRDefault="00D6507D" w:rsidP="00C260B7">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BA3376">
        <w:rPr>
          <w:rFonts w:ascii="Times New Roman" w:hAnsi="Times New Roman" w:cs="Times New Roman"/>
          <w:color w:val="auto"/>
          <w:sz w:val="24"/>
          <w:szCs w:val="24"/>
        </w:rPr>
        <w:t xml:space="preserve">V § 83 se na konci odstavce 1 tečka nahrazuje slovem </w:t>
      </w:r>
      <w:r w:rsidRPr="00C260B7">
        <w:rPr>
          <w:rFonts w:ascii="Times New Roman" w:hAnsi="Times New Roman" w:cs="Times New Roman"/>
          <w:color w:val="auto"/>
          <w:sz w:val="24"/>
          <w:szCs w:val="24"/>
        </w:rPr>
        <w:t>„</w:t>
      </w:r>
      <w:r w:rsidRPr="00BA3376">
        <w:rPr>
          <w:rFonts w:ascii="Times New Roman" w:hAnsi="Times New Roman" w:cs="Times New Roman"/>
          <w:color w:val="auto"/>
          <w:sz w:val="24"/>
          <w:szCs w:val="24"/>
        </w:rPr>
        <w:t>, nebo“ a doplňuje se písmeno f), které zní:</w:t>
      </w:r>
    </w:p>
    <w:p w14:paraId="6441BDEF" w14:textId="1D0A3C13" w:rsidR="00D6507D" w:rsidRPr="001828FC" w:rsidRDefault="00D6507D"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„f) stanovit podmíněně odsouzenému dosud neuloženou povinnost vykonat práce ve prospěch poskytovatele obecně prospěšných prací nebo zvýšit počet hodin, které je odsouzený povinen vykonat, pokud taková povinnost již uložena byla; </w:t>
      </w:r>
      <w:r w:rsidR="00B05C46">
        <w:rPr>
          <w:rFonts w:ascii="Times New Roman" w:hAnsi="Times New Roman"/>
          <w:sz w:val="24"/>
          <w:szCs w:val="24"/>
        </w:rPr>
        <w:t>přičemž</w:t>
      </w:r>
      <w:r w:rsidR="00B05C46" w:rsidRPr="001828FC">
        <w:rPr>
          <w:rFonts w:ascii="Times New Roman" w:hAnsi="Times New Roman"/>
          <w:sz w:val="24"/>
          <w:szCs w:val="24"/>
        </w:rPr>
        <w:t xml:space="preserve"> </w:t>
      </w:r>
      <w:r w:rsidRPr="001828FC">
        <w:rPr>
          <w:rFonts w:ascii="Times New Roman" w:hAnsi="Times New Roman"/>
          <w:sz w:val="24"/>
          <w:szCs w:val="24"/>
        </w:rPr>
        <w:t>nesmí překročit výměru stanovenou v § 82 odst. 3.“.</w:t>
      </w:r>
    </w:p>
    <w:p w14:paraId="3C8B111F" w14:textId="550AFB8B" w:rsidR="00D6507D" w:rsidRPr="001828FC" w:rsidRDefault="00D6507D"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83 se za odstavec 2 vkládá nový odstavec 3, který zní:</w:t>
      </w:r>
    </w:p>
    <w:p w14:paraId="2160D47F" w14:textId="279AE856" w:rsidR="00D6507D" w:rsidRPr="001828FC" w:rsidRDefault="00D6507D"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 xml:space="preserve">„(3) Povinnost vykonat práce ve prospěch poskytovatele obecně prospěšných prací podle odstavce </w:t>
      </w:r>
      <w:r w:rsidR="002C6429" w:rsidRPr="001828FC">
        <w:rPr>
          <w:rFonts w:ascii="Times New Roman" w:eastAsiaTheme="minorEastAsia" w:hAnsi="Times New Roman"/>
          <w:bCs/>
          <w:sz w:val="24"/>
          <w:szCs w:val="24"/>
          <w:lang w:eastAsia="cs-CZ"/>
        </w:rPr>
        <w:t>1</w:t>
      </w:r>
      <w:r w:rsidRPr="001828FC">
        <w:rPr>
          <w:rFonts w:ascii="Times New Roman" w:eastAsiaTheme="minorEastAsia" w:hAnsi="Times New Roman"/>
          <w:bCs/>
          <w:sz w:val="24"/>
          <w:szCs w:val="24"/>
          <w:lang w:eastAsia="cs-CZ"/>
        </w:rPr>
        <w:t xml:space="preserve"> písm. f) je podmíněně odsouzený povinen vykonat nejpozději do jednoho roku ode dne stanoveného jako den jejich zahájení.“.</w:t>
      </w:r>
    </w:p>
    <w:p w14:paraId="3D10DAC8" w14:textId="5ACB9248" w:rsidR="00D6507D" w:rsidRPr="001828FC" w:rsidRDefault="00D6507D" w:rsidP="00FC5429">
      <w:pPr>
        <w:suppressAutoHyphens/>
        <w:spacing w:before="120" w:after="0" w:line="240" w:lineRule="auto"/>
        <w:rPr>
          <w:rFonts w:ascii="Times New Roman" w:hAnsi="Times New Roman"/>
          <w:b/>
          <w:bCs/>
          <w:sz w:val="24"/>
          <w:szCs w:val="24"/>
        </w:rPr>
      </w:pPr>
      <w:r w:rsidRPr="001828FC">
        <w:rPr>
          <w:rFonts w:ascii="Times New Roman" w:hAnsi="Times New Roman"/>
          <w:sz w:val="24"/>
          <w:szCs w:val="24"/>
        </w:rPr>
        <w:t>Dosavadní odstavce 3 až 5 se označují jako odstavce 4 až 6.</w:t>
      </w:r>
    </w:p>
    <w:p w14:paraId="4EB7BEEE" w14:textId="72645394" w:rsidR="00D6507D" w:rsidRPr="001828FC" w:rsidRDefault="00D6507D"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85 se za odstavec 2 vkládá nový odstavec 3, který zní:</w:t>
      </w:r>
    </w:p>
    <w:p w14:paraId="7C9FB7D6" w14:textId="3B7E64AF" w:rsidR="00D6507D" w:rsidRPr="001828FC" w:rsidRDefault="00D6507D"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 xml:space="preserve">„(3) Při podmíněném odsouzení s dohledem může soud pachateli uložit, aby v průběhu zkušební doby </w:t>
      </w:r>
      <w:r w:rsidR="00BE0BBF">
        <w:rPr>
          <w:rFonts w:ascii="Times New Roman" w:eastAsiaTheme="minorEastAsia" w:hAnsi="Times New Roman"/>
          <w:bCs/>
          <w:sz w:val="24"/>
          <w:szCs w:val="24"/>
          <w:lang w:eastAsia="cs-CZ"/>
        </w:rPr>
        <w:t xml:space="preserve">osobně a </w:t>
      </w:r>
      <w:r w:rsidRPr="001828FC">
        <w:rPr>
          <w:rFonts w:ascii="Times New Roman" w:eastAsiaTheme="minorEastAsia" w:hAnsi="Times New Roman"/>
          <w:bCs/>
          <w:sz w:val="24"/>
          <w:szCs w:val="24"/>
          <w:lang w:eastAsia="cs-CZ"/>
        </w:rPr>
        <w:t>bezplatně vykonal ve svém volném čase práce ve prospěch poskytovatele obecně prospěšných prací, a to nejpozději do jednoho roku ode dne stanoveného jako den jejich zahájení. Výkon prací může být stanoven ve výměře od 50 do </w:t>
      </w:r>
      <w:r w:rsidR="009836BA" w:rsidRPr="001828FC">
        <w:rPr>
          <w:rFonts w:ascii="Times New Roman" w:eastAsiaTheme="minorEastAsia" w:hAnsi="Times New Roman"/>
          <w:bCs/>
          <w:sz w:val="24"/>
          <w:szCs w:val="24"/>
          <w:lang w:eastAsia="cs-CZ"/>
        </w:rPr>
        <w:t>2</w:t>
      </w:r>
      <w:r w:rsidRPr="001828FC">
        <w:rPr>
          <w:rFonts w:ascii="Times New Roman" w:eastAsiaTheme="minorEastAsia" w:hAnsi="Times New Roman"/>
          <w:bCs/>
          <w:sz w:val="24"/>
          <w:szCs w:val="24"/>
          <w:lang w:eastAsia="cs-CZ"/>
        </w:rPr>
        <w:t>00 hodin. Ustanovení § 64 se použije obdobně.“.</w:t>
      </w:r>
    </w:p>
    <w:p w14:paraId="344154B4" w14:textId="2700BC37" w:rsidR="00D6507D" w:rsidRPr="001828FC" w:rsidRDefault="00D6507D" w:rsidP="00FC5429">
      <w:pPr>
        <w:suppressAutoHyphens/>
        <w:spacing w:before="120" w:after="0" w:line="240" w:lineRule="auto"/>
        <w:rPr>
          <w:rFonts w:ascii="Times New Roman" w:hAnsi="Times New Roman"/>
          <w:sz w:val="24"/>
          <w:szCs w:val="24"/>
        </w:rPr>
      </w:pPr>
      <w:r w:rsidRPr="001828FC">
        <w:rPr>
          <w:rFonts w:ascii="Times New Roman" w:hAnsi="Times New Roman"/>
          <w:sz w:val="24"/>
          <w:szCs w:val="24"/>
        </w:rPr>
        <w:t>Dosavadní odstavce 3 a 4 se označu</w:t>
      </w:r>
      <w:r w:rsidR="004B31CC" w:rsidRPr="001828FC">
        <w:rPr>
          <w:rFonts w:ascii="Times New Roman" w:hAnsi="Times New Roman"/>
          <w:sz w:val="24"/>
          <w:szCs w:val="24"/>
        </w:rPr>
        <w:t>jí jako odstavce 4 a 5.</w:t>
      </w:r>
    </w:p>
    <w:p w14:paraId="7EE7D43D" w14:textId="4487CFEE" w:rsidR="004B31CC" w:rsidRPr="001828FC" w:rsidRDefault="004B31CC" w:rsidP="00C260B7">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86 se na konci odstavce 1 tečka nahrazuje slovem </w:t>
      </w:r>
      <w:r w:rsidRPr="00C260B7">
        <w:rPr>
          <w:rFonts w:ascii="Times New Roman" w:hAnsi="Times New Roman" w:cs="Times New Roman"/>
          <w:color w:val="auto"/>
          <w:sz w:val="24"/>
          <w:szCs w:val="24"/>
        </w:rPr>
        <w:t>„</w:t>
      </w:r>
      <w:r w:rsidRPr="00410922">
        <w:rPr>
          <w:rFonts w:ascii="Times New Roman" w:hAnsi="Times New Roman" w:cs="Times New Roman"/>
          <w:color w:val="auto"/>
          <w:sz w:val="24"/>
          <w:szCs w:val="24"/>
        </w:rPr>
        <w:t>, n</w:t>
      </w:r>
      <w:r w:rsidRPr="001828FC">
        <w:rPr>
          <w:rFonts w:ascii="Times New Roman" w:hAnsi="Times New Roman" w:cs="Times New Roman"/>
          <w:color w:val="auto"/>
          <w:sz w:val="24"/>
          <w:szCs w:val="24"/>
        </w:rPr>
        <w:t>ebo“ a doplňuje se písmeno f), které zní:</w:t>
      </w:r>
    </w:p>
    <w:p w14:paraId="0154C859" w14:textId="1EDCF0AF" w:rsidR="004B31CC" w:rsidRPr="001828FC" w:rsidRDefault="004B31CC"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„f) stanovit podmíněně odsouzenému dosud neuloženou povinnost vykonat práce ve prospěch poskytovatele obecně prospěšných prací nebo zvýšit počet hodin, které je odsouzený povinen vykonat, pokud taková povinnost již uložena byla; </w:t>
      </w:r>
      <w:r w:rsidR="00895104" w:rsidRPr="001828FC">
        <w:rPr>
          <w:rFonts w:ascii="Times New Roman" w:hAnsi="Times New Roman"/>
          <w:sz w:val="24"/>
          <w:szCs w:val="24"/>
        </w:rPr>
        <w:t>při</w:t>
      </w:r>
      <w:r w:rsidR="00895104">
        <w:rPr>
          <w:rFonts w:ascii="Times New Roman" w:hAnsi="Times New Roman"/>
          <w:sz w:val="24"/>
          <w:szCs w:val="24"/>
        </w:rPr>
        <w:t>čemž</w:t>
      </w:r>
      <w:r w:rsidR="00895104" w:rsidRPr="001828FC">
        <w:rPr>
          <w:rFonts w:ascii="Times New Roman" w:hAnsi="Times New Roman"/>
          <w:sz w:val="24"/>
          <w:szCs w:val="24"/>
        </w:rPr>
        <w:t xml:space="preserve"> </w:t>
      </w:r>
      <w:r w:rsidRPr="001828FC">
        <w:rPr>
          <w:rFonts w:ascii="Times New Roman" w:hAnsi="Times New Roman"/>
          <w:sz w:val="24"/>
          <w:szCs w:val="24"/>
        </w:rPr>
        <w:t>nesmí překročit výměru stanovenou v § 85 odst. 3.“.</w:t>
      </w:r>
    </w:p>
    <w:p w14:paraId="3AB21A31" w14:textId="2995E8CA" w:rsidR="004B31CC" w:rsidRPr="001828FC" w:rsidRDefault="004B31CC"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86 se za odstavec </w:t>
      </w:r>
      <w:r w:rsidR="00770C51" w:rsidRPr="001828FC">
        <w:rPr>
          <w:rFonts w:ascii="Times New Roman" w:hAnsi="Times New Roman" w:cs="Times New Roman"/>
          <w:color w:val="auto"/>
          <w:sz w:val="24"/>
          <w:szCs w:val="24"/>
        </w:rPr>
        <w:t>1</w:t>
      </w:r>
      <w:r w:rsidRPr="001828FC">
        <w:rPr>
          <w:rFonts w:ascii="Times New Roman" w:hAnsi="Times New Roman" w:cs="Times New Roman"/>
          <w:color w:val="auto"/>
          <w:sz w:val="24"/>
          <w:szCs w:val="24"/>
        </w:rPr>
        <w:t xml:space="preserve"> vkládá nový odstavec </w:t>
      </w:r>
      <w:r w:rsidR="00770C51" w:rsidRPr="001828FC">
        <w:rPr>
          <w:rFonts w:ascii="Times New Roman" w:hAnsi="Times New Roman" w:cs="Times New Roman"/>
          <w:color w:val="auto"/>
          <w:sz w:val="24"/>
          <w:szCs w:val="24"/>
        </w:rPr>
        <w:t>2</w:t>
      </w:r>
      <w:r w:rsidRPr="001828FC">
        <w:rPr>
          <w:rFonts w:ascii="Times New Roman" w:hAnsi="Times New Roman" w:cs="Times New Roman"/>
          <w:color w:val="auto"/>
          <w:sz w:val="24"/>
          <w:szCs w:val="24"/>
        </w:rPr>
        <w:t>, který zní:</w:t>
      </w:r>
    </w:p>
    <w:p w14:paraId="41BBA78F" w14:textId="49499EEA" w:rsidR="004B31CC" w:rsidRPr="001828FC" w:rsidRDefault="004B31CC"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1828FC">
        <w:rPr>
          <w:rFonts w:ascii="Times New Roman" w:eastAsiaTheme="minorEastAsia" w:hAnsi="Times New Roman"/>
          <w:bCs/>
          <w:sz w:val="24"/>
          <w:szCs w:val="24"/>
          <w:lang w:eastAsia="cs-CZ"/>
        </w:rPr>
        <w:t>„(</w:t>
      </w:r>
      <w:r w:rsidR="00770C51" w:rsidRPr="001828FC">
        <w:rPr>
          <w:rFonts w:ascii="Times New Roman" w:eastAsiaTheme="minorEastAsia" w:hAnsi="Times New Roman"/>
          <w:bCs/>
          <w:sz w:val="24"/>
          <w:szCs w:val="24"/>
          <w:lang w:eastAsia="cs-CZ"/>
        </w:rPr>
        <w:t>2</w:t>
      </w:r>
      <w:r w:rsidRPr="001828FC">
        <w:rPr>
          <w:rFonts w:ascii="Times New Roman" w:eastAsiaTheme="minorEastAsia" w:hAnsi="Times New Roman"/>
          <w:bCs/>
          <w:sz w:val="24"/>
          <w:szCs w:val="24"/>
          <w:lang w:eastAsia="cs-CZ"/>
        </w:rPr>
        <w:t xml:space="preserve">) Povinnost vykonat práce ve prospěch poskytovatele obecně prospěšných prací podle odstavce </w:t>
      </w:r>
      <w:r w:rsidR="00770C51" w:rsidRPr="001828FC">
        <w:rPr>
          <w:rFonts w:ascii="Times New Roman" w:eastAsiaTheme="minorEastAsia" w:hAnsi="Times New Roman"/>
          <w:bCs/>
          <w:sz w:val="24"/>
          <w:szCs w:val="24"/>
          <w:lang w:eastAsia="cs-CZ"/>
        </w:rPr>
        <w:t>1</w:t>
      </w:r>
      <w:r w:rsidRPr="001828FC">
        <w:rPr>
          <w:rFonts w:ascii="Times New Roman" w:eastAsiaTheme="minorEastAsia" w:hAnsi="Times New Roman"/>
          <w:bCs/>
          <w:sz w:val="24"/>
          <w:szCs w:val="24"/>
          <w:lang w:eastAsia="cs-CZ"/>
        </w:rPr>
        <w:t xml:space="preserve"> písm. f) je podmíněně odsouzený povinen vykonat nejpozději do jednoho roku ode dne stanoveného jako den jejich zahájení.“.</w:t>
      </w:r>
    </w:p>
    <w:p w14:paraId="5A53FF4B" w14:textId="7F41E6D9" w:rsidR="004B31CC" w:rsidRPr="001828FC" w:rsidRDefault="004B31CC" w:rsidP="00FC5429">
      <w:pPr>
        <w:suppressAutoHyphens/>
        <w:spacing w:before="120" w:after="0" w:line="240" w:lineRule="auto"/>
        <w:rPr>
          <w:rFonts w:ascii="Times New Roman" w:hAnsi="Times New Roman"/>
          <w:sz w:val="24"/>
          <w:szCs w:val="24"/>
        </w:rPr>
      </w:pPr>
      <w:r w:rsidRPr="001828FC">
        <w:rPr>
          <w:rFonts w:ascii="Times New Roman" w:hAnsi="Times New Roman"/>
          <w:sz w:val="24"/>
          <w:szCs w:val="24"/>
        </w:rPr>
        <w:t xml:space="preserve">Dosavadní odstavce </w:t>
      </w:r>
      <w:r w:rsidR="00770C51" w:rsidRPr="001828FC">
        <w:rPr>
          <w:rFonts w:ascii="Times New Roman" w:hAnsi="Times New Roman"/>
          <w:sz w:val="24"/>
          <w:szCs w:val="24"/>
        </w:rPr>
        <w:t>2</w:t>
      </w:r>
      <w:r w:rsidRPr="001828FC">
        <w:rPr>
          <w:rFonts w:ascii="Times New Roman" w:hAnsi="Times New Roman"/>
          <w:sz w:val="24"/>
          <w:szCs w:val="24"/>
        </w:rPr>
        <w:t xml:space="preserve"> a</w:t>
      </w:r>
      <w:r w:rsidR="00770C51" w:rsidRPr="001828FC">
        <w:rPr>
          <w:rFonts w:ascii="Times New Roman" w:hAnsi="Times New Roman"/>
          <w:sz w:val="24"/>
          <w:szCs w:val="24"/>
        </w:rPr>
        <w:t>ž</w:t>
      </w:r>
      <w:r w:rsidRPr="001828FC">
        <w:rPr>
          <w:rFonts w:ascii="Times New Roman" w:hAnsi="Times New Roman"/>
          <w:sz w:val="24"/>
          <w:szCs w:val="24"/>
        </w:rPr>
        <w:t xml:space="preserve"> 4 se označují jako odstavce </w:t>
      </w:r>
      <w:r w:rsidR="00770C51" w:rsidRPr="001828FC">
        <w:rPr>
          <w:rFonts w:ascii="Times New Roman" w:hAnsi="Times New Roman"/>
          <w:sz w:val="24"/>
          <w:szCs w:val="24"/>
        </w:rPr>
        <w:t>3</w:t>
      </w:r>
      <w:r w:rsidRPr="001828FC">
        <w:rPr>
          <w:rFonts w:ascii="Times New Roman" w:hAnsi="Times New Roman"/>
          <w:sz w:val="24"/>
          <w:szCs w:val="24"/>
        </w:rPr>
        <w:t xml:space="preserve"> a</w:t>
      </w:r>
      <w:r w:rsidR="00770C51" w:rsidRPr="001828FC">
        <w:rPr>
          <w:rFonts w:ascii="Times New Roman" w:hAnsi="Times New Roman"/>
          <w:sz w:val="24"/>
          <w:szCs w:val="24"/>
        </w:rPr>
        <w:t>ž</w:t>
      </w:r>
      <w:r w:rsidRPr="001828FC">
        <w:rPr>
          <w:rFonts w:ascii="Times New Roman" w:hAnsi="Times New Roman"/>
          <w:sz w:val="24"/>
          <w:szCs w:val="24"/>
        </w:rPr>
        <w:t xml:space="preserve"> 5.</w:t>
      </w:r>
    </w:p>
    <w:p w14:paraId="7B6AEE9F" w14:textId="608F8A62" w:rsidR="00B92C40" w:rsidRPr="001828FC" w:rsidRDefault="004B31CC"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87 se číslo „5“ nahrazuje číslem „6“.</w:t>
      </w:r>
    </w:p>
    <w:p w14:paraId="14E3319C" w14:textId="1B78654A" w:rsidR="00B92C40" w:rsidRPr="001828FC" w:rsidRDefault="004B31CC"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části první hlavě páté </w:t>
      </w:r>
      <w:r w:rsidR="002F4DBD">
        <w:rPr>
          <w:rFonts w:ascii="Times New Roman" w:hAnsi="Times New Roman" w:cs="Times New Roman"/>
          <w:color w:val="auto"/>
          <w:sz w:val="24"/>
          <w:szCs w:val="24"/>
        </w:rPr>
        <w:t xml:space="preserve">dílu druhém </w:t>
      </w:r>
      <w:r w:rsidRPr="001828FC">
        <w:rPr>
          <w:rFonts w:ascii="Times New Roman" w:hAnsi="Times New Roman" w:cs="Times New Roman"/>
          <w:color w:val="auto"/>
          <w:sz w:val="24"/>
          <w:szCs w:val="24"/>
        </w:rPr>
        <w:t xml:space="preserve">nadpisu oddílu sedmého </w:t>
      </w:r>
      <w:r w:rsidR="00A803FB" w:rsidRPr="001828FC">
        <w:rPr>
          <w:rFonts w:ascii="Times New Roman" w:hAnsi="Times New Roman" w:cs="Times New Roman"/>
          <w:color w:val="auto"/>
          <w:sz w:val="24"/>
          <w:szCs w:val="24"/>
        </w:rPr>
        <w:t xml:space="preserve">a v nadpisu § 90 </w:t>
      </w:r>
      <w:r w:rsidRPr="001828FC">
        <w:rPr>
          <w:rFonts w:ascii="Times New Roman" w:hAnsi="Times New Roman" w:cs="Times New Roman"/>
          <w:color w:val="auto"/>
          <w:sz w:val="24"/>
          <w:szCs w:val="24"/>
        </w:rPr>
        <w:t>se za slovo „</w:t>
      </w:r>
      <w:r w:rsidRPr="001828FC">
        <w:rPr>
          <w:rFonts w:ascii="Times New Roman" w:hAnsi="Times New Roman" w:cs="Times New Roman"/>
          <w:b/>
          <w:bCs/>
          <w:color w:val="auto"/>
          <w:sz w:val="24"/>
          <w:szCs w:val="24"/>
        </w:rPr>
        <w:t>zvířat,</w:t>
      </w:r>
      <w:r w:rsidRPr="001828FC">
        <w:rPr>
          <w:rFonts w:ascii="Times New Roman" w:hAnsi="Times New Roman" w:cs="Times New Roman"/>
          <w:color w:val="auto"/>
          <w:sz w:val="24"/>
          <w:szCs w:val="24"/>
        </w:rPr>
        <w:t>“ vkládají slova „</w:t>
      </w:r>
      <w:r w:rsidRPr="001828FC">
        <w:rPr>
          <w:rFonts w:ascii="Times New Roman" w:hAnsi="Times New Roman" w:cs="Times New Roman"/>
          <w:b/>
          <w:bCs/>
          <w:color w:val="auto"/>
          <w:sz w:val="24"/>
          <w:szCs w:val="24"/>
        </w:rPr>
        <w:t>zákazu plnění veřejných zakázek nebo účasti ve veřejné soutěži, zákazu přijímání dotací a subvencí,</w:t>
      </w:r>
      <w:r w:rsidRPr="001828FC">
        <w:rPr>
          <w:rFonts w:ascii="Times New Roman" w:hAnsi="Times New Roman" w:cs="Times New Roman"/>
          <w:color w:val="auto"/>
          <w:sz w:val="24"/>
          <w:szCs w:val="24"/>
        </w:rPr>
        <w:t>“.</w:t>
      </w:r>
    </w:p>
    <w:p w14:paraId="1522E94E" w14:textId="2BF487F2" w:rsidR="00B92C40"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88 odst. 4 se slova „nedovolené výroby a jiného nakládání s omamnými a psychotropními látkami a s jedy“ nahrazují slovy „neoprávněné výroby a jiného </w:t>
      </w:r>
      <w:r w:rsidRPr="001828FC">
        <w:rPr>
          <w:rFonts w:ascii="Times New Roman" w:hAnsi="Times New Roman" w:cs="Times New Roman"/>
          <w:color w:val="auto"/>
          <w:sz w:val="24"/>
          <w:szCs w:val="24"/>
        </w:rPr>
        <w:lastRenderedPageBreak/>
        <w:t>nakládání s omamnými nebo psychotropními látkami, s rostlinami nebo houbami je obsahujícími nebo s jedy“.</w:t>
      </w:r>
    </w:p>
    <w:p w14:paraId="6E4AF32E" w14:textId="303344E3" w:rsidR="00B92C40" w:rsidRPr="001828FC" w:rsidRDefault="004B31CC"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89 odst. 1 </w:t>
      </w:r>
      <w:r w:rsidR="008C2FB8" w:rsidRPr="001828FC">
        <w:rPr>
          <w:rFonts w:ascii="Times New Roman" w:hAnsi="Times New Roman" w:cs="Times New Roman"/>
          <w:color w:val="auto"/>
          <w:sz w:val="24"/>
          <w:szCs w:val="24"/>
        </w:rPr>
        <w:t xml:space="preserve">větě první </w:t>
      </w:r>
      <w:r w:rsidRPr="001828FC">
        <w:rPr>
          <w:rFonts w:ascii="Times New Roman" w:hAnsi="Times New Roman" w:cs="Times New Roman"/>
          <w:color w:val="auto"/>
          <w:sz w:val="24"/>
          <w:szCs w:val="24"/>
        </w:rPr>
        <w:t>se slovo „roky“ nahrazuje slovem „léta“</w:t>
      </w:r>
      <w:r w:rsidR="0007671B" w:rsidRPr="001828FC">
        <w:rPr>
          <w:rFonts w:ascii="Times New Roman" w:hAnsi="Times New Roman" w:cs="Times New Roman"/>
          <w:color w:val="auto"/>
          <w:sz w:val="24"/>
          <w:szCs w:val="24"/>
        </w:rPr>
        <w:t xml:space="preserve"> a ve větě druhé se slova „a současně uložit, aby ve stanovené části zkušební doby, navazující na počátek zkušební doby, se pachatel zdržoval ve stanoveném časovém období v určeném obydlí nebo jeho části“ zrušují.</w:t>
      </w:r>
    </w:p>
    <w:p w14:paraId="5209108A" w14:textId="3C2CA866" w:rsidR="009E476A" w:rsidRPr="001828FC" w:rsidRDefault="004B31CC"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89 odst. 2 </w:t>
      </w:r>
      <w:r w:rsidR="0007671B" w:rsidRPr="001828FC">
        <w:rPr>
          <w:rFonts w:ascii="Times New Roman" w:hAnsi="Times New Roman" w:cs="Times New Roman"/>
          <w:color w:val="auto"/>
          <w:sz w:val="24"/>
          <w:szCs w:val="24"/>
        </w:rPr>
        <w:t xml:space="preserve">se </w:t>
      </w:r>
      <w:r w:rsidR="008C2FB8" w:rsidRPr="001828FC">
        <w:rPr>
          <w:rFonts w:ascii="Times New Roman" w:hAnsi="Times New Roman" w:cs="Times New Roman"/>
          <w:color w:val="auto"/>
          <w:sz w:val="24"/>
          <w:szCs w:val="24"/>
        </w:rPr>
        <w:t>vět</w:t>
      </w:r>
      <w:r w:rsidR="0007671B" w:rsidRPr="001828FC">
        <w:rPr>
          <w:rFonts w:ascii="Times New Roman" w:hAnsi="Times New Roman" w:cs="Times New Roman"/>
          <w:color w:val="auto"/>
          <w:sz w:val="24"/>
          <w:szCs w:val="24"/>
        </w:rPr>
        <w:t>a</w:t>
      </w:r>
      <w:r w:rsidR="008C2FB8" w:rsidRPr="001828FC">
        <w:rPr>
          <w:rFonts w:ascii="Times New Roman" w:hAnsi="Times New Roman" w:cs="Times New Roman"/>
          <w:color w:val="auto"/>
          <w:sz w:val="24"/>
          <w:szCs w:val="24"/>
        </w:rPr>
        <w:t xml:space="preserve"> poslední </w:t>
      </w:r>
      <w:r w:rsidR="0007671B" w:rsidRPr="001828FC">
        <w:rPr>
          <w:rFonts w:ascii="Times New Roman" w:hAnsi="Times New Roman" w:cs="Times New Roman"/>
          <w:color w:val="auto"/>
          <w:sz w:val="24"/>
          <w:szCs w:val="24"/>
        </w:rPr>
        <w:t>zrušuje.</w:t>
      </w:r>
    </w:p>
    <w:p w14:paraId="015732C8" w14:textId="7914D616" w:rsidR="0007671B" w:rsidRPr="001828FC" w:rsidRDefault="0007671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89 odstavec 3 zní:</w:t>
      </w:r>
    </w:p>
    <w:p w14:paraId="3F4C2E98" w14:textId="77777777" w:rsidR="0007671B" w:rsidRPr="001828FC" w:rsidRDefault="0007671B"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„(3) Soud může rovněž uložit, aby</w:t>
      </w:r>
    </w:p>
    <w:p w14:paraId="68A4509D" w14:textId="39E68006" w:rsidR="0007671B" w:rsidRPr="001828FC" w:rsidRDefault="0007671B"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a) se podmíněně propuštěný ve stanovené části zkušební doby, navazující na počátek zkušební doby, zdržoval ve stanoveném časovém období v určeném obydlí nebo jeho části; celková doba trvání pobytu podmíněně propuštěného v určeném obydlí nebo jeho části nesmí přesáhnout jeden rok, a to i v případě stanovení delší zkušební doby,</w:t>
      </w:r>
      <w:r w:rsidR="00AF11E2" w:rsidRPr="001828FC">
        <w:rPr>
          <w:rFonts w:ascii="Times New Roman" w:hAnsi="Times New Roman"/>
          <w:sz w:val="24"/>
          <w:szCs w:val="24"/>
        </w:rPr>
        <w:t xml:space="preserve"> nebo</w:t>
      </w:r>
    </w:p>
    <w:p w14:paraId="2F65FFB5" w14:textId="3D633377" w:rsidR="0007671B" w:rsidRPr="001828FC" w:rsidRDefault="0007671B"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b) podmíněně propuštěný vykonal </w:t>
      </w:r>
      <w:bookmarkStart w:id="16" w:name="_Hlk137030164"/>
      <w:r w:rsidR="00CD7E18">
        <w:rPr>
          <w:rFonts w:ascii="Times New Roman" w:hAnsi="Times New Roman"/>
          <w:sz w:val="24"/>
          <w:szCs w:val="24"/>
        </w:rPr>
        <w:t xml:space="preserve">osobně a </w:t>
      </w:r>
      <w:r w:rsidRPr="001828FC">
        <w:rPr>
          <w:rFonts w:ascii="Times New Roman" w:hAnsi="Times New Roman"/>
          <w:sz w:val="24"/>
          <w:szCs w:val="24"/>
        </w:rPr>
        <w:t>bezplatně ve svém volném čase</w:t>
      </w:r>
      <w:bookmarkEnd w:id="16"/>
      <w:r w:rsidRPr="001828FC">
        <w:rPr>
          <w:rFonts w:ascii="Times New Roman" w:hAnsi="Times New Roman"/>
          <w:sz w:val="24"/>
          <w:szCs w:val="24"/>
        </w:rPr>
        <w:t xml:space="preserve"> práce ve prospěch poskytovatel</w:t>
      </w:r>
      <w:r w:rsidR="00AF11E2" w:rsidRPr="001828FC">
        <w:rPr>
          <w:rFonts w:ascii="Times New Roman" w:hAnsi="Times New Roman"/>
          <w:sz w:val="24"/>
          <w:szCs w:val="24"/>
        </w:rPr>
        <w:t>e</w:t>
      </w:r>
      <w:r w:rsidRPr="001828FC">
        <w:rPr>
          <w:rFonts w:ascii="Times New Roman" w:hAnsi="Times New Roman"/>
          <w:sz w:val="24"/>
          <w:szCs w:val="24"/>
        </w:rPr>
        <w:t xml:space="preserve"> obecně prospěšných prací, a to ve výměře od 50 do 200 hodin</w:t>
      </w:r>
      <w:r w:rsidR="00AF11E2" w:rsidRPr="001828FC">
        <w:rPr>
          <w:rFonts w:ascii="Times New Roman" w:hAnsi="Times New Roman"/>
          <w:sz w:val="24"/>
          <w:szCs w:val="24"/>
        </w:rPr>
        <w:t>.</w:t>
      </w:r>
      <w:r w:rsidRPr="001828FC">
        <w:rPr>
          <w:rFonts w:ascii="Times New Roman" w:hAnsi="Times New Roman"/>
          <w:sz w:val="24"/>
          <w:szCs w:val="24"/>
        </w:rPr>
        <w:t>“.</w:t>
      </w:r>
    </w:p>
    <w:p w14:paraId="38F0C12E" w14:textId="65C92284" w:rsidR="00F02D0F" w:rsidRPr="001828FC" w:rsidRDefault="00A803F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90 odst. </w:t>
      </w:r>
      <w:r w:rsidRPr="006664DE">
        <w:rPr>
          <w:rFonts w:ascii="Times New Roman" w:hAnsi="Times New Roman" w:cs="Times New Roman"/>
          <w:color w:val="auto"/>
          <w:sz w:val="24"/>
          <w:szCs w:val="24"/>
        </w:rPr>
        <w:t>1 a 2, § 91 odst. 1 úvodní části ustanovení</w:t>
      </w:r>
      <w:r w:rsidRPr="001828FC">
        <w:rPr>
          <w:rFonts w:ascii="Times New Roman" w:hAnsi="Times New Roman" w:cs="Times New Roman"/>
          <w:color w:val="auto"/>
          <w:sz w:val="24"/>
          <w:szCs w:val="24"/>
        </w:rPr>
        <w:t xml:space="preserve"> a v § 91 odst. 3, 4 a 6 se za slovo „zvířat,“ vkládají slova „zákazu plnění veřejných zakázek nebo účasti ve veřejné soutěži, zákazu přijímání dotací a subvencí,“.</w:t>
      </w:r>
    </w:p>
    <w:p w14:paraId="04966527" w14:textId="21A18C0F" w:rsidR="00446F5E"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w:t>
      </w:r>
      <w:r w:rsidR="00446F5E" w:rsidRPr="001828FC">
        <w:rPr>
          <w:rFonts w:ascii="Times New Roman" w:hAnsi="Times New Roman" w:cs="Times New Roman"/>
          <w:color w:val="auto"/>
          <w:sz w:val="24"/>
          <w:szCs w:val="24"/>
        </w:rPr>
        <w:t xml:space="preserve"> § 102a odst. 1 se slova „nedovoleného pěstování rostlin obsahujících omamnou nebo psychotropní látku podle § 285 odst. 2 až 4“ nahrazují slovy „neoprávněného pěstování rostliny nebo houby obsahující omamnou nebo psychotropní látku a jiné nakládání s ní pro vlastní potřebu podle § 285 odst. 4 a 5“.</w:t>
      </w:r>
    </w:p>
    <w:p w14:paraId="164839AA" w14:textId="187B28EB" w:rsidR="002D43B3" w:rsidRPr="001828FC" w:rsidRDefault="00446F5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129a odst. 2 se slova „a 363 se nepoužijí“ nahrazují slovy „se nepoužije“.</w:t>
      </w:r>
    </w:p>
    <w:p w14:paraId="20B4FE5A" w14:textId="452BD477" w:rsidR="002D43B3" w:rsidRPr="001828FC" w:rsidRDefault="00834D83" w:rsidP="00666C81">
      <w:pPr>
        <w:keepNext/>
        <w:suppressAutoHyphens/>
        <w:spacing w:before="360" w:after="120" w:line="240" w:lineRule="auto"/>
        <w:jc w:val="both"/>
        <w:rPr>
          <w:rFonts w:ascii="Times New Roman" w:hAnsi="Times New Roman"/>
          <w:sz w:val="24"/>
          <w:szCs w:val="24"/>
        </w:rPr>
      </w:pPr>
      <w:r w:rsidRPr="003B2877">
        <w:rPr>
          <w:rFonts w:ascii="Times New Roman" w:hAnsi="Times New Roman"/>
          <w:b/>
          <w:bCs/>
          <w:spacing w:val="40"/>
          <w:sz w:val="24"/>
          <w:szCs w:val="24"/>
        </w:rPr>
        <w:t>VARIANTA </w:t>
      </w:r>
      <w:r w:rsidR="00ED0EBD">
        <w:rPr>
          <w:rFonts w:ascii="Times New Roman" w:hAnsi="Times New Roman"/>
          <w:b/>
          <w:bCs/>
          <w:spacing w:val="40"/>
          <w:sz w:val="24"/>
          <w:szCs w:val="24"/>
        </w:rPr>
        <w:t>A</w:t>
      </w:r>
    </w:p>
    <w:p w14:paraId="438C74D6" w14:textId="055B2385" w:rsidR="002D43B3" w:rsidRPr="001828FC" w:rsidRDefault="002D43B3"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140 odst. 3 písm. g), § 145 odst. 2 písm. f), § 146 odst. 2 písm. e), § 149 odst. 2 písm. c), § 170 odst. 2 písm. b), § 171 odst. 3 písm. b), § 172 odst. 2 písm. b), §</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175</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odst.</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2 písm. g), § 183 odst. 3 písm. b), § 228 odst. 3 písm. b), § 329 odst. 2 písm. b), § 352 odst. 2, § 355 odst. 1 písm. b), 378 odst. 2, § 379 odst. 2 písm. d), §</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380</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odst.</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2</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písm.</w:t>
      </w:r>
      <w:r w:rsidR="002046D9">
        <w:rPr>
          <w:rFonts w:ascii="Times New Roman" w:hAnsi="Times New Roman" w:cs="Times New Roman"/>
          <w:color w:val="auto"/>
          <w:sz w:val="24"/>
          <w:szCs w:val="24"/>
        </w:rPr>
        <w:t> </w:t>
      </w:r>
      <w:r w:rsidRPr="001828FC">
        <w:rPr>
          <w:rFonts w:ascii="Times New Roman" w:hAnsi="Times New Roman" w:cs="Times New Roman"/>
          <w:color w:val="auto"/>
          <w:sz w:val="24"/>
          <w:szCs w:val="24"/>
        </w:rPr>
        <w:t>c), § 382 odst. 2 písm. c) a v § 383 odst. 2 písm. c) se za slovo „národnost,“ vkládají slova „zdravotní postižení, sexuální orientaci, pohlaví,“.</w:t>
      </w:r>
    </w:p>
    <w:p w14:paraId="7E6B01B7" w14:textId="3BCFA8DB" w:rsidR="002D43B3" w:rsidRPr="001828FC" w:rsidRDefault="002D43B3" w:rsidP="00C260B7">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140 odst. 3 na konci textu písmene g), § 145 odst. 2 na konci textu písmene f), § 146 odst. 2 na konci textu písmene e), § 149 odst. 2 na konci textu písmene c), § 170 odst. 2 na konci textu písmene b), § 171 odst. 3 na konci textu písmene b), § 172 odst. 2 na konci textu písmene b), § 175 odst. 2 na konci textu písmene g), § 183 odst. 3 na konci textu písmene b), § 228 odst. 3 na konci textu písmene b), § 329 odst. 2 na konci textu písmene b) a v § 378 na konci textu odstavce 2 se doplňují slova </w:t>
      </w:r>
      <w:r w:rsidRPr="00C260B7">
        <w:rPr>
          <w:rFonts w:ascii="Times New Roman" w:hAnsi="Times New Roman" w:cs="Times New Roman"/>
          <w:color w:val="auto"/>
          <w:sz w:val="24"/>
          <w:szCs w:val="24"/>
        </w:rPr>
        <w:t>„</w:t>
      </w:r>
      <w:r w:rsidRPr="001828FC">
        <w:rPr>
          <w:rFonts w:ascii="Times New Roman" w:hAnsi="Times New Roman" w:cs="Times New Roman"/>
          <w:color w:val="auto"/>
          <w:sz w:val="24"/>
          <w:szCs w:val="24"/>
        </w:rPr>
        <w:t>,</w:t>
      </w:r>
      <w:r w:rsidR="002A58C0">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anebo pro jeho skutečnou nebo domnělou příslušnost k jiné skupině osob“.</w:t>
      </w:r>
    </w:p>
    <w:p w14:paraId="6A2DD0B9" w14:textId="77777777" w:rsidR="002D43B3" w:rsidRPr="001828FC" w:rsidRDefault="002D43B3"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lastRenderedPageBreak/>
        <w:t>V § 144 odstavec 2 zní:</w:t>
      </w:r>
    </w:p>
    <w:p w14:paraId="7AAD4429" w14:textId="30A4F9CA" w:rsidR="002D43B3" w:rsidRPr="001828FC" w:rsidRDefault="002D43B3" w:rsidP="00666C81">
      <w:pPr>
        <w:suppressAutoHyphens/>
        <w:spacing w:before="120" w:after="0" w:line="240" w:lineRule="auto"/>
        <w:ind w:firstLine="426"/>
        <w:jc w:val="both"/>
        <w:rPr>
          <w:rFonts w:ascii="Times New Roman" w:eastAsia="Times New Roman" w:hAnsi="Times New Roman"/>
          <w:sz w:val="24"/>
          <w:szCs w:val="24"/>
        </w:rPr>
      </w:pPr>
      <w:r w:rsidRPr="001828FC">
        <w:rPr>
          <w:rFonts w:ascii="Times New Roman" w:hAnsi="Times New Roman"/>
          <w:sz w:val="24"/>
          <w:szCs w:val="24"/>
        </w:rPr>
        <w:t>„</w:t>
      </w:r>
      <w:r w:rsidRPr="001828FC">
        <w:rPr>
          <w:rFonts w:ascii="Times New Roman" w:eastAsia="Times New Roman" w:hAnsi="Times New Roman"/>
          <w:sz w:val="24"/>
          <w:szCs w:val="24"/>
        </w:rPr>
        <w:t>(2) Odnětím svobody na dvě léta až osm let bude pachatel potrestán, spáchá-li čin uvedený v odstavci 1</w:t>
      </w:r>
    </w:p>
    <w:p w14:paraId="641CDBDE" w14:textId="20875586" w:rsidR="002D43B3" w:rsidRPr="001828FC" w:rsidRDefault="002D43B3" w:rsidP="00666C81">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a) na dítěti,</w:t>
      </w:r>
    </w:p>
    <w:p w14:paraId="422BC0F8" w14:textId="3C29963F" w:rsidR="002D43B3" w:rsidRPr="001828FC" w:rsidRDefault="002D43B3" w:rsidP="00666C81">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b) na těhotné ženě, nebo</w:t>
      </w:r>
    </w:p>
    <w:p w14:paraId="4D4A9F4E" w14:textId="17F3F172" w:rsidR="002D43B3" w:rsidRPr="001828FC" w:rsidRDefault="002D43B3" w:rsidP="00666C81">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c) na 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5758F723" w14:textId="227E5DEA" w:rsidR="002E7DD4" w:rsidRPr="00666C81" w:rsidRDefault="00CB1969" w:rsidP="00FC5429">
      <w:pPr>
        <w:suppressAutoHyphens/>
        <w:spacing w:before="360" w:after="120" w:line="240" w:lineRule="auto"/>
        <w:jc w:val="both"/>
        <w:rPr>
          <w:rFonts w:ascii="Times New Roman" w:eastAsia="Times New Roman" w:hAnsi="Times New Roman"/>
          <w:sz w:val="24"/>
          <w:szCs w:val="24"/>
        </w:rPr>
      </w:pPr>
      <w:r>
        <w:rPr>
          <w:rFonts w:ascii="Times New Roman" w:hAnsi="Times New Roman"/>
          <w:b/>
          <w:bCs/>
          <w:spacing w:val="40"/>
          <w:sz w:val="24"/>
          <w:szCs w:val="24"/>
        </w:rPr>
        <w:t>VARIANTA </w:t>
      </w:r>
      <w:r w:rsidR="00ED0EBD">
        <w:rPr>
          <w:rFonts w:ascii="Times New Roman" w:hAnsi="Times New Roman"/>
          <w:b/>
          <w:bCs/>
          <w:spacing w:val="40"/>
          <w:sz w:val="24"/>
          <w:szCs w:val="24"/>
        </w:rPr>
        <w:t>B</w:t>
      </w:r>
      <w:r>
        <w:rPr>
          <w:rFonts w:ascii="Times New Roman" w:hAnsi="Times New Roman"/>
          <w:sz w:val="24"/>
          <w:szCs w:val="24"/>
        </w:rPr>
        <w:t xml:space="preserve"> (bez </w:t>
      </w:r>
      <w:r w:rsidR="00666C81">
        <w:rPr>
          <w:rFonts w:ascii="Times New Roman" w:hAnsi="Times New Roman"/>
          <w:sz w:val="24"/>
          <w:szCs w:val="24"/>
        </w:rPr>
        <w:t>novelizačních bodů</w:t>
      </w:r>
      <w:r w:rsidR="00B83C65">
        <w:rPr>
          <w:rFonts w:ascii="Times New Roman" w:hAnsi="Times New Roman"/>
          <w:sz w:val="24"/>
          <w:szCs w:val="24"/>
        </w:rPr>
        <w:t xml:space="preserve"> č. 36 až 38</w:t>
      </w:r>
      <w:r>
        <w:rPr>
          <w:rFonts w:ascii="Times New Roman" w:hAnsi="Times New Roman"/>
          <w:sz w:val="24"/>
          <w:szCs w:val="24"/>
        </w:rPr>
        <w:t>)</w:t>
      </w:r>
    </w:p>
    <w:p w14:paraId="70FE6E54" w14:textId="77777777" w:rsidR="00663899" w:rsidRPr="00586DFA" w:rsidRDefault="00663899" w:rsidP="00663899">
      <w:pPr>
        <w:keepNext/>
        <w:suppressAutoHyphens/>
        <w:spacing w:before="360" w:after="120" w:line="240" w:lineRule="auto"/>
        <w:jc w:val="both"/>
        <w:rPr>
          <w:rFonts w:ascii="Times New Roman" w:hAnsi="Times New Roman"/>
          <w:b/>
          <w:bCs/>
          <w:spacing w:val="40"/>
          <w:sz w:val="24"/>
          <w:szCs w:val="24"/>
        </w:rPr>
      </w:pPr>
      <w:bookmarkStart w:id="17" w:name="_Hlk176431698"/>
      <w:bookmarkStart w:id="18" w:name="_Hlk150013006"/>
      <w:r w:rsidRPr="00586DFA">
        <w:rPr>
          <w:rFonts w:ascii="Times New Roman" w:hAnsi="Times New Roman"/>
          <w:b/>
          <w:bCs/>
          <w:spacing w:val="40"/>
          <w:sz w:val="24"/>
          <w:szCs w:val="24"/>
        </w:rPr>
        <w:t>VARIANTA</w:t>
      </w:r>
      <w:r w:rsidRPr="00FE4C65">
        <w:rPr>
          <w:rFonts w:ascii="Times New Roman" w:hAnsi="Times New Roman"/>
          <w:b/>
          <w:bCs/>
          <w:spacing w:val="40"/>
          <w:sz w:val="24"/>
          <w:szCs w:val="24"/>
        </w:rPr>
        <w:t> </w:t>
      </w:r>
      <w:r w:rsidRPr="00586DFA">
        <w:rPr>
          <w:rFonts w:ascii="Times New Roman" w:hAnsi="Times New Roman"/>
          <w:b/>
          <w:bCs/>
          <w:spacing w:val="40"/>
          <w:sz w:val="24"/>
          <w:szCs w:val="24"/>
        </w:rPr>
        <w:t>I, VARIANTA</w:t>
      </w:r>
      <w:r w:rsidRPr="00FE4C65">
        <w:rPr>
          <w:rFonts w:ascii="Times New Roman" w:hAnsi="Times New Roman"/>
          <w:b/>
          <w:bCs/>
          <w:spacing w:val="40"/>
          <w:sz w:val="24"/>
          <w:szCs w:val="24"/>
        </w:rPr>
        <w:t> </w:t>
      </w:r>
      <w:r w:rsidRPr="00586DFA">
        <w:rPr>
          <w:rFonts w:ascii="Times New Roman" w:hAnsi="Times New Roman"/>
          <w:b/>
          <w:bCs/>
          <w:spacing w:val="40"/>
          <w:sz w:val="24"/>
          <w:szCs w:val="24"/>
        </w:rPr>
        <w:t>A</w:t>
      </w:r>
    </w:p>
    <w:p w14:paraId="6BDB7881" w14:textId="77777777" w:rsidR="00663899" w:rsidRPr="00FE4C65" w:rsidRDefault="00663899"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FE4C65">
        <w:rPr>
          <w:rFonts w:ascii="Times New Roman" w:hAnsi="Times New Roman" w:cs="Times New Roman"/>
          <w:color w:val="auto"/>
          <w:sz w:val="24"/>
          <w:szCs w:val="24"/>
        </w:rPr>
        <w:t>V § 147 odst. 2, § 158 odst. 2, § 175 odst. 1, § 176 odst. 2 úvodní části ustanovení, § 178 odst. 3, § 182 odst. 4 úvodní části ustanovení, § 183 odst. 3 úvodní části ustanovení, § 200 odst. 1, § 202 odst. 1, § 207 odst. 3 úvodní části ustanovení, § 208 odst. 1, § 208 odst. 3 úvodní části ustanovení, § 216 odst. 3 úvodní části ustanovení, § 218 odst. 2 úvodní části ustanovení, § 219 odst. 2, § 220 odst. 2 úvodní části ustanovení, § 230 odst. 4 úvodní části ustanovení, § 236 odst. 2, § 241 odst. 2, § 243 odst. 2, § 245 odst. 2 úvodní části ustanovení, § 246 odst. 2 úvodní části ustanovení, § 251 odst. 2 úvodní části ustanovení, § 253 odst. 2 úvodní části ustanovení, § 254 odst. 3, § 260 odst. 3, § 261 odst. 2 úvodní části ustanovení, § 263 odst. 2 úvodní části ustanovení, § 266 odst. 2 úvodní části ustanovení, § 273 odst. 3 úvodní části ustanovení, § 276 odst. 2 úvodní části ustanovení, § 278 odst. 1 závěrečné části ustanovení, § 298 odst. 4 úvodní části ustanovení, § 332 odst. 1 závěrečné části ustanovení, § 337 odst. 3 závěrečné části ustanovení, § 350 odst. 3 úvodní části ustanovení, § 403a odst. 2 úvodní části ustanovení, § 403a odst. 3 a v § 410 odst. 1 se slova „nebo peněžitým trestem“ zrušují.</w:t>
      </w:r>
    </w:p>
    <w:p w14:paraId="1E5851F1" w14:textId="29DA0AC7" w:rsidR="00B17969" w:rsidRPr="00586DFA" w:rsidRDefault="006D00BE" w:rsidP="00586DFA">
      <w:pPr>
        <w:keepNext/>
        <w:suppressAutoHyphens/>
        <w:spacing w:before="360" w:after="120" w:line="240" w:lineRule="auto"/>
        <w:jc w:val="both"/>
        <w:rPr>
          <w:rFonts w:ascii="Times New Roman" w:hAnsi="Times New Roman"/>
          <w:b/>
          <w:bCs/>
          <w:spacing w:val="40"/>
          <w:sz w:val="24"/>
          <w:szCs w:val="24"/>
        </w:rPr>
      </w:pPr>
      <w:r w:rsidRPr="00586DFA">
        <w:rPr>
          <w:rFonts w:ascii="Times New Roman" w:hAnsi="Times New Roman"/>
          <w:b/>
          <w:bCs/>
          <w:spacing w:val="40"/>
          <w:sz w:val="24"/>
          <w:szCs w:val="24"/>
        </w:rPr>
        <w:t>VARIANTA</w:t>
      </w:r>
      <w:r w:rsidR="00B633E6" w:rsidRPr="00586DFA">
        <w:rPr>
          <w:rFonts w:ascii="Times New Roman" w:hAnsi="Times New Roman"/>
          <w:b/>
          <w:bCs/>
          <w:spacing w:val="40"/>
          <w:sz w:val="24"/>
          <w:szCs w:val="24"/>
        </w:rPr>
        <w:t> </w:t>
      </w:r>
      <w:r w:rsidR="00663899">
        <w:rPr>
          <w:rFonts w:ascii="Times New Roman" w:hAnsi="Times New Roman"/>
          <w:b/>
          <w:bCs/>
          <w:spacing w:val="40"/>
          <w:sz w:val="24"/>
          <w:szCs w:val="24"/>
        </w:rPr>
        <w:t>I</w:t>
      </w:r>
      <w:r w:rsidRPr="00586DFA">
        <w:rPr>
          <w:rFonts w:ascii="Times New Roman" w:hAnsi="Times New Roman"/>
          <w:b/>
          <w:bCs/>
          <w:spacing w:val="40"/>
          <w:sz w:val="24"/>
          <w:szCs w:val="24"/>
        </w:rPr>
        <w:t>I, VARIANTA</w:t>
      </w:r>
      <w:r w:rsidR="00B633E6" w:rsidRPr="00586DFA">
        <w:rPr>
          <w:rFonts w:ascii="Times New Roman" w:hAnsi="Times New Roman"/>
          <w:b/>
          <w:bCs/>
          <w:spacing w:val="40"/>
          <w:sz w:val="24"/>
          <w:szCs w:val="24"/>
        </w:rPr>
        <w:t> </w:t>
      </w:r>
      <w:r w:rsidRPr="00586DFA">
        <w:rPr>
          <w:rFonts w:ascii="Times New Roman" w:hAnsi="Times New Roman"/>
          <w:b/>
          <w:bCs/>
          <w:spacing w:val="40"/>
          <w:sz w:val="24"/>
          <w:szCs w:val="24"/>
        </w:rPr>
        <w:t>A</w:t>
      </w:r>
    </w:p>
    <w:p w14:paraId="522D4F6F" w14:textId="0EDEBD23" w:rsidR="00B92C40" w:rsidRPr="00FE4C65" w:rsidRDefault="006D00B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FE4C65">
        <w:rPr>
          <w:rFonts w:ascii="Times New Roman" w:hAnsi="Times New Roman" w:cs="Times New Roman"/>
          <w:color w:val="auto"/>
          <w:sz w:val="24"/>
          <w:szCs w:val="24"/>
        </w:rPr>
        <w:t>V § 147 odst. 2, § 158 odst. 2, § 175 odst. 1, § 176 odst. 2 úvodní části ustanovení, §</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178</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odst. 3, § 182 odst. 4 úvodní části ustanovení, § 183 odst. 3 úvodní části ustanovení, § 200 odst. 1, § 202 odst. 1, § 207 odst. 3 úvodní části ustanovení, §</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208</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odst.</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1,</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208</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odst. 3 úvodní části ustanovení, § 216 odst. 3 úvodní části ustanovení, § 218 odst.</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2 úvodní části ustanovení, § 219 odst. 2, § 220 odst. 2 úvodní části ustanovení, § 230 odst. 4 úvodní části ustanovení, § 236 odst. 2, § 241 odst. 2, §243</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odst.</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2, § 245 odst. 2 úvodní části ustanovení, § 246 odst. 2 úvodní části ustanovení, § 251 odst. 2 úvodní části ustanovení, § 253 odst. 2 úvodní části ustanovení, § 254 odst.</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3, § 260 odst. 3, § 261 odst. 2 úvodní části ustanovení, § 263 odst. 2 úvodní části ustanovení, § 266 odst. 2 úvodní části ustanovení, § 273 odst. 3 úvodní části ustanovení, § 276 odst.</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2 úvodní části ustanovení, § 278 odst. 1 závěrečné části ustanovení, § 287 odst. 2 úvodní části ustanovení, § 298 odst. 4 úvodní části ustanovení, § 332 odst. 1 závěrečné části ustanovení, § 337 odst. 3 závěrečné části ustanovení, § 350 odst. 3 úvodní části ustanovení, § 403a odst. 2 úvodní části ustanovení, § 403a odst. 3 a v § 410 odst. 1 se slova „nebo peněžitým trestem“ zrušují.</w:t>
      </w:r>
    </w:p>
    <w:p w14:paraId="384C7549" w14:textId="77777777" w:rsidR="00663899" w:rsidRPr="00586DFA" w:rsidRDefault="00663899" w:rsidP="00663899">
      <w:pPr>
        <w:keepNext/>
        <w:suppressAutoHyphens/>
        <w:spacing w:before="360" w:after="120" w:line="240" w:lineRule="auto"/>
        <w:jc w:val="both"/>
        <w:rPr>
          <w:rFonts w:ascii="Times New Roman" w:hAnsi="Times New Roman"/>
          <w:b/>
          <w:bCs/>
          <w:spacing w:val="40"/>
          <w:sz w:val="24"/>
          <w:szCs w:val="24"/>
        </w:rPr>
      </w:pPr>
      <w:r w:rsidRPr="00586DFA">
        <w:rPr>
          <w:rFonts w:ascii="Times New Roman" w:hAnsi="Times New Roman"/>
          <w:b/>
          <w:bCs/>
          <w:spacing w:val="40"/>
          <w:sz w:val="24"/>
          <w:szCs w:val="24"/>
        </w:rPr>
        <w:lastRenderedPageBreak/>
        <w:t>VARIANTA</w:t>
      </w:r>
      <w:r w:rsidRPr="00FE4C65">
        <w:rPr>
          <w:rFonts w:ascii="Times New Roman" w:hAnsi="Times New Roman"/>
          <w:b/>
          <w:bCs/>
          <w:spacing w:val="40"/>
          <w:sz w:val="24"/>
          <w:szCs w:val="24"/>
        </w:rPr>
        <w:t> </w:t>
      </w:r>
      <w:r w:rsidRPr="00586DFA">
        <w:rPr>
          <w:rFonts w:ascii="Times New Roman" w:hAnsi="Times New Roman"/>
          <w:b/>
          <w:bCs/>
          <w:spacing w:val="40"/>
          <w:sz w:val="24"/>
          <w:szCs w:val="24"/>
        </w:rPr>
        <w:t>I, VARIANTA</w:t>
      </w:r>
      <w:r w:rsidRPr="00FE4C65">
        <w:rPr>
          <w:rFonts w:ascii="Times New Roman" w:hAnsi="Times New Roman"/>
          <w:b/>
          <w:bCs/>
          <w:spacing w:val="40"/>
          <w:sz w:val="24"/>
          <w:szCs w:val="24"/>
        </w:rPr>
        <w:t> </w:t>
      </w:r>
      <w:r w:rsidRPr="00586DFA">
        <w:rPr>
          <w:rFonts w:ascii="Times New Roman" w:hAnsi="Times New Roman"/>
          <w:b/>
          <w:bCs/>
          <w:spacing w:val="40"/>
          <w:sz w:val="24"/>
          <w:szCs w:val="24"/>
        </w:rPr>
        <w:t>B</w:t>
      </w:r>
    </w:p>
    <w:p w14:paraId="683C442A" w14:textId="77777777" w:rsidR="00663899" w:rsidRPr="00FE4C65" w:rsidRDefault="00663899"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FE4C65">
        <w:rPr>
          <w:rFonts w:ascii="Times New Roman" w:hAnsi="Times New Roman" w:cs="Times New Roman"/>
          <w:color w:val="auto"/>
          <w:sz w:val="24"/>
          <w:szCs w:val="24"/>
        </w:rPr>
        <w:t>V § 147 odst. 2, § 158 odst. 2, § 175 odst. 1, § 176 odst. 2 úvodní části ustanovení, § 177 odst. 3 úvodní části ustanovení, § 178 odst. 3, § 182 odst. 4 úvodní části ustanovení, § 183 odst. 3 úvodní části ustanovení, § 200 odst. 1, § 202 odst. 1, § 207 odst. 3 úvodní části ustanovení, § 208 odst. 1, § 208 odst. 3 úvodní části ustanovení, § 216 odst. 3 úvodní části ustanovení, § 218 odst. 2 úvodní části ustanovení, § 219 odst. 2, § 220 odst. 2 úvodní části ustanovení, § 230 odst. 4 úvodní části ustanovení, § 236 odst. 2, § 241 odst. 2, § 243 odst. 2, § 245 odst. 2 úvodní části ustanovení, § 246 odst. 2 úvodní části ustanovení, § 251 odst. 2 úvodní části ustanovení, § 253 odst. 2 úvodní části ustanovení, § 254 odst. 3, § 260 odst. 3, § 261 odst. 2 úvodní části ustanovení, § 263 odst. 2 úvodní části ustanovení, § 266 odst. 2 úvodní části ustanovení, § 273 odst. 3 úvodní části ustanovení, § 276 odst. 2 úvodní části ustanovení, § 278 odst. 1 závěrečné části ustanovení, § 298 odst. 4 úvodní části ustanovení, § 332 odst. 1 závěrečné části ustanovení, § 337 odst. 3 závěrečné části ustanovení, § 350 odst. 3 úvodní části ustanovení, § 403a odst. 2 úvodní části ustanovení, § 403a odst. 3 a v § 410 odst. 1 se slova „nebo peněžitým trestem“ zrušují.</w:t>
      </w:r>
    </w:p>
    <w:p w14:paraId="37D5BAA1" w14:textId="1A966389" w:rsidR="008C5DB8" w:rsidRPr="00586DFA" w:rsidRDefault="008C5DB8" w:rsidP="00586DFA">
      <w:pPr>
        <w:keepNext/>
        <w:suppressAutoHyphens/>
        <w:spacing w:before="360" w:after="120" w:line="240" w:lineRule="auto"/>
        <w:jc w:val="both"/>
        <w:rPr>
          <w:rFonts w:ascii="Times New Roman" w:hAnsi="Times New Roman"/>
          <w:b/>
          <w:bCs/>
          <w:spacing w:val="40"/>
          <w:sz w:val="24"/>
          <w:szCs w:val="24"/>
        </w:rPr>
      </w:pPr>
      <w:r w:rsidRPr="00586DFA">
        <w:rPr>
          <w:rFonts w:ascii="Times New Roman" w:hAnsi="Times New Roman"/>
          <w:b/>
          <w:bCs/>
          <w:spacing w:val="40"/>
          <w:sz w:val="24"/>
          <w:szCs w:val="24"/>
        </w:rPr>
        <w:t>VARIANTA</w:t>
      </w:r>
      <w:r w:rsidR="00B633E6" w:rsidRPr="00FE4C65">
        <w:rPr>
          <w:rFonts w:ascii="Times New Roman" w:hAnsi="Times New Roman"/>
          <w:b/>
          <w:bCs/>
          <w:spacing w:val="40"/>
          <w:sz w:val="24"/>
          <w:szCs w:val="24"/>
        </w:rPr>
        <w:t> </w:t>
      </w:r>
      <w:r w:rsidR="00663899">
        <w:rPr>
          <w:rFonts w:ascii="Times New Roman" w:hAnsi="Times New Roman"/>
          <w:b/>
          <w:bCs/>
          <w:spacing w:val="40"/>
          <w:sz w:val="24"/>
          <w:szCs w:val="24"/>
        </w:rPr>
        <w:t>I</w:t>
      </w:r>
      <w:r w:rsidRPr="00586DFA">
        <w:rPr>
          <w:rFonts w:ascii="Times New Roman" w:hAnsi="Times New Roman"/>
          <w:b/>
          <w:bCs/>
          <w:spacing w:val="40"/>
          <w:sz w:val="24"/>
          <w:szCs w:val="24"/>
        </w:rPr>
        <w:t>I</w:t>
      </w:r>
      <w:r w:rsidR="006D00BE" w:rsidRPr="00586DFA">
        <w:rPr>
          <w:rFonts w:ascii="Times New Roman" w:hAnsi="Times New Roman"/>
          <w:b/>
          <w:bCs/>
          <w:spacing w:val="40"/>
          <w:sz w:val="24"/>
          <w:szCs w:val="24"/>
        </w:rPr>
        <w:t>, VARIANTA</w:t>
      </w:r>
      <w:r w:rsidR="00B633E6" w:rsidRPr="00FE4C65">
        <w:rPr>
          <w:rFonts w:ascii="Times New Roman" w:hAnsi="Times New Roman"/>
          <w:b/>
          <w:bCs/>
          <w:spacing w:val="40"/>
          <w:sz w:val="24"/>
          <w:szCs w:val="24"/>
        </w:rPr>
        <w:t> </w:t>
      </w:r>
      <w:r w:rsidR="006D00BE" w:rsidRPr="00586DFA">
        <w:rPr>
          <w:rFonts w:ascii="Times New Roman" w:hAnsi="Times New Roman"/>
          <w:b/>
          <w:bCs/>
          <w:spacing w:val="40"/>
          <w:sz w:val="24"/>
          <w:szCs w:val="24"/>
        </w:rPr>
        <w:t>B</w:t>
      </w:r>
    </w:p>
    <w:p w14:paraId="04374C62" w14:textId="5136B10B" w:rsidR="00B92C40" w:rsidRPr="00D63660"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FE4C65">
        <w:rPr>
          <w:rFonts w:ascii="Times New Roman" w:hAnsi="Times New Roman" w:cs="Times New Roman"/>
          <w:color w:val="auto"/>
          <w:sz w:val="24"/>
          <w:szCs w:val="24"/>
        </w:rPr>
        <w:t>V § 147 odst. 2, § 158 odst. 2, § 175 odst. 1, § 176 odst. 2 úvodní části ustanovení, § 177 odst. 3 úvodní části ustanovení, § 178 odst. 3, § 182 odst. 4 úvodní části ustanovení, § 183 odst. 3 úvodní části ustanovení, § 200 odst. 1, § 202 odst. 1, § 207 odst. 3 úvodní části ustanovení, § 208 odst. 1, § 208 odst. 3 úvodní části ustanovení, § 216 odst. 3 úvodní části ustanovení, § 218 odst. 2 úvodní části ustanovení, § 219 odst. 2, § 220 odst. 2 úvodní části ustanovení, § 230 odst. 4 úvodní části ustanovení, § 236 odst. 2, § 241 odst. 2, §</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243</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odst. 2, § 245 odst. 2 úvodní části ustanovení, § 246 odst. 2 úvodní části ustanovení, § 251 odst. 2 úvodní části ustanovení, § 253 odst. 2 úvodní části ustanovení, § 254 odst.</w:t>
      </w:r>
      <w:r w:rsidR="007559EA" w:rsidRPr="00FE4C65">
        <w:rPr>
          <w:rFonts w:ascii="Times New Roman" w:hAnsi="Times New Roman" w:cs="Times New Roman"/>
          <w:color w:val="auto"/>
          <w:sz w:val="24"/>
          <w:szCs w:val="24"/>
        </w:rPr>
        <w:t> </w:t>
      </w:r>
      <w:r w:rsidRPr="00FE4C65">
        <w:rPr>
          <w:rFonts w:ascii="Times New Roman" w:hAnsi="Times New Roman" w:cs="Times New Roman"/>
          <w:color w:val="auto"/>
          <w:sz w:val="24"/>
          <w:szCs w:val="24"/>
        </w:rPr>
        <w:t>3, § 260 odst. 3, § 261 odst. 2 úvodní části ustanovení, § 263 odst. 2 úvodní části ustanovení,</w:t>
      </w:r>
      <w:r w:rsidR="00D63660">
        <w:rPr>
          <w:rFonts w:ascii="Times New Roman" w:hAnsi="Times New Roman" w:cs="Times New Roman"/>
          <w:color w:val="auto"/>
          <w:sz w:val="24"/>
          <w:szCs w:val="24"/>
        </w:rPr>
        <w:t xml:space="preserve"> </w:t>
      </w:r>
      <w:r w:rsidRPr="00D63660">
        <w:rPr>
          <w:rFonts w:ascii="Times New Roman" w:hAnsi="Times New Roman" w:cs="Times New Roman"/>
          <w:color w:val="auto"/>
          <w:sz w:val="24"/>
          <w:szCs w:val="24"/>
        </w:rPr>
        <w:t>§ 266 odst. 2 úvodní části ustanovení, § 273 odst. 3 úvodní části ustanovení, § 276 odst.</w:t>
      </w:r>
      <w:r w:rsidR="007559EA" w:rsidRPr="00D63660">
        <w:rPr>
          <w:rFonts w:ascii="Times New Roman" w:hAnsi="Times New Roman" w:cs="Times New Roman"/>
          <w:color w:val="auto"/>
          <w:sz w:val="24"/>
          <w:szCs w:val="24"/>
        </w:rPr>
        <w:t> </w:t>
      </w:r>
      <w:r w:rsidRPr="00D63660">
        <w:rPr>
          <w:rFonts w:ascii="Times New Roman" w:hAnsi="Times New Roman" w:cs="Times New Roman"/>
          <w:color w:val="auto"/>
          <w:sz w:val="24"/>
          <w:szCs w:val="24"/>
        </w:rPr>
        <w:t>2 úvodní části ustanovení, § 278 odst. 1 závěrečné části ustanovení, § 287 odst. 2 úvodní části ustanovení, § 298 odst. 4 úvodní části ustanovení, § 332 odst. 1 závěrečné části ustanovení, § 337 odst. 3 závěrečné části ustanovení, § 350 odst. 3 úvodní části ustanovení, § 403a odst. 2 úvodní části ustanovení, § 403a odst. 3 a v § 410 odst. 1 se slova „nebo peněžitým trestem“ zrušují.</w:t>
      </w:r>
    </w:p>
    <w:bookmarkEnd w:id="17"/>
    <w:p w14:paraId="1A1554FD" w14:textId="7A94EF06" w:rsidR="002E7DD4" w:rsidRPr="00586DFA" w:rsidRDefault="002E7DD4" w:rsidP="00586DFA">
      <w:pPr>
        <w:keepNext/>
        <w:suppressAutoHyphens/>
        <w:spacing w:before="360" w:after="120" w:line="240" w:lineRule="auto"/>
        <w:jc w:val="both"/>
        <w:rPr>
          <w:rFonts w:ascii="Times New Roman" w:hAnsi="Times New Roman"/>
          <w:b/>
          <w:bCs/>
          <w:spacing w:val="40"/>
          <w:sz w:val="24"/>
          <w:szCs w:val="24"/>
        </w:rPr>
      </w:pPr>
      <w:r w:rsidRPr="00586DFA">
        <w:rPr>
          <w:rFonts w:ascii="Times New Roman" w:hAnsi="Times New Roman"/>
          <w:b/>
          <w:bCs/>
          <w:spacing w:val="40"/>
          <w:sz w:val="24"/>
          <w:szCs w:val="24"/>
        </w:rPr>
        <w:t>VARIANTA</w:t>
      </w:r>
      <w:r w:rsidR="00665442">
        <w:rPr>
          <w:rFonts w:ascii="Times New Roman" w:hAnsi="Times New Roman"/>
          <w:b/>
          <w:bCs/>
          <w:spacing w:val="40"/>
          <w:sz w:val="24"/>
          <w:szCs w:val="24"/>
        </w:rPr>
        <w:t> </w:t>
      </w:r>
      <w:r w:rsidR="00ED0EBD">
        <w:rPr>
          <w:rFonts w:ascii="Times New Roman" w:hAnsi="Times New Roman"/>
          <w:b/>
          <w:bCs/>
          <w:spacing w:val="40"/>
          <w:sz w:val="24"/>
          <w:szCs w:val="24"/>
        </w:rPr>
        <w:t>A</w:t>
      </w:r>
    </w:p>
    <w:p w14:paraId="558306D9"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159 odst. 2 se za písmeno c) vkládá nové písmeno d), které zní:</w:t>
      </w:r>
    </w:p>
    <w:p w14:paraId="1EAA918B" w14:textId="77777777" w:rsidR="002E7DD4" w:rsidRPr="001828FC" w:rsidRDefault="002E7DD4" w:rsidP="00663899">
      <w:pPr>
        <w:suppressAutoHyphens/>
        <w:spacing w:before="120" w:after="0" w:line="240" w:lineRule="auto"/>
        <w:ind w:left="284" w:hanging="284"/>
        <w:jc w:val="both"/>
        <w:rPr>
          <w:rFonts w:ascii="Times New Roman" w:eastAsia="Times New Roman" w:hAnsi="Times New Roman"/>
          <w:kern w:val="2"/>
          <w:sz w:val="24"/>
          <w:szCs w:val="24"/>
          <w14:ligatures w14:val="standardContextual"/>
        </w:rPr>
      </w:pPr>
      <w:r w:rsidRPr="001828FC">
        <w:rPr>
          <w:rFonts w:ascii="Times New Roman" w:eastAsia="Times New Roman" w:hAnsi="Times New Roman"/>
          <w:kern w:val="2"/>
          <w:sz w:val="24"/>
          <w:szCs w:val="24"/>
          <w14:ligatures w14:val="standardContextual"/>
        </w:rPr>
        <w:t>„d) spáchá-li takový čin na ženě pro její skutečnou nebo domnělou rasu, příslušnost k etnické skupině, národnost, zdravotní postižení, sexuální orientaci</w:t>
      </w:r>
      <w:r w:rsidRPr="00FE4C65">
        <w:rPr>
          <w:rFonts w:ascii="Times New Roman" w:eastAsia="Times New Roman" w:hAnsi="Times New Roman"/>
          <w:kern w:val="2"/>
          <w:sz w:val="24"/>
          <w:szCs w:val="24"/>
          <w14:ligatures w14:val="standardContextual"/>
        </w:rPr>
        <w:t>, pohlaví,</w:t>
      </w:r>
      <w:r w:rsidRPr="001828FC">
        <w:rPr>
          <w:rFonts w:ascii="Times New Roman" w:eastAsia="Times New Roman" w:hAnsi="Times New Roman"/>
          <w:kern w:val="2"/>
          <w:sz w:val="24"/>
          <w:szCs w:val="24"/>
          <w14:ligatures w14:val="standardContextual"/>
        </w:rPr>
        <w:t xml:space="preserve"> politické přesvědčení, vyznání nebo proto, že je skutečně nebo domněle bez vyznání, anebo pro její skutečnou nebo domnělou příslušnost k jiné skupině osob,“.</w:t>
      </w:r>
    </w:p>
    <w:p w14:paraId="109E4BC1" w14:textId="121ADB03" w:rsidR="002E7DD4" w:rsidRPr="001828FC" w:rsidRDefault="002E7DD4" w:rsidP="00FC5429">
      <w:pPr>
        <w:suppressAutoHyphens/>
        <w:spacing w:before="120" w:after="0" w:line="240" w:lineRule="auto"/>
        <w:jc w:val="both"/>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Dosavadní písmena d) a e) se označují jako písmena e) a f).</w:t>
      </w:r>
    </w:p>
    <w:p w14:paraId="00764E27"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177 se za odstavec 1 vkládá nový odstavec 2, který zní:</w:t>
      </w:r>
    </w:p>
    <w:p w14:paraId="55A0E2EB" w14:textId="77777777" w:rsidR="002E7DD4" w:rsidRPr="001828FC" w:rsidRDefault="002E7DD4" w:rsidP="0066389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„(2) Odnětím svobody až na dvě léta nebo zákazem činnosti bude pachatel potrestán, spáchá-li čin uvedený v odstavci 1 vůči jinému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182E266B" w14:textId="77777777" w:rsidR="002E7DD4" w:rsidRPr="001828FC" w:rsidRDefault="002E7DD4"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odstavce 2 a 3 se označují jako odstavce 3 a 4.</w:t>
      </w:r>
    </w:p>
    <w:p w14:paraId="3D849C08"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177 odst. 4 úvodní části ustanovení se slova „nebo peněžitým trestem“ zrušují.</w:t>
      </w:r>
    </w:p>
    <w:p w14:paraId="4601FA5D" w14:textId="20A42A48" w:rsidR="001F5D50" w:rsidRPr="00586DFA" w:rsidRDefault="001F5D50" w:rsidP="00586DFA">
      <w:pPr>
        <w:suppressAutoHyphens/>
        <w:spacing w:before="360" w:after="120" w:line="240" w:lineRule="auto"/>
        <w:jc w:val="both"/>
        <w:rPr>
          <w:rFonts w:ascii="Times New Roman" w:eastAsiaTheme="majorEastAsia" w:hAnsi="Times New Roman"/>
          <w:sz w:val="24"/>
          <w:szCs w:val="24"/>
        </w:rPr>
      </w:pPr>
      <w:r w:rsidRPr="00586DFA">
        <w:rPr>
          <w:rFonts w:ascii="Times New Roman" w:hAnsi="Times New Roman"/>
          <w:b/>
          <w:bCs/>
          <w:spacing w:val="40"/>
          <w:sz w:val="24"/>
          <w:szCs w:val="24"/>
        </w:rPr>
        <w:t>VARIANTA </w:t>
      </w:r>
      <w:r w:rsidR="00ED0EBD">
        <w:rPr>
          <w:rFonts w:ascii="Times New Roman" w:hAnsi="Times New Roman"/>
          <w:b/>
          <w:bCs/>
          <w:spacing w:val="40"/>
          <w:sz w:val="24"/>
          <w:szCs w:val="24"/>
        </w:rPr>
        <w:t>B</w:t>
      </w:r>
      <w:r w:rsidRPr="00586DFA">
        <w:rPr>
          <w:rFonts w:ascii="Times New Roman" w:hAnsi="Times New Roman"/>
          <w:sz w:val="24"/>
          <w:szCs w:val="24"/>
        </w:rPr>
        <w:t xml:space="preserve"> (bez novelizační</w:t>
      </w:r>
      <w:r w:rsidR="00586DFA">
        <w:rPr>
          <w:rFonts w:ascii="Times New Roman" w:hAnsi="Times New Roman"/>
          <w:sz w:val="24"/>
          <w:szCs w:val="24"/>
        </w:rPr>
        <w:t>ch</w:t>
      </w:r>
      <w:r w:rsidRPr="00586DFA">
        <w:rPr>
          <w:rFonts w:ascii="Times New Roman" w:hAnsi="Times New Roman"/>
          <w:sz w:val="24"/>
          <w:szCs w:val="24"/>
        </w:rPr>
        <w:t xml:space="preserve"> bod</w:t>
      </w:r>
      <w:r w:rsidR="00586DFA">
        <w:rPr>
          <w:rFonts w:ascii="Times New Roman" w:hAnsi="Times New Roman"/>
          <w:sz w:val="24"/>
          <w:szCs w:val="24"/>
        </w:rPr>
        <w:t>ů</w:t>
      </w:r>
      <w:r w:rsidR="00B83C65">
        <w:rPr>
          <w:rFonts w:ascii="Times New Roman" w:hAnsi="Times New Roman"/>
          <w:sz w:val="24"/>
          <w:szCs w:val="24"/>
        </w:rPr>
        <w:t xml:space="preserve"> č. 43 až 45</w:t>
      </w:r>
      <w:r w:rsidRPr="00586DFA">
        <w:rPr>
          <w:rFonts w:ascii="Times New Roman" w:hAnsi="Times New Roman"/>
          <w:sz w:val="24"/>
          <w:szCs w:val="24"/>
        </w:rPr>
        <w:t>)</w:t>
      </w:r>
    </w:p>
    <w:p w14:paraId="3D41CDE5" w14:textId="31776983" w:rsidR="002E7DD4" w:rsidRPr="001828FC" w:rsidRDefault="008C5DB8" w:rsidP="00C260B7">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bookmarkStart w:id="19" w:name="_Hlk176431686"/>
      <w:bookmarkEnd w:id="18"/>
      <w:r w:rsidRPr="001828FC">
        <w:rPr>
          <w:rFonts w:ascii="Times New Roman" w:hAnsi="Times New Roman" w:cs="Times New Roman"/>
          <w:color w:val="auto"/>
          <w:sz w:val="24"/>
          <w:szCs w:val="24"/>
        </w:rPr>
        <w:t>V § 180 odst. 3 úvodní části ustanovení, § 182 odst. 5 závěrečné části ustanovení, § 201 odst. 2, § 216 odst. 1 a 2</w:t>
      </w:r>
      <w:r w:rsidR="006E288D" w:rsidRPr="001828FC">
        <w:rPr>
          <w:rFonts w:ascii="Times New Roman" w:hAnsi="Times New Roman" w:cs="Times New Roman"/>
          <w:color w:val="auto"/>
          <w:sz w:val="24"/>
          <w:szCs w:val="24"/>
        </w:rPr>
        <w:t xml:space="preserve"> závěrečných částech ustanovení</w:t>
      </w:r>
      <w:r w:rsidRPr="001828FC">
        <w:rPr>
          <w:rFonts w:ascii="Times New Roman" w:hAnsi="Times New Roman" w:cs="Times New Roman"/>
          <w:color w:val="auto"/>
          <w:sz w:val="24"/>
          <w:szCs w:val="24"/>
        </w:rPr>
        <w:t xml:space="preserve">, § 227, </w:t>
      </w:r>
      <w:r w:rsidR="006836A7" w:rsidRPr="001828FC">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247, §</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248</w:t>
      </w:r>
      <w:r w:rsidR="007559EA">
        <w:rPr>
          <w:rFonts w:ascii="Times New Roman" w:hAnsi="Times New Roman" w:cs="Times New Roman"/>
          <w:color w:val="auto"/>
          <w:sz w:val="24"/>
          <w:szCs w:val="24"/>
        </w:rPr>
        <w:t> </w:t>
      </w:r>
      <w:r w:rsidRPr="001828FC">
        <w:rPr>
          <w:rFonts w:ascii="Times New Roman" w:hAnsi="Times New Roman" w:cs="Times New Roman"/>
          <w:color w:val="auto"/>
          <w:sz w:val="24"/>
          <w:szCs w:val="24"/>
        </w:rPr>
        <w:t>odst.</w:t>
      </w:r>
      <w:r w:rsidR="006836A7" w:rsidRPr="001828FC">
        <w:rPr>
          <w:rFonts w:ascii="Times New Roman" w:hAnsi="Times New Roman" w:cs="Times New Roman"/>
          <w:color w:val="auto"/>
          <w:sz w:val="24"/>
          <w:szCs w:val="24"/>
        </w:rPr>
        <w:t> </w:t>
      </w:r>
      <w:r w:rsidRPr="001828FC">
        <w:rPr>
          <w:rFonts w:ascii="Times New Roman" w:hAnsi="Times New Roman" w:cs="Times New Roman"/>
          <w:color w:val="auto"/>
          <w:sz w:val="24"/>
          <w:szCs w:val="24"/>
        </w:rPr>
        <w:t>3 úvodní části ustanovení, § 262, § 265 odst. 1, § 268 odst. 3 úvodní části ustanovení, §</w:t>
      </w:r>
      <w:r w:rsidR="006E288D" w:rsidRPr="001828FC">
        <w:rPr>
          <w:rFonts w:ascii="Times New Roman" w:hAnsi="Times New Roman" w:cs="Times New Roman"/>
          <w:color w:val="auto"/>
          <w:sz w:val="24"/>
          <w:szCs w:val="24"/>
        </w:rPr>
        <w:t> </w:t>
      </w:r>
      <w:r w:rsidRPr="001828FC">
        <w:rPr>
          <w:rFonts w:ascii="Times New Roman" w:hAnsi="Times New Roman" w:cs="Times New Roman"/>
          <w:color w:val="auto"/>
          <w:sz w:val="24"/>
          <w:szCs w:val="24"/>
        </w:rPr>
        <w:t>269</w:t>
      </w:r>
      <w:r w:rsidR="006E288D" w:rsidRPr="001828FC">
        <w:rPr>
          <w:rFonts w:ascii="Times New Roman" w:hAnsi="Times New Roman" w:cs="Times New Roman"/>
          <w:color w:val="auto"/>
          <w:sz w:val="24"/>
          <w:szCs w:val="24"/>
        </w:rPr>
        <w:t> </w:t>
      </w:r>
      <w:r w:rsidRPr="001828FC">
        <w:rPr>
          <w:rFonts w:ascii="Times New Roman" w:hAnsi="Times New Roman" w:cs="Times New Roman"/>
          <w:color w:val="auto"/>
          <w:sz w:val="24"/>
          <w:szCs w:val="24"/>
        </w:rPr>
        <w:t xml:space="preserve">odst. 2 úvodní části ustanovení, § 270 odst. 2 úvodní části ustanovení, § 281 odst. 1, § 286 odst. 1, § 304 odst. 2 úvodní části ustanovení a v § 403a odst. 1 se slova </w:t>
      </w:r>
      <w:r w:rsidRPr="00C260B7">
        <w:rPr>
          <w:rFonts w:ascii="Times New Roman" w:hAnsi="Times New Roman" w:cs="Times New Roman"/>
          <w:color w:val="auto"/>
          <w:sz w:val="24"/>
          <w:szCs w:val="24"/>
        </w:rPr>
        <w:t>„</w:t>
      </w:r>
      <w:r w:rsidRPr="001828FC">
        <w:rPr>
          <w:rFonts w:ascii="Times New Roman" w:hAnsi="Times New Roman" w:cs="Times New Roman"/>
          <w:color w:val="auto"/>
          <w:sz w:val="24"/>
          <w:szCs w:val="24"/>
        </w:rPr>
        <w:t>, peněžitým trestem“ zrušují.</w:t>
      </w:r>
    </w:p>
    <w:bookmarkEnd w:id="19"/>
    <w:p w14:paraId="2EA3CD36" w14:textId="635F6B2C" w:rsidR="002E7DD4" w:rsidRPr="001828FC" w:rsidRDefault="00DC0637" w:rsidP="00586DFA">
      <w:pPr>
        <w:keepNext/>
        <w:suppressAutoHyphens/>
        <w:spacing w:before="360" w:after="120" w:line="240" w:lineRule="auto"/>
        <w:jc w:val="both"/>
        <w:rPr>
          <w:rFonts w:ascii="Times New Roman" w:hAnsi="Times New Roman"/>
          <w:sz w:val="24"/>
          <w:szCs w:val="24"/>
        </w:rPr>
      </w:pPr>
      <w:r w:rsidRPr="003B2877">
        <w:rPr>
          <w:rFonts w:ascii="Times New Roman" w:hAnsi="Times New Roman"/>
          <w:b/>
          <w:bCs/>
          <w:spacing w:val="40"/>
          <w:sz w:val="24"/>
          <w:szCs w:val="24"/>
        </w:rPr>
        <w:t>VARIANTA </w:t>
      </w:r>
      <w:r w:rsidR="00ED0EBD">
        <w:rPr>
          <w:rFonts w:ascii="Times New Roman" w:hAnsi="Times New Roman"/>
          <w:b/>
          <w:bCs/>
          <w:spacing w:val="40"/>
          <w:sz w:val="24"/>
          <w:szCs w:val="24"/>
        </w:rPr>
        <w:t>A</w:t>
      </w:r>
      <w:r w:rsidRPr="001828FC" w:rsidDel="00DC0637">
        <w:rPr>
          <w:rFonts w:ascii="Times New Roman" w:hAnsi="Times New Roman"/>
          <w:sz w:val="24"/>
          <w:szCs w:val="24"/>
        </w:rPr>
        <w:t xml:space="preserve"> </w:t>
      </w:r>
    </w:p>
    <w:p w14:paraId="5D046F8D"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182 odst. 3 písm. b) se slovo „ze“ nahrazuje slovy „vůči jinému pro jeho skutečnou nebo domnělou rasu, příslušnost k etnické skupině, národnost, zdravotní postižení, sexuální orientaci, pohlaví, politické přesvědčení, vyznání nebo proto, že je skutečně nebo domněle bez vyznání, pro jeho skutečnou nebo domnělou příslušnost k jiné skupině osob anebo z jiné“.</w:t>
      </w:r>
    </w:p>
    <w:p w14:paraId="1B9D8050"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185 odst. 2 se za písmeno b) vkládá nové písmeno c), které zní:</w:t>
      </w:r>
    </w:p>
    <w:p w14:paraId="045034F7" w14:textId="77777777" w:rsidR="002E7DD4" w:rsidRPr="001828FC" w:rsidRDefault="002E7DD4" w:rsidP="00C10194">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„c) na 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140C882D" w14:textId="10586482" w:rsidR="002E7DD4" w:rsidRPr="001828FC" w:rsidRDefault="002E7DD4"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písmena c) a d) se označují jako písmena d) a e).</w:t>
      </w:r>
    </w:p>
    <w:p w14:paraId="769BA83D"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185a odst. 2 se za písmeno a) vkládá nové písmeno b), které zní:</w:t>
      </w:r>
    </w:p>
    <w:p w14:paraId="4C922ED6" w14:textId="77777777" w:rsidR="002E7DD4" w:rsidRPr="001828FC" w:rsidRDefault="002E7DD4" w:rsidP="00C10194">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„b) na 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1F1B9931" w14:textId="337FD8EE" w:rsidR="002E7DD4" w:rsidRPr="001828FC" w:rsidRDefault="002E7DD4"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písmena b) a c) se označují jako písmena c) a d).</w:t>
      </w:r>
    </w:p>
    <w:p w14:paraId="32A7FE7B" w14:textId="5E57E5E9"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186 odst. 2 písm. a) se slovo „nebo“ zrušuje.</w:t>
      </w:r>
    </w:p>
    <w:p w14:paraId="541008F9"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186 odst. 2 se za písmeno a) vkládá nové písmeno b), které zní:</w:t>
      </w:r>
    </w:p>
    <w:p w14:paraId="06350DA8" w14:textId="77777777" w:rsidR="002E7DD4" w:rsidRPr="001828FC" w:rsidRDefault="002E7DD4" w:rsidP="00C10194">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„b) na 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 nebo“.</w:t>
      </w:r>
    </w:p>
    <w:p w14:paraId="3C59874D" w14:textId="77777777" w:rsidR="002E7DD4" w:rsidRPr="001828FC" w:rsidRDefault="002E7DD4"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písmeno b) se označuje jako písmeno c).</w:t>
      </w:r>
    </w:p>
    <w:p w14:paraId="48D1812A" w14:textId="43592121"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186 odst. 4 </w:t>
      </w:r>
      <w:r w:rsidRPr="00DC1373">
        <w:rPr>
          <w:rFonts w:ascii="Times New Roman" w:hAnsi="Times New Roman" w:cs="Times New Roman"/>
          <w:color w:val="auto"/>
          <w:sz w:val="24"/>
          <w:szCs w:val="24"/>
        </w:rPr>
        <w:t xml:space="preserve">písm. b) se slovo </w:t>
      </w:r>
      <w:r w:rsidRPr="00C10194">
        <w:rPr>
          <w:rFonts w:ascii="Times New Roman" w:hAnsi="Times New Roman" w:cs="Times New Roman"/>
          <w:color w:val="auto"/>
          <w:sz w:val="24"/>
          <w:szCs w:val="24"/>
        </w:rPr>
        <w:t>„</w:t>
      </w:r>
      <w:r w:rsidRPr="00DC1373">
        <w:rPr>
          <w:rFonts w:ascii="Times New Roman" w:hAnsi="Times New Roman" w:cs="Times New Roman"/>
          <w:color w:val="auto"/>
          <w:sz w:val="24"/>
          <w:szCs w:val="24"/>
        </w:rPr>
        <w:t>, nebo“ nahrazuje čárkou.</w:t>
      </w:r>
    </w:p>
    <w:p w14:paraId="60032794" w14:textId="77777777" w:rsidR="002E7DD4" w:rsidRPr="001828FC" w:rsidRDefault="002E7DD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186 se na konci odstavce 4 tečka nahrazuje slovem </w:t>
      </w:r>
      <w:r w:rsidRPr="00C10194">
        <w:rPr>
          <w:rFonts w:ascii="Times New Roman" w:hAnsi="Times New Roman" w:cs="Times New Roman"/>
          <w:color w:val="auto"/>
          <w:sz w:val="24"/>
          <w:szCs w:val="24"/>
        </w:rPr>
        <w:t>„</w:t>
      </w:r>
      <w:r w:rsidRPr="001828FC">
        <w:rPr>
          <w:rFonts w:ascii="Times New Roman" w:hAnsi="Times New Roman" w:cs="Times New Roman"/>
          <w:color w:val="auto"/>
          <w:sz w:val="24"/>
          <w:szCs w:val="24"/>
        </w:rPr>
        <w:t>, nebo“ a doplňuje se písmeno d), které zní:</w:t>
      </w:r>
    </w:p>
    <w:p w14:paraId="741250A6" w14:textId="77777777" w:rsidR="002E7DD4" w:rsidRPr="001828FC" w:rsidRDefault="002E7DD4" w:rsidP="00C10194">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„d) souloží nebo jiným pohlavním stykem provedeným způsobem srovnatelným se souloží na 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1019F685" w14:textId="7AA93D11" w:rsidR="00925A21" w:rsidRPr="00C10194" w:rsidRDefault="00925A21" w:rsidP="00C10194">
      <w:pPr>
        <w:suppressAutoHyphens/>
        <w:spacing w:before="360" w:after="120" w:line="240" w:lineRule="auto"/>
        <w:jc w:val="both"/>
        <w:rPr>
          <w:rFonts w:ascii="Times New Roman" w:eastAsiaTheme="majorEastAsia" w:hAnsi="Times New Roman"/>
          <w:sz w:val="24"/>
          <w:szCs w:val="24"/>
        </w:rPr>
      </w:pPr>
      <w:r w:rsidRPr="00C10194">
        <w:rPr>
          <w:rFonts w:ascii="Times New Roman" w:hAnsi="Times New Roman"/>
          <w:b/>
          <w:bCs/>
          <w:spacing w:val="40"/>
          <w:sz w:val="24"/>
          <w:szCs w:val="24"/>
        </w:rPr>
        <w:t>VARIANTA </w:t>
      </w:r>
      <w:r w:rsidR="00ED0EBD">
        <w:rPr>
          <w:rFonts w:ascii="Times New Roman" w:hAnsi="Times New Roman"/>
          <w:b/>
          <w:bCs/>
          <w:spacing w:val="40"/>
          <w:sz w:val="24"/>
          <w:szCs w:val="24"/>
        </w:rPr>
        <w:t>B</w:t>
      </w:r>
      <w:r w:rsidRPr="00C10194">
        <w:rPr>
          <w:rFonts w:ascii="Times New Roman" w:hAnsi="Times New Roman"/>
          <w:sz w:val="24"/>
          <w:szCs w:val="24"/>
        </w:rPr>
        <w:t xml:space="preserve"> (bez novelizační</w:t>
      </w:r>
      <w:r w:rsidR="0001177E">
        <w:rPr>
          <w:rFonts w:ascii="Times New Roman" w:hAnsi="Times New Roman"/>
          <w:sz w:val="24"/>
          <w:szCs w:val="24"/>
        </w:rPr>
        <w:t xml:space="preserve">ch </w:t>
      </w:r>
      <w:r w:rsidRPr="00C10194">
        <w:rPr>
          <w:rFonts w:ascii="Times New Roman" w:hAnsi="Times New Roman"/>
          <w:sz w:val="24"/>
          <w:szCs w:val="24"/>
        </w:rPr>
        <w:t>bod</w:t>
      </w:r>
      <w:r w:rsidR="0001177E">
        <w:rPr>
          <w:rFonts w:ascii="Times New Roman" w:hAnsi="Times New Roman"/>
          <w:sz w:val="24"/>
          <w:szCs w:val="24"/>
        </w:rPr>
        <w:t>ů</w:t>
      </w:r>
      <w:r w:rsidR="00B83C65">
        <w:rPr>
          <w:rFonts w:ascii="Times New Roman" w:hAnsi="Times New Roman"/>
          <w:sz w:val="24"/>
          <w:szCs w:val="24"/>
        </w:rPr>
        <w:t xml:space="preserve"> č. 47 až 53</w:t>
      </w:r>
      <w:r w:rsidRPr="00C10194">
        <w:rPr>
          <w:rFonts w:ascii="Times New Roman" w:hAnsi="Times New Roman"/>
          <w:sz w:val="24"/>
          <w:szCs w:val="24"/>
        </w:rPr>
        <w:t>)</w:t>
      </w:r>
    </w:p>
    <w:p w14:paraId="4E5FF579" w14:textId="010DAC2F" w:rsidR="00B02652" w:rsidRPr="001828FC" w:rsidRDefault="00B0265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Za § 191 se vkládá nový § 191a, který včetně nadpisu zní:</w:t>
      </w:r>
    </w:p>
    <w:p w14:paraId="108DD467" w14:textId="73E113A9" w:rsidR="00B02652" w:rsidRPr="001828FC" w:rsidRDefault="00B02652" w:rsidP="00FC5429">
      <w:pPr>
        <w:suppressAutoHyphens/>
        <w:spacing w:before="120" w:after="0" w:line="240" w:lineRule="auto"/>
        <w:jc w:val="center"/>
        <w:rPr>
          <w:rFonts w:ascii="Times New Roman" w:hAnsi="Times New Roman"/>
          <w:sz w:val="24"/>
          <w:szCs w:val="24"/>
        </w:rPr>
      </w:pPr>
      <w:r w:rsidRPr="001828FC">
        <w:rPr>
          <w:rFonts w:ascii="Times New Roman" w:hAnsi="Times New Roman"/>
          <w:sz w:val="24"/>
          <w:szCs w:val="24"/>
        </w:rPr>
        <w:t>„§ 191a</w:t>
      </w:r>
    </w:p>
    <w:p w14:paraId="2C1A2B77" w14:textId="77777777" w:rsidR="00B02652" w:rsidRPr="001828FC" w:rsidRDefault="00B02652" w:rsidP="00FC5429">
      <w:pPr>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Zneužití identity k výrobě pornografie a její šíření</w:t>
      </w:r>
    </w:p>
    <w:p w14:paraId="030248FA" w14:textId="1710F556" w:rsidR="00B02652" w:rsidRPr="001828FC" w:rsidRDefault="00B02652"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 xml:space="preserve">(1) </w:t>
      </w:r>
      <w:r w:rsidRPr="001828FC">
        <w:rPr>
          <w:rFonts w:ascii="Times New Roman" w:hAnsi="Times New Roman"/>
          <w:sz w:val="24"/>
          <w:szCs w:val="24"/>
          <w:u w:val="single"/>
        </w:rPr>
        <w:t xml:space="preserve">Kdo vyrobí, doveze, vyveze, proveze, nabídne, činí veřejně přístupným, zprostředkuje, uvede do oběhu, prodá nebo jinak jinému opatří fotografické, filmové, počítačové, elektronické nebo jiné pornografické dílo, které zobrazuje nebo </w:t>
      </w:r>
      <w:r w:rsidRPr="00FE4C65">
        <w:rPr>
          <w:rFonts w:ascii="Times New Roman" w:hAnsi="Times New Roman"/>
          <w:sz w:val="24"/>
          <w:szCs w:val="24"/>
          <w:u w:val="single"/>
        </w:rPr>
        <w:t>jinak využívá osobu</w:t>
      </w:r>
      <w:r w:rsidRPr="001828FC">
        <w:rPr>
          <w:rFonts w:ascii="Times New Roman" w:hAnsi="Times New Roman"/>
          <w:sz w:val="24"/>
          <w:szCs w:val="24"/>
          <w:u w:val="single"/>
        </w:rPr>
        <w:t xml:space="preserve">, </w:t>
      </w:r>
      <w:r w:rsidR="0095242C" w:rsidRPr="00635A9F">
        <w:rPr>
          <w:rFonts w:ascii="Times New Roman" w:hAnsi="Times New Roman"/>
          <w:sz w:val="24"/>
          <w:szCs w:val="24"/>
          <w:u w:val="single"/>
        </w:rPr>
        <w:t>o které ví,</w:t>
      </w:r>
      <w:r w:rsidR="0095242C" w:rsidRPr="001828FC">
        <w:rPr>
          <w:rFonts w:ascii="Times New Roman" w:hAnsi="Times New Roman"/>
          <w:sz w:val="24"/>
          <w:szCs w:val="24"/>
          <w:u w:val="single"/>
        </w:rPr>
        <w:t xml:space="preserve"> že</w:t>
      </w:r>
      <w:r w:rsidR="007559EA">
        <w:rPr>
          <w:rFonts w:ascii="Times New Roman" w:hAnsi="Times New Roman"/>
          <w:sz w:val="24"/>
          <w:szCs w:val="24"/>
          <w:u w:val="single"/>
        </w:rPr>
        <w:t> </w:t>
      </w:r>
      <w:r w:rsidRPr="001828FC">
        <w:rPr>
          <w:rFonts w:ascii="Times New Roman" w:hAnsi="Times New Roman"/>
          <w:sz w:val="24"/>
          <w:szCs w:val="24"/>
          <w:u w:val="single"/>
        </w:rPr>
        <w:t>k takovému zobrazení nebo využití nedala souhlas, bude potrestán odnětím svobody až</w:t>
      </w:r>
      <w:r w:rsidR="007559EA">
        <w:rPr>
          <w:rFonts w:ascii="Times New Roman" w:hAnsi="Times New Roman"/>
          <w:sz w:val="24"/>
          <w:szCs w:val="24"/>
          <w:u w:val="single"/>
        </w:rPr>
        <w:t> </w:t>
      </w:r>
      <w:r w:rsidRPr="001828FC">
        <w:rPr>
          <w:rFonts w:ascii="Times New Roman" w:hAnsi="Times New Roman"/>
          <w:sz w:val="24"/>
          <w:szCs w:val="24"/>
          <w:u w:val="single"/>
        </w:rPr>
        <w:t>na</w:t>
      </w:r>
      <w:r w:rsidR="007559EA">
        <w:rPr>
          <w:rFonts w:ascii="Times New Roman" w:hAnsi="Times New Roman"/>
          <w:sz w:val="24"/>
          <w:szCs w:val="24"/>
          <w:u w:val="single"/>
        </w:rPr>
        <w:t> </w:t>
      </w:r>
      <w:r w:rsidRPr="001828FC">
        <w:rPr>
          <w:rFonts w:ascii="Times New Roman" w:hAnsi="Times New Roman"/>
          <w:sz w:val="24"/>
          <w:szCs w:val="24"/>
          <w:u w:val="single"/>
        </w:rPr>
        <w:t>dvě léta, zákazem činnosti nebo propadnutím věci</w:t>
      </w:r>
      <w:r w:rsidRPr="001828FC">
        <w:rPr>
          <w:rFonts w:ascii="Times New Roman" w:hAnsi="Times New Roman"/>
          <w:sz w:val="24"/>
          <w:szCs w:val="24"/>
        </w:rPr>
        <w:t>.</w:t>
      </w:r>
    </w:p>
    <w:p w14:paraId="09B66302" w14:textId="679403BC" w:rsidR="00B02652" w:rsidRPr="001828FC" w:rsidRDefault="00B02652" w:rsidP="00FC5429">
      <w:pPr>
        <w:suppressAutoHyphens/>
        <w:spacing w:before="120" w:after="0" w:line="240" w:lineRule="auto"/>
        <w:ind w:firstLine="426"/>
        <w:jc w:val="both"/>
        <w:rPr>
          <w:rFonts w:ascii="Times New Roman" w:hAnsi="Times New Roman"/>
          <w:sz w:val="24"/>
          <w:szCs w:val="24"/>
        </w:rPr>
      </w:pPr>
      <w:bookmarkStart w:id="20" w:name="_Hlk168407028"/>
      <w:r w:rsidRPr="001828FC">
        <w:rPr>
          <w:rFonts w:ascii="Times New Roman" w:hAnsi="Times New Roman"/>
          <w:sz w:val="24"/>
          <w:szCs w:val="24"/>
        </w:rPr>
        <w:t>(2) Odnětím svobody na šest měsíců až tři léta bude pachatel potrestán,</w:t>
      </w:r>
    </w:p>
    <w:p w14:paraId="2C764629" w14:textId="3AC03051" w:rsidR="000D30EA" w:rsidRPr="001828FC" w:rsidRDefault="00B02652" w:rsidP="002A58F3">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a) </w:t>
      </w:r>
      <w:r w:rsidR="000D30EA" w:rsidRPr="001828FC">
        <w:rPr>
          <w:rFonts w:ascii="Times New Roman" w:hAnsi="Times New Roman"/>
          <w:sz w:val="24"/>
          <w:szCs w:val="24"/>
        </w:rPr>
        <w:t>způsobí-li činem uvedeným v odstavci 1 jinému značnou újmu,</w:t>
      </w:r>
    </w:p>
    <w:p w14:paraId="35010272" w14:textId="1E2928D0" w:rsidR="00B02652" w:rsidRPr="001828FC" w:rsidRDefault="000D30EA" w:rsidP="002A58F3">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b) spáchá-li takový čin </w:t>
      </w:r>
      <w:r w:rsidR="00B02652" w:rsidRPr="001828FC">
        <w:rPr>
          <w:rFonts w:ascii="Times New Roman" w:hAnsi="Times New Roman"/>
          <w:sz w:val="24"/>
          <w:szCs w:val="24"/>
        </w:rPr>
        <w:t>jako člen organizované skupiny,</w:t>
      </w:r>
    </w:p>
    <w:p w14:paraId="02C79B29" w14:textId="219DB569" w:rsidR="00B02652" w:rsidRPr="001828FC" w:rsidRDefault="000D30EA"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c</w:t>
      </w:r>
      <w:r w:rsidR="00B02652" w:rsidRPr="001828FC">
        <w:rPr>
          <w:rFonts w:ascii="Times New Roman" w:hAnsi="Times New Roman"/>
          <w:sz w:val="24"/>
          <w:szCs w:val="24"/>
        </w:rPr>
        <w:t xml:space="preserve">) </w:t>
      </w:r>
      <w:r w:rsidRPr="001828FC">
        <w:rPr>
          <w:rFonts w:ascii="Times New Roman" w:hAnsi="Times New Roman"/>
          <w:sz w:val="24"/>
          <w:szCs w:val="24"/>
        </w:rPr>
        <w:t xml:space="preserve">spáchá-li takový čin </w:t>
      </w:r>
      <w:r w:rsidR="00B02652" w:rsidRPr="001828FC">
        <w:rPr>
          <w:rFonts w:ascii="Times New Roman" w:hAnsi="Times New Roman"/>
          <w:sz w:val="24"/>
          <w:szCs w:val="24"/>
        </w:rPr>
        <w:t>tiskem, filmem, rozhlasem, televizí, veřejně přístupnou počítačovou sítí nebo jiným obdobně účinným způsobem, nebo</w:t>
      </w:r>
    </w:p>
    <w:p w14:paraId="3E9830A0" w14:textId="3A4546BA" w:rsidR="00B02652" w:rsidRPr="001828FC" w:rsidRDefault="000D30EA" w:rsidP="002A58F3">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d</w:t>
      </w:r>
      <w:r w:rsidR="00B02652" w:rsidRPr="001828FC">
        <w:rPr>
          <w:rFonts w:ascii="Times New Roman" w:hAnsi="Times New Roman"/>
          <w:sz w:val="24"/>
          <w:szCs w:val="24"/>
        </w:rPr>
        <w:t xml:space="preserve">) </w:t>
      </w:r>
      <w:r w:rsidRPr="001828FC">
        <w:rPr>
          <w:rFonts w:ascii="Times New Roman" w:hAnsi="Times New Roman"/>
          <w:sz w:val="24"/>
          <w:szCs w:val="24"/>
        </w:rPr>
        <w:t xml:space="preserve">spáchá-li takový čin </w:t>
      </w:r>
      <w:r w:rsidR="00B02652" w:rsidRPr="001828FC">
        <w:rPr>
          <w:rFonts w:ascii="Times New Roman" w:hAnsi="Times New Roman"/>
          <w:sz w:val="24"/>
          <w:szCs w:val="24"/>
        </w:rPr>
        <w:t>v úmyslu získat pro sebe nebo pro jiného značný prospěch.</w:t>
      </w:r>
    </w:p>
    <w:p w14:paraId="6F8E3936" w14:textId="2C4B263B" w:rsidR="00B02652" w:rsidRPr="001828FC" w:rsidRDefault="00B02652"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(3) Odnětím svobody na jeden rok až pět let bude pachatel potrestán,</w:t>
      </w:r>
    </w:p>
    <w:p w14:paraId="2DF3C46C" w14:textId="6FFFA63E" w:rsidR="000D30EA" w:rsidRPr="001828FC" w:rsidRDefault="00B02652" w:rsidP="002A58F3">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a) </w:t>
      </w:r>
      <w:r w:rsidR="000D30EA" w:rsidRPr="001828FC">
        <w:rPr>
          <w:rFonts w:ascii="Times New Roman" w:hAnsi="Times New Roman"/>
          <w:sz w:val="24"/>
          <w:szCs w:val="24"/>
        </w:rPr>
        <w:t>způsobí-li činem uvedeným v odstavci 1 jinému újmu velkého rozsahu,</w:t>
      </w:r>
    </w:p>
    <w:p w14:paraId="3E35C5ED" w14:textId="77D34943" w:rsidR="00B02652" w:rsidRPr="001828FC" w:rsidRDefault="000D30EA" w:rsidP="002A58F3">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b) </w:t>
      </w:r>
      <w:r w:rsidR="00B02652" w:rsidRPr="001828FC">
        <w:rPr>
          <w:rFonts w:ascii="Times New Roman" w:hAnsi="Times New Roman"/>
          <w:sz w:val="24"/>
          <w:szCs w:val="24"/>
        </w:rPr>
        <w:t>jako člen organizované skupiny působící ve více státech, nebo</w:t>
      </w:r>
    </w:p>
    <w:p w14:paraId="04A2B616" w14:textId="1FD22276" w:rsidR="00B02652" w:rsidRPr="001828FC" w:rsidRDefault="000D30EA" w:rsidP="002A58F3">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c</w:t>
      </w:r>
      <w:r w:rsidR="00B02652" w:rsidRPr="001828FC">
        <w:rPr>
          <w:rFonts w:ascii="Times New Roman" w:hAnsi="Times New Roman"/>
          <w:sz w:val="24"/>
          <w:szCs w:val="24"/>
        </w:rPr>
        <w:t>) v úmyslu získat pro sebe nebo pro jiného prospěch velkého rozsahu.“</w:t>
      </w:r>
      <w:r w:rsidR="006E288D" w:rsidRPr="001828FC">
        <w:rPr>
          <w:rFonts w:ascii="Times New Roman" w:hAnsi="Times New Roman"/>
          <w:sz w:val="24"/>
          <w:szCs w:val="24"/>
        </w:rPr>
        <w:t>.</w:t>
      </w:r>
    </w:p>
    <w:p w14:paraId="2116A6D8" w14:textId="4B6383F0" w:rsidR="00930382" w:rsidRPr="007559EA" w:rsidRDefault="00930382" w:rsidP="00663899">
      <w:pPr>
        <w:suppressAutoHyphens/>
        <w:spacing w:before="120" w:after="0" w:line="240" w:lineRule="auto"/>
        <w:jc w:val="both"/>
        <w:rPr>
          <w:rFonts w:ascii="Times New Roman" w:eastAsia="Times New Roman" w:hAnsi="Times New Roman"/>
          <w:i/>
          <w:iCs/>
          <w:sz w:val="24"/>
          <w:szCs w:val="24"/>
        </w:rPr>
      </w:pPr>
      <w:r w:rsidRPr="001828FC">
        <w:rPr>
          <w:rFonts w:ascii="Times New Roman" w:eastAsia="Times New Roman" w:hAnsi="Times New Roman"/>
          <w:i/>
          <w:iCs/>
          <w:sz w:val="24"/>
          <w:szCs w:val="24"/>
        </w:rPr>
        <w:t>CELEX: 32024L1385</w:t>
      </w:r>
    </w:p>
    <w:bookmarkEnd w:id="20"/>
    <w:p w14:paraId="3E0A28E3" w14:textId="57522001" w:rsidR="006C513E" w:rsidRPr="001828FC" w:rsidRDefault="00B0265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w:t>
      </w:r>
      <w:r w:rsidR="006C513E" w:rsidRPr="001828FC">
        <w:rPr>
          <w:rFonts w:ascii="Times New Roman" w:hAnsi="Times New Roman" w:cs="Times New Roman"/>
          <w:color w:val="auto"/>
          <w:sz w:val="24"/>
          <w:szCs w:val="24"/>
        </w:rPr>
        <w:t xml:space="preserve"> 196 včetně nadpisu zní:</w:t>
      </w:r>
    </w:p>
    <w:p w14:paraId="26CF70DA" w14:textId="77777777" w:rsidR="006C513E" w:rsidRPr="001828FC" w:rsidRDefault="006C513E" w:rsidP="00FC5429">
      <w:pPr>
        <w:suppressAutoHyphens/>
        <w:spacing w:before="120" w:after="0" w:line="240" w:lineRule="auto"/>
        <w:jc w:val="center"/>
        <w:rPr>
          <w:rFonts w:ascii="Times New Roman" w:hAnsi="Times New Roman"/>
          <w:bCs/>
          <w:sz w:val="24"/>
          <w:szCs w:val="24"/>
        </w:rPr>
      </w:pPr>
      <w:r w:rsidRPr="001828FC">
        <w:rPr>
          <w:rFonts w:ascii="Times New Roman" w:hAnsi="Times New Roman"/>
          <w:sz w:val="24"/>
          <w:szCs w:val="24"/>
        </w:rPr>
        <w:t>„</w:t>
      </w:r>
      <w:r w:rsidRPr="001828FC">
        <w:rPr>
          <w:rFonts w:ascii="Times New Roman" w:hAnsi="Times New Roman"/>
          <w:bCs/>
          <w:sz w:val="24"/>
          <w:szCs w:val="24"/>
        </w:rPr>
        <w:t>§ 196</w:t>
      </w:r>
    </w:p>
    <w:p w14:paraId="7F2925D2" w14:textId="77777777" w:rsidR="006C513E" w:rsidRPr="001828FC" w:rsidRDefault="006C513E" w:rsidP="00FC5429">
      <w:pPr>
        <w:suppressAutoHyphens/>
        <w:spacing w:before="120" w:after="0" w:line="240" w:lineRule="auto"/>
        <w:jc w:val="center"/>
        <w:rPr>
          <w:rFonts w:ascii="Times New Roman" w:hAnsi="Times New Roman"/>
          <w:b/>
          <w:sz w:val="24"/>
          <w:szCs w:val="24"/>
        </w:rPr>
      </w:pPr>
      <w:r w:rsidRPr="001828FC">
        <w:rPr>
          <w:rFonts w:ascii="Times New Roman" w:hAnsi="Times New Roman"/>
          <w:b/>
          <w:sz w:val="24"/>
          <w:szCs w:val="24"/>
        </w:rPr>
        <w:t>Zanedbání povinné výživy</w:t>
      </w:r>
    </w:p>
    <w:p w14:paraId="71533C7C" w14:textId="1D0AA0B0" w:rsidR="006C513E" w:rsidRPr="001828FC" w:rsidRDefault="006C513E" w:rsidP="00FC5429">
      <w:pPr>
        <w:suppressAutoHyphens/>
        <w:spacing w:before="120" w:after="0" w:line="240" w:lineRule="auto"/>
        <w:ind w:firstLine="426"/>
        <w:jc w:val="both"/>
        <w:rPr>
          <w:rFonts w:ascii="Times New Roman" w:hAnsi="Times New Roman"/>
          <w:bCs/>
          <w:sz w:val="24"/>
          <w:szCs w:val="24"/>
        </w:rPr>
      </w:pPr>
      <w:r w:rsidRPr="001828FC">
        <w:rPr>
          <w:rFonts w:ascii="Times New Roman" w:hAnsi="Times New Roman"/>
          <w:bCs/>
          <w:sz w:val="24"/>
          <w:szCs w:val="24"/>
        </w:rPr>
        <w:t>Kdo neplní</w:t>
      </w:r>
      <w:bookmarkStart w:id="21" w:name="_Hlk172397395"/>
      <w:r w:rsidR="00C74931" w:rsidRPr="001828FC">
        <w:rPr>
          <w:rFonts w:ascii="Times New Roman" w:hAnsi="Times New Roman"/>
          <w:bCs/>
          <w:sz w:val="24"/>
          <w:szCs w:val="24"/>
        </w:rPr>
        <w:t xml:space="preserve">, byť </w:t>
      </w:r>
      <w:r w:rsidR="00D30041">
        <w:rPr>
          <w:rFonts w:ascii="Times New Roman" w:hAnsi="Times New Roman"/>
          <w:bCs/>
          <w:sz w:val="24"/>
          <w:szCs w:val="24"/>
        </w:rPr>
        <w:t xml:space="preserve">i </w:t>
      </w:r>
      <w:r w:rsidR="00C74931" w:rsidRPr="001828FC">
        <w:rPr>
          <w:rFonts w:ascii="Times New Roman" w:hAnsi="Times New Roman"/>
          <w:bCs/>
          <w:sz w:val="24"/>
          <w:szCs w:val="24"/>
        </w:rPr>
        <w:t>z nedbalosti,</w:t>
      </w:r>
      <w:bookmarkEnd w:id="21"/>
      <w:r w:rsidRPr="001828FC">
        <w:rPr>
          <w:rFonts w:ascii="Times New Roman" w:hAnsi="Times New Roman"/>
          <w:bCs/>
          <w:sz w:val="24"/>
          <w:szCs w:val="24"/>
        </w:rPr>
        <w:t xml:space="preserve"> svou zákonnou povinnost vyživovat nebo zaopatřovat jiného po dobu delší než čtyři měsíce a vydá tak oprávněnou osobu nebezpečí nouze, bude potrestán odnětím svobody až na jeden rok.“.</w:t>
      </w:r>
    </w:p>
    <w:p w14:paraId="7B024473" w14:textId="4567D048" w:rsidR="00D40142" w:rsidRPr="00663899" w:rsidRDefault="00D40142" w:rsidP="00663899">
      <w:pPr>
        <w:keepNext/>
        <w:suppressAutoHyphens/>
        <w:spacing w:before="360" w:after="120" w:line="240" w:lineRule="auto"/>
        <w:jc w:val="both"/>
        <w:rPr>
          <w:rFonts w:ascii="Times New Roman" w:eastAsiaTheme="majorEastAsia" w:hAnsi="Times New Roman"/>
          <w:spacing w:val="40"/>
          <w:sz w:val="24"/>
          <w:szCs w:val="24"/>
        </w:rPr>
      </w:pPr>
      <w:r w:rsidRPr="00663899">
        <w:rPr>
          <w:rFonts w:ascii="Times New Roman" w:hAnsi="Times New Roman"/>
          <w:b/>
          <w:bCs/>
          <w:spacing w:val="40"/>
          <w:sz w:val="24"/>
          <w:szCs w:val="24"/>
        </w:rPr>
        <w:t>VARIANTA</w:t>
      </w:r>
      <w:r w:rsidR="00E46103" w:rsidRPr="00663899">
        <w:rPr>
          <w:rFonts w:ascii="Times New Roman" w:hAnsi="Times New Roman"/>
          <w:b/>
          <w:bCs/>
          <w:spacing w:val="40"/>
          <w:sz w:val="24"/>
          <w:szCs w:val="24"/>
        </w:rPr>
        <w:t> </w:t>
      </w:r>
      <w:r w:rsidR="00ED0EBD">
        <w:rPr>
          <w:rFonts w:ascii="Times New Roman" w:hAnsi="Times New Roman"/>
          <w:b/>
          <w:bCs/>
          <w:spacing w:val="40"/>
          <w:sz w:val="24"/>
          <w:szCs w:val="24"/>
        </w:rPr>
        <w:t>A</w:t>
      </w:r>
    </w:p>
    <w:p w14:paraId="2108DBE7" w14:textId="77777777" w:rsidR="00D40142" w:rsidRPr="001828FC" w:rsidRDefault="00D4014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198 odst. 2 a v § 199 odst. 2 se za písmeno b) vkládá nové písmeno c), které zní:</w:t>
      </w:r>
    </w:p>
    <w:p w14:paraId="6BE8E496" w14:textId="77777777" w:rsidR="00D40142" w:rsidRPr="001828FC" w:rsidRDefault="00D40142" w:rsidP="002A58F3">
      <w:pPr>
        <w:suppressAutoHyphens/>
        <w:spacing w:before="120" w:after="0" w:line="240" w:lineRule="auto"/>
        <w:ind w:left="284" w:hanging="284"/>
        <w:jc w:val="both"/>
        <w:rPr>
          <w:rFonts w:ascii="Times New Roman" w:eastAsia="Times New Roman" w:hAnsi="Times New Roman"/>
          <w:sz w:val="24"/>
          <w:szCs w:val="24"/>
        </w:rPr>
      </w:pPr>
      <w:r w:rsidRPr="001828FC">
        <w:rPr>
          <w:rFonts w:ascii="Times New Roman" w:eastAsia="Times New Roman" w:hAnsi="Times New Roman"/>
          <w:sz w:val="24"/>
          <w:szCs w:val="24"/>
        </w:rPr>
        <w:t>„c) spáchá-li takový čin na jiném pro jeho skutečnou nebo domnělou rasu, příslušnost k etnické skupině, národnost, zdravotní postižení, sexuální orientaci, pohlaví, politické přesvědčení, vyznání nebo proto, že je skutečně nebo domněle bez vyznání, anebo pro jeho skutečnou ne</w:t>
      </w:r>
      <w:bookmarkStart w:id="22" w:name="_Hlk172482789"/>
      <w:r w:rsidRPr="001828FC">
        <w:rPr>
          <w:rFonts w:ascii="Times New Roman" w:eastAsia="Times New Roman" w:hAnsi="Times New Roman"/>
          <w:sz w:val="24"/>
          <w:szCs w:val="24"/>
        </w:rPr>
        <w:t>bo domnělou příslušnost k jiné skupině osob,“.</w:t>
      </w:r>
    </w:p>
    <w:p w14:paraId="60964D1F" w14:textId="2E6C57F0" w:rsidR="00D40142" w:rsidRPr="001828FC" w:rsidRDefault="00D40142"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 xml:space="preserve">Dosavadní </w:t>
      </w:r>
      <w:bookmarkEnd w:id="22"/>
      <w:r w:rsidRPr="001828FC">
        <w:rPr>
          <w:rFonts w:ascii="Times New Roman" w:hAnsi="Times New Roman"/>
          <w:sz w:val="24"/>
          <w:szCs w:val="24"/>
        </w:rPr>
        <w:t>písmena c) a d) se označují jako písmena d) a e).</w:t>
      </w:r>
    </w:p>
    <w:p w14:paraId="4D01E707" w14:textId="6CF1BB74" w:rsidR="00D40142" w:rsidRPr="00663899" w:rsidRDefault="00E46103" w:rsidP="00FC5429">
      <w:pPr>
        <w:suppressAutoHyphens/>
        <w:spacing w:before="360" w:after="120" w:line="240" w:lineRule="auto"/>
        <w:jc w:val="both"/>
        <w:rPr>
          <w:rFonts w:ascii="Times New Roman" w:eastAsiaTheme="majorEastAsia" w:hAnsi="Times New Roman"/>
          <w:sz w:val="24"/>
          <w:szCs w:val="24"/>
        </w:rPr>
      </w:pPr>
      <w:bookmarkStart w:id="23" w:name="_Hlk176338265"/>
      <w:r w:rsidRPr="003B2877">
        <w:rPr>
          <w:rFonts w:ascii="Times New Roman" w:hAnsi="Times New Roman"/>
          <w:b/>
          <w:bCs/>
          <w:spacing w:val="40"/>
          <w:sz w:val="24"/>
          <w:szCs w:val="24"/>
        </w:rPr>
        <w:t>VARIANTA </w:t>
      </w:r>
      <w:bookmarkEnd w:id="23"/>
      <w:r w:rsidR="00ED0EBD">
        <w:rPr>
          <w:rFonts w:ascii="Times New Roman" w:hAnsi="Times New Roman"/>
          <w:b/>
          <w:bCs/>
          <w:spacing w:val="40"/>
          <w:sz w:val="24"/>
          <w:szCs w:val="24"/>
        </w:rPr>
        <w:t>B</w:t>
      </w:r>
      <w:r w:rsidR="00D40142" w:rsidRPr="001828FC">
        <w:rPr>
          <w:rFonts w:ascii="Times New Roman" w:hAnsi="Times New Roman"/>
          <w:sz w:val="24"/>
          <w:szCs w:val="24"/>
        </w:rPr>
        <w:t xml:space="preserve"> (bez novelizačního bodu</w:t>
      </w:r>
      <w:r w:rsidR="00B83C65">
        <w:rPr>
          <w:rFonts w:ascii="Times New Roman" w:hAnsi="Times New Roman"/>
          <w:sz w:val="24"/>
          <w:szCs w:val="24"/>
        </w:rPr>
        <w:t xml:space="preserve"> č. 56</w:t>
      </w:r>
      <w:r w:rsidR="00D40142" w:rsidRPr="001828FC">
        <w:rPr>
          <w:rFonts w:ascii="Times New Roman" w:hAnsi="Times New Roman"/>
          <w:sz w:val="24"/>
          <w:szCs w:val="24"/>
        </w:rPr>
        <w:t>)</w:t>
      </w:r>
    </w:p>
    <w:p w14:paraId="7DD72900" w14:textId="2F5209C7" w:rsidR="006C513E" w:rsidRPr="001828FC" w:rsidRDefault="006C513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205 odst. 1 písm. d) se slovo </w:t>
      </w:r>
      <w:r w:rsidRPr="002A58F3">
        <w:rPr>
          <w:rFonts w:ascii="Times New Roman" w:hAnsi="Times New Roman" w:cs="Times New Roman"/>
          <w:color w:val="auto"/>
          <w:sz w:val="24"/>
          <w:szCs w:val="24"/>
        </w:rPr>
        <w:t>„</w:t>
      </w:r>
      <w:r w:rsidR="002F2EDC" w:rsidRPr="001828FC">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 xml:space="preserve">nebo“ </w:t>
      </w:r>
      <w:r w:rsidR="002F2EDC" w:rsidRPr="001828FC">
        <w:rPr>
          <w:rFonts w:ascii="Times New Roman" w:hAnsi="Times New Roman" w:cs="Times New Roman"/>
          <w:color w:val="auto"/>
          <w:sz w:val="24"/>
          <w:szCs w:val="24"/>
        </w:rPr>
        <w:t>nahrazuje čárkou</w:t>
      </w:r>
      <w:r w:rsidRPr="001828FC">
        <w:rPr>
          <w:rFonts w:ascii="Times New Roman" w:hAnsi="Times New Roman" w:cs="Times New Roman"/>
          <w:color w:val="auto"/>
          <w:sz w:val="24"/>
          <w:szCs w:val="24"/>
        </w:rPr>
        <w:t>.</w:t>
      </w:r>
    </w:p>
    <w:p w14:paraId="10AAA0BA" w14:textId="0711DE16" w:rsidR="006C513E" w:rsidRPr="001828FC" w:rsidRDefault="006C513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205 odst. 1 se na konci písmene e) doplňuje slovo „nebo“.</w:t>
      </w:r>
    </w:p>
    <w:p w14:paraId="2EB5E9C7" w14:textId="643E7A37" w:rsidR="006C513E" w:rsidRPr="001828FC" w:rsidRDefault="006C513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205 odst. 1 se za písmeno e) vkládá nové písmeno f), které zní:</w:t>
      </w:r>
    </w:p>
    <w:p w14:paraId="654D22AA" w14:textId="198BA027" w:rsidR="006C513E" w:rsidRPr="001828FC" w:rsidRDefault="006C513E" w:rsidP="002A58F3">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„f) byl za takový čin v posledních třech letech odsouzen nebo potrestán,“.</w:t>
      </w:r>
    </w:p>
    <w:p w14:paraId="1B56869F" w14:textId="1891BE30" w:rsidR="006C513E" w:rsidRPr="001828FC" w:rsidRDefault="006C513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205</w:t>
      </w:r>
      <w:r w:rsidR="007B74F0" w:rsidRPr="001828FC">
        <w:rPr>
          <w:rFonts w:ascii="Times New Roman" w:hAnsi="Times New Roman" w:cs="Times New Roman"/>
          <w:color w:val="auto"/>
          <w:sz w:val="24"/>
          <w:szCs w:val="24"/>
        </w:rPr>
        <w:t>, § 206 a v § 209</w:t>
      </w:r>
      <w:r w:rsidRPr="001828FC">
        <w:rPr>
          <w:rFonts w:ascii="Times New Roman" w:hAnsi="Times New Roman" w:cs="Times New Roman"/>
          <w:color w:val="auto"/>
          <w:sz w:val="24"/>
          <w:szCs w:val="24"/>
        </w:rPr>
        <w:t xml:space="preserve"> se odstavec 2 zrušuje.</w:t>
      </w:r>
    </w:p>
    <w:p w14:paraId="2E1177EF" w14:textId="7547FE41" w:rsidR="006C513E" w:rsidRPr="001828FC" w:rsidRDefault="006C513E" w:rsidP="00FC5429">
      <w:pPr>
        <w:suppressAutoHyphens/>
        <w:spacing w:before="120" w:after="0" w:line="240" w:lineRule="auto"/>
        <w:rPr>
          <w:rFonts w:ascii="Times New Roman" w:hAnsi="Times New Roman"/>
          <w:sz w:val="24"/>
          <w:szCs w:val="24"/>
        </w:rPr>
      </w:pPr>
      <w:r w:rsidRPr="001828FC">
        <w:rPr>
          <w:rFonts w:ascii="Times New Roman" w:hAnsi="Times New Roman"/>
          <w:sz w:val="24"/>
          <w:szCs w:val="24"/>
        </w:rPr>
        <w:t>Dosavadní odstavce 3 až 6 se označují jako odstavce 2 až 5.</w:t>
      </w:r>
    </w:p>
    <w:p w14:paraId="6D3CBEF3" w14:textId="62184474" w:rsidR="006C513E" w:rsidRPr="001828FC" w:rsidRDefault="006C513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205 odst. 2 se slova „nebo peněžitým trestem“ zrušují.</w:t>
      </w:r>
    </w:p>
    <w:p w14:paraId="21C60D18" w14:textId="5ACD9B50" w:rsidR="006C513E" w:rsidRPr="001828FC" w:rsidRDefault="006C513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205 odst. 2, § 205 odst. 3 písm. a) a v § 205 odst. 4 písm. a) se slova „nebo 2“ zrušují.</w:t>
      </w:r>
    </w:p>
    <w:p w14:paraId="5E89AF59" w14:textId="62CFDD16" w:rsidR="006A0038" w:rsidRPr="000036D3" w:rsidRDefault="006A003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bookmarkStart w:id="24" w:name="_Hlk150063204"/>
      <w:r w:rsidRPr="001828FC">
        <w:rPr>
          <w:rFonts w:ascii="Times New Roman" w:hAnsi="Times New Roman" w:cs="Times New Roman"/>
          <w:color w:val="auto"/>
          <w:sz w:val="24"/>
          <w:szCs w:val="24"/>
        </w:rPr>
        <w:t xml:space="preserve">V § </w:t>
      </w:r>
      <w:r w:rsidRPr="000036D3">
        <w:rPr>
          <w:rFonts w:ascii="Times New Roman" w:hAnsi="Times New Roman" w:cs="Times New Roman"/>
          <w:color w:val="auto"/>
          <w:sz w:val="24"/>
          <w:szCs w:val="24"/>
        </w:rPr>
        <w:t>206 odst. 2 a v § 209 odst. 2 se slova „nebo peněžitým trestem“ zrušují.</w:t>
      </w:r>
    </w:p>
    <w:p w14:paraId="2643E72A" w14:textId="0AB04D30" w:rsidR="007B74F0" w:rsidRPr="00CC6437" w:rsidRDefault="007B74F0"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CC6437">
        <w:rPr>
          <w:rFonts w:ascii="Times New Roman" w:hAnsi="Times New Roman" w:cs="Times New Roman"/>
          <w:color w:val="auto"/>
          <w:sz w:val="24"/>
          <w:szCs w:val="24"/>
        </w:rPr>
        <w:t>V § 210, § 211 a v § 212 se odstavec 3 zrušuje.</w:t>
      </w:r>
    </w:p>
    <w:p w14:paraId="7BC04A60" w14:textId="17BA5700" w:rsidR="007B74F0" w:rsidRPr="000036D3" w:rsidRDefault="007B74F0" w:rsidP="00FC5429">
      <w:pPr>
        <w:suppressAutoHyphens/>
        <w:spacing w:before="120" w:after="0" w:line="240" w:lineRule="auto"/>
        <w:rPr>
          <w:rFonts w:ascii="Times New Roman" w:hAnsi="Times New Roman"/>
          <w:sz w:val="24"/>
          <w:szCs w:val="24"/>
        </w:rPr>
      </w:pPr>
      <w:r w:rsidRPr="000036D3">
        <w:rPr>
          <w:rFonts w:ascii="Times New Roman" w:hAnsi="Times New Roman"/>
          <w:sz w:val="24"/>
          <w:szCs w:val="24"/>
        </w:rPr>
        <w:t>Dosavadní odstavce 4 až 7 se označují jako odstavce 3 až 6.</w:t>
      </w:r>
    </w:p>
    <w:p w14:paraId="235D6B23" w14:textId="2F0E9961" w:rsidR="006A0038" w:rsidRPr="000036D3" w:rsidRDefault="006A003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210 odst. 3, § 211 odst. 3 a v § 212 odst. 3 se slova „nebo peněžitým trestem“ zrušují.</w:t>
      </w:r>
    </w:p>
    <w:p w14:paraId="37B6D0CF" w14:textId="3253EA73" w:rsidR="007B74F0" w:rsidRPr="000036D3" w:rsidRDefault="007B74F0"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213 se odstavec 2 zrušuje.</w:t>
      </w:r>
    </w:p>
    <w:p w14:paraId="7B7553FC" w14:textId="77777777" w:rsidR="007B74F0" w:rsidRPr="000036D3" w:rsidRDefault="007B74F0" w:rsidP="00FC5429">
      <w:pPr>
        <w:suppressAutoHyphens/>
        <w:spacing w:before="120" w:after="0" w:line="240" w:lineRule="auto"/>
        <w:rPr>
          <w:rFonts w:ascii="Times New Roman" w:hAnsi="Times New Roman"/>
          <w:sz w:val="24"/>
          <w:szCs w:val="24"/>
        </w:rPr>
      </w:pPr>
      <w:r w:rsidRPr="000036D3">
        <w:rPr>
          <w:rFonts w:ascii="Times New Roman" w:hAnsi="Times New Roman"/>
          <w:sz w:val="24"/>
          <w:szCs w:val="24"/>
        </w:rPr>
        <w:t>Dosavadní odstavce 3 až 5 se označují jako odstavce 2 až 4.</w:t>
      </w:r>
    </w:p>
    <w:p w14:paraId="669D659B" w14:textId="77B8FCB0" w:rsidR="007B74F0" w:rsidRPr="001828FC" w:rsidDel="00881B88" w:rsidRDefault="006A003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sidDel="00881B88">
        <w:rPr>
          <w:rFonts w:ascii="Times New Roman" w:hAnsi="Times New Roman" w:cs="Times New Roman"/>
          <w:color w:val="auto"/>
          <w:sz w:val="24"/>
          <w:szCs w:val="24"/>
        </w:rPr>
        <w:t>V § 21</w:t>
      </w:r>
      <w:r w:rsidR="004B28CB">
        <w:rPr>
          <w:rFonts w:ascii="Times New Roman" w:hAnsi="Times New Roman" w:cs="Times New Roman"/>
          <w:color w:val="auto"/>
          <w:sz w:val="24"/>
          <w:szCs w:val="24"/>
        </w:rPr>
        <w:t>3</w:t>
      </w:r>
      <w:r w:rsidRPr="000036D3" w:rsidDel="00881B88">
        <w:rPr>
          <w:rFonts w:ascii="Times New Roman" w:hAnsi="Times New Roman" w:cs="Times New Roman"/>
          <w:color w:val="auto"/>
          <w:sz w:val="24"/>
          <w:szCs w:val="24"/>
        </w:rPr>
        <w:t xml:space="preserve"> odst. </w:t>
      </w:r>
      <w:r w:rsidR="0022683E">
        <w:rPr>
          <w:rFonts w:ascii="Times New Roman" w:hAnsi="Times New Roman" w:cs="Times New Roman"/>
          <w:color w:val="auto"/>
          <w:sz w:val="24"/>
          <w:szCs w:val="24"/>
        </w:rPr>
        <w:t>2</w:t>
      </w:r>
      <w:r w:rsidRPr="000036D3" w:rsidDel="00881B88">
        <w:rPr>
          <w:rFonts w:ascii="Times New Roman" w:hAnsi="Times New Roman" w:cs="Times New Roman"/>
          <w:color w:val="auto"/>
          <w:sz w:val="24"/>
          <w:szCs w:val="24"/>
        </w:rPr>
        <w:t xml:space="preserve"> se slova „nebo peněžitým </w:t>
      </w:r>
      <w:r w:rsidRPr="001828FC" w:rsidDel="00881B88">
        <w:rPr>
          <w:rFonts w:ascii="Times New Roman" w:hAnsi="Times New Roman" w:cs="Times New Roman"/>
          <w:color w:val="auto"/>
          <w:sz w:val="24"/>
          <w:szCs w:val="24"/>
        </w:rPr>
        <w:t>trestem“ zrušují.</w:t>
      </w:r>
    </w:p>
    <w:p w14:paraId="4C05C6AF" w14:textId="77777777"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Nadpis § 283 zní:</w:t>
      </w:r>
    </w:p>
    <w:p w14:paraId="14A417E5" w14:textId="77777777" w:rsidR="008C5DB8" w:rsidRDefault="008C5DB8" w:rsidP="00FC5429">
      <w:pPr>
        <w:suppressAutoHyphens/>
        <w:spacing w:before="120" w:after="0" w:line="240" w:lineRule="auto"/>
        <w:jc w:val="center"/>
        <w:rPr>
          <w:rFonts w:ascii="Times New Roman" w:eastAsia="Times New Roman" w:hAnsi="Times New Roman"/>
          <w:sz w:val="24"/>
          <w:szCs w:val="24"/>
          <w:lang w:eastAsia="cs-CZ"/>
        </w:rPr>
      </w:pPr>
      <w:r w:rsidRPr="001828FC">
        <w:rPr>
          <w:rFonts w:ascii="Times New Roman" w:hAnsi="Times New Roman"/>
          <w:sz w:val="24"/>
          <w:szCs w:val="24"/>
        </w:rPr>
        <w:t>„</w:t>
      </w:r>
      <w:r w:rsidRPr="001828FC">
        <w:rPr>
          <w:rFonts w:ascii="Times New Roman" w:eastAsia="Times New Roman" w:hAnsi="Times New Roman"/>
          <w:b/>
          <w:bCs/>
          <w:sz w:val="24"/>
          <w:szCs w:val="24"/>
          <w:lang w:eastAsia="cs-CZ"/>
        </w:rPr>
        <w:t>Neoprávněná výroba a jiné nakládání s omamnými nebo psychotropními látkami, s rostlinami nebo houbami je obsahujícími nebo s jedy</w:t>
      </w:r>
      <w:r w:rsidRPr="001828FC">
        <w:rPr>
          <w:rFonts w:ascii="Times New Roman" w:eastAsia="Times New Roman" w:hAnsi="Times New Roman"/>
          <w:sz w:val="24"/>
          <w:szCs w:val="24"/>
          <w:lang w:eastAsia="cs-CZ"/>
        </w:rPr>
        <w:t>“.</w:t>
      </w:r>
    </w:p>
    <w:p w14:paraId="412D74BB" w14:textId="77777777" w:rsidR="006764EB" w:rsidRPr="001828FC" w:rsidRDefault="006764EB" w:rsidP="00FC5429">
      <w:pPr>
        <w:suppressAutoHyphens/>
        <w:spacing w:before="120" w:after="0" w:line="240" w:lineRule="auto"/>
        <w:jc w:val="center"/>
        <w:rPr>
          <w:rFonts w:ascii="Times New Roman" w:eastAsia="Times New Roman" w:hAnsi="Times New Roman"/>
          <w:b/>
          <w:bCs/>
          <w:sz w:val="24"/>
          <w:szCs w:val="24"/>
          <w:lang w:eastAsia="cs-CZ"/>
        </w:rPr>
      </w:pPr>
    </w:p>
    <w:p w14:paraId="76356A61" w14:textId="77777777"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bookmarkStart w:id="25" w:name="_Hlk176341757"/>
      <w:r w:rsidRPr="001828FC">
        <w:rPr>
          <w:rFonts w:ascii="Times New Roman" w:hAnsi="Times New Roman" w:cs="Times New Roman"/>
          <w:color w:val="auto"/>
          <w:sz w:val="24"/>
          <w:szCs w:val="24"/>
        </w:rPr>
        <w:t>V § 283 odstavec 1 zní:</w:t>
      </w:r>
    </w:p>
    <w:p w14:paraId="7A3F024C" w14:textId="77777777" w:rsidR="008C5DB8" w:rsidRPr="001828FC" w:rsidRDefault="008C5DB8" w:rsidP="00FC5429">
      <w:pPr>
        <w:suppressAutoHyphens/>
        <w:spacing w:before="120" w:after="0" w:line="240" w:lineRule="auto"/>
        <w:ind w:firstLine="426"/>
        <w:jc w:val="both"/>
        <w:rPr>
          <w:rFonts w:ascii="Times New Roman" w:hAnsi="Times New Roman"/>
          <w:sz w:val="24"/>
          <w:szCs w:val="24"/>
          <w:u w:val="single"/>
        </w:rPr>
      </w:pPr>
      <w:r w:rsidRPr="001828FC">
        <w:rPr>
          <w:rFonts w:ascii="Times New Roman" w:hAnsi="Times New Roman"/>
          <w:sz w:val="24"/>
          <w:szCs w:val="24"/>
        </w:rPr>
        <w:t xml:space="preserve">„(1) </w:t>
      </w:r>
      <w:r w:rsidRPr="001828FC">
        <w:rPr>
          <w:rFonts w:ascii="Times New Roman" w:hAnsi="Times New Roman"/>
          <w:sz w:val="24"/>
          <w:szCs w:val="24"/>
          <w:u w:val="single"/>
        </w:rPr>
        <w:t>Kdo neoprávněně vyrobí, doveze, vyveze, proveze, nabídne, zprostředkuje, prodá nebo jinak jinému opatří nebo pro jiného přechovává omamnou nebo psychotropní látku, přípravek obsahující omamnou nebo psychotropní látku, prekursor nebo jed, nebo</w:t>
      </w:r>
    </w:p>
    <w:p w14:paraId="5E480F93" w14:textId="3AE9B936" w:rsidR="008C5DB8" w:rsidRPr="001828FC" w:rsidRDefault="008C5DB8" w:rsidP="00FC5429">
      <w:pPr>
        <w:suppressAutoHyphens/>
        <w:spacing w:before="120" w:after="0" w:line="240" w:lineRule="auto"/>
        <w:ind w:firstLine="426"/>
        <w:jc w:val="both"/>
        <w:rPr>
          <w:rFonts w:ascii="Times New Roman" w:hAnsi="Times New Roman"/>
          <w:sz w:val="24"/>
          <w:szCs w:val="24"/>
          <w:u w:val="single"/>
        </w:rPr>
      </w:pPr>
      <w:r w:rsidRPr="001828FC">
        <w:rPr>
          <w:rFonts w:ascii="Times New Roman" w:hAnsi="Times New Roman"/>
          <w:sz w:val="24"/>
          <w:szCs w:val="24"/>
          <w:u w:val="single"/>
        </w:rPr>
        <w:t>kdo neoprávněně pro jiného pěstuje, sklízí, sbírá nebo zpracovává rostlinu nebo houbu obsahující omamnou nebo psychotropní látku,</w:t>
      </w:r>
    </w:p>
    <w:p w14:paraId="0D8A5EE2" w14:textId="77777777" w:rsidR="008C5DB8" w:rsidRPr="001828FC" w:rsidRDefault="008C5DB8" w:rsidP="002A58F3">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u w:val="single"/>
        </w:rPr>
        <w:t>bude potrestán odnětím svobody na jeden rok až pět let</w:t>
      </w:r>
      <w:r w:rsidRPr="001828FC">
        <w:rPr>
          <w:rFonts w:ascii="Times New Roman" w:hAnsi="Times New Roman"/>
          <w:sz w:val="24"/>
          <w:szCs w:val="24"/>
        </w:rPr>
        <w:t>.</w:t>
      </w:r>
      <w:bookmarkEnd w:id="25"/>
      <w:r w:rsidRPr="001828FC">
        <w:rPr>
          <w:rFonts w:ascii="Times New Roman" w:hAnsi="Times New Roman"/>
          <w:sz w:val="24"/>
          <w:szCs w:val="24"/>
        </w:rPr>
        <w:t>“.</w:t>
      </w:r>
    </w:p>
    <w:p w14:paraId="1066CDD6" w14:textId="77777777" w:rsidR="008C5DB8" w:rsidRPr="001828FC" w:rsidRDefault="008C5DB8" w:rsidP="00FC5429">
      <w:pPr>
        <w:suppressAutoHyphens/>
        <w:spacing w:before="120" w:after="0" w:line="240" w:lineRule="auto"/>
        <w:rPr>
          <w:rFonts w:ascii="Times New Roman" w:eastAsia="Times New Roman" w:hAnsi="Times New Roman"/>
          <w:i/>
          <w:iCs/>
          <w:sz w:val="24"/>
          <w:szCs w:val="24"/>
        </w:rPr>
      </w:pPr>
      <w:r w:rsidRPr="001828FC">
        <w:rPr>
          <w:rFonts w:ascii="Times New Roman" w:eastAsia="Times New Roman" w:hAnsi="Times New Roman"/>
          <w:i/>
          <w:iCs/>
          <w:sz w:val="24"/>
          <w:szCs w:val="24"/>
        </w:rPr>
        <w:t>CELEX: 32004F0757</w:t>
      </w:r>
    </w:p>
    <w:p w14:paraId="52F33407" w14:textId="77777777"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283 odst. 3 úvodní části ustanovení se slovo „osm“ nahrazuje slovem „pět“.</w:t>
      </w:r>
    </w:p>
    <w:p w14:paraId="571FCD9A" w14:textId="77777777"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283 odst. 4 úvodní části ustanovení se slovo „deset“ nahrazuje slovem „osm“.</w:t>
      </w:r>
    </w:p>
    <w:p w14:paraId="7A1F7DB6" w14:textId="77777777"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284 a 285 včetně nadpisů znějí:</w:t>
      </w:r>
    </w:p>
    <w:p w14:paraId="2526971F" w14:textId="77777777" w:rsidR="008C5DB8" w:rsidRPr="001828FC" w:rsidRDefault="008C5DB8" w:rsidP="00FC5429">
      <w:pPr>
        <w:suppressAutoHyphens/>
        <w:spacing w:before="120" w:after="0" w:line="240" w:lineRule="auto"/>
        <w:jc w:val="center"/>
        <w:rPr>
          <w:rFonts w:ascii="Times New Roman" w:hAnsi="Times New Roman"/>
          <w:sz w:val="24"/>
          <w:szCs w:val="24"/>
        </w:rPr>
      </w:pPr>
      <w:bookmarkStart w:id="26" w:name="_Hlk160524161"/>
      <w:r w:rsidRPr="001828FC">
        <w:rPr>
          <w:rFonts w:ascii="Times New Roman" w:hAnsi="Times New Roman"/>
          <w:sz w:val="24"/>
          <w:szCs w:val="24"/>
        </w:rPr>
        <w:t>„</w:t>
      </w:r>
      <w:bookmarkStart w:id="27" w:name="_Hlk176341774"/>
      <w:r w:rsidRPr="001828FC">
        <w:rPr>
          <w:rFonts w:ascii="Times New Roman" w:hAnsi="Times New Roman"/>
          <w:sz w:val="24"/>
          <w:szCs w:val="24"/>
        </w:rPr>
        <w:t>§ 284</w:t>
      </w:r>
    </w:p>
    <w:p w14:paraId="5480383B" w14:textId="77777777" w:rsidR="008C5DB8" w:rsidRPr="001828FC" w:rsidRDefault="008C5DB8" w:rsidP="00FC5429">
      <w:pPr>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Neoprávněné přechovávání omamné nebo psychotropní látky nebo jedu pro vlastní potřebu</w:t>
      </w:r>
    </w:p>
    <w:p w14:paraId="55FA2392" w14:textId="77777777" w:rsidR="008C5DB8" w:rsidRPr="001828FC" w:rsidRDefault="008C5DB8" w:rsidP="002A58F3">
      <w:pPr>
        <w:suppressAutoHyphens/>
        <w:spacing w:before="120" w:after="0" w:line="240" w:lineRule="auto"/>
        <w:ind w:firstLine="425"/>
        <w:jc w:val="both"/>
        <w:rPr>
          <w:rFonts w:ascii="Times New Roman" w:hAnsi="Times New Roman"/>
          <w:sz w:val="24"/>
          <w:szCs w:val="24"/>
        </w:rPr>
      </w:pPr>
      <w:r w:rsidRPr="001828FC">
        <w:rPr>
          <w:rFonts w:ascii="Times New Roman" w:hAnsi="Times New Roman"/>
          <w:sz w:val="24"/>
          <w:szCs w:val="24"/>
        </w:rPr>
        <w:t xml:space="preserve">(1) </w:t>
      </w:r>
      <w:r w:rsidRPr="001828FC">
        <w:rPr>
          <w:rFonts w:ascii="Times New Roman" w:hAnsi="Times New Roman"/>
          <w:sz w:val="24"/>
          <w:szCs w:val="24"/>
          <w:u w:val="single"/>
        </w:rPr>
        <w:t>Kdo neoprávněně pro vlastní potřebu přechovává omamnou nebo psychotropní látku nebo jed v množství větším než malém, bude potrestán odnětím svobody až na dvě léta, zákazem činnosti nebo propadnutím věci</w:t>
      </w:r>
      <w:r w:rsidRPr="001828FC">
        <w:rPr>
          <w:rFonts w:ascii="Times New Roman" w:hAnsi="Times New Roman"/>
          <w:sz w:val="24"/>
          <w:szCs w:val="24"/>
        </w:rPr>
        <w:t>.</w:t>
      </w:r>
    </w:p>
    <w:p w14:paraId="783386B4" w14:textId="77777777" w:rsidR="008C5DB8" w:rsidRPr="001828FC" w:rsidRDefault="008C5DB8" w:rsidP="002A58F3">
      <w:pPr>
        <w:suppressAutoHyphens/>
        <w:spacing w:before="120" w:after="0" w:line="240" w:lineRule="auto"/>
        <w:ind w:firstLine="425"/>
        <w:jc w:val="both"/>
        <w:rPr>
          <w:rFonts w:ascii="Times New Roman" w:hAnsi="Times New Roman"/>
          <w:sz w:val="24"/>
          <w:szCs w:val="24"/>
        </w:rPr>
      </w:pPr>
      <w:r w:rsidRPr="001828FC">
        <w:rPr>
          <w:rFonts w:ascii="Times New Roman" w:hAnsi="Times New Roman"/>
          <w:sz w:val="24"/>
          <w:szCs w:val="24"/>
        </w:rPr>
        <w:t>(2) Odnětím svobody na šest měsíců až pět let bude pachatel potrestán, spáchá-li čin uvedený v odstavci 1 ve větším rozsahu.</w:t>
      </w:r>
    </w:p>
    <w:p w14:paraId="6BC3B275" w14:textId="77777777" w:rsidR="008C5DB8" w:rsidRPr="001828FC" w:rsidRDefault="008C5DB8" w:rsidP="002A58F3">
      <w:pPr>
        <w:suppressAutoHyphens/>
        <w:spacing w:before="120" w:after="0" w:line="240" w:lineRule="auto"/>
        <w:ind w:firstLine="425"/>
        <w:jc w:val="both"/>
        <w:rPr>
          <w:rFonts w:ascii="Times New Roman" w:hAnsi="Times New Roman"/>
          <w:sz w:val="24"/>
          <w:szCs w:val="24"/>
        </w:rPr>
      </w:pPr>
      <w:r w:rsidRPr="001828FC">
        <w:rPr>
          <w:rFonts w:ascii="Times New Roman" w:hAnsi="Times New Roman"/>
          <w:sz w:val="24"/>
          <w:szCs w:val="24"/>
        </w:rPr>
        <w:t>(3) Odnětím svobody na dvě léta až osm let bude pachatel potrestán, spáchá-li čin uvedený v odstavci 1 ve značném rozsahu.</w:t>
      </w:r>
    </w:p>
    <w:p w14:paraId="6E2A6040" w14:textId="2BD5206C" w:rsidR="00560A77" w:rsidRPr="001828FC" w:rsidRDefault="00560A77" w:rsidP="00FC5429">
      <w:pPr>
        <w:suppressAutoHyphens/>
        <w:spacing w:before="120" w:after="0" w:line="240" w:lineRule="auto"/>
        <w:jc w:val="center"/>
        <w:rPr>
          <w:rFonts w:ascii="Times New Roman" w:eastAsia="Times New Roman" w:hAnsi="Times New Roman"/>
          <w:bCs/>
          <w:sz w:val="24"/>
          <w:szCs w:val="24"/>
        </w:rPr>
      </w:pPr>
      <w:r w:rsidRPr="001828FC">
        <w:rPr>
          <w:rFonts w:ascii="Times New Roman" w:eastAsia="Times New Roman" w:hAnsi="Times New Roman"/>
          <w:bCs/>
          <w:sz w:val="24"/>
          <w:szCs w:val="24"/>
        </w:rPr>
        <w:t>§ 285</w:t>
      </w:r>
    </w:p>
    <w:p w14:paraId="6ABB597B" w14:textId="77777777" w:rsidR="00560A77" w:rsidRPr="001828FC" w:rsidRDefault="00560A77" w:rsidP="00FC5429">
      <w:pPr>
        <w:suppressAutoHyphens/>
        <w:spacing w:before="120" w:after="0" w:line="240" w:lineRule="auto"/>
        <w:jc w:val="center"/>
        <w:rPr>
          <w:rFonts w:ascii="Times New Roman" w:eastAsia="Times New Roman" w:hAnsi="Times New Roman"/>
          <w:b/>
          <w:sz w:val="24"/>
          <w:szCs w:val="24"/>
        </w:rPr>
      </w:pPr>
      <w:r w:rsidRPr="001828FC">
        <w:rPr>
          <w:rFonts w:ascii="Times New Roman" w:eastAsia="Times New Roman" w:hAnsi="Times New Roman"/>
          <w:b/>
          <w:sz w:val="24"/>
          <w:szCs w:val="24"/>
        </w:rPr>
        <w:t>Neoprávněné pěstování rostliny nebo houby obsahující omamnou nebo psychotropní látku a jiné nakládání s ní pro vlastní potřebu</w:t>
      </w:r>
    </w:p>
    <w:p w14:paraId="1B014E31" w14:textId="26253CF5" w:rsidR="00DA2453" w:rsidRPr="001828FC" w:rsidRDefault="00DA2453" w:rsidP="00FC5429">
      <w:pPr>
        <w:pStyle w:val="Default"/>
        <w:suppressAutoHyphens/>
        <w:spacing w:before="120"/>
        <w:ind w:firstLine="426"/>
        <w:jc w:val="both"/>
        <w:rPr>
          <w:rFonts w:ascii="Times New Roman" w:hAnsi="Times New Roman" w:cs="Times New Roman"/>
        </w:rPr>
      </w:pPr>
      <w:bookmarkStart w:id="28" w:name="_30j0zll" w:colFirst="0" w:colLast="0"/>
      <w:bookmarkStart w:id="29" w:name="_Hlk175484356"/>
      <w:bookmarkEnd w:id="28"/>
      <w:r w:rsidRPr="001828FC">
        <w:rPr>
          <w:rFonts w:ascii="Times New Roman" w:hAnsi="Times New Roman" w:cs="Times New Roman"/>
        </w:rPr>
        <w:t xml:space="preserve">(1) </w:t>
      </w:r>
      <w:r w:rsidRPr="001828FC">
        <w:rPr>
          <w:rFonts w:ascii="Times New Roman" w:hAnsi="Times New Roman" w:cs="Times New Roman"/>
          <w:u w:val="single"/>
        </w:rPr>
        <w:t xml:space="preserve">Kdo neoprávněně pro vlastní potřebu pěstuje, sklízí nebo zpracovává více než 5 rostlin z rodu konopí, </w:t>
      </w:r>
      <w:r w:rsidR="008D0ABC" w:rsidRPr="008D0ABC">
        <w:rPr>
          <w:rFonts w:ascii="Times New Roman" w:hAnsi="Times New Roman" w:cs="Times New Roman"/>
          <w:u w:val="single"/>
        </w:rPr>
        <w:t>nejde-li o rostlinu konopí</w:t>
      </w:r>
      <w:r w:rsidR="00825017">
        <w:rPr>
          <w:rFonts w:ascii="Times New Roman" w:hAnsi="Times New Roman" w:cs="Times New Roman"/>
          <w:u w:val="single"/>
        </w:rPr>
        <w:t>,</w:t>
      </w:r>
      <w:r w:rsidR="008D0ABC" w:rsidRPr="008D0ABC">
        <w:rPr>
          <w:rFonts w:ascii="Times New Roman" w:hAnsi="Times New Roman" w:cs="Times New Roman"/>
          <w:u w:val="single"/>
        </w:rPr>
        <w:t xml:space="preserve"> obsahující nejvýše 1 % látek ze skupiny </w:t>
      </w:r>
      <w:proofErr w:type="spellStart"/>
      <w:r w:rsidR="008D0ABC" w:rsidRPr="008D0ABC">
        <w:rPr>
          <w:rFonts w:ascii="Times New Roman" w:hAnsi="Times New Roman" w:cs="Times New Roman"/>
          <w:u w:val="single"/>
        </w:rPr>
        <w:t>tetrahydrokanabinolů</w:t>
      </w:r>
      <w:proofErr w:type="spellEnd"/>
      <w:r w:rsidR="008D0ABC" w:rsidRPr="008D0ABC">
        <w:rPr>
          <w:rFonts w:ascii="Times New Roman" w:hAnsi="Times New Roman" w:cs="Times New Roman"/>
          <w:u w:val="single"/>
        </w:rPr>
        <w:t xml:space="preserve">, bude </w:t>
      </w:r>
      <w:r w:rsidRPr="001828FC">
        <w:rPr>
          <w:rFonts w:ascii="Times New Roman" w:hAnsi="Times New Roman" w:cs="Times New Roman"/>
          <w:u w:val="single"/>
        </w:rPr>
        <w:t>potrestán odnětím svobody až na šest měsíců, zákazem činnosti nebo propadnutím věci.</w:t>
      </w:r>
    </w:p>
    <w:p w14:paraId="1C217C07" w14:textId="0578FECE" w:rsidR="00DA2453" w:rsidRPr="001828FC" w:rsidRDefault="00DA2453" w:rsidP="00FC5429">
      <w:pPr>
        <w:pStyle w:val="Default"/>
        <w:suppressAutoHyphens/>
        <w:spacing w:before="120"/>
        <w:ind w:firstLine="426"/>
        <w:jc w:val="both"/>
        <w:rPr>
          <w:rFonts w:ascii="Times New Roman" w:hAnsi="Times New Roman" w:cs="Times New Roman"/>
        </w:rPr>
      </w:pPr>
      <w:r w:rsidRPr="001828FC">
        <w:rPr>
          <w:rFonts w:ascii="Times New Roman" w:hAnsi="Times New Roman" w:cs="Times New Roman"/>
        </w:rPr>
        <w:t xml:space="preserve">(2) </w:t>
      </w:r>
      <w:r w:rsidRPr="001828FC">
        <w:rPr>
          <w:rFonts w:ascii="Times New Roman" w:hAnsi="Times New Roman" w:cs="Times New Roman"/>
          <w:u w:val="single"/>
        </w:rPr>
        <w:t xml:space="preserve">Stejně bude potrestán, kdo neoprávněně pro vlastní potřebu přechovává omamnou látku konopí anebo </w:t>
      </w:r>
      <w:bookmarkStart w:id="30" w:name="_Hlk175482591"/>
      <w:r w:rsidRPr="001828FC">
        <w:rPr>
          <w:rFonts w:ascii="Times New Roman" w:hAnsi="Times New Roman" w:cs="Times New Roman"/>
          <w:u w:val="single"/>
        </w:rPr>
        <w:t>jinou omamnou nebo psychotropní látku získanou zpracováním rostliny konopí</w:t>
      </w:r>
      <w:bookmarkEnd w:id="30"/>
      <w:r w:rsidRPr="001828FC">
        <w:rPr>
          <w:rFonts w:ascii="Times New Roman" w:hAnsi="Times New Roman" w:cs="Times New Roman"/>
          <w:u w:val="single"/>
        </w:rPr>
        <w:t xml:space="preserve">, obsahující více než 1 % látek ze skupiny </w:t>
      </w:r>
      <w:proofErr w:type="spellStart"/>
      <w:r w:rsidRPr="001828FC">
        <w:rPr>
          <w:rFonts w:ascii="Times New Roman" w:hAnsi="Times New Roman" w:cs="Times New Roman"/>
          <w:u w:val="single"/>
        </w:rPr>
        <w:t>tetrahydrokanabinolů</w:t>
      </w:r>
      <w:proofErr w:type="spellEnd"/>
      <w:r w:rsidRPr="001828FC">
        <w:rPr>
          <w:rFonts w:ascii="Times New Roman" w:hAnsi="Times New Roman" w:cs="Times New Roman"/>
          <w:u w:val="single"/>
        </w:rPr>
        <w:t>,</w:t>
      </w:r>
    </w:p>
    <w:p w14:paraId="4B9FE44C" w14:textId="31168498"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 xml:space="preserve">a) </w:t>
      </w:r>
      <w:r w:rsidRPr="001828FC">
        <w:rPr>
          <w:rFonts w:ascii="Times New Roman" w:hAnsi="Times New Roman" w:cs="Times New Roman"/>
          <w:u w:val="single"/>
        </w:rPr>
        <w:t>v</w:t>
      </w:r>
      <w:r w:rsidR="00825017">
        <w:rPr>
          <w:rFonts w:ascii="Times New Roman" w:hAnsi="Times New Roman" w:cs="Times New Roman"/>
          <w:u w:val="single"/>
        </w:rPr>
        <w:t xml:space="preserve"> celkovém </w:t>
      </w:r>
      <w:r w:rsidRPr="001828FC">
        <w:rPr>
          <w:rFonts w:ascii="Times New Roman" w:hAnsi="Times New Roman" w:cs="Times New Roman"/>
          <w:u w:val="single"/>
        </w:rPr>
        <w:t>množství větším než 100 g ve svém obydlí, nebo</w:t>
      </w:r>
    </w:p>
    <w:p w14:paraId="50060396" w14:textId="7D7E3572"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 xml:space="preserve">b) </w:t>
      </w:r>
      <w:r w:rsidRPr="001828FC">
        <w:rPr>
          <w:rFonts w:ascii="Times New Roman" w:hAnsi="Times New Roman" w:cs="Times New Roman"/>
          <w:u w:val="single"/>
        </w:rPr>
        <w:t xml:space="preserve">v </w:t>
      </w:r>
      <w:r w:rsidR="00825017">
        <w:rPr>
          <w:rFonts w:ascii="Times New Roman" w:hAnsi="Times New Roman" w:cs="Times New Roman"/>
          <w:u w:val="single"/>
        </w:rPr>
        <w:t xml:space="preserve">celkovém </w:t>
      </w:r>
      <w:r w:rsidRPr="001828FC">
        <w:rPr>
          <w:rFonts w:ascii="Times New Roman" w:hAnsi="Times New Roman" w:cs="Times New Roman"/>
          <w:u w:val="single"/>
        </w:rPr>
        <w:t>množství větším než 50 g mimo své obydlí</w:t>
      </w:r>
      <w:r w:rsidRPr="001828FC">
        <w:rPr>
          <w:rFonts w:ascii="Times New Roman" w:hAnsi="Times New Roman" w:cs="Times New Roman"/>
        </w:rPr>
        <w:t>.</w:t>
      </w:r>
    </w:p>
    <w:p w14:paraId="11C47261" w14:textId="6C1B5BDF" w:rsidR="00DA2453" w:rsidRPr="001828FC" w:rsidRDefault="00DA2453" w:rsidP="00FC5429">
      <w:pPr>
        <w:pStyle w:val="Default"/>
        <w:suppressAutoHyphens/>
        <w:spacing w:before="120"/>
        <w:ind w:firstLine="426"/>
        <w:jc w:val="both"/>
        <w:rPr>
          <w:rFonts w:ascii="Times New Roman" w:hAnsi="Times New Roman" w:cs="Times New Roman"/>
          <w:u w:val="single"/>
        </w:rPr>
      </w:pPr>
      <w:r w:rsidRPr="001828FC">
        <w:rPr>
          <w:rFonts w:ascii="Times New Roman" w:hAnsi="Times New Roman" w:cs="Times New Roman"/>
        </w:rPr>
        <w:t xml:space="preserve">(3) </w:t>
      </w:r>
      <w:r w:rsidRPr="001828FC">
        <w:rPr>
          <w:rFonts w:ascii="Times New Roman" w:hAnsi="Times New Roman" w:cs="Times New Roman"/>
          <w:u w:val="single"/>
        </w:rPr>
        <w:t xml:space="preserve">Kdo neoprávněně pro vlastní potřebu v množství </w:t>
      </w:r>
      <w:proofErr w:type="gramStart"/>
      <w:r w:rsidRPr="001828FC">
        <w:rPr>
          <w:rFonts w:ascii="Times New Roman" w:hAnsi="Times New Roman" w:cs="Times New Roman"/>
          <w:u w:val="single"/>
        </w:rPr>
        <w:t>větším</w:t>
      </w:r>
      <w:proofErr w:type="gramEnd"/>
      <w:r w:rsidRPr="001828FC">
        <w:rPr>
          <w:rFonts w:ascii="Times New Roman" w:hAnsi="Times New Roman" w:cs="Times New Roman"/>
          <w:u w:val="single"/>
        </w:rPr>
        <w:t xml:space="preserve"> než malém pěstuje, sklízí, sbírá nebo zpracovává jinou rostlinu než rostlinu konopí nebo houbu obsahující omamnou nebo psychotropní látku, nebo</w:t>
      </w:r>
    </w:p>
    <w:p w14:paraId="3864A165" w14:textId="24F34F0B" w:rsidR="00DA2453" w:rsidRPr="001828FC" w:rsidRDefault="00DA2453" w:rsidP="00FC5429">
      <w:pPr>
        <w:pStyle w:val="Default"/>
        <w:suppressAutoHyphens/>
        <w:spacing w:before="120"/>
        <w:ind w:firstLine="426"/>
        <w:jc w:val="both"/>
        <w:rPr>
          <w:rFonts w:ascii="Times New Roman" w:hAnsi="Times New Roman" w:cs="Times New Roman"/>
          <w:u w:val="single"/>
        </w:rPr>
      </w:pPr>
      <w:r w:rsidRPr="001828FC">
        <w:rPr>
          <w:rFonts w:ascii="Times New Roman" w:hAnsi="Times New Roman" w:cs="Times New Roman"/>
          <w:u w:val="single"/>
        </w:rPr>
        <w:t xml:space="preserve">kdo neoprávněně pro vlastní potřebu v množství </w:t>
      </w:r>
      <w:proofErr w:type="gramStart"/>
      <w:r w:rsidRPr="001828FC">
        <w:rPr>
          <w:rFonts w:ascii="Times New Roman" w:hAnsi="Times New Roman" w:cs="Times New Roman"/>
          <w:u w:val="single"/>
        </w:rPr>
        <w:t>větším</w:t>
      </w:r>
      <w:proofErr w:type="gramEnd"/>
      <w:r w:rsidRPr="001828FC">
        <w:rPr>
          <w:rFonts w:ascii="Times New Roman" w:hAnsi="Times New Roman" w:cs="Times New Roman"/>
          <w:u w:val="single"/>
        </w:rPr>
        <w:t xml:space="preserve"> než malém přechovává omamnou nebo psychotropní látku získanou zpracováním takové rostliny nebo houby,</w:t>
      </w:r>
    </w:p>
    <w:p w14:paraId="07907557" w14:textId="04D214DE" w:rsidR="00DA2453" w:rsidRPr="001828FC" w:rsidRDefault="00DA2453" w:rsidP="00FC5429">
      <w:pPr>
        <w:pStyle w:val="Default"/>
        <w:suppressAutoHyphens/>
        <w:spacing w:before="120"/>
        <w:ind w:firstLine="426"/>
        <w:jc w:val="both"/>
        <w:rPr>
          <w:rFonts w:ascii="Times New Roman" w:hAnsi="Times New Roman" w:cs="Times New Roman"/>
        </w:rPr>
      </w:pPr>
      <w:r w:rsidRPr="001828FC">
        <w:rPr>
          <w:rFonts w:ascii="Times New Roman" w:hAnsi="Times New Roman" w:cs="Times New Roman"/>
          <w:u w:val="single"/>
        </w:rPr>
        <w:t>bude potrestán odnětím svobody až na jeden rok, zákazem činnosti nebo propadnutím věci</w:t>
      </w:r>
      <w:r w:rsidRPr="001828FC">
        <w:rPr>
          <w:rFonts w:ascii="Times New Roman" w:hAnsi="Times New Roman" w:cs="Times New Roman"/>
        </w:rPr>
        <w:t>.</w:t>
      </w:r>
    </w:p>
    <w:p w14:paraId="4BF22F52" w14:textId="375C75F9" w:rsidR="00DA2453" w:rsidRPr="001828FC" w:rsidRDefault="00DA2453" w:rsidP="00FC5429">
      <w:pPr>
        <w:pStyle w:val="Default"/>
        <w:suppressAutoHyphens/>
        <w:spacing w:before="120"/>
        <w:ind w:firstLine="426"/>
        <w:jc w:val="both"/>
        <w:rPr>
          <w:rFonts w:ascii="Times New Roman" w:hAnsi="Times New Roman" w:cs="Times New Roman"/>
        </w:rPr>
      </w:pPr>
      <w:r w:rsidRPr="001828FC">
        <w:rPr>
          <w:rFonts w:ascii="Times New Roman" w:hAnsi="Times New Roman" w:cs="Times New Roman"/>
        </w:rPr>
        <w:t>(4) Odnětím svobody až na tři léta bude pachatel potrestán,</w:t>
      </w:r>
    </w:p>
    <w:p w14:paraId="250E36C8" w14:textId="23EAB612"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a) spáchá-li čin uvedený v odstavci 1 v množství větším než 50 rostlin,</w:t>
      </w:r>
    </w:p>
    <w:p w14:paraId="2D584FE7" w14:textId="6ED830E2"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b) spáchá-li čin uvedený v odstavci 2 písm. a) v</w:t>
      </w:r>
      <w:r w:rsidR="00825017">
        <w:rPr>
          <w:rFonts w:ascii="Times New Roman" w:hAnsi="Times New Roman" w:cs="Times New Roman"/>
        </w:rPr>
        <w:t> </w:t>
      </w:r>
      <w:r w:rsidR="00825017" w:rsidRPr="00825017">
        <w:rPr>
          <w:rFonts w:ascii="Times New Roman" w:hAnsi="Times New Roman" w:cs="Times New Roman"/>
        </w:rPr>
        <w:t>celkovém</w:t>
      </w:r>
      <w:r w:rsidR="00825017">
        <w:rPr>
          <w:rFonts w:ascii="Times New Roman" w:hAnsi="Times New Roman" w:cs="Times New Roman"/>
        </w:rPr>
        <w:t xml:space="preserve"> </w:t>
      </w:r>
      <w:r w:rsidRPr="001828FC">
        <w:rPr>
          <w:rFonts w:ascii="Times New Roman" w:hAnsi="Times New Roman" w:cs="Times New Roman"/>
        </w:rPr>
        <w:t>množství větším než 1</w:t>
      </w:r>
      <w:r w:rsidR="00275D12" w:rsidRPr="001828FC">
        <w:rPr>
          <w:rFonts w:ascii="Times New Roman" w:hAnsi="Times New Roman" w:cs="Times New Roman"/>
        </w:rPr>
        <w:t xml:space="preserve"> </w:t>
      </w:r>
      <w:r w:rsidRPr="001828FC">
        <w:rPr>
          <w:rFonts w:ascii="Times New Roman" w:hAnsi="Times New Roman" w:cs="Times New Roman"/>
        </w:rPr>
        <w:t>000 g,</w:t>
      </w:r>
    </w:p>
    <w:p w14:paraId="2FFE2211" w14:textId="40868131"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 xml:space="preserve">c) spáchá-li čin uvedený v odstavci 2 písm. b) v </w:t>
      </w:r>
      <w:r w:rsidR="00825017" w:rsidRPr="00825017">
        <w:rPr>
          <w:rFonts w:ascii="Times New Roman" w:hAnsi="Times New Roman" w:cs="Times New Roman"/>
        </w:rPr>
        <w:t>celkovém</w:t>
      </w:r>
      <w:r w:rsidR="00825017">
        <w:rPr>
          <w:rFonts w:ascii="Times New Roman" w:hAnsi="Times New Roman" w:cs="Times New Roman"/>
        </w:rPr>
        <w:t xml:space="preserve"> </w:t>
      </w:r>
      <w:r w:rsidRPr="001828FC">
        <w:rPr>
          <w:rFonts w:ascii="Times New Roman" w:hAnsi="Times New Roman" w:cs="Times New Roman"/>
        </w:rPr>
        <w:t>množství větším než 500 g, nebo</w:t>
      </w:r>
    </w:p>
    <w:p w14:paraId="436DB526" w14:textId="78DFAD96"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d) spáchá-li čin uvedený v odstavci 3 ve větším rozsahu.</w:t>
      </w:r>
    </w:p>
    <w:p w14:paraId="62CB5DE0" w14:textId="703FAD5D" w:rsidR="00DA2453" w:rsidRPr="001828FC" w:rsidRDefault="00DA2453" w:rsidP="00FC5429">
      <w:pPr>
        <w:pStyle w:val="Default"/>
        <w:suppressAutoHyphens/>
        <w:spacing w:before="120"/>
        <w:ind w:firstLine="426"/>
        <w:jc w:val="both"/>
        <w:rPr>
          <w:rFonts w:ascii="Times New Roman" w:hAnsi="Times New Roman" w:cs="Times New Roman"/>
        </w:rPr>
      </w:pPr>
      <w:r w:rsidRPr="001828FC">
        <w:rPr>
          <w:rFonts w:ascii="Times New Roman" w:hAnsi="Times New Roman" w:cs="Times New Roman"/>
        </w:rPr>
        <w:t>(5) Odnětím svobody na šest měsíců až pět let bude pachatel potrestán,</w:t>
      </w:r>
    </w:p>
    <w:p w14:paraId="2EDD49DF" w14:textId="3373A46F"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a) spáchá-li čin uvedený v odstavci 1 v množství větším než 500 rostlin,</w:t>
      </w:r>
    </w:p>
    <w:p w14:paraId="7A67AE46" w14:textId="27D88CE6"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b) spáchá-li čin uvedený v odstavci 2 písm. a) v</w:t>
      </w:r>
      <w:r w:rsidR="00825017">
        <w:rPr>
          <w:rFonts w:ascii="Times New Roman" w:hAnsi="Times New Roman" w:cs="Times New Roman"/>
        </w:rPr>
        <w:t xml:space="preserve"> </w:t>
      </w:r>
      <w:r w:rsidR="00825017" w:rsidRPr="00825017">
        <w:rPr>
          <w:rFonts w:ascii="Times New Roman" w:hAnsi="Times New Roman" w:cs="Times New Roman"/>
        </w:rPr>
        <w:t>celkovém</w:t>
      </w:r>
      <w:r w:rsidRPr="001828FC">
        <w:rPr>
          <w:rFonts w:ascii="Times New Roman" w:hAnsi="Times New Roman" w:cs="Times New Roman"/>
        </w:rPr>
        <w:t xml:space="preserve"> množství větším než 10 000 g,</w:t>
      </w:r>
    </w:p>
    <w:p w14:paraId="7695B175" w14:textId="18538251" w:rsidR="00DA2453"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c) spáchá-li čin uvedený v odstavci 2 písm. b) v</w:t>
      </w:r>
      <w:r w:rsidR="00825017">
        <w:rPr>
          <w:rFonts w:ascii="Times New Roman" w:hAnsi="Times New Roman" w:cs="Times New Roman"/>
        </w:rPr>
        <w:t xml:space="preserve"> </w:t>
      </w:r>
      <w:r w:rsidR="00825017" w:rsidRPr="00825017">
        <w:rPr>
          <w:rFonts w:ascii="Times New Roman" w:hAnsi="Times New Roman" w:cs="Times New Roman"/>
        </w:rPr>
        <w:t>celkovém</w:t>
      </w:r>
      <w:r w:rsidRPr="001828FC">
        <w:rPr>
          <w:rFonts w:ascii="Times New Roman" w:hAnsi="Times New Roman" w:cs="Times New Roman"/>
        </w:rPr>
        <w:t xml:space="preserve"> množství větším než 5 000 g, nebo</w:t>
      </w:r>
    </w:p>
    <w:p w14:paraId="72A1BD36" w14:textId="364CAC7B" w:rsidR="00560A77" w:rsidRPr="001828FC" w:rsidRDefault="00DA2453" w:rsidP="002A58F3">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d) spáchá-li čin uvedený v odstavci 3 ve značném rozsahu.</w:t>
      </w:r>
      <w:bookmarkEnd w:id="29"/>
      <w:r w:rsidR="00560A77" w:rsidRPr="001828FC">
        <w:rPr>
          <w:rFonts w:ascii="Times New Roman" w:eastAsia="Times New Roman" w:hAnsi="Times New Roman" w:cs="Times New Roman"/>
          <w:bCs/>
        </w:rPr>
        <w:t>“.</w:t>
      </w:r>
    </w:p>
    <w:p w14:paraId="41E4C34B" w14:textId="40B35E0F" w:rsidR="00560A77" w:rsidRPr="001828FC" w:rsidRDefault="00560A77" w:rsidP="00FC5429">
      <w:pPr>
        <w:suppressAutoHyphens/>
        <w:spacing w:before="120" w:after="0" w:line="240" w:lineRule="auto"/>
        <w:rPr>
          <w:rFonts w:ascii="Times New Roman" w:hAnsi="Times New Roman"/>
          <w:b/>
          <w:bCs/>
          <w:sz w:val="24"/>
          <w:szCs w:val="24"/>
        </w:rPr>
      </w:pPr>
      <w:r w:rsidRPr="001828FC">
        <w:rPr>
          <w:rFonts w:ascii="Times New Roman" w:eastAsia="Times New Roman" w:hAnsi="Times New Roman"/>
          <w:i/>
          <w:iCs/>
          <w:sz w:val="24"/>
          <w:szCs w:val="24"/>
        </w:rPr>
        <w:t>CELEX: 32004F0757</w:t>
      </w:r>
    </w:p>
    <w:bookmarkEnd w:id="26"/>
    <w:bookmarkEnd w:id="27"/>
    <w:p w14:paraId="7BC8EE96" w14:textId="77777777"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Nadpis § 286 zní:</w:t>
      </w:r>
    </w:p>
    <w:p w14:paraId="6675FA6F" w14:textId="77777777" w:rsidR="008C5DB8" w:rsidRPr="001828FC" w:rsidRDefault="008C5DB8" w:rsidP="00FC5429">
      <w:pPr>
        <w:suppressAutoHyphens/>
        <w:spacing w:before="120" w:after="0" w:line="240" w:lineRule="auto"/>
        <w:jc w:val="center"/>
        <w:rPr>
          <w:rFonts w:ascii="Times New Roman" w:eastAsia="Times New Roman" w:hAnsi="Times New Roman"/>
          <w:sz w:val="24"/>
          <w:szCs w:val="24"/>
          <w:lang w:eastAsia="cs-CZ"/>
        </w:rPr>
      </w:pPr>
      <w:r w:rsidRPr="001828FC">
        <w:rPr>
          <w:rFonts w:ascii="Times New Roman" w:hAnsi="Times New Roman"/>
          <w:sz w:val="24"/>
          <w:szCs w:val="24"/>
        </w:rPr>
        <w:t>„</w:t>
      </w:r>
      <w:r w:rsidRPr="001828FC">
        <w:rPr>
          <w:rFonts w:ascii="Times New Roman" w:eastAsia="Times New Roman" w:hAnsi="Times New Roman"/>
          <w:b/>
          <w:bCs/>
          <w:sz w:val="24"/>
          <w:szCs w:val="24"/>
          <w:lang w:eastAsia="cs-CZ"/>
        </w:rPr>
        <w:t>Výroba nebo držení předmětu k neoprávněné výrobě omamné nebo psychotropní látky nebo jedu</w:t>
      </w:r>
      <w:r w:rsidRPr="001828FC">
        <w:rPr>
          <w:rFonts w:ascii="Times New Roman" w:eastAsia="Times New Roman" w:hAnsi="Times New Roman"/>
          <w:sz w:val="24"/>
          <w:szCs w:val="24"/>
          <w:lang w:eastAsia="cs-CZ"/>
        </w:rPr>
        <w:t>“.</w:t>
      </w:r>
    </w:p>
    <w:p w14:paraId="57155D99" w14:textId="77777777"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286 odst. 1 se slovo „nedovolené“ nahrazuje slovem „neoprávněné“.</w:t>
      </w:r>
    </w:p>
    <w:bookmarkEnd w:id="24"/>
    <w:p w14:paraId="557AB5AB" w14:textId="3F0D5CEF" w:rsidR="000036D3" w:rsidRPr="00663899" w:rsidRDefault="006B5292" w:rsidP="00663899">
      <w:pPr>
        <w:keepNext/>
        <w:suppressAutoHyphens/>
        <w:spacing w:before="360" w:after="120" w:line="240" w:lineRule="auto"/>
        <w:jc w:val="both"/>
        <w:rPr>
          <w:rFonts w:ascii="Times New Roman" w:eastAsiaTheme="majorEastAsia" w:hAnsi="Times New Roman"/>
          <w:spacing w:val="40"/>
          <w:sz w:val="24"/>
          <w:szCs w:val="24"/>
        </w:rPr>
      </w:pPr>
      <w:r w:rsidRPr="00A353B7">
        <w:rPr>
          <w:rFonts w:ascii="Times New Roman" w:hAnsi="Times New Roman"/>
          <w:b/>
          <w:bCs/>
          <w:spacing w:val="40"/>
          <w:sz w:val="24"/>
          <w:szCs w:val="24"/>
        </w:rPr>
        <w:t>VARIANTA I</w:t>
      </w:r>
    </w:p>
    <w:p w14:paraId="7996156A" w14:textId="33EB0C64" w:rsidR="006B6884" w:rsidRPr="001828FC" w:rsidRDefault="006B688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287 odst. 1 se slovo „jiného“ nahrazuje slovem „dítě“ a za slova „takové látky“ se vkládá slovo „dětmi“.</w:t>
      </w:r>
    </w:p>
    <w:p w14:paraId="1CA9E48B" w14:textId="7A932241" w:rsidR="00C06957" w:rsidRPr="001828FC" w:rsidRDefault="00C06957"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287 odst. 2 úvodní části ustanovení se slova „na jeden rok až pět let nebo peněžitým trestem“ nahrazují slovy „až na pět let“.</w:t>
      </w:r>
    </w:p>
    <w:p w14:paraId="4C93E1C8" w14:textId="1570E65B" w:rsidR="006B6884" w:rsidRPr="00224C0C" w:rsidRDefault="006B6884"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287 odst. 2 </w:t>
      </w:r>
      <w:r w:rsidR="00224C0C">
        <w:rPr>
          <w:rFonts w:ascii="Times New Roman" w:hAnsi="Times New Roman" w:cs="Times New Roman"/>
          <w:color w:val="auto"/>
          <w:sz w:val="24"/>
          <w:szCs w:val="24"/>
        </w:rPr>
        <w:t>se na konci písmene a) doplňuje slovo „nebo“</w:t>
      </w:r>
      <w:r w:rsidRPr="00224C0C">
        <w:rPr>
          <w:rFonts w:ascii="Times New Roman" w:hAnsi="Times New Roman" w:cs="Times New Roman"/>
          <w:color w:val="auto"/>
          <w:sz w:val="24"/>
          <w:szCs w:val="24"/>
        </w:rPr>
        <w:t>.</w:t>
      </w:r>
    </w:p>
    <w:p w14:paraId="362E5210" w14:textId="3B94410F" w:rsidR="006B6884" w:rsidRPr="001828FC" w:rsidRDefault="00576340"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w:t>
      </w:r>
      <w:r w:rsidR="006E288D" w:rsidRPr="001828FC">
        <w:rPr>
          <w:rFonts w:ascii="Times New Roman" w:hAnsi="Times New Roman" w:cs="Times New Roman"/>
          <w:color w:val="auto"/>
          <w:sz w:val="24"/>
          <w:szCs w:val="24"/>
        </w:rPr>
        <w:t xml:space="preserve"> §</w:t>
      </w:r>
      <w:r w:rsidR="006B6884" w:rsidRPr="001828FC">
        <w:rPr>
          <w:rFonts w:ascii="Times New Roman" w:hAnsi="Times New Roman" w:cs="Times New Roman"/>
          <w:color w:val="auto"/>
          <w:sz w:val="24"/>
          <w:szCs w:val="24"/>
        </w:rPr>
        <w:t> 287 odst. 2 se písmeno b) zrušuje.</w:t>
      </w:r>
    </w:p>
    <w:p w14:paraId="33609481" w14:textId="2697C10E" w:rsidR="006B6884" w:rsidRPr="001828FC" w:rsidRDefault="006B6884" w:rsidP="00FC5429">
      <w:pPr>
        <w:suppressAutoHyphens/>
        <w:spacing w:before="120" w:after="0" w:line="240" w:lineRule="auto"/>
        <w:rPr>
          <w:rFonts w:ascii="Times New Roman" w:hAnsi="Times New Roman"/>
          <w:sz w:val="24"/>
          <w:szCs w:val="24"/>
        </w:rPr>
      </w:pPr>
      <w:r w:rsidRPr="001828FC">
        <w:rPr>
          <w:rFonts w:ascii="Times New Roman" w:hAnsi="Times New Roman"/>
          <w:sz w:val="24"/>
          <w:szCs w:val="24"/>
        </w:rPr>
        <w:t>Dosavadní písmeno c) se označuje jako písmeno b).</w:t>
      </w:r>
    </w:p>
    <w:p w14:paraId="3054F82C" w14:textId="21FC7EF4" w:rsidR="006B5292" w:rsidRPr="00B83C65" w:rsidRDefault="00FF77E3"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olor w:val="auto"/>
          <w:sz w:val="24"/>
          <w:szCs w:val="24"/>
        </w:rPr>
      </w:pPr>
      <w:r w:rsidRPr="00B83C65">
        <w:rPr>
          <w:rFonts w:ascii="Times New Roman" w:hAnsi="Times New Roman" w:cs="Times New Roman"/>
          <w:color w:val="auto"/>
          <w:sz w:val="24"/>
          <w:szCs w:val="24"/>
        </w:rPr>
        <w:t>V § 287 odst. 3 se slova „dvě léta“ nahrazují slovy „šest měsíců“.</w:t>
      </w:r>
    </w:p>
    <w:p w14:paraId="3B7740A8" w14:textId="4B4C4981" w:rsidR="006B5292" w:rsidRPr="00663899" w:rsidRDefault="006B5292" w:rsidP="00663899">
      <w:pPr>
        <w:spacing w:before="360" w:after="120"/>
        <w:jc w:val="both"/>
      </w:pPr>
      <w:r w:rsidRPr="00346C7B">
        <w:rPr>
          <w:rFonts w:ascii="Times New Roman" w:hAnsi="Times New Roman"/>
          <w:b/>
          <w:bCs/>
          <w:spacing w:val="40"/>
          <w:sz w:val="24"/>
          <w:szCs w:val="24"/>
        </w:rPr>
        <w:t xml:space="preserve">VARIANTA II </w:t>
      </w:r>
      <w:r w:rsidR="00AC68F6" w:rsidRPr="00663899">
        <w:rPr>
          <w:rFonts w:ascii="Times New Roman" w:hAnsi="Times New Roman"/>
          <w:sz w:val="24"/>
          <w:szCs w:val="24"/>
        </w:rPr>
        <w:t>(</w:t>
      </w:r>
      <w:r w:rsidRPr="00346C7B">
        <w:rPr>
          <w:rFonts w:ascii="Times New Roman" w:hAnsi="Times New Roman"/>
          <w:sz w:val="24"/>
          <w:szCs w:val="24"/>
        </w:rPr>
        <w:t>bez novelizačních bodů</w:t>
      </w:r>
      <w:r w:rsidR="00426909">
        <w:rPr>
          <w:rFonts w:ascii="Times New Roman" w:hAnsi="Times New Roman"/>
          <w:sz w:val="24"/>
          <w:szCs w:val="24"/>
        </w:rPr>
        <w:t xml:space="preserve"> č. 75 až 79</w:t>
      </w:r>
      <w:r w:rsidR="00AC68F6">
        <w:rPr>
          <w:rFonts w:ascii="Times New Roman" w:hAnsi="Times New Roman"/>
          <w:sz w:val="24"/>
          <w:szCs w:val="24"/>
        </w:rPr>
        <w:t>)</w:t>
      </w:r>
    </w:p>
    <w:p w14:paraId="08364A2A" w14:textId="5A28A554" w:rsidR="00493D26" w:rsidRPr="00346C7B" w:rsidRDefault="00493D26"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346C7B">
        <w:rPr>
          <w:rFonts w:ascii="Times New Roman" w:hAnsi="Times New Roman" w:cs="Times New Roman"/>
          <w:color w:val="auto"/>
          <w:sz w:val="24"/>
          <w:szCs w:val="24"/>
        </w:rPr>
        <w:t>V § 289 odst. 3 se slova „podle § 285“ zrušují.</w:t>
      </w:r>
    </w:p>
    <w:p w14:paraId="634F8EE3" w14:textId="775DBC25"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312c</w:t>
      </w:r>
      <w:r w:rsidR="00446F5E" w:rsidRPr="000036D3">
        <w:rPr>
          <w:rFonts w:ascii="Times New Roman" w:hAnsi="Times New Roman" w:cs="Times New Roman"/>
          <w:color w:val="auto"/>
          <w:sz w:val="24"/>
          <w:szCs w:val="24"/>
        </w:rPr>
        <w:t xml:space="preserve"> se včetně nadpisu zrušuje</w:t>
      </w:r>
      <w:r w:rsidR="00446F5E" w:rsidRPr="001828FC">
        <w:rPr>
          <w:rFonts w:ascii="Times New Roman" w:hAnsi="Times New Roman" w:cs="Times New Roman"/>
          <w:color w:val="auto"/>
          <w:sz w:val="24"/>
          <w:szCs w:val="24"/>
        </w:rPr>
        <w:t>.</w:t>
      </w:r>
    </w:p>
    <w:p w14:paraId="5E36D794" w14:textId="2BCE5953" w:rsidR="00576340" w:rsidRPr="001828FC" w:rsidRDefault="0095214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312e odst. 1 </w:t>
      </w:r>
      <w:r w:rsidR="00C06957" w:rsidRPr="001828FC">
        <w:rPr>
          <w:rFonts w:ascii="Times New Roman" w:hAnsi="Times New Roman" w:cs="Times New Roman"/>
          <w:color w:val="auto"/>
          <w:sz w:val="24"/>
          <w:szCs w:val="24"/>
        </w:rPr>
        <w:t xml:space="preserve">závěrečné části ustanovení </w:t>
      </w:r>
      <w:r w:rsidRPr="001828FC">
        <w:rPr>
          <w:rFonts w:ascii="Times New Roman" w:hAnsi="Times New Roman" w:cs="Times New Roman"/>
          <w:color w:val="auto"/>
          <w:sz w:val="24"/>
          <w:szCs w:val="24"/>
        </w:rPr>
        <w:t>se slova „dvě léta až deset“ nahrazují slovy „jeden rok až pět“.</w:t>
      </w:r>
    </w:p>
    <w:p w14:paraId="41F0C776" w14:textId="3ED63F61" w:rsidR="0095214B" w:rsidRPr="001828FC" w:rsidRDefault="0095214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312e odst. 2 úvodní části ustanovení a v § 312f odst. 1 se slova „tři léta až dvanáct“ nahrazují slovy „dvě léta až deset“.</w:t>
      </w:r>
    </w:p>
    <w:p w14:paraId="0AED6C40" w14:textId="4957B0EB" w:rsidR="00576340" w:rsidRPr="001828FC" w:rsidRDefault="0095214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312e odstavec 4 zní:</w:t>
      </w:r>
    </w:p>
    <w:p w14:paraId="4EB29839" w14:textId="111D8FF2" w:rsidR="0095214B" w:rsidRPr="001828FC" w:rsidRDefault="0095214B" w:rsidP="00FC5429">
      <w:pPr>
        <w:suppressAutoHyphens/>
        <w:spacing w:before="120" w:after="0" w:line="240" w:lineRule="auto"/>
        <w:ind w:firstLine="426"/>
        <w:jc w:val="both"/>
        <w:rPr>
          <w:rFonts w:ascii="Times New Roman" w:hAnsi="Times New Roman"/>
          <w:sz w:val="24"/>
          <w:szCs w:val="24"/>
        </w:rPr>
      </w:pPr>
      <w:bookmarkStart w:id="31" w:name="_Hlk150064464"/>
      <w:r w:rsidRPr="001828FC">
        <w:rPr>
          <w:rFonts w:ascii="Times New Roman" w:hAnsi="Times New Roman"/>
          <w:sz w:val="24"/>
          <w:szCs w:val="24"/>
        </w:rPr>
        <w:t>„</w:t>
      </w:r>
      <w:bookmarkStart w:id="32" w:name="_Hlk99113440"/>
      <w:r w:rsidRPr="001828FC">
        <w:rPr>
          <w:rFonts w:ascii="Times New Roman" w:hAnsi="Times New Roman"/>
          <w:sz w:val="24"/>
          <w:szCs w:val="24"/>
        </w:rPr>
        <w:t>(4) Odnětím svobody na tři léta až dvanáct let bude pachatel potrestán, spáchá-li čin uvedený v odstavci 1 nebo 2 písm. b) nebo d) tiskem, filmem, rozhlasem, televizí, veřejně přístupnou počítačovou sítí nebo jiným obdobně účinným způsobem.</w:t>
      </w:r>
      <w:bookmarkEnd w:id="32"/>
      <w:r w:rsidRPr="001828FC">
        <w:rPr>
          <w:rFonts w:ascii="Times New Roman" w:hAnsi="Times New Roman"/>
          <w:sz w:val="24"/>
          <w:szCs w:val="24"/>
        </w:rPr>
        <w:t>“.</w:t>
      </w:r>
    </w:p>
    <w:p w14:paraId="421C37CE" w14:textId="634321BC" w:rsidR="0095214B" w:rsidRPr="001828FC" w:rsidRDefault="0095214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312e se doplňuje odstavec 5</w:t>
      </w:r>
      <w:r w:rsidR="009221B0" w:rsidRPr="001828FC">
        <w:rPr>
          <w:rFonts w:ascii="Times New Roman" w:hAnsi="Times New Roman" w:cs="Times New Roman"/>
          <w:color w:val="auto"/>
          <w:sz w:val="24"/>
          <w:szCs w:val="24"/>
        </w:rPr>
        <w:t>,</w:t>
      </w:r>
      <w:r w:rsidRPr="001828FC">
        <w:rPr>
          <w:rFonts w:ascii="Times New Roman" w:hAnsi="Times New Roman" w:cs="Times New Roman"/>
          <w:color w:val="auto"/>
          <w:sz w:val="24"/>
          <w:szCs w:val="24"/>
        </w:rPr>
        <w:t xml:space="preserve"> který zní:</w:t>
      </w:r>
    </w:p>
    <w:p w14:paraId="502AF40F" w14:textId="77777777" w:rsidR="0095214B" w:rsidRPr="001828FC" w:rsidRDefault="0095214B"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w:t>
      </w:r>
      <w:bookmarkStart w:id="33" w:name="_Hlk99113490"/>
      <w:r w:rsidRPr="001828FC">
        <w:rPr>
          <w:rFonts w:ascii="Times New Roman" w:hAnsi="Times New Roman"/>
          <w:sz w:val="24"/>
          <w:szCs w:val="24"/>
        </w:rPr>
        <w:t>(5) Odnětím svobody na pět až dvanáct let, popřípadě vedle tohoto trestu též propadnutím majetku, bude pachatel potrestán,</w:t>
      </w:r>
    </w:p>
    <w:p w14:paraId="1AE1B653" w14:textId="77777777" w:rsidR="0095214B" w:rsidRPr="001828FC" w:rsidRDefault="0095214B"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a) spáchá-li čin uvedený v odstavci 1, 2 nebo 3 jako člen organizované skupiny,</w:t>
      </w:r>
    </w:p>
    <w:p w14:paraId="601C3D95" w14:textId="77777777" w:rsidR="0095214B" w:rsidRPr="001828FC" w:rsidRDefault="0095214B"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b) spáchá-li čin uvedený v odstavci 1, 2 nebo 3 za stavu ohrožení státu nebo za válečného stavu, nebo</w:t>
      </w:r>
    </w:p>
    <w:p w14:paraId="36735625" w14:textId="1A9C2FCE" w:rsidR="0095214B" w:rsidRPr="001828FC" w:rsidRDefault="0095214B"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c) spáchá-li čin uvedený v odstavci 2 písm. a) nebo b) vůči dítěti.</w:t>
      </w:r>
      <w:bookmarkEnd w:id="33"/>
      <w:r w:rsidRPr="001828FC">
        <w:rPr>
          <w:rFonts w:ascii="Times New Roman" w:hAnsi="Times New Roman"/>
          <w:sz w:val="24"/>
          <w:szCs w:val="24"/>
        </w:rPr>
        <w:t>“.</w:t>
      </w:r>
    </w:p>
    <w:bookmarkEnd w:id="31"/>
    <w:p w14:paraId="3FE0BCB2" w14:textId="6F3D5BB8" w:rsidR="0095214B" w:rsidRPr="001828FC" w:rsidRDefault="0095214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312f se za odstavec 1 vkládá nový odstavec 2, který zní:</w:t>
      </w:r>
    </w:p>
    <w:p w14:paraId="2B6D4064" w14:textId="77D77541" w:rsidR="0095214B" w:rsidRPr="001828FC" w:rsidRDefault="0095214B"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w:t>
      </w:r>
      <w:bookmarkStart w:id="34" w:name="_Hlk99113658"/>
      <w:r w:rsidRPr="001828FC">
        <w:rPr>
          <w:rFonts w:ascii="Times New Roman" w:hAnsi="Times New Roman"/>
          <w:sz w:val="24"/>
          <w:szCs w:val="24"/>
        </w:rPr>
        <w:t>(2) Odnětím svobody na tři léta až dvanáct let bude pachatel potrestán, spáchá-li čin uvedený v odstavci 1 tiskem, filmem, rozhlasem, televizí, veřejně přístupnou počítačovou sítí nebo jiným obdobně účinným způsobem.</w:t>
      </w:r>
      <w:bookmarkEnd w:id="34"/>
      <w:r w:rsidRPr="001828FC">
        <w:rPr>
          <w:rFonts w:ascii="Times New Roman" w:hAnsi="Times New Roman"/>
          <w:sz w:val="24"/>
          <w:szCs w:val="24"/>
        </w:rPr>
        <w:t>“.</w:t>
      </w:r>
    </w:p>
    <w:p w14:paraId="3436E21E" w14:textId="13A1ABF2" w:rsidR="00C06957" w:rsidRPr="001828FC" w:rsidRDefault="00C06957"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odstavec 2 se označuje jako odstavec 3.</w:t>
      </w:r>
    </w:p>
    <w:p w14:paraId="05026EAB" w14:textId="542D5CE5" w:rsidR="0095214B" w:rsidRPr="001828FC" w:rsidRDefault="0095214B"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312f odst. 3 se písmeno b) zrušuje.</w:t>
      </w:r>
    </w:p>
    <w:p w14:paraId="345DFC9B" w14:textId="31FAEA55" w:rsidR="0095214B" w:rsidRPr="001828FC" w:rsidRDefault="0095214B" w:rsidP="00FC5429">
      <w:pPr>
        <w:tabs>
          <w:tab w:val="left" w:pos="6363"/>
        </w:tabs>
        <w:suppressAutoHyphens/>
        <w:spacing w:before="120" w:after="0" w:line="240" w:lineRule="auto"/>
        <w:rPr>
          <w:rFonts w:ascii="Times New Roman" w:hAnsi="Times New Roman"/>
          <w:sz w:val="24"/>
          <w:szCs w:val="24"/>
        </w:rPr>
      </w:pPr>
      <w:r w:rsidRPr="001828FC">
        <w:rPr>
          <w:rFonts w:ascii="Times New Roman" w:hAnsi="Times New Roman"/>
          <w:sz w:val="24"/>
          <w:szCs w:val="24"/>
        </w:rPr>
        <w:t>Dosavadní písmena c) a d) se označují jako písmena b) a c).</w:t>
      </w:r>
    </w:p>
    <w:p w14:paraId="36C36BD0" w14:textId="1A6E8367" w:rsidR="00710485" w:rsidRPr="001828FC" w:rsidRDefault="00710485"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Za § 318 se vkládá nový § 318a, který včetně nadpisu zní:</w:t>
      </w:r>
    </w:p>
    <w:p w14:paraId="61216279" w14:textId="77777777" w:rsidR="00710485" w:rsidRPr="001828FC" w:rsidRDefault="00710485" w:rsidP="00FC5429">
      <w:pPr>
        <w:pStyle w:val="Styl1"/>
        <w:tabs>
          <w:tab w:val="clear" w:pos="1063"/>
        </w:tabs>
        <w:suppressAutoHyphens/>
        <w:spacing w:before="120" w:after="0"/>
        <w:ind w:firstLine="0"/>
        <w:jc w:val="center"/>
        <w:rPr>
          <w:rFonts w:ascii="Times New Roman" w:hAnsi="Times New Roman" w:cs="Times New Roman"/>
          <w:bCs/>
          <w:iCs/>
          <w:sz w:val="24"/>
          <w:szCs w:val="24"/>
        </w:rPr>
      </w:pPr>
      <w:bookmarkStart w:id="35" w:name="_Hlk146626904"/>
      <w:r w:rsidRPr="001828FC">
        <w:rPr>
          <w:rFonts w:ascii="Times New Roman" w:hAnsi="Times New Roman" w:cs="Times New Roman"/>
          <w:sz w:val="24"/>
          <w:szCs w:val="24"/>
        </w:rPr>
        <w:t>„§ 318a</w:t>
      </w:r>
    </w:p>
    <w:p w14:paraId="58CB9917" w14:textId="25BA543A" w:rsidR="00710485" w:rsidRPr="001828FC" w:rsidRDefault="00A71C82" w:rsidP="00FC5429">
      <w:pPr>
        <w:pStyle w:val="Styl1"/>
        <w:tabs>
          <w:tab w:val="clear" w:pos="1063"/>
        </w:tabs>
        <w:suppressAutoHyphens/>
        <w:spacing w:before="120" w:after="0"/>
        <w:ind w:firstLine="0"/>
        <w:jc w:val="center"/>
        <w:rPr>
          <w:rFonts w:ascii="Times New Roman" w:hAnsi="Times New Roman" w:cs="Times New Roman"/>
          <w:b/>
          <w:bCs/>
          <w:iCs/>
          <w:sz w:val="24"/>
          <w:szCs w:val="24"/>
        </w:rPr>
      </w:pPr>
      <w:r w:rsidRPr="001828FC">
        <w:rPr>
          <w:rFonts w:ascii="Times New Roman" w:hAnsi="Times New Roman" w:cs="Times New Roman"/>
          <w:b/>
          <w:bCs/>
          <w:sz w:val="24"/>
          <w:szCs w:val="24"/>
        </w:rPr>
        <w:t>Č</w:t>
      </w:r>
      <w:r w:rsidR="00710485" w:rsidRPr="001828FC">
        <w:rPr>
          <w:rFonts w:ascii="Times New Roman" w:hAnsi="Times New Roman" w:cs="Times New Roman"/>
          <w:b/>
          <w:bCs/>
          <w:sz w:val="24"/>
          <w:szCs w:val="24"/>
        </w:rPr>
        <w:t>innost pro cizí moc</w:t>
      </w:r>
    </w:p>
    <w:p w14:paraId="15BCFF18" w14:textId="77777777" w:rsidR="00710485" w:rsidRPr="001828FC" w:rsidRDefault="00710485" w:rsidP="002A58F3">
      <w:pPr>
        <w:pStyle w:val="Styl1"/>
        <w:tabs>
          <w:tab w:val="clear" w:pos="1063"/>
        </w:tabs>
        <w:suppressAutoHyphens/>
        <w:spacing w:before="120" w:after="0"/>
        <w:ind w:firstLine="425"/>
        <w:rPr>
          <w:rFonts w:ascii="Times New Roman" w:hAnsi="Times New Roman" w:cs="Times New Roman"/>
          <w:bCs/>
          <w:iCs/>
          <w:sz w:val="24"/>
          <w:szCs w:val="24"/>
        </w:rPr>
      </w:pPr>
      <w:r w:rsidRPr="001828FC">
        <w:rPr>
          <w:rFonts w:ascii="Times New Roman" w:hAnsi="Times New Roman" w:cs="Times New Roman"/>
          <w:bCs/>
          <w:iCs/>
          <w:sz w:val="24"/>
          <w:szCs w:val="24"/>
        </w:rPr>
        <w:t>(1) Odnětím svobody na jeden rok až pět let bude potrestán</w:t>
      </w:r>
    </w:p>
    <w:p w14:paraId="0E92F93D" w14:textId="1604B50F" w:rsidR="00710485" w:rsidRPr="001828FC" w:rsidRDefault="00710485" w:rsidP="00FC5429">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a) ten, kdo v úmyslu ohrozit nebo poškodit ústavní zřízení, svrchovanost, územní celistvost, obranu nebo bezpečnost České republiky anebo obranu nebo bezpečnost mezinárodní organizace, k ochraně jejíchž zájmů se Česká republika zavázala, vykonává na území České republiky činnost pro cizí moc,</w:t>
      </w:r>
    </w:p>
    <w:p w14:paraId="2A5BF26A" w14:textId="77777777" w:rsidR="00643E49" w:rsidRPr="001828FC" w:rsidRDefault="00643E49" w:rsidP="00FC5429">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b) ten, kdo naruší svrchovanost České republiky tím, že na jejím území pro cizí moc sleduje jiného zpravodajskými prostředky, nebo</w:t>
      </w:r>
    </w:p>
    <w:p w14:paraId="6AF3B27A" w14:textId="77777777" w:rsidR="00710485" w:rsidRPr="001828FC" w:rsidRDefault="00710485" w:rsidP="002A58F3">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c) občan České republiky nebo osoba bez státní příslušnosti, která má na jejím území povolen trvalý pobyt, jež v úmyslu uvedeném v písmenu a) vykonává mimo území České republiky činnost pro cizí moc.</w:t>
      </w:r>
    </w:p>
    <w:p w14:paraId="647E0266" w14:textId="6D11CA23" w:rsidR="004C1B2F" w:rsidRPr="001828FC" w:rsidRDefault="004C1B2F" w:rsidP="002A58F3">
      <w:pPr>
        <w:pStyle w:val="Styl1"/>
        <w:tabs>
          <w:tab w:val="clear" w:pos="1063"/>
        </w:tabs>
        <w:suppressAutoHyphens/>
        <w:spacing w:before="120" w:after="0"/>
        <w:ind w:firstLine="426"/>
        <w:rPr>
          <w:rFonts w:ascii="Times New Roman" w:hAnsi="Times New Roman" w:cs="Times New Roman"/>
          <w:iCs/>
          <w:sz w:val="24"/>
          <w:szCs w:val="24"/>
        </w:rPr>
      </w:pPr>
      <w:r w:rsidRPr="001828FC">
        <w:rPr>
          <w:rFonts w:ascii="Times New Roman" w:hAnsi="Times New Roman" w:cs="Times New Roman"/>
          <w:iCs/>
          <w:sz w:val="24"/>
          <w:szCs w:val="24"/>
        </w:rPr>
        <w:t>(2) Stejně bude potrestán, kdo umožní nebo usnadní činnost pachateli činu uvedeného v odstavci 1</w:t>
      </w:r>
      <w:r w:rsidR="00FF4DAC" w:rsidRPr="001828FC">
        <w:rPr>
          <w:rFonts w:ascii="Times New Roman" w:hAnsi="Times New Roman" w:cs="Times New Roman"/>
          <w:iCs/>
          <w:sz w:val="24"/>
          <w:szCs w:val="24"/>
        </w:rPr>
        <w:t xml:space="preserve"> nebo organizaci, jejímž cílem je činnost uvedená v odstavci 1</w:t>
      </w:r>
      <w:r w:rsidRPr="001828FC">
        <w:rPr>
          <w:rFonts w:ascii="Times New Roman" w:hAnsi="Times New Roman" w:cs="Times New Roman"/>
          <w:iCs/>
          <w:sz w:val="24"/>
          <w:szCs w:val="24"/>
        </w:rPr>
        <w:t>.</w:t>
      </w:r>
    </w:p>
    <w:p w14:paraId="2212F2C0" w14:textId="480C95E5" w:rsidR="00710485" w:rsidRPr="001828FC" w:rsidRDefault="00710485" w:rsidP="00FC5429">
      <w:pPr>
        <w:pStyle w:val="Styl1"/>
        <w:tabs>
          <w:tab w:val="clear" w:pos="1063"/>
        </w:tabs>
        <w:suppressAutoHyphens/>
        <w:spacing w:before="120" w:after="0"/>
        <w:ind w:firstLine="426"/>
        <w:rPr>
          <w:rFonts w:ascii="Times New Roman" w:hAnsi="Times New Roman" w:cs="Times New Roman"/>
          <w:bCs/>
          <w:iCs/>
          <w:sz w:val="24"/>
          <w:szCs w:val="24"/>
        </w:rPr>
      </w:pPr>
      <w:r w:rsidRPr="001828FC">
        <w:rPr>
          <w:rFonts w:ascii="Times New Roman" w:hAnsi="Times New Roman" w:cs="Times New Roman"/>
          <w:bCs/>
          <w:iCs/>
          <w:sz w:val="24"/>
          <w:szCs w:val="24"/>
        </w:rPr>
        <w:t>(</w:t>
      </w:r>
      <w:r w:rsidR="004C1B2F" w:rsidRPr="001828FC">
        <w:rPr>
          <w:rFonts w:ascii="Times New Roman" w:hAnsi="Times New Roman" w:cs="Times New Roman"/>
          <w:bCs/>
          <w:iCs/>
          <w:sz w:val="24"/>
          <w:szCs w:val="24"/>
        </w:rPr>
        <w:t>3</w:t>
      </w:r>
      <w:r w:rsidRPr="001828FC">
        <w:rPr>
          <w:rFonts w:ascii="Times New Roman" w:hAnsi="Times New Roman" w:cs="Times New Roman"/>
          <w:bCs/>
          <w:iCs/>
          <w:sz w:val="24"/>
          <w:szCs w:val="24"/>
        </w:rPr>
        <w:t>) Odnětím svobody na dvě léta až osm let bude pachatel potrestán,</w:t>
      </w:r>
    </w:p>
    <w:p w14:paraId="4BF7701D" w14:textId="3AE93D29" w:rsidR="00710485" w:rsidRPr="001828FC" w:rsidRDefault="00710485" w:rsidP="00FC5429">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 xml:space="preserve">a) získá-li činem uvedeným v odstavci 1 </w:t>
      </w:r>
      <w:r w:rsidR="004C1B2F" w:rsidRPr="001828FC">
        <w:rPr>
          <w:rFonts w:ascii="Times New Roman" w:hAnsi="Times New Roman" w:cs="Times New Roman"/>
          <w:iCs/>
          <w:sz w:val="24"/>
          <w:szCs w:val="24"/>
        </w:rPr>
        <w:t>nebo 2</w:t>
      </w:r>
      <w:r w:rsidR="004C1B2F" w:rsidRPr="001828FC">
        <w:rPr>
          <w:rFonts w:ascii="Times New Roman" w:hAnsi="Times New Roman" w:cs="Times New Roman"/>
          <w:b/>
          <w:bCs/>
          <w:iCs/>
          <w:sz w:val="24"/>
          <w:szCs w:val="24"/>
        </w:rPr>
        <w:t xml:space="preserve"> </w:t>
      </w:r>
      <w:r w:rsidRPr="001828FC">
        <w:rPr>
          <w:rFonts w:ascii="Times New Roman" w:hAnsi="Times New Roman" w:cs="Times New Roman"/>
          <w:bCs/>
          <w:iCs/>
          <w:sz w:val="24"/>
          <w:szCs w:val="24"/>
        </w:rPr>
        <w:t>pro sebe nebo pro jiného značný prospěch nebo spáchá-li takový čin ve značném rozsahu, nebo</w:t>
      </w:r>
    </w:p>
    <w:p w14:paraId="6E94E37F" w14:textId="21C47426" w:rsidR="00710485" w:rsidRPr="001828FC" w:rsidRDefault="00710485" w:rsidP="00FC5429">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b) způsobí-li činem uvedeným v odstavci 1</w:t>
      </w:r>
      <w:r w:rsidR="004C1B2F" w:rsidRPr="001828FC">
        <w:rPr>
          <w:rFonts w:ascii="Times New Roman" w:hAnsi="Times New Roman" w:cs="Times New Roman"/>
          <w:iCs/>
          <w:sz w:val="24"/>
          <w:szCs w:val="24"/>
        </w:rPr>
        <w:t xml:space="preserve"> nebo 2</w:t>
      </w:r>
      <w:r w:rsidRPr="001828FC">
        <w:rPr>
          <w:rFonts w:ascii="Times New Roman" w:hAnsi="Times New Roman" w:cs="Times New Roman"/>
          <w:bCs/>
          <w:iCs/>
          <w:sz w:val="24"/>
          <w:szCs w:val="24"/>
        </w:rPr>
        <w:t xml:space="preserve"> značnou škodu nebo jiný zvlášť závažný následek.</w:t>
      </w:r>
    </w:p>
    <w:p w14:paraId="60E86C9B" w14:textId="7E374D8F" w:rsidR="00710485" w:rsidRPr="001828FC" w:rsidRDefault="00710485" w:rsidP="00FC5429">
      <w:pPr>
        <w:pStyle w:val="Styl1"/>
        <w:tabs>
          <w:tab w:val="clear" w:pos="1063"/>
        </w:tabs>
        <w:suppressAutoHyphens/>
        <w:spacing w:before="120" w:after="0"/>
        <w:ind w:firstLine="426"/>
        <w:rPr>
          <w:rFonts w:ascii="Times New Roman" w:hAnsi="Times New Roman" w:cs="Times New Roman"/>
          <w:bCs/>
          <w:iCs/>
          <w:sz w:val="24"/>
          <w:szCs w:val="24"/>
        </w:rPr>
      </w:pPr>
      <w:r w:rsidRPr="001828FC">
        <w:rPr>
          <w:rFonts w:ascii="Times New Roman" w:hAnsi="Times New Roman" w:cs="Times New Roman"/>
          <w:bCs/>
          <w:iCs/>
          <w:sz w:val="24"/>
          <w:szCs w:val="24"/>
        </w:rPr>
        <w:t>(</w:t>
      </w:r>
      <w:r w:rsidR="004C1B2F" w:rsidRPr="001828FC">
        <w:rPr>
          <w:rFonts w:ascii="Times New Roman" w:hAnsi="Times New Roman" w:cs="Times New Roman"/>
          <w:bCs/>
          <w:iCs/>
          <w:sz w:val="24"/>
          <w:szCs w:val="24"/>
        </w:rPr>
        <w:t>4</w:t>
      </w:r>
      <w:r w:rsidRPr="001828FC">
        <w:rPr>
          <w:rFonts w:ascii="Times New Roman" w:hAnsi="Times New Roman" w:cs="Times New Roman"/>
          <w:bCs/>
          <w:iCs/>
          <w:sz w:val="24"/>
          <w:szCs w:val="24"/>
        </w:rPr>
        <w:t>) Odnětím svobody na pět až dvanáct let bude pachatel potrestán,</w:t>
      </w:r>
    </w:p>
    <w:p w14:paraId="4F9B5EAF" w14:textId="43F201B8" w:rsidR="00710485" w:rsidRPr="001828FC" w:rsidRDefault="00710485" w:rsidP="00FC5429">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 xml:space="preserve">a) získá-li činem uvedeným v odstavci 1 </w:t>
      </w:r>
      <w:r w:rsidR="004C1B2F" w:rsidRPr="001828FC">
        <w:rPr>
          <w:rFonts w:ascii="Times New Roman" w:hAnsi="Times New Roman" w:cs="Times New Roman"/>
          <w:iCs/>
          <w:sz w:val="24"/>
          <w:szCs w:val="24"/>
        </w:rPr>
        <w:t>nebo 2</w:t>
      </w:r>
      <w:r w:rsidR="004C1B2F" w:rsidRPr="001828FC">
        <w:rPr>
          <w:rFonts w:ascii="Times New Roman" w:hAnsi="Times New Roman" w:cs="Times New Roman"/>
          <w:b/>
          <w:bCs/>
          <w:iCs/>
          <w:sz w:val="24"/>
          <w:szCs w:val="24"/>
        </w:rPr>
        <w:t xml:space="preserve"> </w:t>
      </w:r>
      <w:r w:rsidRPr="001828FC">
        <w:rPr>
          <w:rFonts w:ascii="Times New Roman" w:hAnsi="Times New Roman" w:cs="Times New Roman"/>
          <w:bCs/>
          <w:iCs/>
          <w:sz w:val="24"/>
          <w:szCs w:val="24"/>
        </w:rPr>
        <w:t>pro sebe nebo pro jiného prospěch velkého rozsahu, nebo</w:t>
      </w:r>
    </w:p>
    <w:p w14:paraId="168C3A64" w14:textId="3D7F0359" w:rsidR="00710485" w:rsidRPr="001828FC" w:rsidRDefault="00710485" w:rsidP="00FC5429">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 xml:space="preserve">b) způsobí-li činem uvedeným v odstavci 1 </w:t>
      </w:r>
      <w:r w:rsidR="004C1B2F" w:rsidRPr="001828FC">
        <w:rPr>
          <w:rFonts w:ascii="Times New Roman" w:hAnsi="Times New Roman" w:cs="Times New Roman"/>
          <w:iCs/>
          <w:sz w:val="24"/>
          <w:szCs w:val="24"/>
        </w:rPr>
        <w:t>nebo 2</w:t>
      </w:r>
      <w:r w:rsidR="004C1B2F" w:rsidRPr="001828FC">
        <w:rPr>
          <w:rFonts w:ascii="Times New Roman" w:hAnsi="Times New Roman" w:cs="Times New Roman"/>
          <w:b/>
          <w:bCs/>
          <w:iCs/>
          <w:sz w:val="24"/>
          <w:szCs w:val="24"/>
        </w:rPr>
        <w:t xml:space="preserve"> </w:t>
      </w:r>
      <w:r w:rsidRPr="001828FC">
        <w:rPr>
          <w:rFonts w:ascii="Times New Roman" w:hAnsi="Times New Roman" w:cs="Times New Roman"/>
          <w:bCs/>
          <w:iCs/>
          <w:sz w:val="24"/>
          <w:szCs w:val="24"/>
        </w:rPr>
        <w:t>škodu velkého rozsahu.</w:t>
      </w:r>
    </w:p>
    <w:p w14:paraId="1CA8C780" w14:textId="2AA7638E" w:rsidR="00710485" w:rsidRPr="001828FC" w:rsidRDefault="00710485" w:rsidP="00FC5429">
      <w:pPr>
        <w:pStyle w:val="Styl1"/>
        <w:tabs>
          <w:tab w:val="clear" w:pos="1063"/>
        </w:tabs>
        <w:suppressAutoHyphens/>
        <w:spacing w:before="120" w:after="0"/>
        <w:ind w:firstLine="426"/>
        <w:rPr>
          <w:rFonts w:ascii="Times New Roman" w:hAnsi="Times New Roman" w:cs="Times New Roman"/>
          <w:bCs/>
          <w:iCs/>
          <w:sz w:val="24"/>
          <w:szCs w:val="24"/>
        </w:rPr>
      </w:pPr>
      <w:r w:rsidRPr="001828FC">
        <w:rPr>
          <w:rFonts w:ascii="Times New Roman" w:hAnsi="Times New Roman" w:cs="Times New Roman"/>
          <w:bCs/>
          <w:iCs/>
          <w:sz w:val="24"/>
          <w:szCs w:val="24"/>
        </w:rPr>
        <w:t>(</w:t>
      </w:r>
      <w:r w:rsidR="004C1B2F" w:rsidRPr="001828FC">
        <w:rPr>
          <w:rFonts w:ascii="Times New Roman" w:hAnsi="Times New Roman" w:cs="Times New Roman"/>
          <w:bCs/>
          <w:iCs/>
          <w:sz w:val="24"/>
          <w:szCs w:val="24"/>
        </w:rPr>
        <w:t>5</w:t>
      </w:r>
      <w:r w:rsidRPr="001828FC">
        <w:rPr>
          <w:rFonts w:ascii="Times New Roman" w:hAnsi="Times New Roman" w:cs="Times New Roman"/>
          <w:bCs/>
          <w:iCs/>
          <w:sz w:val="24"/>
          <w:szCs w:val="24"/>
        </w:rPr>
        <w:t xml:space="preserve">) Odnětím svobody na osm až patnáct let bude pachatel potrestán, spáchá-li čin uvedený v odstavci 1 </w:t>
      </w:r>
      <w:r w:rsidR="004C1B2F" w:rsidRPr="001828FC">
        <w:rPr>
          <w:rFonts w:ascii="Times New Roman" w:hAnsi="Times New Roman" w:cs="Times New Roman"/>
          <w:iCs/>
          <w:sz w:val="24"/>
          <w:szCs w:val="24"/>
        </w:rPr>
        <w:t>nebo 2</w:t>
      </w:r>
      <w:r w:rsidR="004C1B2F" w:rsidRPr="001828FC">
        <w:rPr>
          <w:rFonts w:ascii="Times New Roman" w:hAnsi="Times New Roman" w:cs="Times New Roman"/>
          <w:b/>
          <w:bCs/>
          <w:iCs/>
          <w:sz w:val="24"/>
          <w:szCs w:val="24"/>
        </w:rPr>
        <w:t xml:space="preserve"> </w:t>
      </w:r>
      <w:r w:rsidRPr="001828FC">
        <w:rPr>
          <w:rFonts w:ascii="Times New Roman" w:hAnsi="Times New Roman" w:cs="Times New Roman"/>
          <w:bCs/>
          <w:iCs/>
          <w:sz w:val="24"/>
          <w:szCs w:val="24"/>
        </w:rPr>
        <w:t>za stavu ohrožení státu nebo za válečného stavu.</w:t>
      </w:r>
    </w:p>
    <w:p w14:paraId="11FA43AF" w14:textId="72A31B1F" w:rsidR="00710485" w:rsidRPr="001828FC" w:rsidRDefault="00710485" w:rsidP="00FC5429">
      <w:pPr>
        <w:pStyle w:val="Styl1"/>
        <w:tabs>
          <w:tab w:val="clear" w:pos="1063"/>
        </w:tabs>
        <w:suppressAutoHyphens/>
        <w:spacing w:before="120" w:after="0"/>
        <w:ind w:firstLine="426"/>
        <w:rPr>
          <w:rFonts w:ascii="Times New Roman" w:hAnsi="Times New Roman" w:cs="Times New Roman"/>
          <w:bCs/>
          <w:iCs/>
          <w:sz w:val="24"/>
          <w:szCs w:val="24"/>
        </w:rPr>
      </w:pPr>
      <w:r w:rsidRPr="001828FC">
        <w:rPr>
          <w:rFonts w:ascii="Times New Roman" w:hAnsi="Times New Roman" w:cs="Times New Roman"/>
          <w:bCs/>
          <w:iCs/>
          <w:sz w:val="24"/>
          <w:szCs w:val="24"/>
        </w:rPr>
        <w:t>(</w:t>
      </w:r>
      <w:r w:rsidR="004C1B2F" w:rsidRPr="001828FC">
        <w:rPr>
          <w:rFonts w:ascii="Times New Roman" w:hAnsi="Times New Roman" w:cs="Times New Roman"/>
          <w:bCs/>
          <w:iCs/>
          <w:sz w:val="24"/>
          <w:szCs w:val="24"/>
        </w:rPr>
        <w:t>6</w:t>
      </w:r>
      <w:r w:rsidRPr="001828FC">
        <w:rPr>
          <w:rFonts w:ascii="Times New Roman" w:hAnsi="Times New Roman" w:cs="Times New Roman"/>
          <w:bCs/>
          <w:iCs/>
          <w:sz w:val="24"/>
          <w:szCs w:val="24"/>
        </w:rPr>
        <w:t>) Příprava je trestná</w:t>
      </w:r>
      <w:bookmarkEnd w:id="35"/>
      <w:r w:rsidRPr="001828FC">
        <w:rPr>
          <w:rFonts w:ascii="Times New Roman" w:hAnsi="Times New Roman" w:cs="Times New Roman"/>
          <w:sz w:val="24"/>
          <w:szCs w:val="24"/>
        </w:rPr>
        <w:t>.“.</w:t>
      </w:r>
    </w:p>
    <w:p w14:paraId="5B92F00F" w14:textId="03CAE58C" w:rsidR="00FA1691" w:rsidRPr="001828FC" w:rsidRDefault="00FA1691"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329 odst. 2 písm. e) se slovo </w:t>
      </w:r>
      <w:r w:rsidRPr="002A58F3">
        <w:rPr>
          <w:rFonts w:ascii="Times New Roman" w:hAnsi="Times New Roman" w:cs="Times New Roman"/>
          <w:color w:val="auto"/>
          <w:sz w:val="24"/>
          <w:szCs w:val="24"/>
        </w:rPr>
        <w:t>„</w:t>
      </w:r>
      <w:r w:rsidRPr="001828FC">
        <w:rPr>
          <w:rFonts w:ascii="Times New Roman" w:hAnsi="Times New Roman" w:cs="Times New Roman"/>
          <w:color w:val="auto"/>
          <w:sz w:val="24"/>
          <w:szCs w:val="24"/>
        </w:rPr>
        <w:t>, nebo“ nahrazuje čárkou.</w:t>
      </w:r>
    </w:p>
    <w:p w14:paraId="4C8AD36E" w14:textId="7CB03329" w:rsidR="00FA1691" w:rsidRPr="001828FC" w:rsidRDefault="00FA1691"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329 se na konci odstavce 2 tečka nahrazuje slovem </w:t>
      </w:r>
      <w:r w:rsidRPr="002A58F3">
        <w:rPr>
          <w:rFonts w:ascii="Times New Roman" w:hAnsi="Times New Roman" w:cs="Times New Roman"/>
          <w:color w:val="auto"/>
          <w:sz w:val="24"/>
          <w:szCs w:val="24"/>
        </w:rPr>
        <w:t>„</w:t>
      </w:r>
      <w:r w:rsidRPr="001828FC">
        <w:rPr>
          <w:rFonts w:ascii="Times New Roman" w:hAnsi="Times New Roman" w:cs="Times New Roman"/>
          <w:color w:val="auto"/>
          <w:sz w:val="24"/>
          <w:szCs w:val="24"/>
        </w:rPr>
        <w:t>, nebo“ a doplňuje se písmeno g), které zní:</w:t>
      </w:r>
    </w:p>
    <w:p w14:paraId="04DE0E56" w14:textId="34088E45" w:rsidR="00FA1691" w:rsidRPr="001828FC" w:rsidRDefault="00FA1691" w:rsidP="00FC5429">
      <w:pPr>
        <w:pStyle w:val="Styl1"/>
        <w:tabs>
          <w:tab w:val="clear" w:pos="1063"/>
        </w:tabs>
        <w:suppressAutoHyphens/>
        <w:spacing w:before="120" w:after="0"/>
        <w:ind w:left="284" w:hanging="284"/>
        <w:rPr>
          <w:rFonts w:ascii="Times New Roman" w:hAnsi="Times New Roman" w:cs="Times New Roman"/>
          <w:bCs/>
          <w:iCs/>
          <w:sz w:val="24"/>
          <w:szCs w:val="24"/>
        </w:rPr>
      </w:pPr>
      <w:r w:rsidRPr="001828FC">
        <w:rPr>
          <w:rFonts w:ascii="Times New Roman" w:hAnsi="Times New Roman" w:cs="Times New Roman"/>
          <w:bCs/>
          <w:iCs/>
          <w:sz w:val="24"/>
          <w:szCs w:val="24"/>
        </w:rPr>
        <w:t>„g) spáchá-li takový čin ve spojení s cizí mocí nebo s cizím činitelem.“.</w:t>
      </w:r>
    </w:p>
    <w:p w14:paraId="0D8B525C" w14:textId="6C23DE4A" w:rsidR="00446F5E" w:rsidRPr="000036D3" w:rsidRDefault="006C513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332 odst. 2 úvodní </w:t>
      </w:r>
      <w:r w:rsidRPr="000036D3">
        <w:rPr>
          <w:rFonts w:ascii="Times New Roman" w:hAnsi="Times New Roman" w:cs="Times New Roman"/>
          <w:color w:val="auto"/>
          <w:sz w:val="24"/>
          <w:szCs w:val="24"/>
        </w:rPr>
        <w:t>části ustanovení, § 340 odst. 2 úvodní části ustanovení a</w:t>
      </w:r>
      <w:r w:rsidR="007559EA">
        <w:rPr>
          <w:rFonts w:ascii="Times New Roman" w:hAnsi="Times New Roman" w:cs="Times New Roman"/>
          <w:color w:val="auto"/>
          <w:sz w:val="24"/>
          <w:szCs w:val="24"/>
        </w:rPr>
        <w:t> </w:t>
      </w:r>
      <w:r w:rsidRPr="000036D3">
        <w:rPr>
          <w:rFonts w:ascii="Times New Roman" w:hAnsi="Times New Roman" w:cs="Times New Roman"/>
          <w:color w:val="auto"/>
          <w:sz w:val="24"/>
          <w:szCs w:val="24"/>
        </w:rPr>
        <w:t>v</w:t>
      </w:r>
      <w:r w:rsidR="007559EA">
        <w:rPr>
          <w:rFonts w:ascii="Times New Roman" w:hAnsi="Times New Roman" w:cs="Times New Roman"/>
          <w:color w:val="auto"/>
          <w:sz w:val="24"/>
          <w:szCs w:val="24"/>
        </w:rPr>
        <w:t> </w:t>
      </w:r>
      <w:r w:rsidRPr="000036D3">
        <w:rPr>
          <w:rFonts w:ascii="Times New Roman" w:hAnsi="Times New Roman" w:cs="Times New Roman"/>
          <w:color w:val="auto"/>
          <w:sz w:val="24"/>
          <w:szCs w:val="24"/>
        </w:rPr>
        <w:t>§</w:t>
      </w:r>
      <w:r w:rsidR="007559EA">
        <w:rPr>
          <w:rFonts w:ascii="Times New Roman" w:hAnsi="Times New Roman" w:cs="Times New Roman"/>
          <w:color w:val="auto"/>
          <w:sz w:val="24"/>
          <w:szCs w:val="24"/>
        </w:rPr>
        <w:t> </w:t>
      </w:r>
      <w:r w:rsidRPr="000036D3">
        <w:rPr>
          <w:rFonts w:ascii="Times New Roman" w:hAnsi="Times New Roman" w:cs="Times New Roman"/>
          <w:color w:val="auto"/>
          <w:sz w:val="24"/>
          <w:szCs w:val="24"/>
        </w:rPr>
        <w:t>341</w:t>
      </w:r>
      <w:r w:rsidR="007559EA">
        <w:rPr>
          <w:rFonts w:ascii="Times New Roman" w:hAnsi="Times New Roman" w:cs="Times New Roman"/>
          <w:color w:val="auto"/>
          <w:sz w:val="24"/>
          <w:szCs w:val="24"/>
        </w:rPr>
        <w:t> </w:t>
      </w:r>
      <w:r w:rsidRPr="000036D3">
        <w:rPr>
          <w:rFonts w:ascii="Times New Roman" w:hAnsi="Times New Roman" w:cs="Times New Roman"/>
          <w:color w:val="auto"/>
          <w:sz w:val="24"/>
          <w:szCs w:val="24"/>
        </w:rPr>
        <w:t xml:space="preserve">odst. 3 úvodní části ustanovení se slova </w:t>
      </w:r>
      <w:r w:rsidRPr="005D4A06">
        <w:rPr>
          <w:rFonts w:ascii="Times New Roman" w:hAnsi="Times New Roman" w:cs="Times New Roman"/>
          <w:color w:val="auto"/>
          <w:sz w:val="24"/>
          <w:szCs w:val="24"/>
        </w:rPr>
        <w:t>„</w:t>
      </w:r>
      <w:r w:rsidRPr="000036D3">
        <w:rPr>
          <w:rFonts w:ascii="Times New Roman" w:hAnsi="Times New Roman" w:cs="Times New Roman"/>
          <w:color w:val="auto"/>
          <w:sz w:val="24"/>
          <w:szCs w:val="24"/>
        </w:rPr>
        <w:t>, propadnutím majetku nebo peněžitým trestem“ nahrazují slovy „nebo propadnutím majetku“.</w:t>
      </w:r>
    </w:p>
    <w:p w14:paraId="666F0E7A" w14:textId="5FC30AF2" w:rsidR="00C377B1" w:rsidRPr="000036D3" w:rsidRDefault="00C377B1"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337 odst. 1 se za písmeno f) vkládají nová písmena g) a h), která znějí:</w:t>
      </w:r>
    </w:p>
    <w:p w14:paraId="0C19B3FE" w14:textId="11836622" w:rsidR="00C377B1" w:rsidRPr="001828FC" w:rsidRDefault="00C377B1"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0036D3">
        <w:rPr>
          <w:rFonts w:ascii="Times New Roman" w:hAnsi="Times New Roman"/>
          <w:sz w:val="24"/>
          <w:szCs w:val="24"/>
        </w:rPr>
        <w:t xml:space="preserve">„g) uzavře smlouvu na plnění veřejných zakázek nebo se účastní zadávacího řízení nebo veřejné soutěže podle jiných právních </w:t>
      </w:r>
      <w:r w:rsidRPr="001828FC">
        <w:rPr>
          <w:rFonts w:ascii="Times New Roman" w:hAnsi="Times New Roman"/>
          <w:sz w:val="24"/>
          <w:szCs w:val="24"/>
        </w:rPr>
        <w:t xml:space="preserve">předpisů, </w:t>
      </w:r>
      <w:r w:rsidR="008669DF">
        <w:rPr>
          <w:rFonts w:ascii="Times New Roman" w:hAnsi="Times New Roman"/>
          <w:sz w:val="24"/>
          <w:szCs w:val="24"/>
        </w:rPr>
        <w:t>ačkoli</w:t>
      </w:r>
      <w:r w:rsidR="008669DF" w:rsidRPr="001828FC">
        <w:rPr>
          <w:rFonts w:ascii="Times New Roman" w:hAnsi="Times New Roman"/>
          <w:sz w:val="24"/>
          <w:szCs w:val="24"/>
        </w:rPr>
        <w:t xml:space="preserve"> </w:t>
      </w:r>
      <w:r w:rsidRPr="001828FC">
        <w:rPr>
          <w:rFonts w:ascii="Times New Roman" w:hAnsi="Times New Roman"/>
          <w:sz w:val="24"/>
          <w:szCs w:val="24"/>
        </w:rPr>
        <w:t>se na takovou veřejnou zakázku, zadávací řízení nebo veřejnou soutěž vztahuje trest zákazu plnění veřejných zakázek nebo účasti ve</w:t>
      </w:r>
      <w:r w:rsidR="007559EA">
        <w:rPr>
          <w:rFonts w:ascii="Times New Roman" w:hAnsi="Times New Roman"/>
          <w:sz w:val="24"/>
          <w:szCs w:val="24"/>
        </w:rPr>
        <w:t> </w:t>
      </w:r>
      <w:r w:rsidRPr="001828FC">
        <w:rPr>
          <w:rFonts w:ascii="Times New Roman" w:hAnsi="Times New Roman"/>
          <w:sz w:val="24"/>
          <w:szCs w:val="24"/>
        </w:rPr>
        <w:t>veřejné soutěži, anebo se dopustí jiného závažného jednání, aby zmařil účel tohoto trestu,</w:t>
      </w:r>
    </w:p>
    <w:p w14:paraId="612DDF4A" w14:textId="78F1E271" w:rsidR="00C377B1" w:rsidRPr="001828FC" w:rsidRDefault="00C377B1"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h) se uchází o dotaci, subvenci, návratnou finanční výpomoc, příspěvek nebo jakoukoli jinou veřejnou podporu podle jiných právních předpisů, </w:t>
      </w:r>
      <w:r w:rsidR="008669DF">
        <w:rPr>
          <w:rFonts w:ascii="Times New Roman" w:hAnsi="Times New Roman"/>
          <w:sz w:val="24"/>
          <w:szCs w:val="24"/>
        </w:rPr>
        <w:t>ačkoli</w:t>
      </w:r>
      <w:r w:rsidR="008669DF" w:rsidRPr="001828FC">
        <w:rPr>
          <w:rFonts w:ascii="Times New Roman" w:hAnsi="Times New Roman"/>
          <w:sz w:val="24"/>
          <w:szCs w:val="24"/>
        </w:rPr>
        <w:t xml:space="preserve"> </w:t>
      </w:r>
      <w:r w:rsidRPr="001828FC">
        <w:rPr>
          <w:rFonts w:ascii="Times New Roman" w:hAnsi="Times New Roman"/>
          <w:sz w:val="24"/>
          <w:szCs w:val="24"/>
        </w:rPr>
        <w:t>se na takovou dotaci, subvenci, návratnou finanční výpomoc, příspěvek nebo jinou veřejnou podporu vztahuje trest zákazu přijímání dotací a subvencí, takovou dotaci, subvenci, návratnou finanční výpomoc, příspěvek nebo jakoukoliv jinou veřejnou podporu přijme nebo se dopustí jiného závažného jednání, aby zmařil účel tohoto trestu,“.</w:t>
      </w:r>
    </w:p>
    <w:p w14:paraId="74F5A086" w14:textId="68BFDB40" w:rsidR="00C377B1" w:rsidRPr="001828FC" w:rsidRDefault="00C377B1" w:rsidP="005D4A06">
      <w:pPr>
        <w:tabs>
          <w:tab w:val="left" w:pos="6363"/>
        </w:tabs>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písmena g) až k) se označují jako písmena i) až m).</w:t>
      </w:r>
    </w:p>
    <w:p w14:paraId="04B278AA" w14:textId="48ACC4DC" w:rsidR="00D40142" w:rsidRPr="001828FC" w:rsidRDefault="00923D7A" w:rsidP="00EB0FBE">
      <w:pPr>
        <w:keepNext/>
        <w:suppressAutoHyphens/>
        <w:spacing w:before="360" w:after="120" w:line="240" w:lineRule="auto"/>
        <w:jc w:val="both"/>
        <w:rPr>
          <w:rFonts w:ascii="Times New Roman" w:hAnsi="Times New Roman"/>
          <w:sz w:val="24"/>
          <w:szCs w:val="24"/>
        </w:rPr>
      </w:pPr>
      <w:r w:rsidRPr="003B2877">
        <w:rPr>
          <w:rFonts w:ascii="Times New Roman" w:hAnsi="Times New Roman"/>
          <w:b/>
          <w:bCs/>
          <w:spacing w:val="40"/>
          <w:sz w:val="24"/>
          <w:szCs w:val="24"/>
        </w:rPr>
        <w:t>VARIANTA </w:t>
      </w:r>
      <w:r w:rsidR="00ED0EBD">
        <w:rPr>
          <w:rFonts w:ascii="Times New Roman" w:hAnsi="Times New Roman"/>
          <w:b/>
          <w:bCs/>
          <w:spacing w:val="40"/>
          <w:sz w:val="24"/>
          <w:szCs w:val="24"/>
        </w:rPr>
        <w:t>A</w:t>
      </w:r>
      <w:r w:rsidR="00D40142" w:rsidRPr="001828FC">
        <w:rPr>
          <w:rFonts w:ascii="Times New Roman" w:hAnsi="Times New Roman"/>
          <w:sz w:val="24"/>
          <w:szCs w:val="24"/>
        </w:rPr>
        <w:t xml:space="preserve"> </w:t>
      </w:r>
    </w:p>
    <w:p w14:paraId="4DCBB2A7" w14:textId="77777777" w:rsidR="00D40142" w:rsidRPr="001828FC" w:rsidRDefault="00D4014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352 odst. 2 se za slova „bez vyznání“ vkládají slova </w:t>
      </w:r>
      <w:r w:rsidRPr="005D4A06">
        <w:rPr>
          <w:rFonts w:ascii="Times New Roman" w:hAnsi="Times New Roman" w:cs="Times New Roman"/>
          <w:color w:val="auto"/>
          <w:sz w:val="24"/>
          <w:szCs w:val="24"/>
        </w:rPr>
        <w:t>„</w:t>
      </w:r>
      <w:r w:rsidRPr="001828FC">
        <w:rPr>
          <w:rFonts w:ascii="Times New Roman" w:hAnsi="Times New Roman" w:cs="Times New Roman"/>
          <w:color w:val="auto"/>
          <w:sz w:val="24"/>
          <w:szCs w:val="24"/>
        </w:rPr>
        <w:t>, anebo pro jejich skutečnou nebo domnělou příslušnost k jiné skupině o</w:t>
      </w:r>
      <w:r w:rsidRPr="00575E8C">
        <w:rPr>
          <w:rFonts w:ascii="Times New Roman" w:hAnsi="Times New Roman" w:cs="Times New Roman"/>
          <w:color w:val="auto"/>
          <w:sz w:val="24"/>
          <w:szCs w:val="24"/>
        </w:rPr>
        <w:t>sob“.</w:t>
      </w:r>
    </w:p>
    <w:p w14:paraId="1A91808B" w14:textId="77777777" w:rsidR="00D40142" w:rsidRPr="001828FC" w:rsidRDefault="00D4014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354 odst. 2 se za písmeno a) vkládá nové písmeno b), které zní:</w:t>
      </w:r>
    </w:p>
    <w:p w14:paraId="5AFD2019" w14:textId="77777777" w:rsidR="00D40142" w:rsidRPr="001828FC" w:rsidRDefault="00D40142" w:rsidP="00EB0FBE">
      <w:pPr>
        <w:suppressAutoHyphens/>
        <w:spacing w:before="120" w:after="0" w:line="240" w:lineRule="auto"/>
        <w:ind w:left="284" w:hanging="284"/>
        <w:jc w:val="both"/>
        <w:rPr>
          <w:rFonts w:ascii="Times New Roman" w:eastAsia="Times New Roman" w:hAnsi="Times New Roman"/>
          <w:kern w:val="2"/>
          <w:sz w:val="24"/>
          <w:szCs w:val="24"/>
          <w14:ligatures w14:val="standardContextual"/>
        </w:rPr>
      </w:pPr>
      <w:r w:rsidRPr="001828FC">
        <w:rPr>
          <w:rFonts w:ascii="Times New Roman" w:eastAsia="Times New Roman" w:hAnsi="Times New Roman"/>
          <w:kern w:val="2"/>
          <w:sz w:val="24"/>
          <w:szCs w:val="24"/>
          <w14:ligatures w14:val="standardContextual"/>
        </w:rPr>
        <w:t>„b) vůči jinému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3BC5437D" w14:textId="321E2234" w:rsidR="00D40142" w:rsidRPr="000036D3" w:rsidRDefault="00D40142" w:rsidP="00FC5429">
      <w:pPr>
        <w:suppressAutoHyphens/>
        <w:spacing w:before="120" w:after="0" w:line="240" w:lineRule="auto"/>
        <w:jc w:val="both"/>
        <w:rPr>
          <w:rFonts w:ascii="Times New Roman" w:eastAsia="Aptos" w:hAnsi="Times New Roman"/>
          <w:kern w:val="2"/>
          <w:sz w:val="24"/>
          <w:szCs w:val="24"/>
          <w14:ligatures w14:val="standardContextual"/>
        </w:rPr>
      </w:pPr>
      <w:r w:rsidRPr="000036D3">
        <w:rPr>
          <w:rFonts w:ascii="Times New Roman" w:eastAsia="Aptos" w:hAnsi="Times New Roman"/>
          <w:kern w:val="2"/>
          <w:sz w:val="24"/>
          <w:szCs w:val="24"/>
          <w14:ligatures w14:val="standardContextual"/>
        </w:rPr>
        <w:t>Dosavadní písmena b) a c) se označují jako písmena c) a d).</w:t>
      </w:r>
    </w:p>
    <w:p w14:paraId="0836CF06" w14:textId="267F7C98" w:rsidR="007A543B" w:rsidRDefault="00EB0FB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 </w:t>
      </w:r>
      <w:r w:rsidR="007A543B" w:rsidRPr="001828FC">
        <w:rPr>
          <w:rFonts w:ascii="Times New Roman" w:hAnsi="Times New Roman" w:cs="Times New Roman"/>
          <w:color w:val="auto"/>
          <w:sz w:val="24"/>
          <w:szCs w:val="24"/>
        </w:rPr>
        <w:t xml:space="preserve">§ 355 odst. 1 </w:t>
      </w:r>
      <w:r>
        <w:rPr>
          <w:rFonts w:ascii="Times New Roman" w:hAnsi="Times New Roman" w:cs="Times New Roman"/>
          <w:color w:val="auto"/>
          <w:sz w:val="24"/>
          <w:szCs w:val="24"/>
        </w:rPr>
        <w:t xml:space="preserve">se </w:t>
      </w:r>
      <w:r w:rsidR="007A543B" w:rsidRPr="001828FC">
        <w:rPr>
          <w:rFonts w:ascii="Times New Roman" w:hAnsi="Times New Roman" w:cs="Times New Roman"/>
          <w:color w:val="auto"/>
          <w:sz w:val="24"/>
          <w:szCs w:val="24"/>
        </w:rPr>
        <w:t>na konci textu písmene b)</w:t>
      </w:r>
      <w:r w:rsidR="007A543B">
        <w:rPr>
          <w:rFonts w:ascii="Times New Roman" w:hAnsi="Times New Roman" w:cs="Times New Roman"/>
          <w:color w:val="auto"/>
          <w:sz w:val="24"/>
          <w:szCs w:val="24"/>
        </w:rPr>
        <w:t xml:space="preserve"> doplňují slova </w:t>
      </w:r>
      <w:r w:rsidR="007A543B" w:rsidRPr="00EB0FBE">
        <w:rPr>
          <w:rFonts w:ascii="Times New Roman" w:hAnsi="Times New Roman" w:cs="Times New Roman"/>
          <w:color w:val="auto"/>
          <w:sz w:val="24"/>
          <w:szCs w:val="24"/>
        </w:rPr>
        <w:t>„</w:t>
      </w:r>
      <w:r w:rsidR="007A543B" w:rsidRPr="001828FC">
        <w:rPr>
          <w:rFonts w:ascii="Times New Roman" w:hAnsi="Times New Roman" w:cs="Times New Roman"/>
          <w:color w:val="auto"/>
          <w:sz w:val="24"/>
          <w:szCs w:val="24"/>
        </w:rPr>
        <w:t>,</w:t>
      </w:r>
      <w:r w:rsidR="007A543B">
        <w:rPr>
          <w:rFonts w:ascii="Times New Roman" w:hAnsi="Times New Roman" w:cs="Times New Roman"/>
          <w:color w:val="auto"/>
          <w:sz w:val="24"/>
          <w:szCs w:val="24"/>
        </w:rPr>
        <w:t xml:space="preserve"> </w:t>
      </w:r>
      <w:r w:rsidR="007A543B" w:rsidRPr="001828FC">
        <w:rPr>
          <w:rFonts w:ascii="Times New Roman" w:hAnsi="Times New Roman" w:cs="Times New Roman"/>
          <w:color w:val="auto"/>
          <w:sz w:val="24"/>
          <w:szCs w:val="24"/>
        </w:rPr>
        <w:t xml:space="preserve">anebo pro </w:t>
      </w:r>
      <w:r w:rsidR="007A543B">
        <w:rPr>
          <w:rFonts w:ascii="Times New Roman" w:hAnsi="Times New Roman" w:cs="Times New Roman"/>
          <w:color w:val="auto"/>
          <w:sz w:val="24"/>
          <w:szCs w:val="24"/>
        </w:rPr>
        <w:t>jejich</w:t>
      </w:r>
      <w:r w:rsidR="007A543B" w:rsidRPr="001828FC">
        <w:rPr>
          <w:rFonts w:ascii="Times New Roman" w:hAnsi="Times New Roman" w:cs="Times New Roman"/>
          <w:color w:val="auto"/>
          <w:sz w:val="24"/>
          <w:szCs w:val="24"/>
        </w:rPr>
        <w:t xml:space="preserve"> skutečnou nebo domnělou příslušnost k jiné skupině osob</w:t>
      </w:r>
      <w:r w:rsidR="007A543B">
        <w:rPr>
          <w:rFonts w:ascii="Times New Roman" w:hAnsi="Times New Roman" w:cs="Times New Roman"/>
          <w:color w:val="auto"/>
          <w:sz w:val="24"/>
          <w:szCs w:val="24"/>
        </w:rPr>
        <w:t>“</w:t>
      </w:r>
      <w:r w:rsidR="00301F7A">
        <w:rPr>
          <w:rFonts w:ascii="Times New Roman" w:hAnsi="Times New Roman" w:cs="Times New Roman"/>
          <w:color w:val="auto"/>
          <w:sz w:val="24"/>
          <w:szCs w:val="24"/>
        </w:rPr>
        <w:t>.</w:t>
      </w:r>
    </w:p>
    <w:p w14:paraId="19BAD52D" w14:textId="34003D27" w:rsidR="00D40142" w:rsidRPr="000036D3" w:rsidRDefault="00D4014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nadpisu § 356 se za slovo „</w:t>
      </w:r>
      <w:r w:rsidRPr="000036D3">
        <w:rPr>
          <w:rFonts w:ascii="Times New Roman" w:hAnsi="Times New Roman" w:cs="Times New Roman"/>
          <w:b/>
          <w:bCs/>
          <w:color w:val="auto"/>
          <w:sz w:val="24"/>
          <w:szCs w:val="24"/>
        </w:rPr>
        <w:t>nenávisti</w:t>
      </w:r>
      <w:r w:rsidRPr="000036D3">
        <w:rPr>
          <w:rFonts w:ascii="Times New Roman" w:hAnsi="Times New Roman" w:cs="Times New Roman"/>
          <w:color w:val="auto"/>
          <w:sz w:val="24"/>
          <w:szCs w:val="24"/>
        </w:rPr>
        <w:t>“ vkládají slova „</w:t>
      </w:r>
      <w:r w:rsidRPr="000036D3">
        <w:rPr>
          <w:rFonts w:ascii="Times New Roman" w:hAnsi="Times New Roman" w:cs="Times New Roman"/>
          <w:b/>
          <w:bCs/>
          <w:color w:val="auto"/>
          <w:sz w:val="24"/>
          <w:szCs w:val="24"/>
        </w:rPr>
        <w:t>nebo násilí</w:t>
      </w:r>
      <w:r w:rsidRPr="000036D3">
        <w:rPr>
          <w:rFonts w:ascii="Times New Roman" w:hAnsi="Times New Roman" w:cs="Times New Roman"/>
          <w:color w:val="auto"/>
          <w:sz w:val="24"/>
          <w:szCs w:val="24"/>
        </w:rPr>
        <w:t>“.</w:t>
      </w:r>
    </w:p>
    <w:p w14:paraId="53851727" w14:textId="711AF461" w:rsidR="00D40142" w:rsidRPr="000036D3" w:rsidRDefault="00D4014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356 odst. 1 se slova „k některému národu, rase, etnické skupině, náboženství, třídě nebo jiné skupině osob nebo k omezování práv a svobod jejich příslušníků“ nahrazují slovy „nebo násilí vůči skupině osob nebo jednotlivci pro jejich skutečnou nebo domnělou rasu, příslušnost k etnické skupině, národnost, zdravotní postižení, sexuální orientaci, pohlaví, politické přesvědčení, vyznání nebo proto, že jsou skutečně nebo domněle bez vyznání, anebo pro jejich skutečnou nebo domnělou příslušnost k</w:t>
      </w:r>
      <w:r w:rsidR="001C7095">
        <w:rPr>
          <w:rFonts w:ascii="Times New Roman" w:hAnsi="Times New Roman" w:cs="Times New Roman"/>
          <w:color w:val="auto"/>
          <w:sz w:val="24"/>
          <w:szCs w:val="24"/>
        </w:rPr>
        <w:t> </w:t>
      </w:r>
      <w:r w:rsidRPr="000036D3">
        <w:rPr>
          <w:rFonts w:ascii="Times New Roman" w:hAnsi="Times New Roman" w:cs="Times New Roman"/>
          <w:color w:val="auto"/>
          <w:sz w:val="24"/>
          <w:szCs w:val="24"/>
        </w:rPr>
        <w:t>jiné skupině osob“.</w:t>
      </w:r>
    </w:p>
    <w:p w14:paraId="6984EC46" w14:textId="693C909F" w:rsidR="00D40142" w:rsidRPr="000036D3" w:rsidRDefault="00D4014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358 se za odstavec 1 vkládá nový odstavec 2, který zní:</w:t>
      </w:r>
    </w:p>
    <w:p w14:paraId="2B6935E3" w14:textId="77777777" w:rsidR="00D40142" w:rsidRPr="001828FC" w:rsidRDefault="00D40142" w:rsidP="00EB0FBE">
      <w:pPr>
        <w:suppressAutoHyphens/>
        <w:spacing w:before="120" w:after="0" w:line="240" w:lineRule="auto"/>
        <w:ind w:firstLine="426"/>
        <w:jc w:val="both"/>
        <w:rPr>
          <w:rFonts w:ascii="Times New Roman" w:hAnsi="Times New Roman"/>
          <w:sz w:val="24"/>
          <w:szCs w:val="24"/>
        </w:rPr>
      </w:pPr>
      <w:r w:rsidRPr="000036D3">
        <w:rPr>
          <w:rFonts w:ascii="Times New Roman" w:hAnsi="Times New Roman"/>
          <w:sz w:val="24"/>
          <w:szCs w:val="24"/>
        </w:rPr>
        <w:t xml:space="preserve">„(2) Odnětím svobody na šest měsíců až dvě léta bude pachatel potrestán, spáchá-li čin uvedený v odstavci 1 pro něčí skutečnou nebo domnělou rasu, příslušnost k etnické skupině, národnost, zdravotní postižení, sexuální orientaci, pohlaví, politické přesvědčení, vyznání nebo proto, že je </w:t>
      </w:r>
      <w:r w:rsidRPr="001828FC">
        <w:rPr>
          <w:rFonts w:ascii="Times New Roman" w:hAnsi="Times New Roman"/>
          <w:sz w:val="24"/>
          <w:szCs w:val="24"/>
        </w:rPr>
        <w:t>někdo skutečně nebo domněle bez vyznání, anebo pro něčí skutečnou nebo domnělou příslušnost k jiné skupině osob.“.</w:t>
      </w:r>
    </w:p>
    <w:p w14:paraId="4CAD46E9" w14:textId="0BD0549F" w:rsidR="00D40142" w:rsidRPr="001828FC" w:rsidRDefault="00D40142"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odstavec 2 se označuje jako odstavec 3.</w:t>
      </w:r>
    </w:p>
    <w:p w14:paraId="610BE4CC" w14:textId="0446C52F" w:rsidR="00D40142" w:rsidRPr="00691DAB" w:rsidRDefault="00A81329" w:rsidP="00FC5429">
      <w:pPr>
        <w:suppressAutoHyphens/>
        <w:spacing w:before="360" w:after="120" w:line="240" w:lineRule="auto"/>
        <w:jc w:val="both"/>
        <w:rPr>
          <w:rFonts w:ascii="Times New Roman" w:eastAsia="Times New Roman" w:hAnsi="Times New Roman"/>
          <w:sz w:val="24"/>
          <w:szCs w:val="24"/>
        </w:rPr>
      </w:pPr>
      <w:bookmarkStart w:id="36" w:name="_Hlk176349132"/>
      <w:r>
        <w:rPr>
          <w:rFonts w:ascii="Times New Roman" w:hAnsi="Times New Roman"/>
          <w:b/>
          <w:bCs/>
          <w:spacing w:val="40"/>
          <w:sz w:val="24"/>
          <w:szCs w:val="24"/>
        </w:rPr>
        <w:t>VARIANTA </w:t>
      </w:r>
      <w:bookmarkEnd w:id="36"/>
      <w:r w:rsidR="00623D17">
        <w:rPr>
          <w:rFonts w:ascii="Times New Roman" w:hAnsi="Times New Roman"/>
          <w:b/>
          <w:bCs/>
          <w:spacing w:val="40"/>
          <w:sz w:val="24"/>
          <w:szCs w:val="24"/>
        </w:rPr>
        <w:t>B</w:t>
      </w:r>
      <w:r>
        <w:rPr>
          <w:rFonts w:ascii="Times New Roman" w:hAnsi="Times New Roman"/>
          <w:sz w:val="24"/>
          <w:szCs w:val="24"/>
        </w:rPr>
        <w:t xml:space="preserve"> </w:t>
      </w:r>
      <w:r w:rsidR="00D40142" w:rsidRPr="001828FC">
        <w:rPr>
          <w:rFonts w:ascii="Times New Roman" w:hAnsi="Times New Roman"/>
          <w:sz w:val="24"/>
          <w:szCs w:val="24"/>
        </w:rPr>
        <w:t xml:space="preserve">(bez novelizačních bodů </w:t>
      </w:r>
      <w:r w:rsidR="00426909">
        <w:rPr>
          <w:rFonts w:ascii="Times New Roman" w:hAnsi="Times New Roman"/>
          <w:sz w:val="24"/>
          <w:szCs w:val="24"/>
        </w:rPr>
        <w:t>č. 93 až 98</w:t>
      </w:r>
      <w:r w:rsidR="00D40142" w:rsidRPr="001828FC">
        <w:rPr>
          <w:rFonts w:ascii="Times New Roman" w:hAnsi="Times New Roman"/>
          <w:sz w:val="24"/>
          <w:szCs w:val="24"/>
        </w:rPr>
        <w:t>)</w:t>
      </w:r>
    </w:p>
    <w:p w14:paraId="54C2B69A" w14:textId="1E2124D6" w:rsidR="00446F5E" w:rsidRPr="001828FC" w:rsidRDefault="00446F5E"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363 se včetně nadpisu zrušuje.</w:t>
      </w:r>
    </w:p>
    <w:p w14:paraId="36D64461" w14:textId="2EA010D8" w:rsidR="008C5DB8" w:rsidRPr="001828FC" w:rsidRDefault="008C5DB8"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bookmarkStart w:id="37" w:name="_Hlk176431364"/>
      <w:r w:rsidRPr="001828FC">
        <w:rPr>
          <w:rFonts w:ascii="Times New Roman" w:hAnsi="Times New Roman" w:cs="Times New Roman"/>
          <w:color w:val="auto"/>
          <w:sz w:val="24"/>
          <w:szCs w:val="24"/>
        </w:rPr>
        <w:t xml:space="preserve">V § 367 odst. 1 se text „205 odst. 5“ nahrazuje textem „205 odst. 4“, </w:t>
      </w:r>
      <w:r w:rsidR="007B74F0" w:rsidRPr="001828FC">
        <w:rPr>
          <w:rFonts w:ascii="Times New Roman" w:hAnsi="Times New Roman" w:cs="Times New Roman"/>
          <w:color w:val="auto"/>
          <w:sz w:val="24"/>
          <w:szCs w:val="24"/>
        </w:rPr>
        <w:t xml:space="preserve">text „206 odst. 5“ se nahrazuje textem „206 odst. 4“, text „209 odst. 5“ se nahrazuje textem „209 odst. 4“, text „210 odst. 6“ se nahrazuje textem „210 odst. 5“, text „211 odst. 6“ se nahrazuje textem „211 odst. 5“, text „212 odst. 6“ se nahrazuje textem „212 odst. 5“, </w:t>
      </w:r>
      <w:r w:rsidRPr="001828FC">
        <w:rPr>
          <w:rFonts w:ascii="Times New Roman" w:hAnsi="Times New Roman" w:cs="Times New Roman"/>
          <w:color w:val="auto"/>
          <w:sz w:val="24"/>
          <w:szCs w:val="24"/>
        </w:rPr>
        <w:t>slova „nedovolené výroby a jiného nakládání s omamnými a psychotropními látkami a s jedy“ se nahrazují slovy „neoprávněné výroby a jiného nakládání s omamnými nebo psychotropními látkami, s rostlinami nebo houbami je obsahujícími nebo s jedy“ a za text „(§ 317),“ se vkládají slova „činnosti pro cizí moc (§ 318a),“.</w:t>
      </w:r>
    </w:p>
    <w:p w14:paraId="631CBD8D" w14:textId="4DB2FF64" w:rsidR="000A4849" w:rsidRPr="001828FC" w:rsidRDefault="000A4849"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bookmarkStart w:id="38" w:name="_Hlk151196984"/>
      <w:bookmarkEnd w:id="37"/>
      <w:r w:rsidRPr="000E1175">
        <w:rPr>
          <w:rFonts w:ascii="Times New Roman" w:hAnsi="Times New Roman" w:cs="Times New Roman"/>
          <w:color w:val="auto"/>
          <w:sz w:val="24"/>
          <w:szCs w:val="24"/>
        </w:rPr>
        <w:t>V </w:t>
      </w:r>
      <w:r w:rsidR="00853CF5" w:rsidRPr="000E1175">
        <w:rPr>
          <w:rFonts w:ascii="Times New Roman" w:hAnsi="Times New Roman" w:cs="Times New Roman"/>
          <w:color w:val="auto"/>
          <w:sz w:val="24"/>
          <w:szCs w:val="24"/>
        </w:rPr>
        <w:t xml:space="preserve">§ </w:t>
      </w:r>
      <w:r w:rsidRPr="000E1175">
        <w:rPr>
          <w:rFonts w:ascii="Times New Roman" w:hAnsi="Times New Roman" w:cs="Times New Roman"/>
          <w:color w:val="auto"/>
          <w:sz w:val="24"/>
          <w:szCs w:val="24"/>
        </w:rPr>
        <w:t>367 odst. 2 se za text „(§ 316),“ vkládají slova „činnosti pro cizí moc (§ 318a),“.</w:t>
      </w:r>
    </w:p>
    <w:bookmarkEnd w:id="38"/>
    <w:p w14:paraId="3D3C34B3" w14:textId="3DCDD504" w:rsidR="009849C2" w:rsidRPr="00D63660" w:rsidRDefault="009849C2" w:rsidP="00D63660">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0E1175">
        <w:rPr>
          <w:rFonts w:ascii="Times New Roman" w:hAnsi="Times New Roman" w:cs="Times New Roman"/>
          <w:color w:val="auto"/>
          <w:sz w:val="24"/>
          <w:szCs w:val="24"/>
        </w:rPr>
        <w:t>V § 368 odst. 1 se za text „(§ 317)</w:t>
      </w:r>
      <w:r w:rsidR="00C51A86" w:rsidRPr="000E1175">
        <w:rPr>
          <w:rFonts w:ascii="Times New Roman" w:hAnsi="Times New Roman" w:cs="Times New Roman"/>
          <w:color w:val="auto"/>
          <w:sz w:val="24"/>
          <w:szCs w:val="24"/>
        </w:rPr>
        <w:t>,</w:t>
      </w:r>
      <w:r w:rsidRPr="000E1175">
        <w:rPr>
          <w:rFonts w:ascii="Times New Roman" w:hAnsi="Times New Roman" w:cs="Times New Roman"/>
          <w:color w:val="auto"/>
          <w:sz w:val="24"/>
          <w:szCs w:val="24"/>
        </w:rPr>
        <w:t>“ vkládají slova „činnosti pro cizí moc (§</w:t>
      </w:r>
      <w:r w:rsidR="00C51A86" w:rsidRPr="000E1175">
        <w:rPr>
          <w:rFonts w:ascii="Times New Roman" w:hAnsi="Times New Roman" w:cs="Times New Roman"/>
          <w:color w:val="auto"/>
          <w:sz w:val="24"/>
          <w:szCs w:val="24"/>
        </w:rPr>
        <w:t> </w:t>
      </w:r>
      <w:r w:rsidRPr="000E1175">
        <w:rPr>
          <w:rFonts w:ascii="Times New Roman" w:hAnsi="Times New Roman" w:cs="Times New Roman"/>
          <w:color w:val="auto"/>
          <w:sz w:val="24"/>
          <w:szCs w:val="24"/>
        </w:rPr>
        <w:t>318a),“.</w:t>
      </w:r>
    </w:p>
    <w:p w14:paraId="274F1F05" w14:textId="77777777" w:rsidR="006764EB" w:rsidRDefault="006764EB" w:rsidP="006764EB">
      <w:pPr>
        <w:suppressAutoHyphens/>
        <w:spacing w:before="360" w:after="120" w:line="240" w:lineRule="auto"/>
        <w:jc w:val="both"/>
        <w:rPr>
          <w:rFonts w:ascii="Times New Roman" w:hAnsi="Times New Roman"/>
          <w:b/>
          <w:bCs/>
          <w:spacing w:val="40"/>
          <w:sz w:val="24"/>
          <w:szCs w:val="24"/>
        </w:rPr>
      </w:pPr>
    </w:p>
    <w:p w14:paraId="57653D87" w14:textId="77777777" w:rsidR="006764EB" w:rsidRDefault="006764EB" w:rsidP="006764EB">
      <w:pPr>
        <w:suppressAutoHyphens/>
        <w:spacing w:before="360" w:after="120" w:line="240" w:lineRule="auto"/>
        <w:jc w:val="both"/>
        <w:rPr>
          <w:rFonts w:ascii="Times New Roman" w:hAnsi="Times New Roman"/>
          <w:b/>
          <w:bCs/>
          <w:spacing w:val="40"/>
          <w:sz w:val="24"/>
          <w:szCs w:val="24"/>
        </w:rPr>
      </w:pPr>
    </w:p>
    <w:p w14:paraId="72B21904" w14:textId="2165BF36" w:rsidR="00D85D32" w:rsidRPr="001828FC" w:rsidRDefault="00D85D32" w:rsidP="006764EB">
      <w:pPr>
        <w:suppressAutoHyphens/>
        <w:spacing w:before="360" w:after="120" w:line="240" w:lineRule="auto"/>
        <w:jc w:val="both"/>
        <w:rPr>
          <w:rFonts w:ascii="Times New Roman" w:hAnsi="Times New Roman"/>
          <w:sz w:val="24"/>
          <w:szCs w:val="24"/>
        </w:rPr>
      </w:pPr>
      <w:r w:rsidRPr="003B2877">
        <w:rPr>
          <w:rFonts w:ascii="Times New Roman" w:hAnsi="Times New Roman"/>
          <w:b/>
          <w:bCs/>
          <w:spacing w:val="40"/>
          <w:sz w:val="24"/>
          <w:szCs w:val="24"/>
        </w:rPr>
        <w:t>VARIANTA </w:t>
      </w:r>
      <w:r w:rsidR="00623D17">
        <w:rPr>
          <w:rFonts w:ascii="Times New Roman" w:hAnsi="Times New Roman"/>
          <w:b/>
          <w:bCs/>
          <w:spacing w:val="40"/>
          <w:sz w:val="24"/>
          <w:szCs w:val="24"/>
        </w:rPr>
        <w:t>A</w:t>
      </w:r>
    </w:p>
    <w:p w14:paraId="35769601" w14:textId="793EA45C" w:rsidR="00D85D32" w:rsidRPr="001828FC" w:rsidRDefault="00D85D32" w:rsidP="006764EB">
      <w:pPr>
        <w:pStyle w:val="Nadpis2"/>
        <w:keepNext w:val="0"/>
        <w:keepLines w:val="0"/>
        <w:numPr>
          <w:ilvl w:val="0"/>
          <w:numId w:val="3"/>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379 odst. 2 písm. d), § 380 odst. 2 písm. c), § 382 odst. 2 písm. c) a v § 383</w:t>
      </w:r>
      <w:r>
        <w:rPr>
          <w:rFonts w:ascii="Times New Roman" w:hAnsi="Times New Roman" w:cs="Times New Roman"/>
          <w:color w:val="auto"/>
          <w:sz w:val="24"/>
          <w:szCs w:val="24"/>
        </w:rPr>
        <w:t> </w:t>
      </w:r>
      <w:r w:rsidRPr="001828FC">
        <w:rPr>
          <w:rFonts w:ascii="Times New Roman" w:hAnsi="Times New Roman" w:cs="Times New Roman"/>
          <w:color w:val="auto"/>
          <w:sz w:val="24"/>
          <w:szCs w:val="24"/>
        </w:rPr>
        <w:t>odst.</w:t>
      </w:r>
      <w:r>
        <w:rPr>
          <w:rFonts w:ascii="Times New Roman" w:hAnsi="Times New Roman" w:cs="Times New Roman"/>
          <w:color w:val="auto"/>
          <w:sz w:val="24"/>
          <w:szCs w:val="24"/>
        </w:rPr>
        <w:t> </w:t>
      </w:r>
      <w:r w:rsidRPr="001828FC">
        <w:rPr>
          <w:rFonts w:ascii="Times New Roman" w:hAnsi="Times New Roman" w:cs="Times New Roman"/>
          <w:color w:val="auto"/>
          <w:sz w:val="24"/>
          <w:szCs w:val="24"/>
        </w:rPr>
        <w:t>2</w:t>
      </w:r>
      <w:r>
        <w:rPr>
          <w:rFonts w:ascii="Times New Roman" w:hAnsi="Times New Roman" w:cs="Times New Roman"/>
          <w:color w:val="auto"/>
          <w:sz w:val="24"/>
          <w:szCs w:val="24"/>
        </w:rPr>
        <w:t> </w:t>
      </w:r>
      <w:r w:rsidRPr="001828FC">
        <w:rPr>
          <w:rFonts w:ascii="Times New Roman" w:hAnsi="Times New Roman" w:cs="Times New Roman"/>
          <w:color w:val="auto"/>
          <w:sz w:val="24"/>
          <w:szCs w:val="24"/>
        </w:rPr>
        <w:t xml:space="preserve">písm. c) se za slova „bez vyznání“ vkládají slova </w:t>
      </w:r>
      <w:r w:rsidR="00E504F2">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anebo pro jeho skutečnou nebo domnělou příslušnost k jiné skupině osob“.</w:t>
      </w:r>
    </w:p>
    <w:p w14:paraId="72D0F56D" w14:textId="4781BDBF" w:rsidR="00D85D32" w:rsidRPr="00D85D32" w:rsidRDefault="00D85D32" w:rsidP="00691DAB">
      <w:pPr>
        <w:suppressAutoHyphens/>
        <w:spacing w:before="360" w:after="120" w:line="240" w:lineRule="auto"/>
        <w:jc w:val="both"/>
        <w:rPr>
          <w:rFonts w:ascii="Times New Roman" w:hAnsi="Times New Roman"/>
          <w:sz w:val="24"/>
          <w:szCs w:val="24"/>
        </w:rPr>
      </w:pPr>
      <w:r w:rsidRPr="00945A9F">
        <w:rPr>
          <w:rFonts w:ascii="Times New Roman" w:hAnsi="Times New Roman"/>
          <w:b/>
          <w:bCs/>
          <w:spacing w:val="40"/>
          <w:sz w:val="24"/>
          <w:szCs w:val="24"/>
        </w:rPr>
        <w:t>VARIANTA </w:t>
      </w:r>
      <w:r w:rsidR="00623D17">
        <w:rPr>
          <w:rFonts w:ascii="Times New Roman" w:hAnsi="Times New Roman"/>
          <w:b/>
          <w:bCs/>
          <w:spacing w:val="40"/>
          <w:sz w:val="24"/>
          <w:szCs w:val="24"/>
        </w:rPr>
        <w:t>B</w:t>
      </w:r>
      <w:r w:rsidRPr="00945A9F">
        <w:rPr>
          <w:rFonts w:ascii="Times New Roman" w:hAnsi="Times New Roman"/>
          <w:sz w:val="24"/>
          <w:szCs w:val="24"/>
        </w:rPr>
        <w:t xml:space="preserve"> (bez novelizačního bodu</w:t>
      </w:r>
      <w:r w:rsidR="00426909">
        <w:rPr>
          <w:rFonts w:ascii="Times New Roman" w:hAnsi="Times New Roman"/>
          <w:sz w:val="24"/>
          <w:szCs w:val="24"/>
        </w:rPr>
        <w:t xml:space="preserve"> č. 103</w:t>
      </w:r>
      <w:r w:rsidRPr="00945A9F">
        <w:rPr>
          <w:rFonts w:ascii="Times New Roman" w:hAnsi="Times New Roman"/>
          <w:sz w:val="24"/>
          <w:szCs w:val="24"/>
        </w:rPr>
        <w:t>)</w:t>
      </w:r>
    </w:p>
    <w:p w14:paraId="400E8DD3" w14:textId="77777777" w:rsidR="007F1CD9" w:rsidRPr="001828FC" w:rsidRDefault="007F1CD9" w:rsidP="00FC5429">
      <w:pPr>
        <w:suppressAutoHyphens/>
        <w:rPr>
          <w:rFonts w:ascii="Times New Roman" w:hAnsi="Times New Roman"/>
          <w:sz w:val="24"/>
          <w:szCs w:val="24"/>
        </w:rPr>
      </w:pPr>
    </w:p>
    <w:p w14:paraId="54ADF39C" w14:textId="77777777" w:rsidR="00CC05C9" w:rsidRPr="001828FC" w:rsidRDefault="00CC05C9" w:rsidP="006711A7">
      <w:pPr>
        <w:keepNext/>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II</w:t>
      </w:r>
    </w:p>
    <w:p w14:paraId="30678B54" w14:textId="77777777" w:rsidR="00CC05C9" w:rsidRPr="001828FC" w:rsidRDefault="00CC05C9" w:rsidP="006711A7">
      <w:pPr>
        <w:keepNext/>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Přechodné ustanovení</w:t>
      </w:r>
    </w:p>
    <w:p w14:paraId="737EC848" w14:textId="61E70782" w:rsidR="00CC05C9" w:rsidRPr="001828FC" w:rsidRDefault="00CC05C9" w:rsidP="006711A7">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Při přeměně peněžitého trestu uloženého podle zákona č. 40/2009 Sb., ve znění účinném přede dnem nabytí účinnosti tohoto zákona, nebo jeho zbytku v trest odnětí svobody se použije § 69 odst. 2 zákona č. 40/2009 Sb., ve znění účinném přede dnem nabytí účinnosti tohoto zákona.</w:t>
      </w:r>
    </w:p>
    <w:p w14:paraId="40D889FE" w14:textId="7AF13D6A" w:rsidR="006D64B6" w:rsidRPr="001828FC" w:rsidRDefault="006D64B6" w:rsidP="00AC7A08">
      <w:pPr>
        <w:pStyle w:val="ST"/>
        <w:keepLines w:val="0"/>
        <w:suppressAutoHyphens/>
        <w:spacing w:before="840"/>
        <w:rPr>
          <w:szCs w:val="24"/>
        </w:rPr>
      </w:pPr>
      <w:r w:rsidRPr="001828FC">
        <w:rPr>
          <w:szCs w:val="24"/>
        </w:rPr>
        <w:t>ČÁST DRUHÁ</w:t>
      </w:r>
    </w:p>
    <w:p w14:paraId="4E329F14" w14:textId="4E9A977E" w:rsidR="006D64B6" w:rsidRPr="001828FC" w:rsidRDefault="006D64B6" w:rsidP="00AC7A08">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trestního řádu</w:t>
      </w:r>
    </w:p>
    <w:p w14:paraId="070D98E3" w14:textId="61D65A61" w:rsidR="006D64B6" w:rsidRPr="001828FC" w:rsidRDefault="006D64B6" w:rsidP="00AC7A08">
      <w:pPr>
        <w:keepNext/>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II</w:t>
      </w:r>
      <w:r w:rsidR="00CC05C9" w:rsidRPr="001828FC">
        <w:rPr>
          <w:rFonts w:ascii="Times New Roman" w:eastAsia="Times New Roman" w:hAnsi="Times New Roman"/>
          <w:sz w:val="24"/>
          <w:szCs w:val="24"/>
          <w:lang w:val="x-none" w:eastAsia="x-none"/>
        </w:rPr>
        <w:t>I</w:t>
      </w:r>
    </w:p>
    <w:p w14:paraId="25B1029C" w14:textId="561310AA" w:rsidR="006D64B6" w:rsidRPr="001828FC" w:rsidRDefault="006D64B6" w:rsidP="00FC5429">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 xml:space="preserve">Zákon č. 141/1961 Sb., o trestním řízení soudním (trestní řád), ve znění zákona č. 57/1965 Sb., zákona č. 58/1969 Sb., zákona č. 149/1969 Sb., zákona č. 48/1973 Sb., zákona č. 29/1978 Sb., zákona č. 43/1980 Sb., zákona č. 159/1989 Sb., zákona č. 178/1990 Sb., zákona č. 303/1990 Sb., zákona č. 558/1991 Sb., zákona č. 25/1993 Sb., zákona č. 115/1993 Sb., zákona č. 292/1993 Sb., zákona č. 154/1994 Sb., nálezu Ústavního soudu, vyhlášeného pod č. 214/1994 Sb., nálezu Ústavního soudu, vyhlášeného pod č. 8/1995 Sb., zákona č. 152/1995 Sb., zákona č. 150/1997 Sb., zákona č. 209/1997 Sb., zákona č. 148/1998 Sb., zákona č. 166/1998 Sb., zákona č. 191/1999 Sb., zákona č. 29/2000 Sb., zákona č. 30/2000 Sb., zákona č. 227/2000 Sb., nálezu Ústavního soudu, vyhlášeného pod č. 77/2001 Sb., zákona č. 144/2001 Sb., zákona č. 265/2001 Sb., nálezu Ústavního soudu, vyhlášeného pod č. 424/2001 Sb., zákona č. 200/2002 Sb., zákona č. 226/2002 Sb., zákona č. 320/2002 Sb., zákona č. 218/2003 Sb., zákona č. 279/2003 Sb., zákona č. 237/2004 Sb., zákona č. 257/2004 Sb., zákona č. 283/2004 Sb., zákona č. 539/2004 Sb., zákona č. 587/2004 Sb., nálezu Ústavního soudu, vyhlášeného pod č. 45/2005 Sb., nálezu Ústavního soudu, vyhlášeného pod č. 239/2005 Sb., zákona č. 394/2005 Sb., zákona č. 413/2005 Sb., zákona č. 79/2006 Sb., zákona č. 112/2006 Sb., zákona č. 113/2006 Sb., zákona č. 115/2006 Sb., zákona č. 165/2006 Sb., zákona č. 253/2006 Sb., zákona č. 321/2006 Sb., zákona č. 170/2007 Sb., zákona č. 179/2007 Sb., zákona č. 345/2007 Sb., nálezu Ústavního soudu, vyhlášeného pod č. 90/2008 Sb., zákona č. 121/2008 Sb., zákona č. 129/2008 Sb., zákona č. 135/2008 Sb., zákona č. 177/2008 Sb., zákona č. 274/2008 Sb., zákona č. 301/2008 Sb., zákona č. 384/2008 Sb., zákona č. 457/2008 Sb., zákona č.480/2008 Sb., zákona č. 7/2009 Sb., zákona č. 41/2009 Sb., zákona č. 52/2009 Sb., zákona č. 218/2009 Sb., zákona č. 272/2009 Sb., zákona č. 306/2009 Sb., nálezu Ústavního soudu, vyhlášeného pod č. 163/2010 Sb., zákona č. 197/2010 Sb., nálezu Ústavního soudu, vyhlášeného pod č. 219/2010 Sb., zákona č. 150/2011 Sb., zákona č. 181/2011 Sb., zákona č. 207/2011 Sb., zákona č. 330/2011 Sb., zákona č. 341/2011 Sb., zákona č. 348/2011 Sb., zákona č. 357/2011 Sb., zákona č. 459/2011 Sb., nálezu Ústavního soudu, vyhlášeného pod č. 43/2012 Sb., zákona č. 193/2012 Sb., zákona č. 273/2012 Sb., zákona č. 390/2012 Sb., zákona č. 45/2013 Sb., zákona č. 105/2013 Sb., zákona č. 141/2014 Sb., zákona č. 77/2015 Sb., zákona č. 86/2015 Sb., zákona č. 150/2016 Sb., zákona č. 163/2016 Sb., zákona č. 243/2016 Sb., zákona č. 264/2016 Sb., zákona č. 298/2016 Sb., zákona č. 301/2016 Sb., zákona č. 455/2016 Sb., zákona č. 55/2017 Sb., zákona č. 56/2017 Sb., zákona č. 57/2017 Sb., zákona č. 58/2017 Sb., zákona č. 59/2017 Sb., zákona č. 183/2017 Sb., zákona č. 204/2017 Sb., zákona č. 178/2018 Sb., zákona č. 287/2018 Sb., zákona č. 111/2019 Sb., zákona č. 203/2019 Sb., zákona č. 255/2019 Sb., zákona č. 315/2019 Sb., zákona č. 114/2020 Sb., zákona č. 165/2020 Sb., zákona č. 333/2020 Sb., zákona č. 220/2021 Sb., zákona č. 418/2021 Sb., zákona č. 130/2022 Sb., zákona č. 422/2022 Sb., </w:t>
      </w:r>
      <w:r w:rsidR="003767C2" w:rsidRPr="001828FC">
        <w:rPr>
          <w:rFonts w:ascii="Times New Roman" w:hAnsi="Times New Roman"/>
          <w:sz w:val="24"/>
          <w:szCs w:val="24"/>
        </w:rPr>
        <w:t xml:space="preserve">zákona č. 173/2023 Sb., zákona č. 326/2023 Sb., </w:t>
      </w:r>
      <w:bookmarkStart w:id="39" w:name="_Hlk160993444"/>
      <w:r w:rsidR="003767C2" w:rsidRPr="001828FC">
        <w:rPr>
          <w:rFonts w:ascii="Times New Roman" w:hAnsi="Times New Roman"/>
          <w:sz w:val="24"/>
          <w:szCs w:val="24"/>
        </w:rPr>
        <w:t xml:space="preserve">zákona č. 349/2023 Sb., zákona č. 29/2024 Sb., zákona č. </w:t>
      </w:r>
      <w:r w:rsidR="002C2E4D" w:rsidRPr="001828FC">
        <w:rPr>
          <w:rFonts w:ascii="Times New Roman" w:hAnsi="Times New Roman"/>
          <w:sz w:val="24"/>
          <w:szCs w:val="24"/>
        </w:rPr>
        <w:t>165</w:t>
      </w:r>
      <w:r w:rsidR="003767C2" w:rsidRPr="001828FC">
        <w:rPr>
          <w:rFonts w:ascii="Times New Roman" w:hAnsi="Times New Roman"/>
          <w:sz w:val="24"/>
          <w:szCs w:val="24"/>
        </w:rPr>
        <w:t xml:space="preserve">/2024 Sb., zákona č. </w:t>
      </w:r>
      <w:r w:rsidR="002C2E4D" w:rsidRPr="001828FC">
        <w:rPr>
          <w:rFonts w:ascii="Times New Roman" w:hAnsi="Times New Roman"/>
          <w:sz w:val="24"/>
          <w:szCs w:val="24"/>
        </w:rPr>
        <w:t>166/</w:t>
      </w:r>
      <w:r w:rsidR="003767C2" w:rsidRPr="001828FC">
        <w:rPr>
          <w:rFonts w:ascii="Times New Roman" w:hAnsi="Times New Roman"/>
          <w:sz w:val="24"/>
          <w:szCs w:val="24"/>
        </w:rPr>
        <w:t>2024 Sb. a zákona č. …/2024 Sb., se mění takto:</w:t>
      </w:r>
      <w:bookmarkEnd w:id="39"/>
    </w:p>
    <w:p w14:paraId="0648B664" w14:textId="43261428" w:rsidR="00466000" w:rsidRPr="001828FC" w:rsidRDefault="00466000"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 se doplňuje odstavec 16, který zní:</w:t>
      </w:r>
    </w:p>
    <w:p w14:paraId="7727CF53" w14:textId="6108CBBF" w:rsidR="00466000" w:rsidRPr="001828FC" w:rsidRDefault="00466000" w:rsidP="00FC5429">
      <w:pPr>
        <w:suppressAutoHyphens/>
        <w:spacing w:before="120" w:after="0" w:line="240" w:lineRule="auto"/>
        <w:ind w:firstLine="425"/>
        <w:jc w:val="both"/>
        <w:rPr>
          <w:rFonts w:ascii="Times New Roman" w:eastAsia="Times New Roman" w:hAnsi="Times New Roman"/>
          <w:sz w:val="24"/>
          <w:szCs w:val="24"/>
          <w:lang w:eastAsia="cs-CZ"/>
        </w:rPr>
      </w:pPr>
      <w:r w:rsidRPr="001828FC">
        <w:rPr>
          <w:rFonts w:ascii="Times New Roman" w:hAnsi="Times New Roman"/>
          <w:sz w:val="24"/>
          <w:szCs w:val="24"/>
        </w:rPr>
        <w:t>„</w:t>
      </w:r>
      <w:r w:rsidRPr="001828FC">
        <w:rPr>
          <w:rFonts w:ascii="Times New Roman" w:eastAsia="Times New Roman" w:hAnsi="Times New Roman"/>
          <w:sz w:val="24"/>
          <w:szCs w:val="24"/>
          <w:lang w:eastAsia="cs-CZ"/>
        </w:rPr>
        <w:t>(16) Orgány činné v trestním řízení dbají v průběhu celého řízení na to, aby byly ve vhodných případech vytvářeny podmínky pro dobrovolnou a aktivní účast poškozeného a obviněného při řešení následků trestného činu a napravení vztahů zasažených trestným činem.“.</w:t>
      </w:r>
    </w:p>
    <w:p w14:paraId="672748A5" w14:textId="2E89CA6F" w:rsidR="00B97634" w:rsidRPr="000036D3" w:rsidRDefault="00B97634"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6 odst</w:t>
      </w:r>
      <w:r w:rsidRPr="000036D3">
        <w:rPr>
          <w:rFonts w:ascii="Times New Roman" w:hAnsi="Times New Roman" w:cs="Times New Roman"/>
          <w:color w:val="auto"/>
          <w:sz w:val="24"/>
          <w:szCs w:val="24"/>
        </w:rPr>
        <w:t xml:space="preserve">. 1 písm. c) se za slovo „zvířat“ vkládají slova </w:t>
      </w:r>
      <w:r w:rsidRPr="005D4A06">
        <w:rPr>
          <w:rFonts w:ascii="Times New Roman" w:hAnsi="Times New Roman" w:cs="Times New Roman"/>
          <w:color w:val="auto"/>
          <w:sz w:val="24"/>
          <w:szCs w:val="24"/>
        </w:rPr>
        <w:t>„</w:t>
      </w:r>
      <w:r w:rsidRPr="000036D3">
        <w:rPr>
          <w:rFonts w:ascii="Times New Roman" w:hAnsi="Times New Roman" w:cs="Times New Roman"/>
          <w:color w:val="auto"/>
          <w:sz w:val="24"/>
          <w:szCs w:val="24"/>
        </w:rPr>
        <w:t>, zákazu plnění veřejných zakázek nebo účasti ve veřejné soutěži, zákazu přijímání dotací a subvencí“.</w:t>
      </w:r>
    </w:p>
    <w:p w14:paraId="1D080E76" w14:textId="1FEC4AA9" w:rsidR="008457C8" w:rsidRPr="000036D3" w:rsidRDefault="00B97634"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w:t>
      </w:r>
      <w:r w:rsidR="008457C8" w:rsidRPr="000036D3">
        <w:rPr>
          <w:rFonts w:ascii="Times New Roman" w:hAnsi="Times New Roman" w:cs="Times New Roman"/>
          <w:color w:val="auto"/>
          <w:sz w:val="24"/>
          <w:szCs w:val="24"/>
        </w:rPr>
        <w:t>§ 11 odst. 1 se za písmeno l) vkládá nové písmeno m), které zní:</w:t>
      </w:r>
    </w:p>
    <w:p w14:paraId="591F9424" w14:textId="77777777" w:rsidR="008457C8" w:rsidRPr="000036D3" w:rsidRDefault="008457C8" w:rsidP="005D4A06">
      <w:pPr>
        <w:suppressAutoHyphens/>
        <w:spacing w:before="120" w:after="0" w:line="240" w:lineRule="auto"/>
        <w:ind w:left="284" w:hanging="284"/>
        <w:jc w:val="both"/>
        <w:rPr>
          <w:rFonts w:ascii="Times New Roman" w:hAnsi="Times New Roman"/>
          <w:sz w:val="24"/>
          <w:szCs w:val="24"/>
        </w:rPr>
      </w:pPr>
      <w:r w:rsidRPr="000036D3">
        <w:rPr>
          <w:rFonts w:ascii="Times New Roman" w:hAnsi="Times New Roman"/>
          <w:sz w:val="24"/>
          <w:szCs w:val="24"/>
        </w:rPr>
        <w:t>„m) jde-li o agenta, stanoví-li tak tento zákon,“.</w:t>
      </w:r>
    </w:p>
    <w:p w14:paraId="275006E0" w14:textId="08E5F1C1" w:rsidR="008457C8" w:rsidRPr="001828FC" w:rsidRDefault="008457C8" w:rsidP="00FC5429">
      <w:pPr>
        <w:tabs>
          <w:tab w:val="left" w:pos="6363"/>
        </w:tabs>
        <w:suppressAutoHyphens/>
        <w:spacing w:before="120" w:after="0" w:line="240" w:lineRule="auto"/>
        <w:rPr>
          <w:rFonts w:ascii="Times New Roman" w:hAnsi="Times New Roman"/>
          <w:sz w:val="24"/>
          <w:szCs w:val="24"/>
        </w:rPr>
      </w:pPr>
      <w:r w:rsidRPr="000036D3">
        <w:rPr>
          <w:rFonts w:ascii="Times New Roman" w:hAnsi="Times New Roman"/>
          <w:sz w:val="24"/>
          <w:szCs w:val="24"/>
        </w:rPr>
        <w:t xml:space="preserve">Dosavadní písmena </w:t>
      </w:r>
      <w:r w:rsidRPr="001828FC">
        <w:rPr>
          <w:rFonts w:ascii="Times New Roman" w:hAnsi="Times New Roman"/>
          <w:sz w:val="24"/>
          <w:szCs w:val="24"/>
        </w:rPr>
        <w:t>m) a n) se označují jako písmena n) a o).</w:t>
      </w:r>
    </w:p>
    <w:p w14:paraId="31395015" w14:textId="19E3C37E" w:rsidR="008457C8" w:rsidRPr="001828FC" w:rsidRDefault="008457C8"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11 odst. 2 písm. b) bodě 4 se text „m)“ nahrazuje textem „n)“.</w:t>
      </w:r>
    </w:p>
    <w:p w14:paraId="3636A60D" w14:textId="075572BA" w:rsidR="00ED3A5A" w:rsidRPr="001828FC" w:rsidRDefault="00404040"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17 </w:t>
      </w:r>
      <w:r w:rsidR="000B403A" w:rsidRPr="001828FC">
        <w:rPr>
          <w:rFonts w:ascii="Times New Roman" w:hAnsi="Times New Roman" w:cs="Times New Roman"/>
          <w:color w:val="auto"/>
          <w:sz w:val="24"/>
          <w:szCs w:val="24"/>
        </w:rPr>
        <w:t xml:space="preserve">odst. </w:t>
      </w:r>
      <w:r w:rsidRPr="001828FC">
        <w:rPr>
          <w:rFonts w:ascii="Times New Roman" w:hAnsi="Times New Roman" w:cs="Times New Roman"/>
          <w:color w:val="auto"/>
          <w:sz w:val="24"/>
          <w:szCs w:val="24"/>
        </w:rPr>
        <w:t xml:space="preserve">1 písm. </w:t>
      </w:r>
      <w:r w:rsidR="000078EA" w:rsidRPr="001828FC">
        <w:rPr>
          <w:rFonts w:ascii="Times New Roman" w:hAnsi="Times New Roman" w:cs="Times New Roman"/>
          <w:color w:val="auto"/>
          <w:sz w:val="24"/>
          <w:szCs w:val="24"/>
        </w:rPr>
        <w:t>d</w:t>
      </w:r>
      <w:r w:rsidRPr="001828FC">
        <w:rPr>
          <w:rFonts w:ascii="Times New Roman" w:hAnsi="Times New Roman" w:cs="Times New Roman"/>
          <w:color w:val="auto"/>
          <w:sz w:val="24"/>
          <w:szCs w:val="24"/>
        </w:rPr>
        <w:t>) se za slovo „informace,“ vkládají slova „činnosti pro cizí moc,“.</w:t>
      </w:r>
    </w:p>
    <w:p w14:paraId="398B7D96" w14:textId="42664028" w:rsidR="00ED3A5A" w:rsidRPr="001828FC" w:rsidRDefault="00F23D6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57 odst. 2 </w:t>
      </w:r>
      <w:r w:rsidR="00900DC2" w:rsidRPr="001828FC">
        <w:rPr>
          <w:rFonts w:ascii="Times New Roman" w:hAnsi="Times New Roman" w:cs="Times New Roman"/>
          <w:color w:val="auto"/>
          <w:sz w:val="24"/>
          <w:szCs w:val="24"/>
        </w:rPr>
        <w:t xml:space="preserve">větě první </w:t>
      </w:r>
      <w:r w:rsidRPr="001828FC">
        <w:rPr>
          <w:rFonts w:ascii="Times New Roman" w:hAnsi="Times New Roman" w:cs="Times New Roman"/>
          <w:color w:val="auto"/>
          <w:sz w:val="24"/>
          <w:szCs w:val="24"/>
        </w:rPr>
        <w:t>se slova „písařských chyb“ nahrazují slovy „chyb v psaní a</w:t>
      </w:r>
      <w:r w:rsidR="00CB3679" w:rsidRPr="001828FC">
        <w:rPr>
          <w:rFonts w:ascii="Times New Roman" w:hAnsi="Times New Roman" w:cs="Times New Roman"/>
          <w:color w:val="auto"/>
          <w:sz w:val="24"/>
          <w:szCs w:val="24"/>
        </w:rPr>
        <w:t> </w:t>
      </w:r>
      <w:r w:rsidRPr="001828FC">
        <w:rPr>
          <w:rFonts w:ascii="Times New Roman" w:hAnsi="Times New Roman" w:cs="Times New Roman"/>
          <w:color w:val="auto"/>
          <w:sz w:val="24"/>
          <w:szCs w:val="24"/>
        </w:rPr>
        <w:t>počtech“.</w:t>
      </w:r>
    </w:p>
    <w:p w14:paraId="01469D5E" w14:textId="77777777" w:rsidR="008C5DB8" w:rsidRPr="001828FC" w:rsidRDefault="008C5DB8"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73a odst. 1 se slova „nedovolené výroby a jiného nakládání s omamnými a psychotropními látkami a s jedy“ nahrazují slovy „neoprávněné výroby a jiného nakládání s omamnými nebo psychotropními látkami, s rostlinami nebo houbami je obsahujícími nebo s jedy“.</w:t>
      </w:r>
    </w:p>
    <w:p w14:paraId="1A8BBA2B" w14:textId="4B4071F8" w:rsidR="007E74F9" w:rsidRPr="001828FC" w:rsidRDefault="007E74F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88 odst. 1 se za slova „§ 258 trestního zákoníku,“ vkládají slova „činnost pro cizí moc podle § 318a trestního zákoníku,“.</w:t>
      </w:r>
    </w:p>
    <w:p w14:paraId="698DDBDB" w14:textId="2BC408A0" w:rsidR="00ED3A5A" w:rsidRPr="001828FC" w:rsidRDefault="00E243B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88 odst. 7 </w:t>
      </w:r>
      <w:r w:rsidR="00953F15" w:rsidRPr="001828FC">
        <w:rPr>
          <w:rFonts w:ascii="Times New Roman" w:hAnsi="Times New Roman" w:cs="Times New Roman"/>
          <w:color w:val="auto"/>
          <w:sz w:val="24"/>
          <w:szCs w:val="24"/>
        </w:rPr>
        <w:t xml:space="preserve">se </w:t>
      </w:r>
      <w:r w:rsidRPr="001828FC">
        <w:rPr>
          <w:rFonts w:ascii="Times New Roman" w:hAnsi="Times New Roman" w:cs="Times New Roman"/>
          <w:color w:val="auto"/>
          <w:sz w:val="24"/>
          <w:szCs w:val="24"/>
        </w:rPr>
        <w:t>věta druhá nahrazuje větou „Soud a v přípravném řízení státní zástupce souhlas neudělí, pokud byl podán mimořádný opravný prostředek nebo ústavní stížnost; v takovém případě policejní orgán zničí záznam po konečném vyřízení věci.“</w:t>
      </w:r>
      <w:r w:rsidR="00294CB5" w:rsidRPr="001828FC">
        <w:rPr>
          <w:rFonts w:ascii="Times New Roman" w:hAnsi="Times New Roman" w:cs="Times New Roman"/>
          <w:color w:val="auto"/>
          <w:sz w:val="24"/>
          <w:szCs w:val="24"/>
        </w:rPr>
        <w:t xml:space="preserve"> a ve větě poslední se slovo „prvého“ nahrazuje slovem „prvního“.</w:t>
      </w:r>
    </w:p>
    <w:p w14:paraId="393CA0D0" w14:textId="259C26DD" w:rsidR="00E243B5" w:rsidRPr="001828FC" w:rsidRDefault="00E243B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88 odstavec 8 zní:</w:t>
      </w:r>
    </w:p>
    <w:p w14:paraId="6C9010FE" w14:textId="04C07212" w:rsidR="00E243B5" w:rsidRPr="001828FC" w:rsidRDefault="00E243B5" w:rsidP="005D4A06">
      <w:pPr>
        <w:suppressAutoHyphens/>
        <w:spacing w:before="120" w:after="0" w:line="240" w:lineRule="auto"/>
        <w:ind w:firstLine="425"/>
        <w:jc w:val="both"/>
        <w:rPr>
          <w:rFonts w:ascii="Times New Roman" w:hAnsi="Times New Roman"/>
          <w:sz w:val="24"/>
          <w:szCs w:val="24"/>
          <w:lang w:eastAsia="cs-CZ"/>
        </w:rPr>
      </w:pPr>
      <w:r w:rsidRPr="001828FC">
        <w:rPr>
          <w:rFonts w:ascii="Times New Roman" w:hAnsi="Times New Roman"/>
          <w:sz w:val="24"/>
          <w:szCs w:val="24"/>
        </w:rPr>
        <w:t>„</w:t>
      </w:r>
      <w:bookmarkStart w:id="40" w:name="_Hlk176353437"/>
      <w:r w:rsidRPr="001828FC">
        <w:rPr>
          <w:rFonts w:ascii="Times New Roman" w:hAnsi="Times New Roman"/>
          <w:sz w:val="24"/>
          <w:szCs w:val="24"/>
          <w:lang w:eastAsia="cs-CZ"/>
        </w:rPr>
        <w:t>(8) Jde-li o záznam telekomunikačního provozu uvedený v odstavci 6 větě první, státní zástupce nebo policejní orgán, jehož rozhodnutím byla věc pravomocně skončena, a v řízení před soudem předseda senátu soudu prv</w:t>
      </w:r>
      <w:r w:rsidR="00294CB5" w:rsidRPr="001828FC">
        <w:rPr>
          <w:rFonts w:ascii="Times New Roman" w:hAnsi="Times New Roman"/>
          <w:sz w:val="24"/>
          <w:szCs w:val="24"/>
          <w:lang w:eastAsia="cs-CZ"/>
        </w:rPr>
        <w:t>ní</w:t>
      </w:r>
      <w:r w:rsidRPr="001828FC">
        <w:rPr>
          <w:rFonts w:ascii="Times New Roman" w:hAnsi="Times New Roman"/>
          <w:sz w:val="24"/>
          <w:szCs w:val="24"/>
          <w:lang w:eastAsia="cs-CZ"/>
        </w:rPr>
        <w:t>ho stupně po pravomocném skončení věci informuje o nařízeném odposlechu a záznamu telekomunikačního provozu osobu uvedenou v odstavci 2, pokud je známa a nejde-li o osobu, která měla možnost se tuto informaci dozvědět z trestního spisu a namítat nezákonnost příkazu k odposlechu a záznamu telekomunikačního provozu a jeho provedení v řízení před soudem. Informace obsahuje spisovou značku trestní věci, označení soudu, který vydal příkaz k odposlechu a záznamu telekomunikačního provozu, délku trvání odposlechu a datum jeho ukončení. Součástí informace je poučení o právu podat návrh na přezkoumání zákonnosti příkazu k odposlechu a záznamu telekomunikačního provozu a jeho provedení. Informaci podá</w:t>
      </w:r>
    </w:p>
    <w:p w14:paraId="6DE8C1E7" w14:textId="46421C95" w:rsidR="00E243B5" w:rsidRPr="001828FC" w:rsidRDefault="00E243B5" w:rsidP="00FC5429">
      <w:pPr>
        <w:suppressAutoHyphens/>
        <w:spacing w:before="120" w:after="0" w:line="240" w:lineRule="auto"/>
        <w:ind w:left="284" w:hanging="284"/>
        <w:jc w:val="both"/>
        <w:rPr>
          <w:rFonts w:ascii="Times New Roman" w:hAnsi="Times New Roman"/>
          <w:sz w:val="24"/>
          <w:szCs w:val="24"/>
          <w:lang w:eastAsia="cs-CZ"/>
        </w:rPr>
      </w:pPr>
      <w:r w:rsidRPr="001828FC">
        <w:rPr>
          <w:rFonts w:ascii="Times New Roman" w:hAnsi="Times New Roman"/>
          <w:sz w:val="24"/>
          <w:szCs w:val="24"/>
          <w:lang w:eastAsia="cs-CZ"/>
        </w:rPr>
        <w:t xml:space="preserve">a) předseda senátu soudu prvního stupně do 30 dnů od právní moci rozhodnutí, kterým byla věc skončena, </w:t>
      </w:r>
      <w:r w:rsidR="006C670F" w:rsidRPr="001828FC">
        <w:rPr>
          <w:rFonts w:ascii="Times New Roman" w:hAnsi="Times New Roman"/>
          <w:sz w:val="24"/>
          <w:szCs w:val="24"/>
          <w:lang w:eastAsia="cs-CZ"/>
        </w:rPr>
        <w:t xml:space="preserve">ode dne, od kterého se má za to, že se obviněný osvědčil ve zkušební době podmíněného zastavení trestního stíhání, </w:t>
      </w:r>
      <w:r w:rsidRPr="001828FC">
        <w:rPr>
          <w:rFonts w:ascii="Times New Roman" w:hAnsi="Times New Roman"/>
          <w:sz w:val="24"/>
          <w:szCs w:val="24"/>
          <w:lang w:eastAsia="cs-CZ"/>
        </w:rPr>
        <w:t>nebo od doručení spisu,</w:t>
      </w:r>
    </w:p>
    <w:p w14:paraId="1563AED6" w14:textId="1AA567B9" w:rsidR="00E243B5" w:rsidRPr="001828FC" w:rsidRDefault="00E243B5" w:rsidP="00FC5429">
      <w:pPr>
        <w:suppressAutoHyphens/>
        <w:spacing w:before="120" w:after="0" w:line="240" w:lineRule="auto"/>
        <w:ind w:left="284" w:hanging="284"/>
        <w:jc w:val="both"/>
        <w:rPr>
          <w:rFonts w:ascii="Times New Roman" w:hAnsi="Times New Roman"/>
          <w:sz w:val="24"/>
          <w:szCs w:val="24"/>
          <w:lang w:eastAsia="cs-CZ"/>
        </w:rPr>
      </w:pPr>
      <w:r w:rsidRPr="001828FC">
        <w:rPr>
          <w:rFonts w:ascii="Times New Roman" w:hAnsi="Times New Roman"/>
          <w:sz w:val="24"/>
          <w:szCs w:val="24"/>
          <w:lang w:eastAsia="cs-CZ"/>
        </w:rPr>
        <w:t xml:space="preserve">b) státní zástupce, jehož rozhodnutím byla věc pravomocně skončena, do 30 dnů od uplynutí lhůty pro přezkoumání rozhodnutí nejvyšším státním zástupcem podle § 174a, přichází-li takový přezkum v úvahu, jinak do 30 dnů od právní moci takového rozhodnutí </w:t>
      </w:r>
      <w:r w:rsidR="006C670F" w:rsidRPr="001828FC">
        <w:rPr>
          <w:rFonts w:ascii="Times New Roman" w:hAnsi="Times New Roman"/>
          <w:sz w:val="24"/>
          <w:szCs w:val="24"/>
          <w:lang w:eastAsia="cs-CZ"/>
        </w:rPr>
        <w:t>nebo ode dne, od kterého se má za to, že se obviněný osvědčil ve zkušební době podmíněného odložení podání návrhu na potrestání nebo podmíněného zastavení trestníh</w:t>
      </w:r>
      <w:r w:rsidR="006C670F" w:rsidRPr="00E56E2F">
        <w:rPr>
          <w:rFonts w:ascii="Times New Roman" w:hAnsi="Times New Roman"/>
          <w:sz w:val="24"/>
          <w:szCs w:val="24"/>
          <w:lang w:eastAsia="cs-CZ"/>
        </w:rPr>
        <w:t>o stíhání</w:t>
      </w:r>
      <w:r w:rsidR="00A84E32" w:rsidRPr="00E56E2F">
        <w:rPr>
          <w:rFonts w:ascii="Times New Roman" w:hAnsi="Times New Roman"/>
          <w:sz w:val="24"/>
          <w:szCs w:val="24"/>
          <w:lang w:eastAsia="cs-CZ"/>
        </w:rPr>
        <w:t>,</w:t>
      </w:r>
      <w:r w:rsidR="006C670F" w:rsidRPr="00E56E2F">
        <w:rPr>
          <w:rFonts w:ascii="Times New Roman" w:hAnsi="Times New Roman"/>
          <w:sz w:val="24"/>
          <w:szCs w:val="24"/>
          <w:lang w:eastAsia="cs-CZ"/>
        </w:rPr>
        <w:t xml:space="preserve"> </w:t>
      </w:r>
      <w:r w:rsidRPr="00E56E2F">
        <w:rPr>
          <w:rFonts w:ascii="Times New Roman" w:hAnsi="Times New Roman"/>
          <w:sz w:val="24"/>
          <w:szCs w:val="24"/>
          <w:lang w:eastAsia="cs-CZ"/>
        </w:rPr>
        <w:t>a</w:t>
      </w:r>
    </w:p>
    <w:p w14:paraId="728BA6F4" w14:textId="49CDAFE9" w:rsidR="00E243B5" w:rsidRPr="001828FC" w:rsidRDefault="00E243B5" w:rsidP="005D4A06">
      <w:pPr>
        <w:suppressAutoHyphens/>
        <w:spacing w:before="120" w:after="0" w:line="240" w:lineRule="auto"/>
        <w:ind w:left="284" w:hanging="284"/>
        <w:jc w:val="both"/>
        <w:rPr>
          <w:rFonts w:ascii="Times New Roman" w:hAnsi="Times New Roman"/>
          <w:sz w:val="24"/>
          <w:szCs w:val="24"/>
          <w:lang w:eastAsia="cs-CZ"/>
        </w:rPr>
      </w:pPr>
      <w:r w:rsidRPr="001828FC">
        <w:rPr>
          <w:rFonts w:ascii="Times New Roman" w:hAnsi="Times New Roman"/>
          <w:sz w:val="24"/>
          <w:szCs w:val="24"/>
          <w:lang w:eastAsia="cs-CZ"/>
        </w:rPr>
        <w:t>c) policejní orgán, jehož rozhodnutím byla věc pravomocně skončena, do 30 dnů od uplynutí lhůty pro přezkoumání jeho rozhodnutí státním zástupcem podle § 174 odst. 2 písm. e).“.</w:t>
      </w:r>
    </w:p>
    <w:bookmarkEnd w:id="40"/>
    <w:p w14:paraId="46384539" w14:textId="2711BEEE" w:rsidR="00E243B5" w:rsidRPr="001828FC" w:rsidRDefault="00E243B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w:t>
      </w:r>
      <w:r w:rsidR="00221C94" w:rsidRPr="001828FC">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88 se za odstavec 8 vkládá nový odstavec 9, který zní:</w:t>
      </w:r>
    </w:p>
    <w:p w14:paraId="2842EF7C" w14:textId="1FFF0B29" w:rsidR="00E243B5" w:rsidRPr="001828FC" w:rsidRDefault="00E243B5" w:rsidP="00C260B7">
      <w:pPr>
        <w:suppressAutoHyphens/>
        <w:spacing w:before="120" w:after="0" w:line="240" w:lineRule="auto"/>
        <w:ind w:firstLine="425"/>
        <w:jc w:val="both"/>
        <w:rPr>
          <w:rFonts w:ascii="Times New Roman" w:hAnsi="Times New Roman"/>
          <w:sz w:val="24"/>
          <w:szCs w:val="24"/>
        </w:rPr>
      </w:pPr>
      <w:r w:rsidRPr="001828FC">
        <w:rPr>
          <w:rFonts w:ascii="Times New Roman" w:hAnsi="Times New Roman"/>
          <w:sz w:val="24"/>
          <w:szCs w:val="24"/>
        </w:rPr>
        <w:t>„</w:t>
      </w:r>
      <w:bookmarkStart w:id="41" w:name="_Hlk176353509"/>
      <w:r w:rsidRPr="001828FC">
        <w:rPr>
          <w:rFonts w:ascii="Times New Roman" w:hAnsi="Times New Roman"/>
          <w:sz w:val="24"/>
          <w:szCs w:val="24"/>
        </w:rPr>
        <w:t>(9) Jde-li o záznam telekomunikačního provozu uvedený v odstavci 7, policejní orgán, který záznam označil, informuje o nařízeném odposlechu a záznamu telekomunikačního provozu osobu uvedenou v odstavci 2, pokud je známa. Odstavec 8 věta druhá a třetí se použije obdobně. Byla-li věc pravomocně skončena policejním orgánem, policejní orgán podá informaci ve lhůtě uvedené v odstavci 8 písm. c), jinak do 30 dnů poté, co mu soud nebo státní zástupce doručil své rozhodnutí, kterým byla věc pravomocně skončena.</w:t>
      </w:r>
      <w:bookmarkEnd w:id="41"/>
      <w:r w:rsidRPr="001828FC">
        <w:rPr>
          <w:rFonts w:ascii="Times New Roman" w:hAnsi="Times New Roman"/>
          <w:sz w:val="24"/>
          <w:szCs w:val="24"/>
        </w:rPr>
        <w:t>“.</w:t>
      </w:r>
    </w:p>
    <w:p w14:paraId="491773ED" w14:textId="0C429F80" w:rsidR="00E243B5" w:rsidRPr="001828FC" w:rsidRDefault="00221C94" w:rsidP="005D4A06">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odstavec 9 se označuje jako odstavec 10.</w:t>
      </w:r>
    </w:p>
    <w:p w14:paraId="351E2CA5" w14:textId="5A3F95E5" w:rsidR="00221C94" w:rsidRPr="001828FC" w:rsidRDefault="00221C94"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88 odst. 10 se slova „odstavce 8“ nahrazují slovy „odstavců 8 a 9“ a na konci </w:t>
      </w:r>
      <w:r w:rsidR="00953F15" w:rsidRPr="001828FC">
        <w:rPr>
          <w:rFonts w:ascii="Times New Roman" w:hAnsi="Times New Roman" w:cs="Times New Roman"/>
          <w:color w:val="auto"/>
          <w:sz w:val="24"/>
          <w:szCs w:val="24"/>
        </w:rPr>
        <w:t>odstavce se doplňují věty „</w:t>
      </w:r>
      <w:bookmarkStart w:id="42" w:name="_Hlk176353658"/>
      <w:r w:rsidR="00953F15" w:rsidRPr="001828FC">
        <w:rPr>
          <w:rFonts w:ascii="Times New Roman" w:hAnsi="Times New Roman" w:cs="Times New Roman"/>
          <w:color w:val="auto"/>
          <w:sz w:val="24"/>
          <w:szCs w:val="24"/>
        </w:rPr>
        <w:t>Předseda senátu, státní zástupce nebo policejní orgán je povinen průběžně zkoumat, zda důvod pro nepodání informace</w:t>
      </w:r>
      <w:r w:rsidR="008F1CB6" w:rsidRPr="001828FC">
        <w:rPr>
          <w:rFonts w:ascii="Times New Roman" w:hAnsi="Times New Roman" w:cs="Times New Roman"/>
          <w:color w:val="auto"/>
          <w:sz w:val="24"/>
          <w:szCs w:val="24"/>
        </w:rPr>
        <w:t>, který může pominout,</w:t>
      </w:r>
      <w:r w:rsidR="00953F15" w:rsidRPr="001828FC">
        <w:rPr>
          <w:rFonts w:ascii="Times New Roman" w:hAnsi="Times New Roman" w:cs="Times New Roman"/>
          <w:color w:val="auto"/>
          <w:sz w:val="24"/>
          <w:szCs w:val="24"/>
        </w:rPr>
        <w:t xml:space="preserve"> stále trvá; pokud pominul, informuje osobu uvedenou v odstavci 8 nebo 9 neprodleně poté, co tuto skutečnost zjistí. Informaci nepodá, pokud důvod pro její nepodání nepominul ani po</w:t>
      </w:r>
      <w:r w:rsidR="00391950">
        <w:rPr>
          <w:rFonts w:ascii="Times New Roman" w:hAnsi="Times New Roman" w:cs="Times New Roman"/>
          <w:color w:val="auto"/>
          <w:sz w:val="24"/>
          <w:szCs w:val="24"/>
        </w:rPr>
        <w:t> </w:t>
      </w:r>
      <w:r w:rsidR="00953F15" w:rsidRPr="001828FC">
        <w:rPr>
          <w:rFonts w:ascii="Times New Roman" w:hAnsi="Times New Roman" w:cs="Times New Roman"/>
          <w:color w:val="auto"/>
          <w:sz w:val="24"/>
          <w:szCs w:val="24"/>
        </w:rPr>
        <w:t>uplynutí deseti let od vydání příkazu k odposlechu a záznamu telekomunikačního provozu.</w:t>
      </w:r>
      <w:bookmarkEnd w:id="42"/>
      <w:r w:rsidR="00953F15" w:rsidRPr="001828FC">
        <w:rPr>
          <w:rFonts w:ascii="Times New Roman" w:hAnsi="Times New Roman" w:cs="Times New Roman"/>
          <w:color w:val="auto"/>
          <w:sz w:val="24"/>
          <w:szCs w:val="24"/>
        </w:rPr>
        <w:t>“.</w:t>
      </w:r>
    </w:p>
    <w:p w14:paraId="1109BEDB" w14:textId="69D8886F" w:rsidR="00953F15" w:rsidRPr="001828FC" w:rsidRDefault="00953F1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w:t>
      </w:r>
      <w:r w:rsidR="00204139" w:rsidRPr="001828FC">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 88 se doplňuje odstavec 11, který zní:</w:t>
      </w:r>
    </w:p>
    <w:p w14:paraId="3828A201" w14:textId="6D31D575" w:rsidR="00953F15" w:rsidRPr="001828FC" w:rsidRDefault="00953F15" w:rsidP="00FC5429">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w:t>
      </w:r>
      <w:bookmarkStart w:id="43" w:name="_Hlk176353608"/>
      <w:r w:rsidRPr="001828FC">
        <w:rPr>
          <w:rFonts w:ascii="Times New Roman" w:hAnsi="Times New Roman"/>
          <w:sz w:val="24"/>
          <w:szCs w:val="24"/>
        </w:rPr>
        <w:t>(11) Osoba uvedená v odstavcích 8 a 9 má právo podat návrh na přezkoumání zákonnosti příkazu k odposlechu a záznamu telekomunikačního provozu a jeho provedení. Návrh se podává u orgánu, který osobě podal informaci podle odstavce 8 nebo 9, do 30 dnů ode dne doručení této informace dotčené osobě. Tento orgán přezkoumá, zda byl návrh podán oprávněnou osobou a ve stanovené lhůtě, a spolu se svým vyjádřením k těmto otázkám a informací podanou dotčené osobě jej předloží Nejvyššímu soudu. Orgán uvedený v odstavci 8 k návrhu připojí též spisy.</w:t>
      </w:r>
      <w:bookmarkEnd w:id="43"/>
      <w:r w:rsidRPr="001828FC">
        <w:rPr>
          <w:rFonts w:ascii="Times New Roman" w:hAnsi="Times New Roman"/>
          <w:sz w:val="24"/>
          <w:szCs w:val="24"/>
        </w:rPr>
        <w:t>“.</w:t>
      </w:r>
    </w:p>
    <w:p w14:paraId="2BA06D26" w14:textId="0E602B12" w:rsidR="004457D9" w:rsidRPr="001828FC" w:rsidRDefault="004457D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88a odst. 1 se za slova „</w:t>
      </w:r>
      <w:r w:rsidRPr="001828FC">
        <w:rPr>
          <w:rFonts w:ascii="Times New Roman" w:hAnsi="Times New Roman" w:cs="Times New Roman"/>
          <w:color w:val="auto"/>
          <w:sz w:val="24"/>
          <w:szCs w:val="24"/>
          <w:lang w:eastAsia="cs-CZ"/>
        </w:rPr>
        <w:t>(§ 182 trestního zákoníku),“ vkládají slova „pro trestný čin zneužití identity k výrobě pornografie a její šíření (§ 191a trestního zákoníku),“.</w:t>
      </w:r>
    </w:p>
    <w:p w14:paraId="5DFB908A" w14:textId="19D56C17" w:rsidR="00953F15" w:rsidRPr="001828FC" w:rsidRDefault="00953F1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w:t>
      </w:r>
      <w:r w:rsidR="000524DB" w:rsidRPr="001828FC">
        <w:rPr>
          <w:rFonts w:ascii="Times New Roman" w:hAnsi="Times New Roman" w:cs="Times New Roman"/>
          <w:color w:val="auto"/>
          <w:sz w:val="24"/>
          <w:szCs w:val="24"/>
        </w:rPr>
        <w:t xml:space="preserve"> § 88a odstavec 2 zní:</w:t>
      </w:r>
    </w:p>
    <w:p w14:paraId="744977F5" w14:textId="31389C86" w:rsidR="000524DB" w:rsidRPr="001828FC" w:rsidRDefault="000524DB" w:rsidP="00FC5429">
      <w:pPr>
        <w:tabs>
          <w:tab w:val="left" w:pos="426"/>
        </w:tabs>
        <w:suppressAutoHyphens/>
        <w:spacing w:before="120" w:after="0" w:line="240" w:lineRule="auto"/>
        <w:ind w:firstLine="425"/>
        <w:jc w:val="both"/>
        <w:rPr>
          <w:rFonts w:ascii="Times New Roman" w:hAnsi="Times New Roman"/>
          <w:sz w:val="24"/>
          <w:szCs w:val="24"/>
          <w:lang w:eastAsia="cs-CZ"/>
        </w:rPr>
      </w:pPr>
      <w:r w:rsidRPr="001828FC">
        <w:rPr>
          <w:rFonts w:ascii="Times New Roman" w:hAnsi="Times New Roman"/>
          <w:sz w:val="24"/>
          <w:szCs w:val="24"/>
        </w:rPr>
        <w:t xml:space="preserve">„(2) Osoba uvedená v odstavci 1 větě </w:t>
      </w:r>
      <w:r w:rsidR="006836A7" w:rsidRPr="001828FC">
        <w:rPr>
          <w:rFonts w:ascii="Times New Roman" w:hAnsi="Times New Roman"/>
          <w:sz w:val="24"/>
          <w:szCs w:val="24"/>
        </w:rPr>
        <w:t>poslední</w:t>
      </w:r>
      <w:r w:rsidRPr="001828FC">
        <w:rPr>
          <w:rFonts w:ascii="Times New Roman" w:hAnsi="Times New Roman"/>
          <w:sz w:val="24"/>
          <w:szCs w:val="24"/>
        </w:rPr>
        <w:t>, pokud je známa a nejde-li o osobu, která měla možnost se tuto informaci dozvědět z trestního spisu a namítat nezákonnost příkazu k</w:t>
      </w:r>
      <w:r w:rsidR="00391950">
        <w:rPr>
          <w:rFonts w:ascii="Times New Roman" w:hAnsi="Times New Roman"/>
          <w:sz w:val="24"/>
          <w:szCs w:val="24"/>
        </w:rPr>
        <w:t> </w:t>
      </w:r>
      <w:r w:rsidRPr="001828FC">
        <w:rPr>
          <w:rFonts w:ascii="Times New Roman" w:hAnsi="Times New Roman"/>
          <w:sz w:val="24"/>
          <w:szCs w:val="24"/>
        </w:rPr>
        <w:t>zjištění údajů o telekomunikačním provozu v řízení před soudem, má právo na informaci o</w:t>
      </w:r>
      <w:r w:rsidR="00391950">
        <w:rPr>
          <w:rFonts w:ascii="Times New Roman" w:hAnsi="Times New Roman"/>
          <w:sz w:val="24"/>
          <w:szCs w:val="24"/>
        </w:rPr>
        <w:t> </w:t>
      </w:r>
      <w:r w:rsidRPr="001828FC">
        <w:rPr>
          <w:rFonts w:ascii="Times New Roman" w:hAnsi="Times New Roman"/>
          <w:sz w:val="24"/>
          <w:szCs w:val="24"/>
        </w:rPr>
        <w:t xml:space="preserve">vydání </w:t>
      </w:r>
      <w:r w:rsidRPr="00FF2AAC">
        <w:rPr>
          <w:rFonts w:ascii="Times New Roman" w:hAnsi="Times New Roman"/>
          <w:sz w:val="24"/>
          <w:szCs w:val="24"/>
        </w:rPr>
        <w:t>takového příkazu, nejsou-li dány důvody pro nepodání takové informace,</w:t>
      </w:r>
      <w:r w:rsidRPr="001828FC">
        <w:rPr>
          <w:rFonts w:ascii="Times New Roman" w:hAnsi="Times New Roman"/>
          <w:sz w:val="24"/>
          <w:szCs w:val="24"/>
        </w:rPr>
        <w:t xml:space="preserve"> a právo podat návrh na přezkoumání zákonnosti takového příkazu a jeho provedení. Ustanovení §</w:t>
      </w:r>
      <w:r w:rsidR="00391950">
        <w:rPr>
          <w:rFonts w:ascii="Times New Roman" w:hAnsi="Times New Roman"/>
          <w:sz w:val="24"/>
          <w:szCs w:val="24"/>
        </w:rPr>
        <w:t> </w:t>
      </w:r>
      <w:r w:rsidRPr="001828FC">
        <w:rPr>
          <w:rFonts w:ascii="Times New Roman" w:hAnsi="Times New Roman"/>
          <w:sz w:val="24"/>
          <w:szCs w:val="24"/>
        </w:rPr>
        <w:t>88</w:t>
      </w:r>
      <w:r w:rsidR="00391950">
        <w:rPr>
          <w:rFonts w:ascii="Times New Roman" w:hAnsi="Times New Roman"/>
          <w:sz w:val="24"/>
          <w:szCs w:val="24"/>
        </w:rPr>
        <w:t> </w:t>
      </w:r>
      <w:r w:rsidRPr="001828FC">
        <w:rPr>
          <w:rFonts w:ascii="Times New Roman" w:hAnsi="Times New Roman"/>
          <w:sz w:val="24"/>
          <w:szCs w:val="24"/>
        </w:rPr>
        <w:t xml:space="preserve">odst. 8 až 11 </w:t>
      </w:r>
      <w:r w:rsidR="00F23D65" w:rsidRPr="001828FC">
        <w:rPr>
          <w:rFonts w:ascii="Times New Roman" w:hAnsi="Times New Roman"/>
          <w:sz w:val="24"/>
          <w:szCs w:val="24"/>
        </w:rPr>
        <w:t>se použije obdobně.“.</w:t>
      </w:r>
    </w:p>
    <w:p w14:paraId="2CEB00A6" w14:textId="14533908" w:rsidR="000524DB" w:rsidRPr="001828FC" w:rsidRDefault="000524DB"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88a se odstavec 3 zrušuje.</w:t>
      </w:r>
    </w:p>
    <w:p w14:paraId="57BF941D" w14:textId="1DFD3915" w:rsidR="000524DB" w:rsidRPr="001828FC" w:rsidRDefault="000524DB" w:rsidP="00FC5429">
      <w:pPr>
        <w:suppressAutoHyphens/>
        <w:spacing w:before="120" w:after="0" w:line="240" w:lineRule="auto"/>
        <w:rPr>
          <w:rFonts w:ascii="Times New Roman" w:hAnsi="Times New Roman"/>
          <w:sz w:val="24"/>
          <w:szCs w:val="24"/>
        </w:rPr>
      </w:pPr>
      <w:r w:rsidRPr="001828FC">
        <w:rPr>
          <w:rFonts w:ascii="Times New Roman" w:hAnsi="Times New Roman"/>
          <w:sz w:val="24"/>
          <w:szCs w:val="24"/>
        </w:rPr>
        <w:t>Dosavadní odstavec 4 se označuje jako odstavec 3.</w:t>
      </w:r>
    </w:p>
    <w:p w14:paraId="773E6B74" w14:textId="5FC77090" w:rsidR="00F23D65" w:rsidRPr="000036D3" w:rsidRDefault="00F23D6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w:t>
      </w:r>
      <w:r w:rsidRPr="000036D3">
        <w:rPr>
          <w:rFonts w:ascii="Times New Roman" w:hAnsi="Times New Roman" w:cs="Times New Roman"/>
          <w:color w:val="auto"/>
          <w:sz w:val="24"/>
          <w:szCs w:val="24"/>
        </w:rPr>
        <w:t>128 odstavec 3</w:t>
      </w:r>
      <w:r w:rsidR="008F188C" w:rsidRPr="000036D3">
        <w:rPr>
          <w:rFonts w:ascii="Times New Roman" w:hAnsi="Times New Roman" w:cs="Times New Roman"/>
          <w:color w:val="auto"/>
          <w:sz w:val="24"/>
          <w:szCs w:val="24"/>
        </w:rPr>
        <w:t xml:space="preserve"> </w:t>
      </w:r>
      <w:r w:rsidRPr="000036D3">
        <w:rPr>
          <w:rFonts w:ascii="Times New Roman" w:hAnsi="Times New Roman" w:cs="Times New Roman"/>
          <w:color w:val="auto"/>
          <w:sz w:val="24"/>
          <w:szCs w:val="24"/>
        </w:rPr>
        <w:t>zní:</w:t>
      </w:r>
    </w:p>
    <w:p w14:paraId="7B8914D3" w14:textId="071B7421" w:rsidR="00F23D65" w:rsidRPr="000036D3" w:rsidRDefault="00F23D65" w:rsidP="00FC5429">
      <w:pPr>
        <w:tabs>
          <w:tab w:val="left" w:pos="426"/>
        </w:tabs>
        <w:suppressAutoHyphens/>
        <w:spacing w:before="120" w:after="0" w:line="240" w:lineRule="auto"/>
        <w:ind w:firstLine="426"/>
        <w:jc w:val="both"/>
        <w:rPr>
          <w:rFonts w:ascii="Times New Roman" w:hAnsi="Times New Roman"/>
          <w:sz w:val="24"/>
          <w:szCs w:val="24"/>
        </w:rPr>
      </w:pPr>
      <w:r w:rsidRPr="000036D3">
        <w:rPr>
          <w:rFonts w:ascii="Times New Roman" w:hAnsi="Times New Roman"/>
          <w:sz w:val="24"/>
          <w:szCs w:val="24"/>
        </w:rPr>
        <w:t xml:space="preserve">„(3) Pokud je popis skutku rozsáhlý, obsahuje řadu technických údajů nebo ústní vyhlášení plného výroku, jímž se obviněný uznává vinným, nebo jímž se obžaloby zprošťuje, není z jiných obdobných důvodů vhodné, předseda senátu vyhlásí výrok tak, že uvede podstatné skutkové okolnosti a označení trestného činu, jehož se výrok o vině týká, a to jeho zákonným pojmenováním a uvedením příslušného zákonného ustanovení, včetně skutečnosti, zda jde o zločin nebo přečin; ve zbytku odkáže na písemné znění výroku rozsudku, jež </w:t>
      </w:r>
      <w:r w:rsidR="00AF164A" w:rsidRPr="000036D3">
        <w:rPr>
          <w:rFonts w:ascii="Times New Roman" w:eastAsia="Times New Roman" w:hAnsi="Times New Roman"/>
          <w:sz w:val="24"/>
          <w:szCs w:val="24"/>
          <w:lang w:eastAsia="cs-CZ"/>
        </w:rPr>
        <w:t xml:space="preserve">bezprostředně po vyhlášení </w:t>
      </w:r>
      <w:r w:rsidRPr="000036D3">
        <w:rPr>
          <w:rFonts w:ascii="Times New Roman" w:hAnsi="Times New Roman"/>
          <w:sz w:val="24"/>
          <w:szCs w:val="24"/>
        </w:rPr>
        <w:t>předá stranám. Považuje-li to za vhodné, může písemné znění výroku rozsudku také promítnout nebo jinak zpřístupnit veřejnosti.“.</w:t>
      </w:r>
    </w:p>
    <w:p w14:paraId="22781FCF" w14:textId="476C8DD3" w:rsidR="00F23D65" w:rsidRPr="000036D3" w:rsidRDefault="008F188C"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128 se doplňuje odstavec 4, který zní:</w:t>
      </w:r>
    </w:p>
    <w:p w14:paraId="3BFDE131" w14:textId="4A8A5A2A" w:rsidR="008F188C" w:rsidRPr="001828FC" w:rsidRDefault="008F188C" w:rsidP="00FC5429">
      <w:pPr>
        <w:tabs>
          <w:tab w:val="left" w:pos="426"/>
        </w:tabs>
        <w:suppressAutoHyphens/>
        <w:spacing w:before="120" w:after="0" w:line="240" w:lineRule="auto"/>
        <w:ind w:firstLine="426"/>
        <w:jc w:val="both"/>
        <w:rPr>
          <w:rFonts w:ascii="Times New Roman" w:hAnsi="Times New Roman"/>
          <w:sz w:val="24"/>
          <w:szCs w:val="24"/>
        </w:rPr>
      </w:pPr>
      <w:r w:rsidRPr="000036D3">
        <w:rPr>
          <w:rFonts w:ascii="Times New Roman" w:hAnsi="Times New Roman"/>
          <w:sz w:val="24"/>
          <w:szCs w:val="24"/>
        </w:rPr>
        <w:t xml:space="preserve">„(4) Rozsudek </w:t>
      </w:r>
      <w:r w:rsidRPr="001828FC">
        <w:rPr>
          <w:rFonts w:ascii="Times New Roman" w:hAnsi="Times New Roman"/>
          <w:sz w:val="24"/>
          <w:szCs w:val="24"/>
        </w:rPr>
        <w:t xml:space="preserve">se vyhlásí </w:t>
      </w:r>
      <w:r w:rsidRPr="003502AF">
        <w:rPr>
          <w:rFonts w:ascii="Times New Roman" w:hAnsi="Times New Roman"/>
          <w:sz w:val="24"/>
          <w:szCs w:val="24"/>
        </w:rPr>
        <w:t>zpravidla i</w:t>
      </w:r>
      <w:r w:rsidRPr="001828FC">
        <w:rPr>
          <w:rFonts w:ascii="Times New Roman" w:hAnsi="Times New Roman"/>
          <w:sz w:val="24"/>
          <w:szCs w:val="24"/>
        </w:rPr>
        <w:t xml:space="preserve">hned po skončení jednání, které rozsudku přecházelo. Není-li to možné pro rozsáhlost nebo odbornou náročnost věci, lze za účelem vyhlášení rozsudku odročit </w:t>
      </w:r>
      <w:r w:rsidR="00EA0436" w:rsidRPr="001828FC">
        <w:rPr>
          <w:rFonts w:ascii="Times New Roman" w:hAnsi="Times New Roman"/>
          <w:sz w:val="24"/>
          <w:szCs w:val="24"/>
        </w:rPr>
        <w:t xml:space="preserve">jednání </w:t>
      </w:r>
      <w:r w:rsidRPr="001828FC">
        <w:rPr>
          <w:rFonts w:ascii="Times New Roman" w:hAnsi="Times New Roman"/>
          <w:sz w:val="24"/>
          <w:szCs w:val="24"/>
        </w:rPr>
        <w:t>ve vazebních věcech na dobu nejdéle 5 dnů a v ostatních věcech nejdéle na</w:t>
      </w:r>
      <w:r w:rsidR="00391950">
        <w:rPr>
          <w:rFonts w:ascii="Times New Roman" w:hAnsi="Times New Roman"/>
          <w:sz w:val="24"/>
          <w:szCs w:val="24"/>
        </w:rPr>
        <w:t> </w:t>
      </w:r>
      <w:r w:rsidRPr="001828FC">
        <w:rPr>
          <w:rFonts w:ascii="Times New Roman" w:hAnsi="Times New Roman"/>
          <w:sz w:val="24"/>
          <w:szCs w:val="24"/>
        </w:rPr>
        <w:t>dobu 10 dnů.“.</w:t>
      </w:r>
    </w:p>
    <w:p w14:paraId="457E5261" w14:textId="15194C3B" w:rsidR="009E476A" w:rsidRPr="001828FC" w:rsidRDefault="00E309D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129 se na konci odstavce 1 doplňují věty „Pokud byl rozsudek vyhlášen způsobem uvedeným v § 128 odst. 3, vyhotovení rozsudku musí být ve shodě s obsahem rozsudku tak</w:t>
      </w:r>
      <w:r w:rsidR="00EA0436">
        <w:rPr>
          <w:rFonts w:ascii="Times New Roman" w:hAnsi="Times New Roman" w:cs="Times New Roman"/>
          <w:color w:val="auto"/>
          <w:sz w:val="24"/>
          <w:szCs w:val="24"/>
        </w:rPr>
        <w:t>,</w:t>
      </w:r>
      <w:r w:rsidRPr="001828FC">
        <w:rPr>
          <w:rFonts w:ascii="Times New Roman" w:hAnsi="Times New Roman" w:cs="Times New Roman"/>
          <w:color w:val="auto"/>
          <w:sz w:val="24"/>
          <w:szCs w:val="24"/>
        </w:rPr>
        <w:t xml:space="preserve"> jak byl ústně vyhlášen a s písemným zněním výroku rozsudku, které bylo předáno stranám. Tím není dotčena možnost opravy vyhotovení rozsudku.“.</w:t>
      </w:r>
    </w:p>
    <w:p w14:paraId="62D1D397" w14:textId="229C510C" w:rsidR="00ED3A5A" w:rsidRPr="000036D3" w:rsidRDefault="00E309D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131 odst. 1 se slova „písařské chyby“ nahrazují slovy „chyby v psaní a počtech“ a slova </w:t>
      </w:r>
      <w:r w:rsidRPr="00C260B7">
        <w:rPr>
          <w:rFonts w:ascii="Times New Roman" w:hAnsi="Times New Roman" w:cs="Times New Roman"/>
          <w:color w:val="auto"/>
          <w:sz w:val="24"/>
          <w:szCs w:val="24"/>
        </w:rPr>
        <w:t>„</w:t>
      </w:r>
      <w:r w:rsidRPr="001828FC">
        <w:rPr>
          <w:rFonts w:ascii="Times New Roman" w:hAnsi="Times New Roman" w:cs="Times New Roman"/>
          <w:color w:val="auto"/>
          <w:sz w:val="24"/>
          <w:szCs w:val="24"/>
        </w:rPr>
        <w:t xml:space="preserve">, tak, aby </w:t>
      </w:r>
      <w:r w:rsidRPr="000036D3">
        <w:rPr>
          <w:rFonts w:ascii="Times New Roman" w:hAnsi="Times New Roman" w:cs="Times New Roman"/>
          <w:color w:val="auto"/>
          <w:sz w:val="24"/>
          <w:szCs w:val="24"/>
        </w:rPr>
        <w:t>vyhotovení bylo v naprosté shodě s obsahem rozsudku, jak byl vyhlášen“ se zrušují.</w:t>
      </w:r>
    </w:p>
    <w:p w14:paraId="54B6C9C0" w14:textId="23E108A5" w:rsidR="00E131CF" w:rsidRPr="000036D3" w:rsidRDefault="00E131CF"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131 odst. 4 se za slovo „byly“ vkládají slova „v listinné podobě“.</w:t>
      </w:r>
    </w:p>
    <w:p w14:paraId="269AC63B" w14:textId="703E63E4" w:rsidR="00ED3A5A" w:rsidRPr="000036D3" w:rsidRDefault="00ED3A5A"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 158e odst. 4 větě třetí se za slovo „použit“ vkládají slova </w:t>
      </w:r>
      <w:r w:rsidRPr="00C260B7">
        <w:rPr>
          <w:rFonts w:ascii="Times New Roman" w:hAnsi="Times New Roman" w:cs="Times New Roman"/>
          <w:color w:val="auto"/>
          <w:sz w:val="24"/>
          <w:szCs w:val="24"/>
        </w:rPr>
        <w:t>„</w:t>
      </w:r>
      <w:r w:rsidRPr="000036D3">
        <w:rPr>
          <w:rFonts w:ascii="Times New Roman" w:hAnsi="Times New Roman" w:cs="Times New Roman"/>
          <w:color w:val="auto"/>
          <w:sz w:val="24"/>
          <w:szCs w:val="24"/>
        </w:rPr>
        <w:t xml:space="preserve">, která nesmí být delší než šest měsíců“ a na konci textu věty čtvrté se doplňují slova </w:t>
      </w:r>
      <w:r w:rsidRPr="00C260B7">
        <w:rPr>
          <w:rFonts w:ascii="Times New Roman" w:hAnsi="Times New Roman" w:cs="Times New Roman"/>
          <w:color w:val="auto"/>
          <w:sz w:val="24"/>
          <w:szCs w:val="24"/>
        </w:rPr>
        <w:t>„</w:t>
      </w:r>
      <w:r w:rsidRPr="000036D3">
        <w:rPr>
          <w:rFonts w:ascii="Times New Roman" w:hAnsi="Times New Roman" w:cs="Times New Roman"/>
          <w:color w:val="auto"/>
          <w:sz w:val="24"/>
          <w:szCs w:val="24"/>
        </w:rPr>
        <w:t xml:space="preserve">, vždy </w:t>
      </w:r>
      <w:r w:rsidR="00E438A4" w:rsidRPr="000036D3">
        <w:rPr>
          <w:rFonts w:ascii="Times New Roman" w:hAnsi="Times New Roman" w:cs="Times New Roman"/>
          <w:color w:val="auto"/>
          <w:sz w:val="24"/>
          <w:szCs w:val="24"/>
        </w:rPr>
        <w:t xml:space="preserve">nejdéle </w:t>
      </w:r>
      <w:r w:rsidRPr="000036D3">
        <w:rPr>
          <w:rFonts w:ascii="Times New Roman" w:hAnsi="Times New Roman" w:cs="Times New Roman"/>
          <w:color w:val="auto"/>
          <w:sz w:val="24"/>
          <w:szCs w:val="24"/>
        </w:rPr>
        <w:t>na dobu šesti měsíců“.</w:t>
      </w:r>
    </w:p>
    <w:p w14:paraId="10859559" w14:textId="7C64427E" w:rsidR="00ED3A5A" w:rsidRPr="000036D3" w:rsidRDefault="00ED3A5A"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 158e se na konci </w:t>
      </w:r>
      <w:r w:rsidRPr="001828FC">
        <w:rPr>
          <w:rFonts w:ascii="Times New Roman" w:hAnsi="Times New Roman" w:cs="Times New Roman"/>
          <w:color w:val="auto"/>
          <w:sz w:val="24"/>
          <w:szCs w:val="24"/>
        </w:rPr>
        <w:t>odstavce 6 doplňuje věta „Agent při své činnosti nesmí vzbudit u</w:t>
      </w:r>
      <w:r w:rsidR="00E504F2">
        <w:rPr>
          <w:rFonts w:ascii="Times New Roman" w:hAnsi="Times New Roman" w:cs="Times New Roman"/>
          <w:color w:val="auto"/>
          <w:sz w:val="24"/>
          <w:szCs w:val="24"/>
        </w:rPr>
        <w:t> </w:t>
      </w:r>
      <w:r w:rsidRPr="001828FC">
        <w:rPr>
          <w:rFonts w:ascii="Times New Roman" w:hAnsi="Times New Roman" w:cs="Times New Roman"/>
          <w:color w:val="auto"/>
          <w:sz w:val="24"/>
          <w:szCs w:val="24"/>
        </w:rPr>
        <w:t xml:space="preserve">jiné osoby úmysl spáchat trestný čin a nesmí svým jednáním ovlivnit okolnosti podmiňující použití vyšší trestní </w:t>
      </w:r>
      <w:r w:rsidRPr="000036D3">
        <w:rPr>
          <w:rFonts w:ascii="Times New Roman" w:hAnsi="Times New Roman" w:cs="Times New Roman"/>
          <w:color w:val="auto"/>
          <w:sz w:val="24"/>
          <w:szCs w:val="24"/>
        </w:rPr>
        <w:t>sazby.“.</w:t>
      </w:r>
    </w:p>
    <w:p w14:paraId="141F15C5" w14:textId="6F221FBD" w:rsidR="00ED3A5A" w:rsidRPr="000036D3" w:rsidRDefault="00ED3A5A"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158e se za odstavec 6 vkládá nový odstavec 7, který zní:</w:t>
      </w:r>
    </w:p>
    <w:p w14:paraId="0792E9EE" w14:textId="537717C3" w:rsidR="00ED3A5A" w:rsidRPr="001828FC" w:rsidRDefault="00ED3A5A" w:rsidP="005D4A06">
      <w:pPr>
        <w:suppressAutoHyphens/>
        <w:overflowPunct w:val="0"/>
        <w:autoSpaceDE w:val="0"/>
        <w:autoSpaceDN w:val="0"/>
        <w:adjustRightInd w:val="0"/>
        <w:spacing w:before="120" w:after="0" w:line="240" w:lineRule="auto"/>
        <w:ind w:firstLine="425"/>
        <w:jc w:val="both"/>
        <w:textAlignment w:val="baseline"/>
        <w:rPr>
          <w:rFonts w:ascii="Times New Roman" w:eastAsia="Aptos" w:hAnsi="Times New Roman"/>
          <w:kern w:val="2"/>
          <w:sz w:val="24"/>
          <w:szCs w:val="24"/>
          <w14:ligatures w14:val="standardContextual"/>
        </w:rPr>
      </w:pPr>
      <w:r w:rsidRPr="000036D3">
        <w:rPr>
          <w:rFonts w:ascii="Times New Roman" w:eastAsia="Aptos" w:hAnsi="Times New Roman"/>
          <w:kern w:val="2"/>
          <w:sz w:val="24"/>
          <w:szCs w:val="24"/>
          <w14:ligatures w14:val="standardContextual"/>
        </w:rPr>
        <w:t xml:space="preserve">„(7) Trestní stíhání pro trestný čin spáchaný agentem při jeho činnosti nelze zahájit a bylo-li již zahájeno, nelze v něm </w:t>
      </w:r>
      <w:r w:rsidRPr="001828FC">
        <w:rPr>
          <w:rFonts w:ascii="Times New Roman" w:eastAsia="Aptos" w:hAnsi="Times New Roman"/>
          <w:kern w:val="2"/>
          <w:sz w:val="24"/>
          <w:szCs w:val="24"/>
          <w14:ligatures w14:val="standardContextual"/>
        </w:rPr>
        <w:t xml:space="preserve">pokračovat a musí být zastaveno, </w:t>
      </w:r>
      <w:r w:rsidR="009B40A5">
        <w:rPr>
          <w:rFonts w:ascii="Times New Roman" w:eastAsia="Aptos" w:hAnsi="Times New Roman"/>
          <w:kern w:val="2"/>
          <w:sz w:val="24"/>
          <w:szCs w:val="24"/>
          <w14:ligatures w14:val="standardContextual"/>
        </w:rPr>
        <w:t>dopustil-li</w:t>
      </w:r>
      <w:r w:rsidR="009B40A5" w:rsidRPr="001828FC">
        <w:rPr>
          <w:rFonts w:ascii="Times New Roman" w:eastAsia="Aptos" w:hAnsi="Times New Roman"/>
          <w:kern w:val="2"/>
          <w:sz w:val="24"/>
          <w:szCs w:val="24"/>
          <w14:ligatures w14:val="standardContextual"/>
        </w:rPr>
        <w:t xml:space="preserve"> </w:t>
      </w:r>
      <w:r w:rsidRPr="001828FC">
        <w:rPr>
          <w:rFonts w:ascii="Times New Roman" w:eastAsia="Aptos" w:hAnsi="Times New Roman"/>
          <w:kern w:val="2"/>
          <w:sz w:val="24"/>
          <w:szCs w:val="24"/>
          <w14:ligatures w14:val="standardContextual"/>
        </w:rPr>
        <w:t>se agent takového činu s cílem odhalit pachatele trestné činnosti uvedené v odstavci 1 nebo spáchání takové trestné činnosti předejít; to neplatí, pokud agent</w:t>
      </w:r>
    </w:p>
    <w:p w14:paraId="2A250E41" w14:textId="7CC6E1B9" w:rsidR="00ED3A5A" w:rsidRPr="001828FC" w:rsidRDefault="00ED3A5A" w:rsidP="00FC5429">
      <w:pPr>
        <w:tabs>
          <w:tab w:val="left" w:pos="284"/>
        </w:tabs>
        <w:suppressAutoHyphens/>
        <w:overflowPunct w:val="0"/>
        <w:autoSpaceDE w:val="0"/>
        <w:autoSpaceDN w:val="0"/>
        <w:adjustRightInd w:val="0"/>
        <w:spacing w:before="120" w:after="0" w:line="240" w:lineRule="auto"/>
        <w:ind w:left="284" w:hanging="284"/>
        <w:jc w:val="both"/>
        <w:textAlignment w:val="baseline"/>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 xml:space="preserve">a) </w:t>
      </w:r>
      <w:r w:rsidRPr="0012272E">
        <w:rPr>
          <w:rFonts w:ascii="Times New Roman" w:eastAsia="Aptos" w:hAnsi="Times New Roman"/>
          <w:kern w:val="2"/>
          <w:sz w:val="24"/>
          <w:szCs w:val="24"/>
          <w14:ligatures w14:val="standardContextual"/>
        </w:rPr>
        <w:t>spáchá trestný čin mučení a jiného nelidského a krutého zacházení (§ 149 trestního zákoníku), znásilnění (§ 185 trestního zákoníku), sexuálního útoku (§ 185a trestního zákoníku), sexuálního nátlaku (§ 186 trestního zákoníku), pohlavního zneužití (§ 187 trestního zákoníku), svádění k pohlavnímu styku (§ 202 trestního zákoníku), získání kontroly nad vzdušným dopravním prostředkem, civilním plavidlem a pevnou plošinou (§ 290 trestního zákoníku), ohrožení bezpečnosti vzdušného dopravního prostředku a civilního plavidla (§ 291 trestního zákoníku), zavlečení vzdušného dopravního prostředku do ciziny (§ 292 trestního zákoníku), vlastizrady (§ 309 trestního zákoníku), rozvracení republiky (§</w:t>
      </w:r>
      <w:r w:rsidR="00391950" w:rsidRPr="0012272E">
        <w:rPr>
          <w:rFonts w:ascii="Times New Roman" w:eastAsia="Aptos" w:hAnsi="Times New Roman"/>
          <w:kern w:val="2"/>
          <w:sz w:val="24"/>
          <w:szCs w:val="24"/>
          <w14:ligatures w14:val="standardContextual"/>
        </w:rPr>
        <w:t> </w:t>
      </w:r>
      <w:r w:rsidRPr="0012272E">
        <w:rPr>
          <w:rFonts w:ascii="Times New Roman" w:eastAsia="Aptos" w:hAnsi="Times New Roman"/>
          <w:kern w:val="2"/>
          <w:sz w:val="24"/>
          <w:szCs w:val="24"/>
          <w14:ligatures w14:val="standardContextual"/>
        </w:rPr>
        <w:t>310 trestního zákoníku), teroristického útoku (§ 311 trestního zákoníku), sabotáže (§ 314 trestního zákoníku), vyzvědačství (§ 316 trestního zákoníku) nebo činnosti pro cizí moc (§</w:t>
      </w:r>
      <w:r w:rsidR="00A71C82" w:rsidRPr="0012272E">
        <w:rPr>
          <w:rFonts w:ascii="Times New Roman" w:eastAsia="Aptos" w:hAnsi="Times New Roman"/>
          <w:kern w:val="2"/>
          <w:sz w:val="24"/>
          <w:szCs w:val="24"/>
          <w14:ligatures w14:val="standardContextual"/>
        </w:rPr>
        <w:t> </w:t>
      </w:r>
      <w:r w:rsidRPr="0012272E">
        <w:rPr>
          <w:rFonts w:ascii="Times New Roman" w:eastAsia="Aptos" w:hAnsi="Times New Roman"/>
          <w:kern w:val="2"/>
          <w:sz w:val="24"/>
          <w:szCs w:val="24"/>
          <w14:ligatures w14:val="standardContextual"/>
        </w:rPr>
        <w:t>318a trestního zákoníku),</w:t>
      </w:r>
    </w:p>
    <w:p w14:paraId="6AA08F54" w14:textId="29A84A6D" w:rsidR="00ED3A5A" w:rsidRPr="001828FC" w:rsidRDefault="00ED3A5A" w:rsidP="00FC5429">
      <w:pPr>
        <w:tabs>
          <w:tab w:val="left" w:pos="284"/>
        </w:tabs>
        <w:suppressAutoHyphens/>
        <w:overflowPunct w:val="0"/>
        <w:autoSpaceDE w:val="0"/>
        <w:autoSpaceDN w:val="0"/>
        <w:adjustRightInd w:val="0"/>
        <w:spacing w:before="120" w:after="0" w:line="240" w:lineRule="auto"/>
        <w:ind w:left="284" w:hanging="284"/>
        <w:jc w:val="both"/>
        <w:textAlignment w:val="baseline"/>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b) jedná zjevně nepřiměřeně, zejména způsobí-li takovým činem smrt, těžkou újmu na zdraví nebo jiný zvlášť závažný následek,</w:t>
      </w:r>
    </w:p>
    <w:p w14:paraId="2CA780CE" w14:textId="7D0F4A86" w:rsidR="00ED3A5A" w:rsidRPr="001828FC" w:rsidRDefault="00ED3A5A" w:rsidP="00FC5429">
      <w:pPr>
        <w:tabs>
          <w:tab w:val="left" w:pos="284"/>
        </w:tabs>
        <w:suppressAutoHyphens/>
        <w:overflowPunct w:val="0"/>
        <w:autoSpaceDE w:val="0"/>
        <w:autoSpaceDN w:val="0"/>
        <w:adjustRightInd w:val="0"/>
        <w:spacing w:before="120" w:after="0" w:line="240" w:lineRule="auto"/>
        <w:ind w:left="284" w:hanging="284"/>
        <w:jc w:val="both"/>
        <w:textAlignment w:val="baseline"/>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c) spáchání takového činu zosnoval, nebo</w:t>
      </w:r>
    </w:p>
    <w:p w14:paraId="310518E8" w14:textId="4F001890" w:rsidR="00ED3A5A" w:rsidRPr="001828FC" w:rsidRDefault="00ED3A5A" w:rsidP="00FC5429">
      <w:pPr>
        <w:tabs>
          <w:tab w:val="left" w:pos="284"/>
        </w:tabs>
        <w:suppressAutoHyphens/>
        <w:overflowPunct w:val="0"/>
        <w:autoSpaceDE w:val="0"/>
        <w:autoSpaceDN w:val="0"/>
        <w:adjustRightInd w:val="0"/>
        <w:spacing w:before="120" w:after="0" w:line="240" w:lineRule="auto"/>
        <w:ind w:left="284" w:hanging="284"/>
        <w:jc w:val="both"/>
        <w:textAlignment w:val="baseline"/>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d) založil nebo zosnoval organizovanou zločineckou skupinu, organizovanou skupinu nebo teroristickou skupinu nebo působil jako její vedoucí činitel nebo představitel.“.</w:t>
      </w:r>
    </w:p>
    <w:p w14:paraId="33396411" w14:textId="749DFB0B" w:rsidR="00ED3A5A" w:rsidRPr="000036D3" w:rsidRDefault="00ED3A5A" w:rsidP="00FC5429">
      <w:pPr>
        <w:tabs>
          <w:tab w:val="left" w:pos="0"/>
        </w:tabs>
        <w:suppressAutoHyphens/>
        <w:overflowPunct w:val="0"/>
        <w:autoSpaceDE w:val="0"/>
        <w:autoSpaceDN w:val="0"/>
        <w:adjustRightInd w:val="0"/>
        <w:spacing w:before="120" w:after="0" w:line="240" w:lineRule="auto"/>
        <w:jc w:val="both"/>
        <w:textAlignment w:val="baseline"/>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 xml:space="preserve">Dosavadní odstavec 7 </w:t>
      </w:r>
      <w:r w:rsidRPr="000036D3">
        <w:rPr>
          <w:rFonts w:ascii="Times New Roman" w:eastAsia="Aptos" w:hAnsi="Times New Roman"/>
          <w:kern w:val="2"/>
          <w:sz w:val="24"/>
          <w:szCs w:val="24"/>
          <w14:ligatures w14:val="standardContextual"/>
        </w:rPr>
        <w:t>se označuje jako odstavec 8.</w:t>
      </w:r>
    </w:p>
    <w:p w14:paraId="3BC0A902" w14:textId="77777777" w:rsidR="00ED3A5A" w:rsidRPr="000036D3" w:rsidRDefault="00ED3A5A"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158e se doplňují odstavce 9 a 10, které znějí:</w:t>
      </w:r>
    </w:p>
    <w:p w14:paraId="69207A7B" w14:textId="77777777" w:rsidR="00ED3A5A" w:rsidRPr="000036D3" w:rsidRDefault="00ED3A5A" w:rsidP="00FC5429">
      <w:pPr>
        <w:tabs>
          <w:tab w:val="left" w:pos="0"/>
        </w:tabs>
        <w:suppressAutoHyphens/>
        <w:overflowPunct w:val="0"/>
        <w:autoSpaceDE w:val="0"/>
        <w:autoSpaceDN w:val="0"/>
        <w:adjustRightInd w:val="0"/>
        <w:spacing w:before="120" w:after="0" w:line="240" w:lineRule="auto"/>
        <w:ind w:firstLine="426"/>
        <w:jc w:val="both"/>
        <w:textAlignment w:val="baseline"/>
        <w:rPr>
          <w:rFonts w:ascii="Times New Roman" w:eastAsia="Aptos" w:hAnsi="Times New Roman"/>
          <w:kern w:val="2"/>
          <w:sz w:val="24"/>
          <w:szCs w:val="24"/>
          <w14:ligatures w14:val="standardContextual"/>
        </w:rPr>
      </w:pPr>
      <w:r w:rsidRPr="000036D3">
        <w:rPr>
          <w:rFonts w:ascii="Times New Roman" w:eastAsia="Aptos" w:hAnsi="Times New Roman"/>
          <w:kern w:val="2"/>
          <w:sz w:val="24"/>
          <w:szCs w:val="24"/>
          <w14:ligatures w14:val="standardContextual"/>
        </w:rPr>
        <w:t>„(9) V jiné trestní věci, než je ta, v níž bylo použití agenta povoleno, lze získané informace použít jako důkaz jen tehdy, je-li i v této věci vedeno řízení o úmyslném trestném činu uvedeném v odstavci 1 nebo souhlasí-li s tím osoba, do jejíchž práv a svobod bylo použitím agenta zasahováno.</w:t>
      </w:r>
    </w:p>
    <w:p w14:paraId="74DC2351" w14:textId="1F9881A7" w:rsidR="00ED3A5A" w:rsidRPr="000036D3" w:rsidRDefault="00ED3A5A" w:rsidP="00FC5429">
      <w:pPr>
        <w:tabs>
          <w:tab w:val="left" w:pos="0"/>
        </w:tabs>
        <w:suppressAutoHyphens/>
        <w:overflowPunct w:val="0"/>
        <w:autoSpaceDE w:val="0"/>
        <w:autoSpaceDN w:val="0"/>
        <w:adjustRightInd w:val="0"/>
        <w:spacing w:before="120" w:after="0" w:line="240" w:lineRule="auto"/>
        <w:ind w:firstLine="426"/>
        <w:jc w:val="both"/>
        <w:textAlignment w:val="baseline"/>
        <w:rPr>
          <w:rFonts w:ascii="Times New Roman" w:hAnsi="Times New Roman"/>
          <w:sz w:val="24"/>
          <w:szCs w:val="24"/>
        </w:rPr>
      </w:pPr>
      <w:r w:rsidRPr="000036D3">
        <w:rPr>
          <w:rFonts w:ascii="Times New Roman" w:eastAsia="Aptos" w:hAnsi="Times New Roman"/>
          <w:kern w:val="2"/>
          <w:sz w:val="24"/>
          <w:szCs w:val="24"/>
          <w14:ligatures w14:val="standardContextual"/>
        </w:rPr>
        <w:t>(10) Při získávání poznatků o trestné činnosti agenta a prověřování skutečností nasvědčujících tomu, že agent spáchal trestný čin, se postupuje tak, aby nedošlo k odhalení jeho totožnosti a podoby.“.</w:t>
      </w:r>
    </w:p>
    <w:p w14:paraId="318678CD" w14:textId="3DCBEE52" w:rsidR="00ED3A5A" w:rsidRPr="000036D3" w:rsidRDefault="00ED3A5A"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159b se za odstavec 2 vkládá nový odstavec 3, který zní:</w:t>
      </w:r>
    </w:p>
    <w:p w14:paraId="0ED51AE1" w14:textId="77777777" w:rsidR="00ED3A5A" w:rsidRPr="000036D3" w:rsidRDefault="00ED3A5A" w:rsidP="00FC5429">
      <w:pPr>
        <w:tabs>
          <w:tab w:val="left" w:pos="0"/>
        </w:tabs>
        <w:suppressAutoHyphens/>
        <w:overflowPunct w:val="0"/>
        <w:autoSpaceDE w:val="0"/>
        <w:autoSpaceDN w:val="0"/>
        <w:adjustRightInd w:val="0"/>
        <w:spacing w:before="120" w:after="0" w:line="240" w:lineRule="auto"/>
        <w:ind w:firstLine="426"/>
        <w:jc w:val="both"/>
        <w:textAlignment w:val="baseline"/>
        <w:rPr>
          <w:rFonts w:ascii="Times New Roman" w:eastAsia="Aptos" w:hAnsi="Times New Roman"/>
          <w:kern w:val="2"/>
          <w:sz w:val="24"/>
          <w:szCs w:val="24"/>
          <w14:ligatures w14:val="standardContextual"/>
        </w:rPr>
      </w:pPr>
      <w:r w:rsidRPr="000036D3">
        <w:rPr>
          <w:rFonts w:ascii="Times New Roman" w:eastAsia="Aptos" w:hAnsi="Times New Roman"/>
          <w:kern w:val="2"/>
          <w:sz w:val="24"/>
          <w:szCs w:val="24"/>
          <w14:ligatures w14:val="standardContextual"/>
        </w:rPr>
        <w:t>„(3) Policejní orgán se souhlasem státního zástupce vrchního státního zastupitelství, evropského pověře</w:t>
      </w:r>
      <w:r w:rsidRPr="00BF57C8">
        <w:rPr>
          <w:rFonts w:ascii="Times New Roman" w:eastAsia="Aptos" w:hAnsi="Times New Roman"/>
          <w:kern w:val="2"/>
          <w:sz w:val="24"/>
          <w:szCs w:val="24"/>
          <w14:ligatures w14:val="standardContextual"/>
        </w:rPr>
        <w:t xml:space="preserve">ného žalobce nebo evropského žalobce, který </w:t>
      </w:r>
      <w:r w:rsidRPr="000036D3">
        <w:rPr>
          <w:rFonts w:ascii="Times New Roman" w:eastAsia="Aptos" w:hAnsi="Times New Roman"/>
          <w:kern w:val="2"/>
          <w:sz w:val="24"/>
          <w:szCs w:val="24"/>
          <w14:ligatures w14:val="standardContextual"/>
        </w:rPr>
        <w:t>podal návrh na použití agenta, dočasně odloží zahájení trestního stíhání osoby též v případě, kdy tato osoba působí jako agent.“.</w:t>
      </w:r>
    </w:p>
    <w:p w14:paraId="4076A036" w14:textId="051E9A70" w:rsidR="00ED3A5A" w:rsidRPr="000036D3" w:rsidRDefault="00ED3A5A" w:rsidP="00FC5429">
      <w:pPr>
        <w:tabs>
          <w:tab w:val="left" w:pos="0"/>
        </w:tabs>
        <w:suppressAutoHyphens/>
        <w:overflowPunct w:val="0"/>
        <w:autoSpaceDE w:val="0"/>
        <w:autoSpaceDN w:val="0"/>
        <w:adjustRightInd w:val="0"/>
        <w:spacing w:before="120" w:after="0" w:line="240" w:lineRule="auto"/>
        <w:jc w:val="both"/>
        <w:textAlignment w:val="baseline"/>
        <w:rPr>
          <w:rFonts w:ascii="Times New Roman" w:eastAsia="Aptos" w:hAnsi="Times New Roman"/>
          <w:kern w:val="2"/>
          <w:sz w:val="24"/>
          <w:szCs w:val="24"/>
          <w14:ligatures w14:val="standardContextual"/>
        </w:rPr>
      </w:pPr>
      <w:r w:rsidRPr="000036D3">
        <w:rPr>
          <w:rFonts w:ascii="Times New Roman" w:eastAsia="Aptos" w:hAnsi="Times New Roman"/>
          <w:kern w:val="2"/>
          <w:sz w:val="24"/>
          <w:szCs w:val="24"/>
          <w14:ligatures w14:val="standardContextual"/>
        </w:rPr>
        <w:t>Dosavadní odstavce 3 až 6 se označují jako odstavce 4 až 7.</w:t>
      </w:r>
    </w:p>
    <w:p w14:paraId="21ED0565" w14:textId="2E639E8B" w:rsidR="00ED3A5A" w:rsidRPr="000036D3" w:rsidRDefault="00ED3A5A"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160 odst. 1 větě první se slova „a 4“ nahrazují slovy „až 5“.</w:t>
      </w:r>
    </w:p>
    <w:p w14:paraId="232E9CFD" w14:textId="3455AD71" w:rsidR="00A52CCE" w:rsidRPr="000036D3" w:rsidRDefault="00E309D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w:t>
      </w:r>
      <w:r w:rsidR="00A52CCE" w:rsidRPr="000036D3">
        <w:rPr>
          <w:rFonts w:ascii="Times New Roman" w:hAnsi="Times New Roman" w:cs="Times New Roman"/>
          <w:color w:val="auto"/>
          <w:sz w:val="24"/>
          <w:szCs w:val="24"/>
        </w:rPr>
        <w:t>§ 163 odst. 1 se za slova „</w:t>
      </w:r>
      <w:r w:rsidR="00A52CCE" w:rsidRPr="000036D3">
        <w:rPr>
          <w:rFonts w:ascii="Times New Roman" w:eastAsiaTheme="minorHAnsi" w:hAnsi="Times New Roman" w:cs="Times New Roman"/>
          <w:color w:val="auto"/>
          <w:sz w:val="24"/>
          <w:szCs w:val="24"/>
          <w14:ligatures w14:val="standardContextual"/>
        </w:rPr>
        <w:t>§ 186 odst. 1 trestního zákoníku,“ vkládají slova „zneužití identity k výrobě pornografie a její šíření (§ 191a trestního zákoníku),“.</w:t>
      </w:r>
    </w:p>
    <w:p w14:paraId="75C83C80" w14:textId="7F1F6CC2" w:rsidR="00B11615" w:rsidRPr="001828FC" w:rsidRDefault="00A52CCE"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w:t>
      </w:r>
      <w:r w:rsidR="00E309D9" w:rsidRPr="000036D3">
        <w:rPr>
          <w:rFonts w:ascii="Times New Roman" w:hAnsi="Times New Roman" w:cs="Times New Roman"/>
          <w:color w:val="auto"/>
          <w:sz w:val="24"/>
          <w:szCs w:val="24"/>
        </w:rPr>
        <w:t xml:space="preserve">§ 172 </w:t>
      </w:r>
      <w:r w:rsidR="00B11615" w:rsidRPr="000036D3">
        <w:rPr>
          <w:rFonts w:ascii="Times New Roman" w:hAnsi="Times New Roman" w:cs="Times New Roman"/>
          <w:color w:val="auto"/>
          <w:sz w:val="24"/>
          <w:szCs w:val="24"/>
        </w:rPr>
        <w:t xml:space="preserve">odst. 2 písm. b) se </w:t>
      </w:r>
      <w:r w:rsidR="00B11615" w:rsidRPr="001828FC">
        <w:rPr>
          <w:rFonts w:ascii="Times New Roman" w:hAnsi="Times New Roman" w:cs="Times New Roman"/>
          <w:color w:val="auto"/>
          <w:sz w:val="24"/>
          <w:szCs w:val="24"/>
        </w:rPr>
        <w:t xml:space="preserve">slovo </w:t>
      </w:r>
      <w:r w:rsidR="00B11615" w:rsidRPr="00C260B7">
        <w:rPr>
          <w:rFonts w:ascii="Times New Roman" w:hAnsi="Times New Roman" w:cs="Times New Roman"/>
          <w:color w:val="auto"/>
          <w:sz w:val="24"/>
          <w:szCs w:val="24"/>
        </w:rPr>
        <w:t>„</w:t>
      </w:r>
      <w:r w:rsidR="00B11615" w:rsidRPr="001828FC">
        <w:rPr>
          <w:rFonts w:ascii="Times New Roman" w:hAnsi="Times New Roman" w:cs="Times New Roman"/>
          <w:color w:val="auto"/>
          <w:sz w:val="24"/>
          <w:szCs w:val="24"/>
        </w:rPr>
        <w:t>, nebo“ nahrazuje čárkou.</w:t>
      </w:r>
    </w:p>
    <w:p w14:paraId="4A2519C6" w14:textId="0C5AA14A" w:rsidR="00B11615" w:rsidRPr="001828FC" w:rsidRDefault="00B1161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172 se na konci odstavce 2 tečka nahrazuje slovem </w:t>
      </w:r>
      <w:r w:rsidRPr="00C260B7">
        <w:rPr>
          <w:rFonts w:ascii="Times New Roman" w:hAnsi="Times New Roman" w:cs="Times New Roman"/>
          <w:color w:val="auto"/>
          <w:sz w:val="24"/>
          <w:szCs w:val="24"/>
        </w:rPr>
        <w:t>„</w:t>
      </w:r>
      <w:r w:rsidRPr="001828FC">
        <w:rPr>
          <w:rFonts w:ascii="Times New Roman" w:hAnsi="Times New Roman" w:cs="Times New Roman"/>
          <w:color w:val="auto"/>
          <w:sz w:val="24"/>
          <w:szCs w:val="24"/>
        </w:rPr>
        <w:t>, nebo“ a doplňuje se písmeno d), které zní:</w:t>
      </w:r>
    </w:p>
    <w:p w14:paraId="65B926B1" w14:textId="577C6859" w:rsidR="00BD1EB1" w:rsidRPr="001828FC" w:rsidRDefault="00B15E21" w:rsidP="00BD1EB1">
      <w:p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w:t>
      </w:r>
      <w:r w:rsidR="00BD1EB1" w:rsidRPr="00BD1EB1">
        <w:rPr>
          <w:rFonts w:ascii="Times New Roman" w:hAnsi="Times New Roman"/>
          <w:sz w:val="24"/>
          <w:szCs w:val="24"/>
        </w:rPr>
        <w:t>d) po obstarání všech dostupných důkazů výsledky vyšetřování v dostatečné míře neodůvodňují postavení obviněného před soud a v řízení před soudem zřejmě nelze očekávat zjištění skutečností nezbytných k prokázání viny obviněného ze spáchání skutku.</w:t>
      </w:r>
      <w:r w:rsidR="00BD1EB1">
        <w:rPr>
          <w:rFonts w:ascii="Times New Roman" w:hAnsi="Times New Roman"/>
          <w:sz w:val="24"/>
          <w:szCs w:val="24"/>
        </w:rPr>
        <w:t>“.</w:t>
      </w:r>
    </w:p>
    <w:p w14:paraId="28BECB4F" w14:textId="38342C79" w:rsidR="00192638" w:rsidRPr="001828FC" w:rsidRDefault="00192638"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172 odst. 4 větě první se za slova „odstavci 2“ vkládají slova „písm. a) až c)“.</w:t>
      </w:r>
    </w:p>
    <w:p w14:paraId="6CCE77A7" w14:textId="52E4BB87" w:rsidR="00B11615" w:rsidRPr="000036D3" w:rsidRDefault="00B11615"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174a odstavec 1 </w:t>
      </w:r>
      <w:r w:rsidRPr="000036D3">
        <w:rPr>
          <w:rFonts w:ascii="Times New Roman" w:hAnsi="Times New Roman" w:cs="Times New Roman"/>
          <w:color w:val="auto"/>
          <w:sz w:val="24"/>
          <w:szCs w:val="24"/>
        </w:rPr>
        <w:t>zní:</w:t>
      </w:r>
    </w:p>
    <w:p w14:paraId="3BF38683" w14:textId="06AB3EC9" w:rsidR="008F188C" w:rsidRPr="000036D3" w:rsidRDefault="008F188C" w:rsidP="00FC5429">
      <w:pPr>
        <w:suppressAutoHyphens/>
        <w:spacing w:before="120" w:after="0" w:line="240" w:lineRule="auto"/>
        <w:ind w:firstLine="426"/>
        <w:jc w:val="both"/>
        <w:rPr>
          <w:rFonts w:ascii="Times New Roman" w:hAnsi="Times New Roman"/>
          <w:sz w:val="24"/>
          <w:szCs w:val="24"/>
        </w:rPr>
      </w:pPr>
      <w:r w:rsidRPr="000036D3">
        <w:rPr>
          <w:rFonts w:ascii="Times New Roman" w:hAnsi="Times New Roman"/>
          <w:sz w:val="24"/>
          <w:szCs w:val="24"/>
        </w:rPr>
        <w:t>„(1) Nejvyšší státní zástupce je oprávněn, nejde-li o rozhodnutí vydané evropským pověřeným žalobcem nebo evropským žalobcem, do tří měsíců od právní moci zrušit nezákonné usnesení státního zástupce o nestíhání podezřelého podle § 159d odst. 1, o zastavení trestního stíhání nebo o postoupení věci. Rozhodnutí o zastavení trestního stíhání podle §</w:t>
      </w:r>
      <w:r w:rsidR="00391950">
        <w:rPr>
          <w:rFonts w:ascii="Times New Roman" w:hAnsi="Times New Roman"/>
          <w:sz w:val="24"/>
          <w:szCs w:val="24"/>
        </w:rPr>
        <w:t> </w:t>
      </w:r>
      <w:r w:rsidRPr="000036D3">
        <w:rPr>
          <w:rFonts w:ascii="Times New Roman" w:hAnsi="Times New Roman"/>
          <w:sz w:val="24"/>
          <w:szCs w:val="24"/>
        </w:rPr>
        <w:t>172</w:t>
      </w:r>
      <w:r w:rsidR="00391950">
        <w:rPr>
          <w:rFonts w:ascii="Times New Roman" w:hAnsi="Times New Roman"/>
          <w:sz w:val="24"/>
          <w:szCs w:val="24"/>
        </w:rPr>
        <w:t> </w:t>
      </w:r>
      <w:r w:rsidRPr="000036D3">
        <w:rPr>
          <w:rFonts w:ascii="Times New Roman" w:hAnsi="Times New Roman"/>
          <w:sz w:val="24"/>
          <w:szCs w:val="24"/>
        </w:rPr>
        <w:t>odst. 2 písm. d) může zrušit</w:t>
      </w:r>
      <w:r w:rsidR="00B0470B">
        <w:rPr>
          <w:rFonts w:ascii="Times New Roman" w:hAnsi="Times New Roman"/>
          <w:sz w:val="24"/>
          <w:szCs w:val="24"/>
        </w:rPr>
        <w:t>,</w:t>
      </w:r>
      <w:r w:rsidRPr="000036D3">
        <w:rPr>
          <w:rFonts w:ascii="Times New Roman" w:hAnsi="Times New Roman"/>
          <w:sz w:val="24"/>
          <w:szCs w:val="24"/>
        </w:rPr>
        <w:t xml:space="preserve"> i pokud má za to, že není důvodné.“.</w:t>
      </w:r>
    </w:p>
    <w:p w14:paraId="45AE674C" w14:textId="77777777" w:rsidR="00ED3A5A" w:rsidRPr="000036D3" w:rsidRDefault="00ED3A5A"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179b odst. 6 se číslo „3“ nahrazuje číslem „4“.</w:t>
      </w:r>
    </w:p>
    <w:p w14:paraId="16AF0D6F" w14:textId="0D2F7707" w:rsidR="003E4E29" w:rsidRPr="001828FC" w:rsidRDefault="003E4E2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 179g odst. 2 písm. a) a v § </w:t>
      </w:r>
      <w:r w:rsidRPr="001828FC">
        <w:rPr>
          <w:rFonts w:ascii="Times New Roman" w:hAnsi="Times New Roman" w:cs="Times New Roman"/>
          <w:color w:val="auto"/>
          <w:sz w:val="24"/>
          <w:szCs w:val="24"/>
        </w:rPr>
        <w:t xml:space="preserve">307 odst. 2 písm. a) se slova </w:t>
      </w:r>
      <w:r w:rsidRPr="00C260B7">
        <w:rPr>
          <w:rFonts w:ascii="Times New Roman" w:hAnsi="Times New Roman" w:cs="Times New Roman"/>
          <w:color w:val="auto"/>
          <w:sz w:val="24"/>
          <w:szCs w:val="24"/>
        </w:rPr>
        <w:t>„</w:t>
      </w:r>
      <w:r w:rsidRPr="001828FC">
        <w:rPr>
          <w:rFonts w:ascii="Times New Roman" w:hAnsi="Times New Roman" w:cs="Times New Roman"/>
          <w:color w:val="auto"/>
          <w:sz w:val="24"/>
          <w:szCs w:val="24"/>
        </w:rPr>
        <w:t>, která může spočívat i</w:t>
      </w:r>
      <w:r w:rsidR="00C07439">
        <w:rPr>
          <w:rFonts w:ascii="Times New Roman" w:hAnsi="Times New Roman" w:cs="Times New Roman"/>
          <w:color w:val="auto"/>
          <w:sz w:val="24"/>
          <w:szCs w:val="24"/>
        </w:rPr>
        <w:t> </w:t>
      </w:r>
      <w:r w:rsidRPr="001828FC">
        <w:rPr>
          <w:rFonts w:ascii="Times New Roman" w:hAnsi="Times New Roman" w:cs="Times New Roman"/>
          <w:color w:val="auto"/>
          <w:sz w:val="24"/>
          <w:szCs w:val="24"/>
        </w:rPr>
        <w:t>v držení a chovu zvířat a péči o ně“ zrušují.</w:t>
      </w:r>
    </w:p>
    <w:p w14:paraId="0BF1FBB9" w14:textId="72945246" w:rsidR="003E4E29" w:rsidRPr="001828FC" w:rsidRDefault="003E4E2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179g se na začátek odstavce 4 a v § 307 se na začátek odstavce 5 vkládá věta „Závazek zdržet se určité činnosti podle odstavce 2 písm. a) může spočívat i v závazku zdržet se držení a chovu zvířat a péči o ně, uzavírání smluv na plnění veřejných zakázek, účasti na zadávacím řízení nebo veřejné soutěži podle jiných právních předpisů nebo ucházení se o dotace, subvence, návratné finanční výpomoci, příspěvky nebo jakékoliv jiné veřejné podpory podle jiných právních předpisů a zdržet se jejich přijímání.“.</w:t>
      </w:r>
    </w:p>
    <w:p w14:paraId="3004B786" w14:textId="2C1DEFC1" w:rsidR="007A6D77" w:rsidRPr="001828FC" w:rsidRDefault="003E4E29" w:rsidP="00D63660">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BF57C8">
        <w:rPr>
          <w:rFonts w:ascii="Times New Roman" w:hAnsi="Times New Roman" w:cs="Times New Roman"/>
          <w:color w:val="auto"/>
          <w:sz w:val="24"/>
          <w:szCs w:val="24"/>
        </w:rPr>
        <w:t xml:space="preserve"> </w:t>
      </w:r>
      <w:r w:rsidR="00B11615" w:rsidRPr="00BF57C8">
        <w:rPr>
          <w:rFonts w:ascii="Times New Roman" w:hAnsi="Times New Roman" w:cs="Times New Roman"/>
          <w:color w:val="auto"/>
          <w:sz w:val="24"/>
          <w:szCs w:val="24"/>
        </w:rPr>
        <w:t>V § 188 odst. 1 písm. f)</w:t>
      </w:r>
      <w:r w:rsidR="005D5F48" w:rsidRPr="00BF57C8">
        <w:rPr>
          <w:rFonts w:ascii="Times New Roman" w:hAnsi="Times New Roman" w:cs="Times New Roman"/>
          <w:color w:val="auto"/>
          <w:sz w:val="24"/>
          <w:szCs w:val="24"/>
        </w:rPr>
        <w:t xml:space="preserve"> a v</w:t>
      </w:r>
      <w:r w:rsidR="00B11615" w:rsidRPr="00BF57C8">
        <w:rPr>
          <w:rFonts w:ascii="Times New Roman" w:hAnsi="Times New Roman" w:cs="Times New Roman"/>
          <w:color w:val="auto"/>
          <w:sz w:val="24"/>
          <w:szCs w:val="24"/>
        </w:rPr>
        <w:t xml:space="preserve"> § 314p odst. 3 písm. e) </w:t>
      </w:r>
      <w:r w:rsidR="005D5F48" w:rsidRPr="00BF57C8">
        <w:rPr>
          <w:rFonts w:ascii="Times New Roman" w:hAnsi="Times New Roman" w:cs="Times New Roman"/>
          <w:color w:val="auto"/>
          <w:sz w:val="24"/>
          <w:szCs w:val="24"/>
        </w:rPr>
        <w:t>se text „odst. 1“ zrušuje.</w:t>
      </w:r>
    </w:p>
    <w:p w14:paraId="2911E0CE" w14:textId="7AA5B1D6" w:rsidR="007A6D77" w:rsidRPr="001828FC" w:rsidRDefault="005D5F48"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w:t>
      </w:r>
      <w:r w:rsidR="007A6D77" w:rsidRPr="001828FC">
        <w:rPr>
          <w:rFonts w:ascii="Times New Roman" w:hAnsi="Times New Roman" w:cs="Times New Roman"/>
          <w:color w:val="auto"/>
          <w:sz w:val="24"/>
          <w:szCs w:val="24"/>
        </w:rPr>
        <w:t>§ 188 na konci textu odstavce 2</w:t>
      </w:r>
      <w:r w:rsidR="004C4B9D" w:rsidRPr="001828FC">
        <w:rPr>
          <w:rFonts w:ascii="Times New Roman" w:hAnsi="Times New Roman" w:cs="Times New Roman"/>
          <w:color w:val="auto"/>
          <w:sz w:val="24"/>
          <w:szCs w:val="24"/>
        </w:rPr>
        <w:t>, § 223 na konci textu odstavce 2, § 314c odst. 1 na</w:t>
      </w:r>
      <w:r w:rsidR="00C07439">
        <w:rPr>
          <w:rFonts w:ascii="Times New Roman" w:hAnsi="Times New Roman" w:cs="Times New Roman"/>
          <w:color w:val="auto"/>
          <w:sz w:val="24"/>
          <w:szCs w:val="24"/>
        </w:rPr>
        <w:t> </w:t>
      </w:r>
      <w:r w:rsidR="004C4B9D" w:rsidRPr="001828FC">
        <w:rPr>
          <w:rFonts w:ascii="Times New Roman" w:hAnsi="Times New Roman" w:cs="Times New Roman"/>
          <w:color w:val="auto"/>
          <w:sz w:val="24"/>
          <w:szCs w:val="24"/>
        </w:rPr>
        <w:t xml:space="preserve">konci textu písmene b) a v § 314p na konci textu odstavce 4 se </w:t>
      </w:r>
      <w:r w:rsidR="007A6D77" w:rsidRPr="001828FC">
        <w:rPr>
          <w:rFonts w:ascii="Times New Roman" w:hAnsi="Times New Roman" w:cs="Times New Roman"/>
          <w:color w:val="auto"/>
          <w:sz w:val="24"/>
          <w:szCs w:val="24"/>
        </w:rPr>
        <w:t>doplňují slova „písm. a) až c)“.</w:t>
      </w:r>
    </w:p>
    <w:p w14:paraId="0DBC921C" w14:textId="1CAFCFA5" w:rsidR="005D5F48" w:rsidRPr="001828FC" w:rsidRDefault="007A6D77"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w:t>
      </w:r>
      <w:r w:rsidR="005D5F48" w:rsidRPr="001828FC">
        <w:rPr>
          <w:rFonts w:ascii="Times New Roman" w:hAnsi="Times New Roman" w:cs="Times New Roman"/>
          <w:color w:val="auto"/>
          <w:sz w:val="24"/>
          <w:szCs w:val="24"/>
        </w:rPr>
        <w:t>§ 206 odstavec 1 zní:</w:t>
      </w:r>
    </w:p>
    <w:p w14:paraId="7B9AEF58" w14:textId="40D62921" w:rsidR="00766639" w:rsidRPr="000036D3" w:rsidRDefault="005D5F48" w:rsidP="00FC5429">
      <w:pPr>
        <w:tabs>
          <w:tab w:val="left" w:pos="426"/>
        </w:tabs>
        <w:suppressAutoHyphens/>
        <w:spacing w:before="120" w:after="0" w:line="240" w:lineRule="auto"/>
        <w:ind w:firstLine="425"/>
        <w:jc w:val="both"/>
        <w:rPr>
          <w:rFonts w:ascii="Times New Roman" w:eastAsia="Times New Roman" w:hAnsi="Times New Roman"/>
          <w:sz w:val="24"/>
          <w:szCs w:val="24"/>
        </w:rPr>
      </w:pPr>
      <w:r w:rsidRPr="001828FC">
        <w:rPr>
          <w:rFonts w:ascii="Times New Roman" w:hAnsi="Times New Roman"/>
          <w:sz w:val="24"/>
          <w:szCs w:val="24"/>
        </w:rPr>
        <w:t>„</w:t>
      </w:r>
      <w:r w:rsidRPr="001828FC">
        <w:rPr>
          <w:rFonts w:ascii="Times New Roman" w:eastAsia="Times New Roman" w:hAnsi="Times New Roman"/>
          <w:sz w:val="24"/>
          <w:szCs w:val="24"/>
        </w:rPr>
        <w:t xml:space="preserve">(1) Po provedení </w:t>
      </w:r>
      <w:r w:rsidRPr="000036D3">
        <w:rPr>
          <w:rFonts w:ascii="Times New Roman" w:eastAsia="Times New Roman" w:hAnsi="Times New Roman"/>
          <w:sz w:val="24"/>
          <w:szCs w:val="24"/>
        </w:rPr>
        <w:t>úkonů uvedených v § 205 předseda senátu vyzve státního zástupce, aby přednesl podstatné body obžaloby a uvedl, které skutečnosti považuje za nesporné a</w:t>
      </w:r>
      <w:r w:rsidR="001C7095">
        <w:rPr>
          <w:rFonts w:ascii="Times New Roman" w:eastAsia="Times New Roman" w:hAnsi="Times New Roman"/>
          <w:sz w:val="24"/>
          <w:szCs w:val="24"/>
        </w:rPr>
        <w:t> </w:t>
      </w:r>
      <w:r w:rsidRPr="000036D3">
        <w:rPr>
          <w:rFonts w:ascii="Times New Roman" w:eastAsia="Times New Roman" w:hAnsi="Times New Roman"/>
          <w:sz w:val="24"/>
          <w:szCs w:val="24"/>
        </w:rPr>
        <w:t>zda po</w:t>
      </w:r>
      <w:r w:rsidR="00AB6FDD" w:rsidRPr="000036D3">
        <w:rPr>
          <w:rFonts w:ascii="Times New Roman" w:eastAsia="Times New Roman" w:hAnsi="Times New Roman"/>
          <w:sz w:val="24"/>
          <w:szCs w:val="24"/>
        </w:rPr>
        <w:t> </w:t>
      </w:r>
      <w:r w:rsidRPr="000036D3">
        <w:rPr>
          <w:rFonts w:ascii="Times New Roman" w:eastAsia="Times New Roman" w:hAnsi="Times New Roman"/>
          <w:sz w:val="24"/>
          <w:szCs w:val="24"/>
        </w:rPr>
        <w:t>jejím podání nastala nějaká skutečnost významná z hlediska dalšího řízení. Ve zbytku státní zástupce odkáže na písemné vyhotovení obžaloby.“.</w:t>
      </w:r>
    </w:p>
    <w:p w14:paraId="0B1820FE" w14:textId="6251A15B" w:rsidR="00766639" w:rsidRPr="000036D3" w:rsidRDefault="00766639"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Za § 206d se vkládá nový § 206e, který zní:</w:t>
      </w:r>
    </w:p>
    <w:p w14:paraId="37B66BD8" w14:textId="77777777" w:rsidR="00766639" w:rsidRPr="000036D3" w:rsidRDefault="00766639" w:rsidP="00FC5429">
      <w:pPr>
        <w:suppressAutoHyphens/>
        <w:spacing w:before="120" w:after="0" w:line="240" w:lineRule="auto"/>
        <w:jc w:val="center"/>
        <w:rPr>
          <w:rFonts w:ascii="Times New Roman" w:hAnsi="Times New Roman"/>
          <w:sz w:val="24"/>
          <w:szCs w:val="24"/>
        </w:rPr>
      </w:pPr>
      <w:r w:rsidRPr="000036D3">
        <w:rPr>
          <w:rFonts w:ascii="Times New Roman" w:hAnsi="Times New Roman"/>
          <w:sz w:val="24"/>
          <w:szCs w:val="24"/>
        </w:rPr>
        <w:t>„§ 206e</w:t>
      </w:r>
    </w:p>
    <w:p w14:paraId="6C540074" w14:textId="77777777" w:rsidR="00766639" w:rsidRPr="000036D3" w:rsidRDefault="00766639" w:rsidP="00FC5429">
      <w:pPr>
        <w:suppressAutoHyphens/>
        <w:spacing w:before="120" w:after="0" w:line="240" w:lineRule="auto"/>
        <w:ind w:firstLine="426"/>
        <w:jc w:val="both"/>
        <w:rPr>
          <w:rFonts w:ascii="Times New Roman" w:hAnsi="Times New Roman"/>
          <w:sz w:val="24"/>
          <w:szCs w:val="24"/>
        </w:rPr>
      </w:pPr>
      <w:r w:rsidRPr="000036D3">
        <w:rPr>
          <w:rFonts w:ascii="Times New Roman" w:hAnsi="Times New Roman"/>
          <w:sz w:val="24"/>
          <w:szCs w:val="24"/>
        </w:rPr>
        <w:t>Sjednat dohodu o vině a trestu podle § 206b, prohlásit vinu dle § 206c nebo označit některé skutečnosti za nesporné podle § 206a je možné pouze do zahájení dokazování podle § 207.“.</w:t>
      </w:r>
    </w:p>
    <w:p w14:paraId="73256721" w14:textId="374B2D3E" w:rsidR="005D5F48" w:rsidRPr="001828FC" w:rsidRDefault="005D5F48"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 223a odst. 1 a v § 257 odst. 1 písm. d) se slova „nebo § 309 odst. 1“ nahrazují slovy „anebo § 309 odst. 1 nebo </w:t>
      </w:r>
      <w:r w:rsidRPr="001828FC">
        <w:rPr>
          <w:rFonts w:ascii="Times New Roman" w:hAnsi="Times New Roman" w:cs="Times New Roman"/>
          <w:color w:val="auto"/>
          <w:sz w:val="24"/>
          <w:szCs w:val="24"/>
        </w:rPr>
        <w:t>2“.</w:t>
      </w:r>
    </w:p>
    <w:p w14:paraId="4A2B4F4E" w14:textId="02DDD17E" w:rsidR="004C4B9D" w:rsidRPr="001828FC" w:rsidRDefault="001E0E0F"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3A5007">
        <w:rPr>
          <w:rFonts w:ascii="Times New Roman" w:hAnsi="Times New Roman" w:cs="Times New Roman"/>
          <w:color w:val="auto"/>
          <w:sz w:val="24"/>
          <w:szCs w:val="24"/>
        </w:rPr>
        <w:t xml:space="preserve">V </w:t>
      </w:r>
      <w:r w:rsidR="004C4B9D" w:rsidRPr="003A5007">
        <w:rPr>
          <w:rFonts w:ascii="Times New Roman" w:hAnsi="Times New Roman" w:cs="Times New Roman"/>
          <w:color w:val="auto"/>
          <w:sz w:val="24"/>
          <w:szCs w:val="24"/>
        </w:rPr>
        <w:t>§ 227 se za tex</w:t>
      </w:r>
      <w:r w:rsidR="004C4B9D" w:rsidRPr="007C6390">
        <w:rPr>
          <w:rFonts w:ascii="Times New Roman" w:hAnsi="Times New Roman" w:cs="Times New Roman"/>
          <w:color w:val="auto"/>
          <w:sz w:val="24"/>
          <w:szCs w:val="24"/>
        </w:rPr>
        <w:t>t „§ 172 odst. 2“ vklád</w:t>
      </w:r>
      <w:r w:rsidR="004C4B9D" w:rsidRPr="001828FC">
        <w:rPr>
          <w:rFonts w:ascii="Times New Roman" w:hAnsi="Times New Roman" w:cs="Times New Roman"/>
          <w:color w:val="auto"/>
          <w:sz w:val="24"/>
          <w:szCs w:val="24"/>
        </w:rPr>
        <w:t>ají slova „písm. a) až c)“.</w:t>
      </w:r>
    </w:p>
    <w:p w14:paraId="44674CC2" w14:textId="0D031438" w:rsidR="001E0E0F" w:rsidRPr="001828FC" w:rsidRDefault="001E0E0F"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265r se odstavec 8 zrušuje.</w:t>
      </w:r>
    </w:p>
    <w:p w14:paraId="49F89919" w14:textId="77777777" w:rsidR="001E0E0F" w:rsidRPr="001828FC" w:rsidRDefault="001E0E0F" w:rsidP="005D4A06">
      <w:pPr>
        <w:tabs>
          <w:tab w:val="left" w:pos="6363"/>
        </w:tabs>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odstavce 9 a 10 se označují jako odstavce 8 a 9.</w:t>
      </w:r>
    </w:p>
    <w:p w14:paraId="61164020" w14:textId="77777777" w:rsidR="001E0E0F" w:rsidRPr="001828FC" w:rsidRDefault="001E0E0F"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265r odst. 9 se číslo „9“ nahrazuje číslem „8“.</w:t>
      </w:r>
    </w:p>
    <w:p w14:paraId="2DA708FB" w14:textId="77777777" w:rsidR="001E0E0F" w:rsidRPr="001828FC" w:rsidRDefault="001E0E0F"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274a se odstavec 1 zrušuje.</w:t>
      </w:r>
    </w:p>
    <w:p w14:paraId="7C105A99" w14:textId="77777777" w:rsidR="001E0E0F" w:rsidRPr="001828FC" w:rsidRDefault="001E0E0F" w:rsidP="005D4A06">
      <w:pPr>
        <w:tabs>
          <w:tab w:val="left" w:pos="6363"/>
        </w:tabs>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odstavce 2 a 3 se označují jako odstavce 1 a 2.</w:t>
      </w:r>
    </w:p>
    <w:p w14:paraId="2D0ADD6E" w14:textId="4B6DBC9A" w:rsidR="001E0E0F" w:rsidRPr="001828FC" w:rsidRDefault="001E0E0F"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274a odst. 2 se číslo „2“ nahrazuje číslem „1“.</w:t>
      </w:r>
    </w:p>
    <w:p w14:paraId="15036D93" w14:textId="1C1794DB" w:rsidR="005D5F48" w:rsidRPr="001828FC" w:rsidRDefault="005D5F48"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309 zní:</w:t>
      </w:r>
    </w:p>
    <w:p w14:paraId="3F8433B7" w14:textId="77777777" w:rsidR="005D5F48" w:rsidRPr="001828FC" w:rsidRDefault="005D5F48" w:rsidP="00FC5429">
      <w:pPr>
        <w:suppressAutoHyphens/>
        <w:spacing w:before="120" w:after="0" w:line="240" w:lineRule="auto"/>
        <w:jc w:val="center"/>
        <w:rPr>
          <w:rFonts w:ascii="Times New Roman" w:hAnsi="Times New Roman"/>
          <w:sz w:val="24"/>
          <w:szCs w:val="24"/>
        </w:rPr>
      </w:pPr>
      <w:r w:rsidRPr="001828FC">
        <w:rPr>
          <w:rFonts w:ascii="Times New Roman" w:hAnsi="Times New Roman"/>
          <w:sz w:val="24"/>
          <w:szCs w:val="24"/>
        </w:rPr>
        <w:t>„§ 309</w:t>
      </w:r>
    </w:p>
    <w:p w14:paraId="4DC0C3F4" w14:textId="77777777" w:rsidR="005D5F48" w:rsidRPr="001828FC" w:rsidRDefault="005D5F48" w:rsidP="00FC5429">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(1) V řízení o přečinu může se souhlasem obviněného a poškozeného soud a v přípravném řízení státní zástupce rozhodnout o schválení narovnání, jestliže obviněný</w:t>
      </w:r>
    </w:p>
    <w:p w14:paraId="772A44A0" w14:textId="50B9BA72" w:rsidR="005D5F48" w:rsidRPr="001828FC" w:rsidRDefault="005D5F48" w:rsidP="00FC5429">
      <w:pPr>
        <w:suppressAutoHyphens/>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a) prohlásil, že spáchal skutek, pro který je stíhán, a nejsou důvodné pochybnosti o tom, že jeho prohlášení bylo učiněno svobodně, vážně a určitě,</w:t>
      </w:r>
    </w:p>
    <w:p w14:paraId="50A9F897" w14:textId="77777777" w:rsidR="009A6D94" w:rsidRPr="001828FC" w:rsidRDefault="009A6D94" w:rsidP="00FC5429">
      <w:pPr>
        <w:widowControl w:val="0"/>
        <w:suppressAutoHyphens/>
        <w:autoSpaceDE w:val="0"/>
        <w:autoSpaceDN w:val="0"/>
        <w:adjustRightInd w:val="0"/>
        <w:spacing w:before="120" w:after="0" w:line="240" w:lineRule="auto"/>
        <w:ind w:left="284" w:hanging="284"/>
        <w:jc w:val="both"/>
        <w:rPr>
          <w:rFonts w:ascii="Times New Roman" w:hAnsi="Times New Roman"/>
          <w:bCs/>
          <w:strike/>
          <w:sz w:val="24"/>
          <w:szCs w:val="24"/>
        </w:rPr>
      </w:pPr>
      <w:r w:rsidRPr="001828FC">
        <w:rPr>
          <w:rFonts w:ascii="Times New Roman" w:hAnsi="Times New Roman"/>
          <w:bCs/>
          <w:sz w:val="24"/>
          <w:szCs w:val="24"/>
        </w:rPr>
        <w:t>b) nahradil, případně jinak odčinil, poškozenému škodu nebo nemajetkovou újmu způsobenou přečinem nebo učinil jiné potřebné úkony k její náhradě nebo odčinění anebo nahradil alespoň 30 % způsobené škody nebo nemajetkové újmy a zbytek se zavázal poškozenému nahradit v dohodnuté době ve splátkách, není-li tento závazek v rozporu s právními předpisy,</w:t>
      </w:r>
    </w:p>
    <w:p w14:paraId="23B28F53" w14:textId="77777777" w:rsidR="009A6D94" w:rsidRPr="001828FC" w:rsidRDefault="009A6D94" w:rsidP="00FC5429">
      <w:pPr>
        <w:widowControl w:val="0"/>
        <w:suppressAutoHyphens/>
        <w:autoSpaceDE w:val="0"/>
        <w:autoSpaceDN w:val="0"/>
        <w:adjustRightInd w:val="0"/>
        <w:spacing w:before="120" w:after="0" w:line="240" w:lineRule="auto"/>
        <w:ind w:left="284" w:hanging="284"/>
        <w:jc w:val="both"/>
        <w:rPr>
          <w:rFonts w:ascii="Times New Roman" w:hAnsi="Times New Roman"/>
          <w:bCs/>
          <w:strike/>
          <w:sz w:val="24"/>
          <w:szCs w:val="24"/>
        </w:rPr>
      </w:pPr>
      <w:r w:rsidRPr="001828FC">
        <w:rPr>
          <w:rFonts w:ascii="Times New Roman" w:hAnsi="Times New Roman"/>
          <w:bCs/>
          <w:sz w:val="24"/>
          <w:szCs w:val="24"/>
        </w:rPr>
        <w:t>c) vydal bezdůvodné obohacení nebo učinil jiné potřebné úkony k jeho vydání, nebo vydal alespoň 30 % bezdůvodného obohacení a zbytek se zavázal poškozenému vydat v dohodnuté době ve splátkách, není-li tento závazek v rozporu s právními předpisy,</w:t>
      </w:r>
    </w:p>
    <w:p w14:paraId="740EC384" w14:textId="24DE3592" w:rsidR="005D5F48" w:rsidRPr="001828FC" w:rsidRDefault="005D5F48" w:rsidP="00FC5429">
      <w:pPr>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a takový způsob vyřízení věci lze vzhledem k povaze a závažnosti spáchaného přečinu, k míře, jakou byl přečinem dotčen veřejný zájem, k osobě obviněného a jeho poměrům považovat za</w:t>
      </w:r>
      <w:r w:rsidR="00C511B7" w:rsidRPr="001828FC">
        <w:rPr>
          <w:rFonts w:ascii="Times New Roman" w:hAnsi="Times New Roman"/>
          <w:sz w:val="24"/>
          <w:szCs w:val="24"/>
        </w:rPr>
        <w:t> </w:t>
      </w:r>
      <w:r w:rsidRPr="001828FC">
        <w:rPr>
          <w:rFonts w:ascii="Times New Roman" w:hAnsi="Times New Roman"/>
          <w:sz w:val="24"/>
          <w:szCs w:val="24"/>
        </w:rPr>
        <w:t>dostačující.</w:t>
      </w:r>
    </w:p>
    <w:p w14:paraId="0EFB7E27" w14:textId="264BF794" w:rsidR="005D5F48" w:rsidRPr="001828FC" w:rsidRDefault="005D5F48"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(2) Je-li to odůvodněno povahou a závažností spáchaného přečinu, okolnostmi jeho spáchání nebo poměry obviněného, soud a v přípravném řízení státní zástupce rozhodne o schválení narovnání pouze tehdy, pokud obviněný splní podmínky uvedené v odstavci 1 a</w:t>
      </w:r>
      <w:r w:rsidR="00C511B7" w:rsidRPr="001828FC">
        <w:rPr>
          <w:rFonts w:ascii="Times New Roman" w:hAnsi="Times New Roman"/>
          <w:sz w:val="24"/>
          <w:szCs w:val="24"/>
        </w:rPr>
        <w:t> </w:t>
      </w:r>
      <w:r w:rsidRPr="001828FC">
        <w:rPr>
          <w:rFonts w:ascii="Times New Roman" w:hAnsi="Times New Roman"/>
          <w:sz w:val="24"/>
          <w:szCs w:val="24"/>
        </w:rPr>
        <w:t>složí na účet soudu a v přípravném řízení na účet státního zastupitelství peněžitou částku určenou státu na peněžitou pomoc obětem trestné činnosti podle zákona o obětech trestných činů, a tato částka není zřejmě nepřiměřená závažnosti přečinu, přičemž takový způsob vyřízení věci lze vzhledem k povaze a závažnosti spáchaného přečinu, k míře, jakou byl přečinem dotčen veřejný zájem, k osobě obviněného a jeho poměrům považovat za dostačující.“.</w:t>
      </w:r>
    </w:p>
    <w:p w14:paraId="1F750F5B" w14:textId="36B400AF" w:rsidR="005D5F48" w:rsidRPr="001828FC" w:rsidRDefault="005D5F48"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310 se zrušuje.</w:t>
      </w:r>
    </w:p>
    <w:p w14:paraId="0345CBC0" w14:textId="77777777" w:rsidR="005D5F48" w:rsidRPr="001828FC" w:rsidRDefault="005D5F48"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311 zní:</w:t>
      </w:r>
    </w:p>
    <w:p w14:paraId="14283B06" w14:textId="77777777" w:rsidR="005D5F48" w:rsidRPr="001828FC" w:rsidRDefault="005D5F48" w:rsidP="005D4A06">
      <w:pPr>
        <w:widowControl w:val="0"/>
        <w:suppressAutoHyphens/>
        <w:autoSpaceDE w:val="0"/>
        <w:autoSpaceDN w:val="0"/>
        <w:adjustRightInd w:val="0"/>
        <w:spacing w:before="120" w:after="0" w:line="240" w:lineRule="auto"/>
        <w:jc w:val="center"/>
        <w:rPr>
          <w:rFonts w:ascii="Times New Roman" w:hAnsi="Times New Roman"/>
          <w:sz w:val="24"/>
          <w:szCs w:val="24"/>
        </w:rPr>
      </w:pPr>
      <w:r w:rsidRPr="001828FC">
        <w:rPr>
          <w:rFonts w:ascii="Times New Roman" w:hAnsi="Times New Roman"/>
          <w:sz w:val="24"/>
          <w:szCs w:val="24"/>
        </w:rPr>
        <w:t>„§ 311</w:t>
      </w:r>
    </w:p>
    <w:p w14:paraId="666D1517" w14:textId="3D6BDCA8" w:rsidR="005D5F48" w:rsidRPr="001828FC" w:rsidRDefault="005D5F48"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bookmarkStart w:id="44" w:name="_Hlk176362864"/>
      <w:r w:rsidRPr="001828FC">
        <w:rPr>
          <w:rFonts w:ascii="Times New Roman" w:hAnsi="Times New Roman"/>
          <w:sz w:val="24"/>
          <w:szCs w:val="24"/>
        </w:rPr>
        <w:t>(1) Rozhodnutí o schválení narovnání musí obsahovat:</w:t>
      </w:r>
    </w:p>
    <w:p w14:paraId="01CF113D" w14:textId="7B5597F7" w:rsidR="005D5F48" w:rsidRPr="001828FC" w:rsidRDefault="004F17AD"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a) </w:t>
      </w:r>
      <w:r w:rsidR="005D5F48" w:rsidRPr="001828FC">
        <w:rPr>
          <w:rFonts w:ascii="Times New Roman" w:hAnsi="Times New Roman"/>
          <w:sz w:val="24"/>
          <w:szCs w:val="24"/>
        </w:rPr>
        <w:t>popis skutku, jehož se narovnání týká, a jeho právní posouzení,</w:t>
      </w:r>
    </w:p>
    <w:p w14:paraId="7FD50AA0" w14:textId="146EEC9C" w:rsidR="005D5F48" w:rsidRPr="001828FC" w:rsidRDefault="004F17AD"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b) </w:t>
      </w:r>
      <w:r w:rsidR="005D5F48" w:rsidRPr="001828FC">
        <w:rPr>
          <w:rFonts w:ascii="Times New Roman" w:hAnsi="Times New Roman"/>
          <w:sz w:val="24"/>
          <w:szCs w:val="24"/>
        </w:rPr>
        <w:t xml:space="preserve">obsah narovnání zahrnující výši nahrazené nebo jinak odčiněné škody nebo </w:t>
      </w:r>
      <w:bookmarkStart w:id="45" w:name="_Hlk150421052"/>
      <w:r w:rsidR="004F639F" w:rsidRPr="001828FC">
        <w:rPr>
          <w:rFonts w:ascii="Times New Roman" w:hAnsi="Times New Roman"/>
          <w:sz w:val="24"/>
          <w:szCs w:val="24"/>
        </w:rPr>
        <w:t xml:space="preserve">nemajetkové </w:t>
      </w:r>
      <w:bookmarkEnd w:id="45"/>
      <w:r w:rsidR="005D5F48" w:rsidRPr="001828FC">
        <w:rPr>
          <w:rFonts w:ascii="Times New Roman" w:hAnsi="Times New Roman"/>
          <w:sz w:val="24"/>
          <w:szCs w:val="24"/>
        </w:rPr>
        <w:t xml:space="preserve">újmy, nebo škody nebo </w:t>
      </w:r>
      <w:r w:rsidR="004F639F" w:rsidRPr="001828FC">
        <w:rPr>
          <w:rFonts w:ascii="Times New Roman" w:hAnsi="Times New Roman"/>
          <w:sz w:val="24"/>
          <w:szCs w:val="24"/>
        </w:rPr>
        <w:t xml:space="preserve">nemajetkové </w:t>
      </w:r>
      <w:r w:rsidR="005D5F48" w:rsidRPr="001828FC">
        <w:rPr>
          <w:rFonts w:ascii="Times New Roman" w:hAnsi="Times New Roman"/>
          <w:sz w:val="24"/>
          <w:szCs w:val="24"/>
        </w:rPr>
        <w:t>újmy, k jejíž náhradě nebo jinému odčinění byly učiněny potřebné úkony,</w:t>
      </w:r>
    </w:p>
    <w:p w14:paraId="2B05A88B" w14:textId="35B3F38B" w:rsidR="005D5F48" w:rsidRPr="001828FC" w:rsidRDefault="004F17AD"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c) </w:t>
      </w:r>
      <w:r w:rsidR="005D5F48" w:rsidRPr="001828FC">
        <w:rPr>
          <w:rFonts w:ascii="Times New Roman" w:hAnsi="Times New Roman"/>
          <w:sz w:val="24"/>
          <w:szCs w:val="24"/>
        </w:rPr>
        <w:t>rozsah bezdůvodného obohacení, které bylo vydáno nebo k jehož vydání byly učiněny potřebné úkony,</w:t>
      </w:r>
    </w:p>
    <w:p w14:paraId="35854D4C" w14:textId="77777777" w:rsidR="004F17AD" w:rsidRPr="001828FC" w:rsidRDefault="004F17AD" w:rsidP="005D4A06">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d) povinnost obviněného nahradit poškozenému zbytek škody nebo nemajetkové újmy anebo vydat poškozenému zbytek bezdůvodného obohacení, výši splátek a podmínky splatnosti, pokud byl mezi obviněným a poškozeným tento závazek sjednán, a</w:t>
      </w:r>
    </w:p>
    <w:p w14:paraId="429D132C" w14:textId="5C4E4667" w:rsidR="005D5F48" w:rsidRPr="001828FC" w:rsidRDefault="004F17AD" w:rsidP="00FC5429">
      <w:pPr>
        <w:widowControl w:val="0"/>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sz w:val="24"/>
          <w:szCs w:val="24"/>
        </w:rPr>
        <w:t xml:space="preserve">e) </w:t>
      </w:r>
      <w:r w:rsidR="005D5F48" w:rsidRPr="001828FC">
        <w:rPr>
          <w:rFonts w:ascii="Times New Roman" w:hAnsi="Times New Roman"/>
          <w:sz w:val="24"/>
          <w:szCs w:val="24"/>
        </w:rPr>
        <w:t>výrok o zastavení trestního stíhání pro skutek, ve kterém je spatřován přečin, jehož se narovnání týká.</w:t>
      </w:r>
    </w:p>
    <w:p w14:paraId="1EF5609E" w14:textId="43D9F15B" w:rsidR="005D5F48" w:rsidRPr="001828FC" w:rsidRDefault="005D5F48"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(2) Rozhodnutí o schválení narovnání má ve vztahu k povinnosti obviněného uvedené v odstavci 1 písm. d) účinky pravomocného rozsudku.</w:t>
      </w:r>
    </w:p>
    <w:p w14:paraId="46885AE0" w14:textId="7590E689" w:rsidR="005D5F48" w:rsidRPr="001828FC" w:rsidRDefault="005D5F48"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(3) Rozhodnutí o schválení narovnání obsahující závazek podle § 309 odst. 2 musí obsahovat též výši peněžité částky určené státu na peněžitou pomoc obětem trestné činnosti složené na účet soudu a v přípravném řízení na účet státního zastupitelství.</w:t>
      </w:r>
    </w:p>
    <w:p w14:paraId="2ED07A5C" w14:textId="433BE8D5" w:rsidR="005D5F48" w:rsidRPr="001828FC" w:rsidRDefault="005D5F48"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(4) Proti rozhodnutí o schválení narovnání může obviněný podat stížnost, která má odkladný účinek. Rozhodne-li o schválení narovnání soud, má toto právo též státní zástupce. Poškozený může proti tomuto rozhodnutí podat stížnost jen v případě, že rozhodnutí není v souladu s dohodou o narovnání, kterou uzavřel s obviněným.</w:t>
      </w:r>
      <w:bookmarkEnd w:id="44"/>
      <w:r w:rsidRPr="001828FC">
        <w:rPr>
          <w:rFonts w:ascii="Times New Roman" w:hAnsi="Times New Roman"/>
          <w:sz w:val="24"/>
          <w:szCs w:val="24"/>
        </w:rPr>
        <w:t>“.</w:t>
      </w:r>
    </w:p>
    <w:p w14:paraId="085B7218" w14:textId="1BCBFB7D" w:rsidR="00403F49" w:rsidRPr="001828FC" w:rsidRDefault="00403F49"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314e odst. 2 písm. a) se slova „s podmíněným odkladem jeho výkonu“ zrušují.</w:t>
      </w:r>
    </w:p>
    <w:p w14:paraId="43C220F8" w14:textId="1ED91085" w:rsidR="00953F15" w:rsidRPr="001828FC" w:rsidRDefault="00F23D65"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w:t>
      </w:r>
      <w:r w:rsidR="00953F15" w:rsidRPr="001828FC">
        <w:rPr>
          <w:rFonts w:ascii="Times New Roman" w:hAnsi="Times New Roman" w:cs="Times New Roman"/>
          <w:color w:val="auto"/>
          <w:sz w:val="24"/>
          <w:szCs w:val="24"/>
        </w:rPr>
        <w:t>§ 314e odst. 2 se na konci textu písmene e) doplňují slova „do pěti let“.</w:t>
      </w:r>
    </w:p>
    <w:p w14:paraId="2769FF72" w14:textId="38D7427B" w:rsidR="00BB14C1" w:rsidRPr="001828FC" w:rsidRDefault="00BB14C1"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314e odst. 2 se za písmeno e) vkládají nová písmena f) a g</w:t>
      </w:r>
      <w:r w:rsidR="00EC66DC" w:rsidRPr="001828FC">
        <w:rPr>
          <w:rFonts w:ascii="Times New Roman" w:hAnsi="Times New Roman" w:cs="Times New Roman"/>
          <w:color w:val="auto"/>
          <w:sz w:val="24"/>
          <w:szCs w:val="24"/>
        </w:rPr>
        <w:t>)</w:t>
      </w:r>
      <w:r w:rsidRPr="001828FC">
        <w:rPr>
          <w:rFonts w:ascii="Times New Roman" w:hAnsi="Times New Roman" w:cs="Times New Roman"/>
          <w:color w:val="auto"/>
          <w:sz w:val="24"/>
          <w:szCs w:val="24"/>
        </w:rPr>
        <w:t>, která znějí:</w:t>
      </w:r>
    </w:p>
    <w:p w14:paraId="61F6F4BC" w14:textId="65675CD1" w:rsidR="00BB14C1" w:rsidRPr="001828FC" w:rsidRDefault="00BB14C1" w:rsidP="00FC5429">
      <w:pPr>
        <w:widowControl w:val="0"/>
        <w:suppressAutoHyphens/>
        <w:autoSpaceDE w:val="0"/>
        <w:autoSpaceDN w:val="0"/>
        <w:adjustRightInd w:val="0"/>
        <w:spacing w:before="120" w:after="0" w:line="240" w:lineRule="auto"/>
        <w:jc w:val="both"/>
        <w:rPr>
          <w:rFonts w:ascii="Times New Roman" w:eastAsiaTheme="minorEastAsia" w:hAnsi="Times New Roman"/>
          <w:sz w:val="24"/>
          <w:szCs w:val="24"/>
          <w:lang w:eastAsia="cs-CZ"/>
        </w:rPr>
      </w:pPr>
      <w:r w:rsidRPr="001828FC">
        <w:rPr>
          <w:rFonts w:ascii="Times New Roman" w:eastAsia="Times New Roman" w:hAnsi="Times New Roman"/>
          <w:sz w:val="24"/>
          <w:szCs w:val="24"/>
          <w:lang w:eastAsia="cs-CZ"/>
        </w:rPr>
        <w:t>„</w:t>
      </w:r>
      <w:r w:rsidRPr="001828FC">
        <w:rPr>
          <w:rFonts w:ascii="Times New Roman" w:hAnsi="Times New Roman"/>
          <w:sz w:val="24"/>
          <w:szCs w:val="24"/>
        </w:rPr>
        <w:t xml:space="preserve">f) </w:t>
      </w:r>
      <w:r w:rsidR="00ED0A31" w:rsidRPr="001828FC">
        <w:rPr>
          <w:rFonts w:ascii="Times New Roman" w:hAnsi="Times New Roman"/>
          <w:sz w:val="24"/>
          <w:szCs w:val="24"/>
        </w:rPr>
        <w:t xml:space="preserve">trest </w:t>
      </w:r>
      <w:r w:rsidRPr="001828FC">
        <w:rPr>
          <w:rFonts w:ascii="Times New Roman" w:eastAsiaTheme="minorEastAsia" w:hAnsi="Times New Roman"/>
          <w:sz w:val="24"/>
          <w:szCs w:val="24"/>
          <w:lang w:eastAsia="cs-CZ"/>
        </w:rPr>
        <w:t>zákaz</w:t>
      </w:r>
      <w:r w:rsidR="00ED0A31" w:rsidRPr="001828FC">
        <w:rPr>
          <w:rFonts w:ascii="Times New Roman" w:eastAsiaTheme="minorEastAsia" w:hAnsi="Times New Roman"/>
          <w:sz w:val="24"/>
          <w:szCs w:val="24"/>
          <w:lang w:eastAsia="cs-CZ"/>
        </w:rPr>
        <w:t>u</w:t>
      </w:r>
      <w:r w:rsidRPr="001828FC">
        <w:rPr>
          <w:rFonts w:ascii="Times New Roman" w:eastAsiaTheme="minorEastAsia" w:hAnsi="Times New Roman"/>
          <w:sz w:val="24"/>
          <w:szCs w:val="24"/>
          <w:lang w:eastAsia="cs-CZ"/>
        </w:rPr>
        <w:t xml:space="preserve"> plnění veřejných zakázek nebo účasti ve veřejné soutěži </w:t>
      </w:r>
      <w:r w:rsidRPr="001828FC">
        <w:rPr>
          <w:rFonts w:ascii="Times New Roman" w:hAnsi="Times New Roman"/>
          <w:sz w:val="24"/>
          <w:szCs w:val="24"/>
        </w:rPr>
        <w:t>do pěti let</w:t>
      </w:r>
      <w:r w:rsidRPr="001828FC">
        <w:rPr>
          <w:rFonts w:ascii="Times New Roman" w:eastAsiaTheme="minorEastAsia" w:hAnsi="Times New Roman"/>
          <w:sz w:val="24"/>
          <w:szCs w:val="24"/>
          <w:lang w:eastAsia="cs-CZ"/>
        </w:rPr>
        <w:t>,</w:t>
      </w:r>
    </w:p>
    <w:p w14:paraId="5A17B2C0" w14:textId="5C0656C5" w:rsidR="00BB14C1" w:rsidRPr="001828FC" w:rsidRDefault="00BB14C1" w:rsidP="00FC5429">
      <w:pPr>
        <w:widowControl w:val="0"/>
        <w:suppressAutoHyphens/>
        <w:autoSpaceDE w:val="0"/>
        <w:autoSpaceDN w:val="0"/>
        <w:adjustRightInd w:val="0"/>
        <w:spacing w:before="120" w:after="0" w:line="240" w:lineRule="auto"/>
        <w:jc w:val="both"/>
        <w:rPr>
          <w:rFonts w:ascii="Times New Roman" w:eastAsiaTheme="minorEastAsia" w:hAnsi="Times New Roman"/>
          <w:sz w:val="24"/>
          <w:szCs w:val="24"/>
          <w:lang w:eastAsia="cs-CZ"/>
        </w:rPr>
      </w:pPr>
      <w:r w:rsidRPr="001828FC">
        <w:rPr>
          <w:rFonts w:ascii="Times New Roman" w:hAnsi="Times New Roman"/>
          <w:sz w:val="24"/>
          <w:szCs w:val="24"/>
        </w:rPr>
        <w:t xml:space="preserve">g) </w:t>
      </w:r>
      <w:r w:rsidR="00ED0A31" w:rsidRPr="001828FC">
        <w:rPr>
          <w:rFonts w:ascii="Times New Roman" w:hAnsi="Times New Roman"/>
          <w:sz w:val="24"/>
          <w:szCs w:val="24"/>
        </w:rPr>
        <w:t xml:space="preserve">trest </w:t>
      </w:r>
      <w:r w:rsidRPr="001828FC">
        <w:rPr>
          <w:rFonts w:ascii="Times New Roman" w:eastAsiaTheme="minorEastAsia" w:hAnsi="Times New Roman"/>
          <w:sz w:val="24"/>
          <w:szCs w:val="24"/>
          <w:lang w:eastAsia="cs-CZ"/>
        </w:rPr>
        <w:t>zákaz</w:t>
      </w:r>
      <w:r w:rsidR="00ED0A31" w:rsidRPr="001828FC">
        <w:rPr>
          <w:rFonts w:ascii="Times New Roman" w:eastAsiaTheme="minorEastAsia" w:hAnsi="Times New Roman"/>
          <w:sz w:val="24"/>
          <w:szCs w:val="24"/>
          <w:lang w:eastAsia="cs-CZ"/>
        </w:rPr>
        <w:t>u</w:t>
      </w:r>
      <w:r w:rsidRPr="001828FC">
        <w:rPr>
          <w:rFonts w:ascii="Times New Roman" w:eastAsiaTheme="minorEastAsia" w:hAnsi="Times New Roman"/>
          <w:sz w:val="24"/>
          <w:szCs w:val="24"/>
          <w:lang w:eastAsia="cs-CZ"/>
        </w:rPr>
        <w:t xml:space="preserve"> přijímání dotací a subvencí </w:t>
      </w:r>
      <w:r w:rsidRPr="001828FC">
        <w:rPr>
          <w:rFonts w:ascii="Times New Roman" w:hAnsi="Times New Roman"/>
          <w:sz w:val="24"/>
          <w:szCs w:val="24"/>
        </w:rPr>
        <w:t>do pěti let</w:t>
      </w:r>
      <w:r w:rsidRPr="001828FC">
        <w:rPr>
          <w:rFonts w:ascii="Times New Roman" w:eastAsiaTheme="minorEastAsia" w:hAnsi="Times New Roman"/>
          <w:sz w:val="24"/>
          <w:szCs w:val="24"/>
          <w:lang w:eastAsia="cs-CZ"/>
        </w:rPr>
        <w:t>,“.</w:t>
      </w:r>
    </w:p>
    <w:p w14:paraId="1CA19446" w14:textId="1BC22A62" w:rsidR="00BB14C1" w:rsidRPr="001828FC" w:rsidRDefault="00BB14C1" w:rsidP="005D4A06">
      <w:pPr>
        <w:tabs>
          <w:tab w:val="left" w:pos="6363"/>
        </w:tabs>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písmena f) až j) se označují jako písmena h) až l).</w:t>
      </w:r>
    </w:p>
    <w:p w14:paraId="5C2E91EB" w14:textId="3F108900" w:rsidR="003E4E29" w:rsidRPr="001828FC" w:rsidRDefault="00BB14C1"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314</w:t>
      </w:r>
      <w:r w:rsidR="002359E7" w:rsidRPr="001828FC">
        <w:rPr>
          <w:rFonts w:ascii="Times New Roman" w:hAnsi="Times New Roman" w:cs="Times New Roman"/>
          <w:color w:val="auto"/>
          <w:sz w:val="24"/>
          <w:szCs w:val="24"/>
        </w:rPr>
        <w:t>e</w:t>
      </w:r>
      <w:r w:rsidRPr="001828FC">
        <w:rPr>
          <w:rFonts w:ascii="Times New Roman" w:hAnsi="Times New Roman" w:cs="Times New Roman"/>
          <w:color w:val="auto"/>
          <w:sz w:val="24"/>
          <w:szCs w:val="24"/>
        </w:rPr>
        <w:t xml:space="preserve"> odst. 3 větě první se za slovo „prací“ vkládají slova „a povinnost vykonat práce ve prospěch poskytovatele obecně prospěšných prací při uložení trestu odnětí svobody s podmíněným odkladem jeho výkonu“, na konci věty první se doplňují slova „nebo této povinnosti“ a ve větě druhé se slova „je ukládán“ nahrazují slovy „a povinnost vykonat práce ve prospěch poskytovatele obecně prospěšných prací při uložení trestu odnětí svobody s podmíněným odkladem jeho výkonu lze uložit jen“.</w:t>
      </w:r>
    </w:p>
    <w:p w14:paraId="4ABE96EC" w14:textId="5E41691F" w:rsidR="003E4E29" w:rsidRPr="001828FC" w:rsidRDefault="00BB14C1"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314e odst. 5 se slova „dvojnásobek počtu“ nahrazují slov</w:t>
      </w:r>
      <w:r w:rsidR="005045C7" w:rsidRPr="001828FC">
        <w:rPr>
          <w:rFonts w:ascii="Times New Roman" w:hAnsi="Times New Roman" w:cs="Times New Roman"/>
          <w:color w:val="auto"/>
          <w:sz w:val="24"/>
          <w:szCs w:val="24"/>
        </w:rPr>
        <w:t>em „počet“</w:t>
      </w:r>
      <w:r w:rsidRPr="001828FC">
        <w:rPr>
          <w:rFonts w:ascii="Times New Roman" w:hAnsi="Times New Roman" w:cs="Times New Roman"/>
          <w:color w:val="auto"/>
          <w:sz w:val="24"/>
          <w:szCs w:val="24"/>
        </w:rPr>
        <w:t>.</w:t>
      </w:r>
    </w:p>
    <w:p w14:paraId="2C1AB4C1" w14:textId="1B295D5E" w:rsidR="003E4E29" w:rsidRPr="001828FC" w:rsidRDefault="006C4FDB"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314f odst. 3 </w:t>
      </w:r>
      <w:r w:rsidR="00786F0E" w:rsidRPr="001828FC">
        <w:rPr>
          <w:rFonts w:ascii="Times New Roman" w:hAnsi="Times New Roman" w:cs="Times New Roman"/>
          <w:color w:val="auto"/>
          <w:sz w:val="24"/>
          <w:szCs w:val="24"/>
        </w:rPr>
        <w:t xml:space="preserve">větě první </w:t>
      </w:r>
      <w:r w:rsidRPr="001828FC">
        <w:rPr>
          <w:rFonts w:ascii="Times New Roman" w:hAnsi="Times New Roman" w:cs="Times New Roman"/>
          <w:color w:val="auto"/>
          <w:sz w:val="24"/>
          <w:szCs w:val="24"/>
        </w:rPr>
        <w:t>se slova „písařské chyby“ nahrazují slovy „chyby v psaní a</w:t>
      </w:r>
      <w:r w:rsidR="00C8768F" w:rsidRPr="001828FC">
        <w:rPr>
          <w:rFonts w:ascii="Times New Roman" w:hAnsi="Times New Roman" w:cs="Times New Roman"/>
          <w:color w:val="auto"/>
          <w:sz w:val="24"/>
          <w:szCs w:val="24"/>
        </w:rPr>
        <w:t> </w:t>
      </w:r>
      <w:r w:rsidRPr="001828FC">
        <w:rPr>
          <w:rFonts w:ascii="Times New Roman" w:hAnsi="Times New Roman" w:cs="Times New Roman"/>
          <w:color w:val="auto"/>
          <w:sz w:val="24"/>
          <w:szCs w:val="24"/>
        </w:rPr>
        <w:t>počtech“.</w:t>
      </w:r>
    </w:p>
    <w:p w14:paraId="407625C2" w14:textId="7A61AE6F" w:rsidR="003E4E29" w:rsidRPr="001828FC" w:rsidRDefault="005D5F48"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w:t>
      </w:r>
      <w:r w:rsidR="00F86740" w:rsidRPr="001828FC">
        <w:rPr>
          <w:rFonts w:ascii="Times New Roman" w:hAnsi="Times New Roman" w:cs="Times New Roman"/>
          <w:color w:val="auto"/>
          <w:sz w:val="24"/>
          <w:szCs w:val="24"/>
        </w:rPr>
        <w:t xml:space="preserve"> § 314l odst. 1 se za číslo „8“ vkládají slova „a 9“.</w:t>
      </w:r>
    </w:p>
    <w:p w14:paraId="5CA35095" w14:textId="61BED09C" w:rsidR="003E4E29" w:rsidRPr="000036D3" w:rsidRDefault="00F86740"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314l se na konci textu odstavc</w:t>
      </w:r>
      <w:r w:rsidR="00204139" w:rsidRPr="001828FC">
        <w:rPr>
          <w:rFonts w:ascii="Times New Roman" w:hAnsi="Times New Roman" w:cs="Times New Roman"/>
          <w:color w:val="auto"/>
          <w:sz w:val="24"/>
          <w:szCs w:val="24"/>
        </w:rPr>
        <w:t>ů</w:t>
      </w:r>
      <w:r w:rsidRPr="001828FC">
        <w:rPr>
          <w:rFonts w:ascii="Times New Roman" w:hAnsi="Times New Roman" w:cs="Times New Roman"/>
          <w:color w:val="auto"/>
          <w:sz w:val="24"/>
          <w:szCs w:val="24"/>
        </w:rPr>
        <w:t xml:space="preserve"> 1 a 2 doplňují slova „a jeho provedení v rozsahu, v jakém nebyla přezkoumána v řízení před soudem ve věci samé“.</w:t>
      </w:r>
    </w:p>
    <w:p w14:paraId="728BEA37" w14:textId="17B5877A" w:rsidR="008E6024" w:rsidRPr="001828FC" w:rsidRDefault="008E6024"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314q odst. 2 se slovo „návrh“ nahrazuje slovem „podstatné body návrhu“ a na konci odstavce se doplňuje věta „Ve zbytku státní zástupce odkáže na písemné vyhotovení návrhu.“.</w:t>
      </w:r>
    </w:p>
    <w:p w14:paraId="3B805BEA" w14:textId="154D3CF3" w:rsidR="003E4E29" w:rsidRPr="000036D3" w:rsidRDefault="005D5F48"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w:t>
      </w:r>
      <w:r w:rsidRPr="000036D3">
        <w:rPr>
          <w:rFonts w:ascii="Times New Roman" w:hAnsi="Times New Roman" w:cs="Times New Roman"/>
          <w:color w:val="auto"/>
          <w:sz w:val="24"/>
          <w:szCs w:val="24"/>
        </w:rPr>
        <w:t>314r odst. 5 větě prv</w:t>
      </w:r>
      <w:r w:rsidRPr="003A5007">
        <w:rPr>
          <w:rFonts w:ascii="Times New Roman" w:hAnsi="Times New Roman" w:cs="Times New Roman"/>
          <w:color w:val="auto"/>
          <w:sz w:val="24"/>
          <w:szCs w:val="24"/>
        </w:rPr>
        <w:t>ní se text</w:t>
      </w:r>
      <w:r w:rsidR="00E32552" w:rsidRPr="003A5007">
        <w:rPr>
          <w:rFonts w:ascii="Times New Roman" w:hAnsi="Times New Roman" w:cs="Times New Roman"/>
          <w:color w:val="auto"/>
          <w:sz w:val="24"/>
          <w:szCs w:val="24"/>
        </w:rPr>
        <w:t xml:space="preserve"> „a 2“</w:t>
      </w:r>
      <w:r w:rsidR="00E32552" w:rsidRPr="000036D3">
        <w:rPr>
          <w:rFonts w:ascii="Times New Roman" w:hAnsi="Times New Roman" w:cs="Times New Roman"/>
          <w:color w:val="auto"/>
          <w:sz w:val="24"/>
          <w:szCs w:val="24"/>
        </w:rPr>
        <w:t xml:space="preserve"> nahrazuje textem </w:t>
      </w:r>
      <w:r w:rsidR="00E32552" w:rsidRPr="00C260B7">
        <w:rPr>
          <w:rFonts w:ascii="Times New Roman" w:hAnsi="Times New Roman" w:cs="Times New Roman"/>
          <w:color w:val="auto"/>
          <w:sz w:val="24"/>
          <w:szCs w:val="24"/>
        </w:rPr>
        <w:t>„</w:t>
      </w:r>
      <w:r w:rsidR="00E32552" w:rsidRPr="000036D3">
        <w:rPr>
          <w:rFonts w:ascii="Times New Roman" w:hAnsi="Times New Roman" w:cs="Times New Roman"/>
          <w:color w:val="auto"/>
          <w:sz w:val="24"/>
          <w:szCs w:val="24"/>
        </w:rPr>
        <w:t>, § 172 odst. 2 písm. a) až c)“ a</w:t>
      </w:r>
      <w:r w:rsidR="00391950">
        <w:rPr>
          <w:rFonts w:ascii="Times New Roman" w:hAnsi="Times New Roman" w:cs="Times New Roman"/>
          <w:color w:val="auto"/>
          <w:sz w:val="24"/>
          <w:szCs w:val="24"/>
        </w:rPr>
        <w:t> </w:t>
      </w:r>
      <w:r w:rsidR="00E32552" w:rsidRPr="000036D3">
        <w:rPr>
          <w:rFonts w:ascii="Times New Roman" w:hAnsi="Times New Roman" w:cs="Times New Roman"/>
          <w:color w:val="auto"/>
          <w:sz w:val="24"/>
          <w:szCs w:val="24"/>
        </w:rPr>
        <w:t>text</w:t>
      </w:r>
      <w:r w:rsidRPr="000036D3">
        <w:rPr>
          <w:rFonts w:ascii="Times New Roman" w:hAnsi="Times New Roman" w:cs="Times New Roman"/>
          <w:color w:val="auto"/>
          <w:sz w:val="24"/>
          <w:szCs w:val="24"/>
        </w:rPr>
        <w:t xml:space="preserve"> „§ 309 odst. 1“ </w:t>
      </w:r>
      <w:r w:rsidR="00E32552" w:rsidRPr="000036D3">
        <w:rPr>
          <w:rFonts w:ascii="Times New Roman" w:hAnsi="Times New Roman" w:cs="Times New Roman"/>
          <w:color w:val="auto"/>
          <w:sz w:val="24"/>
          <w:szCs w:val="24"/>
        </w:rPr>
        <w:t xml:space="preserve">se </w:t>
      </w:r>
      <w:r w:rsidRPr="000036D3">
        <w:rPr>
          <w:rFonts w:ascii="Times New Roman" w:hAnsi="Times New Roman" w:cs="Times New Roman"/>
          <w:color w:val="auto"/>
          <w:sz w:val="24"/>
          <w:szCs w:val="24"/>
        </w:rPr>
        <w:t>nahrazuje textem „</w:t>
      </w:r>
      <w:r w:rsidR="00A66CDC">
        <w:rPr>
          <w:rFonts w:ascii="Times New Roman" w:hAnsi="Times New Roman" w:cs="Times New Roman"/>
          <w:color w:val="auto"/>
          <w:sz w:val="24"/>
          <w:szCs w:val="24"/>
        </w:rPr>
        <w:t xml:space="preserve">§ </w:t>
      </w:r>
      <w:r w:rsidRPr="000036D3">
        <w:rPr>
          <w:rFonts w:ascii="Times New Roman" w:hAnsi="Times New Roman" w:cs="Times New Roman"/>
          <w:color w:val="auto"/>
          <w:sz w:val="24"/>
          <w:szCs w:val="24"/>
        </w:rPr>
        <w:t>309“.</w:t>
      </w:r>
    </w:p>
    <w:p w14:paraId="4A250F2B" w14:textId="77777777" w:rsidR="00B83420" w:rsidRPr="000036D3" w:rsidRDefault="00B83420"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Za § 315 se vkládá nový § 316, který zní:</w:t>
      </w:r>
    </w:p>
    <w:p w14:paraId="0AC3C4D5" w14:textId="77777777" w:rsidR="00B83420" w:rsidRPr="000036D3" w:rsidRDefault="00B83420" w:rsidP="00FC5429">
      <w:pPr>
        <w:suppressAutoHyphens/>
        <w:spacing w:before="120" w:after="0" w:line="240" w:lineRule="auto"/>
        <w:jc w:val="center"/>
        <w:rPr>
          <w:rFonts w:ascii="Times New Roman" w:hAnsi="Times New Roman"/>
          <w:sz w:val="24"/>
          <w:szCs w:val="24"/>
        </w:rPr>
      </w:pPr>
      <w:r w:rsidRPr="000036D3">
        <w:rPr>
          <w:rFonts w:ascii="Times New Roman" w:hAnsi="Times New Roman"/>
          <w:sz w:val="24"/>
          <w:szCs w:val="24"/>
        </w:rPr>
        <w:t>„§ 316</w:t>
      </w:r>
    </w:p>
    <w:p w14:paraId="1362DB8D" w14:textId="7BB57A8A" w:rsidR="00B83420" w:rsidRPr="001828FC" w:rsidRDefault="00B83420"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0036D3">
        <w:rPr>
          <w:rFonts w:ascii="Times New Roman" w:hAnsi="Times New Roman"/>
          <w:sz w:val="24"/>
          <w:szCs w:val="24"/>
        </w:rPr>
        <w:t xml:space="preserve">(1) Odsuzující rozsudek za trestný čin, který odsouzený spáchal ve zkušební době stanovené v jiném trestním řízení nebo v průběhu výkonu trestu domácího vězení nebo obecně prospěšných prací </w:t>
      </w:r>
      <w:r w:rsidRPr="001828FC">
        <w:rPr>
          <w:rFonts w:ascii="Times New Roman" w:hAnsi="Times New Roman"/>
          <w:sz w:val="24"/>
          <w:szCs w:val="24"/>
        </w:rPr>
        <w:t>uložených v jiném trestním řízení, zašle předseda senátu neprodleně soudu nebo státnímu zástupci, který v tomto jiném trestním řízení rozhodl o stanovení zkušební doby nebo uložení tohoto druhu trestu.</w:t>
      </w:r>
    </w:p>
    <w:p w14:paraId="15DDBDED" w14:textId="0A05EF9C" w:rsidR="00B83420" w:rsidRPr="001828FC" w:rsidRDefault="00B83420"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(2) Soud a státní zástupce, kterému byl podle odstavce 1 zaslán odsuzující rozsudek, bez zbytečného odkladu učiní úkony směřující k rozhodnutí o důsledcích toho, že odsouzený spáchal ve zkušební době nebo v průběhu výkonu trestu domácího vězení nebo obecně prospěšných prací další trestný čin; za tím účelem zejména nařídí veřejné zasedání, pokud se o těchto důsledcích ve veřejném zasedání rozhoduje.“.</w:t>
      </w:r>
    </w:p>
    <w:p w14:paraId="65E4AEA6" w14:textId="1B352D0D" w:rsidR="00D96FDB" w:rsidRPr="001828FC" w:rsidRDefault="00B00923"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w:t>
      </w:r>
      <w:r w:rsidR="00D96FDB" w:rsidRPr="001828FC">
        <w:rPr>
          <w:rFonts w:ascii="Times New Roman" w:hAnsi="Times New Roman" w:cs="Times New Roman"/>
          <w:color w:val="auto"/>
          <w:sz w:val="24"/>
          <w:szCs w:val="24"/>
        </w:rPr>
        <w:t>§ 329 odstavec 2 zní:</w:t>
      </w:r>
    </w:p>
    <w:p w14:paraId="2B7656C2" w14:textId="1E7825D4" w:rsidR="00D96FDB" w:rsidRPr="001828FC" w:rsidRDefault="00D96FDB" w:rsidP="00FC5429">
      <w:pPr>
        <w:suppressAutoHyphens/>
        <w:spacing w:before="120" w:after="0" w:line="240" w:lineRule="auto"/>
        <w:ind w:firstLine="426"/>
        <w:jc w:val="both"/>
        <w:rPr>
          <w:rFonts w:ascii="Times New Roman" w:eastAsiaTheme="minorHAnsi" w:hAnsi="Times New Roman"/>
          <w:sz w:val="24"/>
          <w:szCs w:val="24"/>
          <w14:ligatures w14:val="standardContextual"/>
        </w:rPr>
      </w:pPr>
      <w:r w:rsidRPr="001828FC">
        <w:rPr>
          <w:rFonts w:ascii="Times New Roman" w:hAnsi="Times New Roman"/>
          <w:sz w:val="24"/>
          <w:szCs w:val="24"/>
        </w:rPr>
        <w:t>„</w:t>
      </w:r>
      <w:r w:rsidRPr="001828FC">
        <w:rPr>
          <w:rFonts w:ascii="Times New Roman" w:eastAsiaTheme="minorHAnsi" w:hAnsi="Times New Roman"/>
          <w:sz w:val="24"/>
          <w:szCs w:val="24"/>
          <w14:ligatures w14:val="standardContextual"/>
        </w:rPr>
        <w:t>(2) Jestliže bylo rozhodnuto o podmíněném odsouzení za současného rozhodnutí, aby</w:t>
      </w:r>
    </w:p>
    <w:p w14:paraId="75EB17CE" w14:textId="77777777" w:rsidR="00D96FDB" w:rsidRPr="001828FC" w:rsidRDefault="00D96FDB" w:rsidP="00FC5429">
      <w:pPr>
        <w:suppressAutoHyphens/>
        <w:spacing w:before="120" w:after="0" w:line="240" w:lineRule="auto"/>
        <w:ind w:left="284" w:hanging="284"/>
        <w:jc w:val="both"/>
        <w:rPr>
          <w:rFonts w:ascii="Times New Roman" w:eastAsiaTheme="minorHAnsi" w:hAnsi="Times New Roman"/>
          <w:sz w:val="24"/>
          <w:szCs w:val="24"/>
          <w14:ligatures w14:val="standardContextual"/>
        </w:rPr>
      </w:pPr>
      <w:r w:rsidRPr="001828FC">
        <w:rPr>
          <w:rFonts w:ascii="Times New Roman" w:eastAsiaTheme="minorHAnsi" w:hAnsi="Times New Roman"/>
          <w:sz w:val="24"/>
          <w:szCs w:val="24"/>
          <w14:ligatures w14:val="standardContextual"/>
        </w:rPr>
        <w:t>a) se podmíněně odsouzený zdržoval ve stanoveném časovém období v určeném obydlí nebo jeho části, použijí se na postup při výkonu této povinnosti přiměřeně § 334b až 334e,</w:t>
      </w:r>
    </w:p>
    <w:p w14:paraId="0CED396C" w14:textId="2D31AE1C" w:rsidR="00D96FDB" w:rsidRPr="001828FC" w:rsidRDefault="00D96FDB" w:rsidP="00FC5429">
      <w:pPr>
        <w:suppressAutoHyphens/>
        <w:spacing w:before="120" w:after="0" w:line="240" w:lineRule="auto"/>
        <w:ind w:left="284" w:hanging="284"/>
        <w:jc w:val="both"/>
        <w:rPr>
          <w:rFonts w:ascii="Times New Roman" w:eastAsiaTheme="minorHAnsi" w:hAnsi="Times New Roman"/>
          <w:sz w:val="24"/>
          <w:szCs w:val="24"/>
          <w14:ligatures w14:val="standardContextual"/>
        </w:rPr>
      </w:pPr>
      <w:r w:rsidRPr="001828FC">
        <w:rPr>
          <w:rFonts w:ascii="Times New Roman" w:eastAsiaTheme="minorHAnsi" w:hAnsi="Times New Roman"/>
          <w:sz w:val="24"/>
          <w:szCs w:val="24"/>
          <w14:ligatures w14:val="standardContextual"/>
        </w:rPr>
        <w:t xml:space="preserve">b) podmíněně odsouzený </w:t>
      </w:r>
      <w:r w:rsidRPr="001828FC">
        <w:rPr>
          <w:rFonts w:ascii="Times New Roman" w:eastAsiaTheme="minorEastAsia" w:hAnsi="Times New Roman"/>
          <w:sz w:val="24"/>
          <w:szCs w:val="24"/>
          <w:lang w:eastAsia="cs-CZ"/>
          <w14:ligatures w14:val="standardContextual"/>
        </w:rPr>
        <w:t>v průběhu zkušební doby</w:t>
      </w:r>
      <w:r w:rsidR="00C7340D">
        <w:rPr>
          <w:rFonts w:ascii="Times New Roman" w:eastAsiaTheme="minorEastAsia" w:hAnsi="Times New Roman"/>
          <w:sz w:val="24"/>
          <w:szCs w:val="24"/>
          <w:lang w:eastAsia="cs-CZ"/>
          <w14:ligatures w14:val="standardContextual"/>
        </w:rPr>
        <w:t xml:space="preserve"> </w:t>
      </w:r>
      <w:r w:rsidRPr="001828FC">
        <w:rPr>
          <w:rFonts w:ascii="Times New Roman" w:eastAsiaTheme="minorEastAsia" w:hAnsi="Times New Roman"/>
          <w:sz w:val="24"/>
          <w:szCs w:val="24"/>
          <w:lang w:eastAsia="cs-CZ"/>
          <w14:ligatures w14:val="standardContextual"/>
        </w:rPr>
        <w:t>vykonal práce ve</w:t>
      </w:r>
      <w:r w:rsidR="00C7340D">
        <w:rPr>
          <w:rFonts w:ascii="Times New Roman" w:eastAsiaTheme="minorEastAsia" w:hAnsi="Times New Roman"/>
          <w:sz w:val="24"/>
          <w:szCs w:val="24"/>
          <w:lang w:eastAsia="cs-CZ"/>
          <w14:ligatures w14:val="standardContextual"/>
        </w:rPr>
        <w:t> </w:t>
      </w:r>
      <w:r w:rsidRPr="001828FC">
        <w:rPr>
          <w:rFonts w:ascii="Times New Roman" w:eastAsiaTheme="minorEastAsia" w:hAnsi="Times New Roman"/>
          <w:sz w:val="24"/>
          <w:szCs w:val="24"/>
          <w:lang w:eastAsia="cs-CZ"/>
          <w14:ligatures w14:val="standardContextual"/>
        </w:rPr>
        <w:t>prospěch poskytovatele obecně prospěšných prací, použijí se na postup při výkonu této povinnosti přiměřeně § 336 až 338 a § 339.</w:t>
      </w:r>
      <w:r w:rsidRPr="001828FC">
        <w:rPr>
          <w:rFonts w:ascii="Times New Roman" w:eastAsiaTheme="minorHAnsi" w:hAnsi="Times New Roman"/>
          <w:sz w:val="24"/>
          <w:szCs w:val="24"/>
          <w14:ligatures w14:val="standardContextual"/>
        </w:rPr>
        <w:t>“.</w:t>
      </w:r>
    </w:p>
    <w:p w14:paraId="78C16C2B" w14:textId="7E707334" w:rsidR="00B00923" w:rsidRPr="003A5007" w:rsidRDefault="00D96FDB"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7C6390">
        <w:rPr>
          <w:rFonts w:ascii="Times New Roman" w:hAnsi="Times New Roman" w:cs="Times New Roman"/>
          <w:color w:val="auto"/>
          <w:sz w:val="24"/>
          <w:szCs w:val="24"/>
        </w:rPr>
        <w:t xml:space="preserve">V </w:t>
      </w:r>
      <w:r w:rsidR="00B00923" w:rsidRPr="007C6390">
        <w:rPr>
          <w:rFonts w:ascii="Times New Roman" w:hAnsi="Times New Roman" w:cs="Times New Roman"/>
          <w:color w:val="auto"/>
          <w:sz w:val="24"/>
          <w:szCs w:val="24"/>
        </w:rPr>
        <w:t xml:space="preserve">§ 330 se na konci odstavce 1 doplňuje věta </w:t>
      </w:r>
      <w:r w:rsidR="00B00923" w:rsidRPr="003A5007">
        <w:rPr>
          <w:rFonts w:ascii="Times New Roman" w:hAnsi="Times New Roman" w:cs="Times New Roman"/>
          <w:color w:val="auto"/>
          <w:sz w:val="24"/>
          <w:szCs w:val="24"/>
        </w:rPr>
        <w:t>„K rozhodnutí o návrhu na ponechání podmíněného odsouzení v platnosti nebo na vykonání trestu předseda senátu bez zbytečného odkladu nařídí veřejné zasedání.“.</w:t>
      </w:r>
    </w:p>
    <w:p w14:paraId="0B52DA3D" w14:textId="5D89E530" w:rsidR="00663ED1" w:rsidRPr="001828FC" w:rsidRDefault="00663ED1"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330a se za odstavec 2 vkládá nový odstavec 3, který zní:</w:t>
      </w:r>
    </w:p>
    <w:p w14:paraId="40E7111E" w14:textId="6C0402B7" w:rsidR="00663ED1" w:rsidRPr="001828FC" w:rsidRDefault="00663ED1" w:rsidP="00FC5429">
      <w:pPr>
        <w:suppressAutoHyphens/>
        <w:spacing w:before="120" w:after="0" w:line="240" w:lineRule="auto"/>
        <w:ind w:firstLine="426"/>
        <w:jc w:val="both"/>
        <w:rPr>
          <w:rFonts w:ascii="Times New Roman" w:eastAsiaTheme="minorHAnsi" w:hAnsi="Times New Roman"/>
          <w:sz w:val="24"/>
          <w:szCs w:val="24"/>
          <w14:ligatures w14:val="standardContextual"/>
        </w:rPr>
      </w:pPr>
      <w:r w:rsidRPr="001828FC">
        <w:rPr>
          <w:rFonts w:ascii="Times New Roman" w:hAnsi="Times New Roman"/>
          <w:sz w:val="24"/>
          <w:szCs w:val="24"/>
        </w:rPr>
        <w:t>„</w:t>
      </w:r>
      <w:r w:rsidRPr="001828FC">
        <w:rPr>
          <w:rFonts w:ascii="Times New Roman" w:eastAsiaTheme="minorHAnsi" w:hAnsi="Times New Roman"/>
          <w:sz w:val="24"/>
          <w:szCs w:val="24"/>
          <w14:ligatures w14:val="standardContextual"/>
        </w:rPr>
        <w:t>(3) Pokud bylo podmíněně odsouzenému, u něhož byl vysloven dohled, uložena zároveň povinnost vykonat práce ve prospěch poskytovatele obecně prospěšných prací, použijí se na postup při výkonu této povinnosti přiměřeně § 336 až 338 a § 339.“.</w:t>
      </w:r>
    </w:p>
    <w:p w14:paraId="23AB4908" w14:textId="50CC1A6B" w:rsidR="00663ED1" w:rsidRPr="001828FC" w:rsidRDefault="003D53D8" w:rsidP="005D4A06">
      <w:pPr>
        <w:tabs>
          <w:tab w:val="left" w:pos="6363"/>
        </w:tabs>
        <w:suppressAutoHyphens/>
        <w:spacing w:before="120" w:after="0" w:line="240" w:lineRule="auto"/>
        <w:jc w:val="both"/>
        <w:rPr>
          <w:rFonts w:ascii="Times New Roman" w:hAnsi="Times New Roman"/>
          <w:sz w:val="24"/>
          <w:szCs w:val="24"/>
        </w:rPr>
      </w:pPr>
      <w:r w:rsidRPr="001828FC">
        <w:rPr>
          <w:rFonts w:ascii="Times New Roman" w:hAnsi="Times New Roman"/>
          <w:sz w:val="24"/>
          <w:szCs w:val="24"/>
        </w:rPr>
        <w:t>Dosavadní odstavce 3 a 4 se označují jako odstavce 4 a 5.</w:t>
      </w:r>
    </w:p>
    <w:p w14:paraId="331888C9" w14:textId="467B82B9" w:rsidR="002C0BAB" w:rsidRPr="001828FC" w:rsidRDefault="00BB14C1"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331a odst. 1 písm. d) se slova „až 339“ nahrazují slovy „až 338 a § 339“.</w:t>
      </w:r>
    </w:p>
    <w:p w14:paraId="0A5B4305" w14:textId="24AAB02F" w:rsidR="0007671B" w:rsidRPr="000036D3" w:rsidRDefault="0007671B"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333 </w:t>
      </w:r>
      <w:r w:rsidRPr="000036D3">
        <w:rPr>
          <w:rFonts w:ascii="Times New Roman" w:hAnsi="Times New Roman" w:cs="Times New Roman"/>
          <w:color w:val="auto"/>
          <w:sz w:val="24"/>
          <w:szCs w:val="24"/>
        </w:rPr>
        <w:t>odst. 3 větě první se za text „odst. 2“ vkládají slova „nebo 3“.</w:t>
      </w:r>
    </w:p>
    <w:p w14:paraId="6B9778D5" w14:textId="44AB237B" w:rsidR="00B00923" w:rsidRPr="000036D3" w:rsidRDefault="00B00923"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V § 334g odst. 1 se na konci textu věty první doplňují slova „; k rozhodnutí o návrhu na</w:t>
      </w:r>
      <w:r w:rsidR="00C07439">
        <w:rPr>
          <w:rFonts w:ascii="Times New Roman" w:hAnsi="Times New Roman" w:cs="Times New Roman"/>
          <w:color w:val="auto"/>
          <w:sz w:val="24"/>
          <w:szCs w:val="24"/>
        </w:rPr>
        <w:t> </w:t>
      </w:r>
      <w:r w:rsidRPr="000036D3">
        <w:rPr>
          <w:rFonts w:ascii="Times New Roman" w:hAnsi="Times New Roman" w:cs="Times New Roman"/>
          <w:color w:val="auto"/>
          <w:sz w:val="24"/>
          <w:szCs w:val="24"/>
        </w:rPr>
        <w:t>výkon náhradního trestu odnětí svobody nebo na ponechání trestu domácího vězení v</w:t>
      </w:r>
      <w:r w:rsidR="001C7095">
        <w:rPr>
          <w:rFonts w:ascii="Times New Roman" w:hAnsi="Times New Roman" w:cs="Times New Roman"/>
          <w:color w:val="auto"/>
          <w:sz w:val="24"/>
          <w:szCs w:val="24"/>
        </w:rPr>
        <w:t> </w:t>
      </w:r>
      <w:r w:rsidRPr="000036D3">
        <w:rPr>
          <w:rFonts w:ascii="Times New Roman" w:hAnsi="Times New Roman" w:cs="Times New Roman"/>
          <w:color w:val="auto"/>
          <w:sz w:val="24"/>
          <w:szCs w:val="24"/>
        </w:rPr>
        <w:t>platnost</w:t>
      </w:r>
      <w:r w:rsidRPr="007C6390">
        <w:rPr>
          <w:rFonts w:ascii="Times New Roman" w:hAnsi="Times New Roman" w:cs="Times New Roman"/>
          <w:color w:val="auto"/>
          <w:sz w:val="24"/>
          <w:szCs w:val="24"/>
        </w:rPr>
        <w:t>i předseda senátu bez zbytečného odkladu nařídí veřejné zasedání</w:t>
      </w:r>
      <w:r w:rsidRPr="000036D3">
        <w:rPr>
          <w:rFonts w:ascii="Times New Roman" w:hAnsi="Times New Roman" w:cs="Times New Roman"/>
          <w:color w:val="auto"/>
          <w:sz w:val="24"/>
          <w:szCs w:val="24"/>
        </w:rPr>
        <w:t>“.</w:t>
      </w:r>
    </w:p>
    <w:p w14:paraId="3EFAEB66" w14:textId="4D4E2408" w:rsidR="00B00923" w:rsidRPr="001828FC" w:rsidRDefault="00B00923"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0036D3">
        <w:rPr>
          <w:rFonts w:ascii="Times New Roman" w:hAnsi="Times New Roman" w:cs="Times New Roman"/>
          <w:color w:val="auto"/>
          <w:sz w:val="24"/>
          <w:szCs w:val="24"/>
        </w:rPr>
        <w:t xml:space="preserve">V § </w:t>
      </w:r>
      <w:r w:rsidRPr="001828FC">
        <w:rPr>
          <w:rFonts w:ascii="Times New Roman" w:hAnsi="Times New Roman" w:cs="Times New Roman"/>
          <w:color w:val="auto"/>
          <w:sz w:val="24"/>
          <w:szCs w:val="24"/>
        </w:rPr>
        <w:t>340b odst. 1 se za větu první vkládá věta „K rozhodnutí o návrhu na přeměnu trestu obecně prospěšných prací nebo jeho zbytku v trest odnětí svobody nebo na ponechání trestu obecně prospěšných prací v platnosti předseda senátu bez zbytečného odkladu nařídí veřejné zasedání.“.</w:t>
      </w:r>
    </w:p>
    <w:p w14:paraId="3046F9C7" w14:textId="659E70D3" w:rsidR="00BB14C1" w:rsidRPr="001828FC" w:rsidRDefault="00BB14C1"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Za § 350ab se vkládají nové § 350ac a 350ad, které včetně nadpis</w:t>
      </w:r>
      <w:r w:rsidR="00A1255E" w:rsidRPr="001828FC">
        <w:rPr>
          <w:rFonts w:ascii="Times New Roman" w:hAnsi="Times New Roman" w:cs="Times New Roman"/>
          <w:color w:val="auto"/>
          <w:sz w:val="24"/>
          <w:szCs w:val="24"/>
        </w:rPr>
        <w:t>ů</w:t>
      </w:r>
      <w:r w:rsidRPr="001828FC">
        <w:rPr>
          <w:rFonts w:ascii="Times New Roman" w:hAnsi="Times New Roman" w:cs="Times New Roman"/>
          <w:color w:val="auto"/>
          <w:sz w:val="24"/>
          <w:szCs w:val="24"/>
        </w:rPr>
        <w:t xml:space="preserve"> znějí:</w:t>
      </w:r>
    </w:p>
    <w:p w14:paraId="73881C5C" w14:textId="77777777" w:rsidR="00BB14C1" w:rsidRPr="001828FC" w:rsidRDefault="00BB14C1" w:rsidP="00FC5429">
      <w:pPr>
        <w:suppressAutoHyphens/>
        <w:spacing w:before="120" w:after="0" w:line="240" w:lineRule="auto"/>
        <w:jc w:val="center"/>
        <w:rPr>
          <w:rFonts w:ascii="Times New Roman" w:hAnsi="Times New Roman"/>
          <w:sz w:val="24"/>
          <w:szCs w:val="24"/>
        </w:rPr>
      </w:pPr>
      <w:bookmarkStart w:id="46" w:name="_Hlk150080306"/>
      <w:r w:rsidRPr="001828FC">
        <w:rPr>
          <w:rFonts w:ascii="Times New Roman" w:hAnsi="Times New Roman"/>
          <w:sz w:val="24"/>
          <w:szCs w:val="24"/>
        </w:rPr>
        <w:t>„§ 350ac</w:t>
      </w:r>
    </w:p>
    <w:p w14:paraId="47B4F733" w14:textId="77777777" w:rsidR="00BB14C1" w:rsidRPr="00E93B56" w:rsidRDefault="00BB14C1" w:rsidP="00FC5429">
      <w:pPr>
        <w:widowControl w:val="0"/>
        <w:suppressAutoHyphens/>
        <w:autoSpaceDE w:val="0"/>
        <w:autoSpaceDN w:val="0"/>
        <w:adjustRightInd w:val="0"/>
        <w:spacing w:before="120" w:after="0" w:line="240" w:lineRule="auto"/>
        <w:jc w:val="center"/>
        <w:rPr>
          <w:rFonts w:ascii="Times New Roman" w:eastAsiaTheme="minorEastAsia" w:hAnsi="Times New Roman"/>
          <w:b/>
          <w:bCs/>
          <w:sz w:val="24"/>
          <w:szCs w:val="24"/>
          <w:lang w:eastAsia="cs-CZ"/>
        </w:rPr>
      </w:pPr>
      <w:r w:rsidRPr="00E93B56">
        <w:rPr>
          <w:rFonts w:ascii="Times New Roman" w:hAnsi="Times New Roman"/>
          <w:b/>
          <w:bCs/>
          <w:sz w:val="24"/>
          <w:szCs w:val="24"/>
        </w:rPr>
        <w:t xml:space="preserve">Výkon trestu </w:t>
      </w:r>
      <w:r w:rsidRPr="00E93B56">
        <w:rPr>
          <w:rFonts w:ascii="Times New Roman" w:eastAsiaTheme="minorEastAsia" w:hAnsi="Times New Roman"/>
          <w:b/>
          <w:bCs/>
          <w:sz w:val="24"/>
          <w:szCs w:val="24"/>
          <w:lang w:eastAsia="cs-CZ"/>
        </w:rPr>
        <w:t>zákazu plnění veřejných zakázek nebo účasti ve veřejné soutěži</w:t>
      </w:r>
    </w:p>
    <w:p w14:paraId="047C2A16" w14:textId="77777777" w:rsidR="00BB14C1" w:rsidRPr="00E93B56" w:rsidRDefault="00BB14C1" w:rsidP="00FC5429">
      <w:pPr>
        <w:widowControl w:val="0"/>
        <w:suppressAutoHyphens/>
        <w:autoSpaceDE w:val="0"/>
        <w:autoSpaceDN w:val="0"/>
        <w:adjustRightInd w:val="0"/>
        <w:spacing w:before="120" w:after="0" w:line="240" w:lineRule="auto"/>
        <w:ind w:firstLine="426"/>
        <w:jc w:val="both"/>
        <w:rPr>
          <w:rFonts w:ascii="Times New Roman" w:eastAsiaTheme="minorEastAsia" w:hAnsi="Times New Roman"/>
          <w:sz w:val="24"/>
          <w:szCs w:val="24"/>
          <w:lang w:eastAsia="cs-CZ"/>
        </w:rPr>
      </w:pPr>
      <w:r w:rsidRPr="00E93B56">
        <w:rPr>
          <w:rFonts w:ascii="Times New Roman" w:hAnsi="Times New Roman"/>
          <w:sz w:val="24"/>
          <w:szCs w:val="24"/>
        </w:rPr>
        <w:t xml:space="preserve">Na výkon trestu </w:t>
      </w:r>
      <w:r w:rsidRPr="00E93B56">
        <w:rPr>
          <w:rFonts w:ascii="Times New Roman" w:eastAsiaTheme="minorEastAsia" w:hAnsi="Times New Roman"/>
          <w:sz w:val="24"/>
          <w:szCs w:val="24"/>
          <w:lang w:eastAsia="cs-CZ"/>
        </w:rPr>
        <w:t>zákazu plnění veřejných zakázek nebo účasti ve veřejné soutěži s</w:t>
      </w:r>
      <w:r w:rsidRPr="00E93B56">
        <w:rPr>
          <w:rFonts w:ascii="Times New Roman" w:hAnsi="Times New Roman"/>
          <w:sz w:val="24"/>
          <w:szCs w:val="24"/>
        </w:rPr>
        <w:t>e obdobně použije § 350.</w:t>
      </w:r>
    </w:p>
    <w:p w14:paraId="54BD9BFB" w14:textId="77777777" w:rsidR="00BB14C1" w:rsidRPr="00E93B56" w:rsidRDefault="00BB14C1" w:rsidP="00FC5429">
      <w:pPr>
        <w:suppressAutoHyphens/>
        <w:spacing w:before="120" w:after="0" w:line="240" w:lineRule="auto"/>
        <w:jc w:val="center"/>
        <w:rPr>
          <w:rFonts w:ascii="Times New Roman" w:hAnsi="Times New Roman"/>
          <w:sz w:val="24"/>
          <w:szCs w:val="24"/>
        </w:rPr>
      </w:pPr>
      <w:r w:rsidRPr="00E93B56">
        <w:rPr>
          <w:rFonts w:ascii="Times New Roman" w:hAnsi="Times New Roman"/>
          <w:sz w:val="24"/>
          <w:szCs w:val="24"/>
        </w:rPr>
        <w:t>§ 350ad</w:t>
      </w:r>
    </w:p>
    <w:p w14:paraId="0915E113" w14:textId="77777777" w:rsidR="00BB14C1" w:rsidRPr="00E93B56" w:rsidRDefault="00BB14C1" w:rsidP="00FC5429">
      <w:pPr>
        <w:suppressAutoHyphens/>
        <w:spacing w:before="120" w:after="0" w:line="240" w:lineRule="auto"/>
        <w:jc w:val="center"/>
        <w:rPr>
          <w:rFonts w:ascii="Times New Roman" w:eastAsiaTheme="minorHAnsi" w:hAnsi="Times New Roman"/>
          <w:b/>
          <w:bCs/>
          <w:sz w:val="24"/>
          <w:szCs w:val="24"/>
        </w:rPr>
      </w:pPr>
      <w:r w:rsidRPr="00E93B56">
        <w:rPr>
          <w:rFonts w:ascii="Times New Roman" w:hAnsi="Times New Roman"/>
          <w:b/>
          <w:bCs/>
          <w:sz w:val="24"/>
          <w:szCs w:val="24"/>
        </w:rPr>
        <w:t xml:space="preserve">Výkon trestu </w:t>
      </w:r>
      <w:r w:rsidRPr="00E93B56">
        <w:rPr>
          <w:rFonts w:ascii="Times New Roman" w:eastAsiaTheme="minorHAnsi" w:hAnsi="Times New Roman"/>
          <w:b/>
          <w:bCs/>
          <w:sz w:val="24"/>
          <w:szCs w:val="24"/>
        </w:rPr>
        <w:t>zákazu přijímání dotací a subvencí</w:t>
      </w:r>
    </w:p>
    <w:p w14:paraId="450D4309" w14:textId="6B720288" w:rsidR="00B00923" w:rsidRPr="0035682D" w:rsidRDefault="00BB14C1" w:rsidP="00FC5429">
      <w:pPr>
        <w:widowControl w:val="0"/>
        <w:suppressAutoHyphens/>
        <w:autoSpaceDE w:val="0"/>
        <w:autoSpaceDN w:val="0"/>
        <w:adjustRightInd w:val="0"/>
        <w:spacing w:before="120" w:after="0" w:line="240" w:lineRule="auto"/>
        <w:ind w:firstLine="426"/>
        <w:jc w:val="both"/>
        <w:rPr>
          <w:rFonts w:ascii="Times New Roman" w:hAnsi="Times New Roman"/>
          <w:sz w:val="24"/>
          <w:szCs w:val="24"/>
        </w:rPr>
      </w:pPr>
      <w:r w:rsidRPr="00E93B56">
        <w:rPr>
          <w:rFonts w:ascii="Times New Roman" w:eastAsiaTheme="minorHAnsi" w:hAnsi="Times New Roman"/>
          <w:sz w:val="24"/>
          <w:szCs w:val="24"/>
        </w:rPr>
        <w:t xml:space="preserve">Na výkon trestu zákazu přijímání dotací a subvencí </w:t>
      </w:r>
      <w:r w:rsidRPr="00E93B56">
        <w:rPr>
          <w:rFonts w:ascii="Times New Roman" w:hAnsi="Times New Roman"/>
          <w:sz w:val="24"/>
          <w:szCs w:val="24"/>
        </w:rPr>
        <w:t>se obdobně p</w:t>
      </w:r>
      <w:r w:rsidRPr="0035682D">
        <w:rPr>
          <w:rFonts w:ascii="Times New Roman" w:hAnsi="Times New Roman"/>
          <w:sz w:val="24"/>
          <w:szCs w:val="24"/>
        </w:rPr>
        <w:t>oužije § 350.“.</w:t>
      </w:r>
    </w:p>
    <w:p w14:paraId="65C42EED" w14:textId="5EFFBEFC" w:rsidR="00B00923" w:rsidRPr="0035682D" w:rsidRDefault="00B00923"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35682D">
        <w:rPr>
          <w:rFonts w:ascii="Times New Roman" w:hAnsi="Times New Roman" w:cs="Times New Roman"/>
          <w:color w:val="auto"/>
          <w:sz w:val="24"/>
          <w:szCs w:val="24"/>
        </w:rPr>
        <w:t>V § 350k se na konci odstavce 5 doplňuje věta „K rozhodnutí o návrhu na přeměnu trestu nebo jeho zbytku, výkon náhradního trestu odnětí svobody, nařízení výkonu trestu nebo jeho zbytku anebo na uložení trestu odsouzenému, od jehož potrestání bylo podmíněně upuštěno, předseda senátu bez zbytečného odkladu nařídí veřejné zasedání.“.</w:t>
      </w:r>
    </w:p>
    <w:p w14:paraId="50C61394" w14:textId="1764F9BC" w:rsidR="00B00923" w:rsidRPr="0035682D" w:rsidRDefault="00B00923"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35682D">
        <w:rPr>
          <w:rFonts w:ascii="Times New Roman" w:hAnsi="Times New Roman" w:cs="Times New Roman"/>
          <w:color w:val="auto"/>
          <w:sz w:val="24"/>
          <w:szCs w:val="24"/>
        </w:rPr>
        <w:t>V § 350l se na konci odstavce 4 doplňuje věta „K rozhodnutí o návrhu na přeměnu trestu nebo jeho zbytku, nařízení výkonu trestu nebo jeho zbytku anebo na uložení trestu odsouzenému, od jehož potrestání bylo podmíněně upuštěno, předseda senátu bez zbytečného odkladu nařídí veřejné zasedání.“.</w:t>
      </w:r>
    </w:p>
    <w:bookmarkEnd w:id="46"/>
    <w:p w14:paraId="0D3F10F2" w14:textId="77777777" w:rsidR="001E1B27" w:rsidRPr="0035682D" w:rsidRDefault="001E1B27"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35682D">
        <w:rPr>
          <w:rFonts w:ascii="Times New Roman" w:hAnsi="Times New Roman" w:cs="Times New Roman"/>
          <w:color w:val="auto"/>
          <w:sz w:val="24"/>
          <w:szCs w:val="24"/>
        </w:rPr>
        <w:t>V § 364a písm. a) a b) se slova „evidenci Rejstříku“ nahrazují slovem „rejstříku“.</w:t>
      </w:r>
    </w:p>
    <w:p w14:paraId="4779C6A4" w14:textId="5224DEC2" w:rsidR="001E1B27" w:rsidRPr="0035682D" w:rsidRDefault="001E1B27"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35682D">
        <w:rPr>
          <w:rFonts w:ascii="Times New Roman" w:hAnsi="Times New Roman" w:cs="Times New Roman"/>
          <w:color w:val="auto"/>
          <w:sz w:val="24"/>
          <w:szCs w:val="24"/>
        </w:rPr>
        <w:t xml:space="preserve">V § 364a písm. a) se slova </w:t>
      </w:r>
      <w:r w:rsidRPr="00C260B7">
        <w:rPr>
          <w:rFonts w:ascii="Times New Roman" w:hAnsi="Times New Roman" w:cs="Times New Roman"/>
          <w:color w:val="auto"/>
          <w:sz w:val="24"/>
          <w:szCs w:val="24"/>
        </w:rPr>
        <w:t>„</w:t>
      </w:r>
      <w:r w:rsidRPr="0035682D">
        <w:rPr>
          <w:rFonts w:ascii="Times New Roman" w:hAnsi="Times New Roman" w:cs="Times New Roman"/>
          <w:color w:val="auto"/>
          <w:sz w:val="24"/>
          <w:szCs w:val="24"/>
        </w:rPr>
        <w:t>, nebo na které se na základě rozhodnutí Nejvyššího soudu podle zvláštního právního předpisu hledí jako na odsouzení soudem České republiky“ zrušují.</w:t>
      </w:r>
    </w:p>
    <w:p w14:paraId="25C65A4C" w14:textId="77777777" w:rsidR="001E1B27" w:rsidRPr="0035682D" w:rsidRDefault="001E1B27" w:rsidP="0063461E">
      <w:pPr>
        <w:pStyle w:val="Nadpis2"/>
        <w:keepNext w:val="0"/>
        <w:keepLines w:val="0"/>
        <w:numPr>
          <w:ilvl w:val="0"/>
          <w:numId w:val="21"/>
        </w:numPr>
        <w:suppressAutoHyphens/>
        <w:spacing w:before="360" w:after="120" w:line="240" w:lineRule="auto"/>
        <w:ind w:left="567" w:hanging="567"/>
        <w:jc w:val="both"/>
        <w:rPr>
          <w:rFonts w:ascii="Times New Roman" w:hAnsi="Times New Roman" w:cs="Times New Roman"/>
          <w:color w:val="auto"/>
          <w:sz w:val="24"/>
          <w:szCs w:val="24"/>
        </w:rPr>
      </w:pPr>
      <w:r w:rsidRPr="0035682D">
        <w:rPr>
          <w:rFonts w:ascii="Times New Roman" w:hAnsi="Times New Roman" w:cs="Times New Roman"/>
          <w:color w:val="auto"/>
          <w:sz w:val="24"/>
          <w:szCs w:val="24"/>
        </w:rPr>
        <w:t>V § 365 odst. 1 se slova „orgán, který vede rejstřík trestů“ nahrazující slovy „Ministerstvo spravedlnosti“.</w:t>
      </w:r>
    </w:p>
    <w:p w14:paraId="4582CB7C" w14:textId="77777777" w:rsidR="001E1B27" w:rsidRPr="006711A7" w:rsidRDefault="001E1B27" w:rsidP="00FC5429">
      <w:pPr>
        <w:suppressAutoHyphens/>
        <w:jc w:val="both"/>
        <w:rPr>
          <w:rFonts w:ascii="Times New Roman" w:hAnsi="Times New Roman"/>
          <w:sz w:val="24"/>
          <w:szCs w:val="24"/>
        </w:rPr>
      </w:pPr>
    </w:p>
    <w:p w14:paraId="29E62083" w14:textId="6303B9BE" w:rsidR="001E1B27" w:rsidRPr="001828FC" w:rsidRDefault="001E1B27" w:rsidP="006711A7">
      <w:pPr>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IV</w:t>
      </w:r>
    </w:p>
    <w:p w14:paraId="7C79FE81" w14:textId="77777777" w:rsidR="001E1B27" w:rsidRPr="001828FC" w:rsidRDefault="001E1B27" w:rsidP="00FC5429">
      <w:pPr>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Přechodné ustanovení</w:t>
      </w:r>
    </w:p>
    <w:p w14:paraId="6AEA7D5F" w14:textId="0E9770AD" w:rsidR="006D64B6" w:rsidRPr="001828FC" w:rsidRDefault="001E1B27" w:rsidP="006711A7">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 xml:space="preserve">Ustanovení § 364a odst. 1 písm. a) zákona č. 141/1961 Sb., ve znění účinném ode dne nabytí účinnosti tohoto zákona, se vztahuje i na odsouzení, na která se hledí jako na odsouzení soudem České republiky na základě rozhodnutí Nejvyššího soudu učiněného podle § 4a odst. 3 zákona č. 269/1994 Sb., ve znění účinném </w:t>
      </w:r>
      <w:r w:rsidR="00CC3E75">
        <w:rPr>
          <w:rFonts w:ascii="Times New Roman" w:hAnsi="Times New Roman"/>
          <w:sz w:val="24"/>
          <w:szCs w:val="24"/>
        </w:rPr>
        <w:t xml:space="preserve">přede dnem </w:t>
      </w:r>
      <w:r w:rsidRPr="001828FC">
        <w:rPr>
          <w:rFonts w:ascii="Times New Roman" w:hAnsi="Times New Roman"/>
          <w:sz w:val="24"/>
          <w:szCs w:val="24"/>
        </w:rPr>
        <w:t>30. června 2024.</w:t>
      </w:r>
    </w:p>
    <w:p w14:paraId="28FF70D8" w14:textId="77777777" w:rsidR="001E1B27" w:rsidRPr="001828FC" w:rsidRDefault="001E1B27" w:rsidP="007E0B2E">
      <w:pPr>
        <w:keepNext/>
        <w:suppressAutoHyphens/>
        <w:spacing w:before="840" w:after="120" w:line="240" w:lineRule="auto"/>
        <w:jc w:val="center"/>
        <w:outlineLvl w:val="1"/>
        <w:rPr>
          <w:rFonts w:ascii="Times New Roman" w:eastAsia="Times New Roman" w:hAnsi="Times New Roman"/>
          <w:caps/>
          <w:sz w:val="24"/>
          <w:szCs w:val="24"/>
          <w:lang w:eastAsia="cs-CZ"/>
        </w:rPr>
      </w:pPr>
      <w:r w:rsidRPr="001828FC">
        <w:rPr>
          <w:rFonts w:ascii="Times New Roman" w:eastAsia="Times New Roman" w:hAnsi="Times New Roman"/>
          <w:caps/>
          <w:sz w:val="24"/>
          <w:szCs w:val="24"/>
          <w:lang w:eastAsia="cs-CZ"/>
        </w:rPr>
        <w:t>ČÁST TŘETÍ</w:t>
      </w:r>
    </w:p>
    <w:p w14:paraId="6A98E8C1" w14:textId="77777777" w:rsidR="001E1B27" w:rsidRPr="001828FC" w:rsidRDefault="001E1B27" w:rsidP="007E0B2E">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Vězeňské službě a justiční stráži České republiky</w:t>
      </w:r>
    </w:p>
    <w:p w14:paraId="07262F99" w14:textId="77777777" w:rsidR="001E1B27" w:rsidRPr="001828FC" w:rsidRDefault="001E1B27" w:rsidP="007E0B2E">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V</w:t>
      </w:r>
    </w:p>
    <w:p w14:paraId="6DC6CC68" w14:textId="62C3692F" w:rsidR="001E1B27" w:rsidRPr="001828FC" w:rsidRDefault="001E1B27" w:rsidP="007E0B2E">
      <w:pPr>
        <w:suppressAutoHyphens/>
        <w:spacing w:before="120" w:after="0" w:line="240" w:lineRule="auto"/>
        <w:ind w:firstLine="426"/>
        <w:jc w:val="both"/>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 xml:space="preserve">V § 23a odst. 7 zákona č. 555/1992 Sb., o Vězeňské službě a justiční stráži České republiky, </w:t>
      </w:r>
      <w:r w:rsidRPr="004F1746">
        <w:rPr>
          <w:rFonts w:ascii="Times New Roman" w:eastAsia="Aptos" w:hAnsi="Times New Roman"/>
          <w:kern w:val="2"/>
          <w:sz w:val="24"/>
          <w:szCs w:val="24"/>
          <w14:ligatures w14:val="standardContextual"/>
        </w:rPr>
        <w:t>ve znění zákona č.</w:t>
      </w:r>
      <w:r w:rsidR="0035682D" w:rsidRPr="004F1746">
        <w:rPr>
          <w:rFonts w:ascii="Times New Roman" w:eastAsia="Aptos" w:hAnsi="Times New Roman"/>
          <w:kern w:val="2"/>
          <w:sz w:val="24"/>
          <w:szCs w:val="24"/>
          <w14:ligatures w14:val="standardContextual"/>
        </w:rPr>
        <w:t xml:space="preserve"> 357/2011 </w:t>
      </w:r>
      <w:r w:rsidRPr="004F1746">
        <w:rPr>
          <w:rFonts w:ascii="Times New Roman" w:eastAsia="Aptos" w:hAnsi="Times New Roman"/>
          <w:kern w:val="2"/>
          <w:sz w:val="24"/>
          <w:szCs w:val="24"/>
          <w14:ligatures w14:val="standardContextual"/>
        </w:rPr>
        <w:t>Sb.,</w:t>
      </w:r>
      <w:r w:rsidR="0035682D">
        <w:rPr>
          <w:rFonts w:ascii="Times New Roman" w:eastAsia="Aptos" w:hAnsi="Times New Roman"/>
          <w:kern w:val="2"/>
          <w:sz w:val="24"/>
          <w:szCs w:val="24"/>
          <w14:ligatures w14:val="standardContextual"/>
        </w:rPr>
        <w:t xml:space="preserve"> </w:t>
      </w:r>
      <w:r w:rsidR="0027018D">
        <w:rPr>
          <w:rFonts w:ascii="Times New Roman" w:eastAsia="Aptos" w:hAnsi="Times New Roman"/>
          <w:kern w:val="2"/>
          <w:sz w:val="24"/>
          <w:szCs w:val="24"/>
          <w14:ligatures w14:val="standardContextual"/>
        </w:rPr>
        <w:t xml:space="preserve">zákona č. 157/2013 Sb., </w:t>
      </w:r>
      <w:r w:rsidR="0035682D">
        <w:rPr>
          <w:rFonts w:ascii="Times New Roman" w:eastAsia="Aptos" w:hAnsi="Times New Roman"/>
          <w:kern w:val="2"/>
          <w:sz w:val="24"/>
          <w:szCs w:val="24"/>
          <w14:ligatures w14:val="standardContextual"/>
        </w:rPr>
        <w:t>zákona č. 111/2019 Sb. a zákona č.</w:t>
      </w:r>
      <w:r w:rsidR="005D4A06">
        <w:rPr>
          <w:rFonts w:ascii="Times New Roman" w:eastAsia="Aptos" w:hAnsi="Times New Roman"/>
          <w:kern w:val="2"/>
          <w:sz w:val="24"/>
          <w:szCs w:val="24"/>
          <w14:ligatures w14:val="standardContextual"/>
        </w:rPr>
        <w:t> </w:t>
      </w:r>
      <w:r w:rsidR="0035682D">
        <w:rPr>
          <w:rFonts w:ascii="Times New Roman" w:eastAsia="Aptos" w:hAnsi="Times New Roman"/>
          <w:kern w:val="2"/>
          <w:sz w:val="24"/>
          <w:szCs w:val="24"/>
          <w14:ligatures w14:val="standardContextual"/>
        </w:rPr>
        <w:t>261/2021 Sb.,</w:t>
      </w:r>
      <w:r w:rsidRPr="001828FC">
        <w:rPr>
          <w:rFonts w:ascii="Times New Roman" w:eastAsia="Aptos" w:hAnsi="Times New Roman"/>
          <w:kern w:val="2"/>
          <w:sz w:val="24"/>
          <w:szCs w:val="24"/>
          <w14:ligatures w14:val="standardContextual"/>
        </w:rPr>
        <w:t xml:space="preserve"> se ve větě první slova „evidence Rejstříku“ nahrazují slov</w:t>
      </w:r>
      <w:r w:rsidR="00F559F3">
        <w:rPr>
          <w:rFonts w:ascii="Times New Roman" w:eastAsia="Aptos" w:hAnsi="Times New Roman"/>
          <w:kern w:val="2"/>
          <w:sz w:val="24"/>
          <w:szCs w:val="24"/>
          <w14:ligatures w14:val="standardContextual"/>
        </w:rPr>
        <w:t>em</w:t>
      </w:r>
      <w:r w:rsidRPr="001828FC">
        <w:rPr>
          <w:rFonts w:ascii="Times New Roman" w:eastAsia="Aptos" w:hAnsi="Times New Roman"/>
          <w:kern w:val="2"/>
          <w:sz w:val="24"/>
          <w:szCs w:val="24"/>
          <w14:ligatures w14:val="standardContextual"/>
        </w:rPr>
        <w:t xml:space="preserve"> „rejstříku“ a věta druhá se zrušuje.</w:t>
      </w:r>
    </w:p>
    <w:p w14:paraId="7E9C9B94" w14:textId="77777777" w:rsidR="001E1B27" w:rsidRPr="001828FC" w:rsidRDefault="001E1B27" w:rsidP="007E0B2E">
      <w:pPr>
        <w:keepNext/>
        <w:suppressAutoHyphens/>
        <w:spacing w:before="840" w:after="120" w:line="240" w:lineRule="auto"/>
        <w:jc w:val="center"/>
        <w:outlineLvl w:val="1"/>
        <w:rPr>
          <w:rFonts w:ascii="Times New Roman" w:eastAsia="Times New Roman" w:hAnsi="Times New Roman"/>
          <w:caps/>
          <w:sz w:val="24"/>
          <w:szCs w:val="24"/>
          <w:lang w:eastAsia="cs-CZ"/>
        </w:rPr>
      </w:pPr>
      <w:r w:rsidRPr="001828FC">
        <w:rPr>
          <w:rFonts w:ascii="Times New Roman" w:eastAsia="Times New Roman" w:hAnsi="Times New Roman"/>
          <w:caps/>
          <w:sz w:val="24"/>
          <w:szCs w:val="24"/>
          <w:lang w:eastAsia="cs-CZ"/>
        </w:rPr>
        <w:t>ČÁST ČTVRTÁ</w:t>
      </w:r>
    </w:p>
    <w:p w14:paraId="590968E3" w14:textId="77777777" w:rsidR="001E1B27" w:rsidRPr="001828FC" w:rsidRDefault="001E1B27" w:rsidP="007E0B2E">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 xml:space="preserve">Změna zákona o výkonu vazby </w:t>
      </w:r>
    </w:p>
    <w:p w14:paraId="5909AA80" w14:textId="77777777" w:rsidR="001E1B27" w:rsidRPr="001828FC" w:rsidRDefault="001E1B27" w:rsidP="007E0B2E">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VI</w:t>
      </w:r>
    </w:p>
    <w:p w14:paraId="1045F67B" w14:textId="7D969803" w:rsidR="001E1B27" w:rsidRPr="001828FC" w:rsidRDefault="001E1B27" w:rsidP="005D4A06">
      <w:pPr>
        <w:suppressAutoHyphens/>
        <w:spacing w:before="120" w:after="0" w:line="240" w:lineRule="auto"/>
        <w:ind w:firstLine="426"/>
        <w:jc w:val="both"/>
        <w:rPr>
          <w:rFonts w:ascii="Times New Roman" w:eastAsia="Times New Roman" w:hAnsi="Times New Roman"/>
          <w:kern w:val="2"/>
          <w:sz w:val="24"/>
          <w:szCs w:val="24"/>
          <w:lang w:eastAsia="cs-CZ"/>
          <w14:ligatures w14:val="standardContextual"/>
        </w:rPr>
      </w:pPr>
      <w:r w:rsidRPr="001828FC">
        <w:rPr>
          <w:rFonts w:ascii="Times New Roman" w:eastAsia="Aptos" w:hAnsi="Times New Roman"/>
          <w:kern w:val="2"/>
          <w:sz w:val="24"/>
          <w:szCs w:val="24"/>
          <w14:ligatures w14:val="standardContextual"/>
        </w:rPr>
        <w:t xml:space="preserve">V § 23b odst. 3 zákona č. 293/1993 Sb., o výkonu vazby, </w:t>
      </w:r>
      <w:r w:rsidRPr="004F1746">
        <w:rPr>
          <w:rFonts w:ascii="Times New Roman" w:eastAsia="Aptos" w:hAnsi="Times New Roman"/>
          <w:kern w:val="2"/>
          <w:sz w:val="24"/>
          <w:szCs w:val="24"/>
          <w14:ligatures w14:val="standardContextual"/>
        </w:rPr>
        <w:t>ve znění zákona č. 204/2015 Sb.,</w:t>
      </w:r>
      <w:r w:rsidRPr="001828FC">
        <w:rPr>
          <w:rFonts w:ascii="Times New Roman" w:eastAsia="Aptos" w:hAnsi="Times New Roman"/>
          <w:kern w:val="2"/>
          <w:sz w:val="24"/>
          <w:szCs w:val="24"/>
          <w14:ligatures w14:val="standardContextual"/>
        </w:rPr>
        <w:t xml:space="preserve"> se slova „vedené Rejstříkem trestů“ nahrazují slovy „spravované Ministerstvem spravedlnosti“.</w:t>
      </w:r>
    </w:p>
    <w:p w14:paraId="670D930A" w14:textId="77777777" w:rsidR="001E1B27" w:rsidRPr="001828FC" w:rsidRDefault="001E1B27" w:rsidP="00C47514">
      <w:pPr>
        <w:suppressAutoHyphens/>
        <w:spacing w:before="840" w:after="120" w:line="240" w:lineRule="auto"/>
        <w:jc w:val="center"/>
        <w:outlineLvl w:val="1"/>
        <w:rPr>
          <w:rFonts w:ascii="Times New Roman" w:eastAsia="Times New Roman" w:hAnsi="Times New Roman"/>
          <w:caps/>
          <w:sz w:val="24"/>
          <w:szCs w:val="24"/>
          <w:lang w:eastAsia="cs-CZ"/>
        </w:rPr>
      </w:pPr>
      <w:r w:rsidRPr="001828FC">
        <w:rPr>
          <w:rFonts w:ascii="Times New Roman" w:eastAsia="Times New Roman" w:hAnsi="Times New Roman"/>
          <w:caps/>
          <w:sz w:val="24"/>
          <w:szCs w:val="24"/>
          <w:lang w:eastAsia="cs-CZ"/>
        </w:rPr>
        <w:t>ČÁST PÁTÁ</w:t>
      </w:r>
    </w:p>
    <w:p w14:paraId="0ECED5FB" w14:textId="77777777" w:rsidR="001E1B27" w:rsidRPr="001828FC" w:rsidRDefault="001E1B27" w:rsidP="00FC5429">
      <w:pPr>
        <w:suppressAutoHyphens/>
        <w:spacing w:after="0" w:line="240" w:lineRule="auto"/>
        <w:jc w:val="center"/>
        <w:outlineLvl w:val="1"/>
        <w:rPr>
          <w:rFonts w:ascii="Times New Roman" w:eastAsia="Times New Roman" w:hAnsi="Times New Roman"/>
          <w:b/>
          <w:kern w:val="2"/>
          <w:sz w:val="24"/>
          <w:szCs w:val="24"/>
          <w:lang w:eastAsia="x-none"/>
          <w14:ligatures w14:val="standardContextual"/>
        </w:rPr>
      </w:pPr>
      <w:r w:rsidRPr="001828FC">
        <w:rPr>
          <w:rFonts w:ascii="Times New Roman" w:eastAsia="Times New Roman" w:hAnsi="Times New Roman"/>
          <w:b/>
          <w:sz w:val="24"/>
          <w:szCs w:val="24"/>
          <w:lang w:val="x-none" w:eastAsia="x-none"/>
        </w:rPr>
        <w:t>Změna zákona o rejstříku trestů a evidenci přestupků</w:t>
      </w:r>
    </w:p>
    <w:p w14:paraId="2FF3AE83" w14:textId="77777777" w:rsidR="001E1B27" w:rsidRPr="001828FC" w:rsidRDefault="001E1B27" w:rsidP="00C47514">
      <w:pPr>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VII</w:t>
      </w:r>
    </w:p>
    <w:p w14:paraId="327AB780" w14:textId="77777777" w:rsidR="001E1B27" w:rsidRPr="001828FC" w:rsidRDefault="001E1B27" w:rsidP="00FC5429">
      <w:pPr>
        <w:tabs>
          <w:tab w:val="left" w:pos="426"/>
        </w:tabs>
        <w:suppressAutoHyphens/>
        <w:spacing w:before="120" w:after="0" w:line="240" w:lineRule="auto"/>
        <w:ind w:firstLine="426"/>
        <w:jc w:val="both"/>
        <w:rPr>
          <w:rFonts w:ascii="Times New Roman" w:eastAsia="Aptos" w:hAnsi="Times New Roman"/>
          <w:kern w:val="2"/>
          <w:sz w:val="24"/>
          <w:szCs w:val="24"/>
          <w14:ligatures w14:val="standardContextual"/>
        </w:rPr>
      </w:pPr>
      <w:bookmarkStart w:id="47" w:name="_Hlk175929777"/>
      <w:r w:rsidRPr="001828FC">
        <w:rPr>
          <w:rFonts w:ascii="Times New Roman" w:eastAsia="Aptos" w:hAnsi="Times New Roman"/>
          <w:kern w:val="2"/>
          <w:sz w:val="24"/>
          <w:szCs w:val="24"/>
          <w14:ligatures w14:val="standardContextual"/>
        </w:rPr>
        <w:t xml:space="preserve">Zákon č. 269/1994 Sb., </w:t>
      </w:r>
      <w:r w:rsidRPr="000741D7">
        <w:rPr>
          <w:rFonts w:ascii="Times New Roman" w:eastAsia="Aptos" w:hAnsi="Times New Roman"/>
          <w:kern w:val="2"/>
          <w:sz w:val="24"/>
          <w:szCs w:val="24"/>
          <w14:ligatures w14:val="standardContextual"/>
        </w:rPr>
        <w:t>o rejstříku trestů a evidenci přestupků,</w:t>
      </w:r>
      <w:r w:rsidRPr="001828FC">
        <w:rPr>
          <w:rFonts w:ascii="Times New Roman" w:eastAsia="Aptos" w:hAnsi="Times New Roman"/>
          <w:kern w:val="2"/>
          <w:sz w:val="24"/>
          <w:szCs w:val="24"/>
          <w14:ligatures w14:val="standardContextual"/>
        </w:rPr>
        <w:t xml:space="preserve"> ve znění zákona č. 126/2003 Sb., zákona č. 253/2006 Sb., zákona č. 342/2006 Sb., zákona č. 179/2007 Sb., zákona č. 269/2007 Sb., zákona č. 345/2007 Sb., zákona č. 124/2008 Sb., zákona č. 130/2008 Sb., zákona č. 227/2009 Sb., zákona č. 306/2009 Sb., zákona č. 357/2011 Sb., zákona č. 420/2011 Sb., zákona č. 167/2012 Sb., zákona č. 193/2012 Sb., zákona č. 105/2013 Sb., zákona č. 204/2015 Sb., zákona č. 298/2016 Sb., zákona č. 183/2017 Sb., zákona č. 42/2019 Sb., zákona č. 111/2019 Sb., zákona č. 315/2019 Sb., zákona č. 220/2021 Sb., zákona č. 261/2021 Sb., zákona č. 270/2021 Sb., zákona č. 130/2022 Sb. a zákona č. 427/2023 Sb., se mění takto:</w:t>
      </w:r>
    </w:p>
    <w:bookmarkEnd w:id="47"/>
    <w:p w14:paraId="28DE7029" w14:textId="77777777" w:rsidR="001E1B27" w:rsidRPr="001828FC" w:rsidRDefault="001E1B27" w:rsidP="0063461E">
      <w:pPr>
        <w:pStyle w:val="Nadpis2"/>
        <w:keepNext w:val="0"/>
        <w:keepLines w:val="0"/>
        <w:numPr>
          <w:ilvl w:val="0"/>
          <w:numId w:val="14"/>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1 včetně poznámky pod čarou č. 13 zní:</w:t>
      </w:r>
    </w:p>
    <w:p w14:paraId="78819362" w14:textId="77777777" w:rsidR="001E1B27" w:rsidRPr="001828FC" w:rsidRDefault="001E1B27" w:rsidP="00C47514">
      <w:pPr>
        <w:suppressAutoHyphens/>
        <w:spacing w:before="120" w:after="0" w:line="240" w:lineRule="auto"/>
        <w:jc w:val="center"/>
        <w:rPr>
          <w:rFonts w:ascii="Times New Roman" w:eastAsia="Times New Roman" w:hAnsi="Times New Roman"/>
          <w:kern w:val="2"/>
          <w:sz w:val="24"/>
          <w:szCs w:val="24"/>
          <w:lang w:eastAsia="cs-CZ"/>
          <w14:ligatures w14:val="standardContextual"/>
        </w:rPr>
      </w:pPr>
      <w:r w:rsidRPr="001828FC">
        <w:rPr>
          <w:rFonts w:ascii="Times New Roman" w:eastAsia="Times New Roman" w:hAnsi="Times New Roman"/>
          <w:kern w:val="2"/>
          <w:sz w:val="24"/>
          <w:szCs w:val="24"/>
          <w:lang w:eastAsia="cs-CZ"/>
          <w14:ligatures w14:val="standardContextual"/>
        </w:rPr>
        <w:t>„§ 1</w:t>
      </w:r>
    </w:p>
    <w:p w14:paraId="1E00032D" w14:textId="30F475AF" w:rsidR="001E1B27" w:rsidRPr="001828FC" w:rsidRDefault="001E1B27" w:rsidP="00C47514">
      <w:pPr>
        <w:suppressAutoHyphens/>
        <w:spacing w:before="120" w:after="0" w:line="240" w:lineRule="auto"/>
        <w:ind w:firstLine="426"/>
        <w:jc w:val="both"/>
        <w:rPr>
          <w:rFonts w:ascii="Times New Roman" w:eastAsia="Aptos" w:hAnsi="Times New Roman"/>
          <w:kern w:val="2"/>
          <w:sz w:val="24"/>
          <w:szCs w:val="24"/>
          <w14:ligatures w14:val="standardContextual"/>
        </w:rPr>
      </w:pPr>
      <w:r w:rsidRPr="00AE3426">
        <w:rPr>
          <w:rFonts w:ascii="Times New Roman" w:eastAsia="Times New Roman" w:hAnsi="Times New Roman"/>
          <w:kern w:val="2"/>
          <w:sz w:val="24"/>
          <w:szCs w:val="24"/>
          <w:u w:val="single"/>
          <w:lang w:eastAsia="cs-CZ"/>
          <w14:ligatures w14:val="standardContextual"/>
        </w:rPr>
        <w:t xml:space="preserve">Tento zákon </w:t>
      </w:r>
      <w:r w:rsidRPr="00AE3426">
        <w:rPr>
          <w:rFonts w:ascii="Times New Roman" w:eastAsia="Aptos" w:hAnsi="Times New Roman"/>
          <w:kern w:val="2"/>
          <w:sz w:val="24"/>
          <w:szCs w:val="24"/>
          <w:u w:val="single"/>
          <w14:ligatures w14:val="standardContextual"/>
        </w:rPr>
        <w:t xml:space="preserve">upravuje rejstřík trestů a evidenci přestupků a </w:t>
      </w:r>
      <w:r w:rsidRPr="00AE3426">
        <w:rPr>
          <w:rFonts w:ascii="Times New Roman" w:eastAsia="Times New Roman" w:hAnsi="Times New Roman"/>
          <w:kern w:val="2"/>
          <w:sz w:val="24"/>
          <w:szCs w:val="24"/>
          <w:u w:val="single"/>
          <w:lang w:eastAsia="cs-CZ"/>
          <w14:ligatures w14:val="standardContextual"/>
        </w:rPr>
        <w:t>zapracovává příslušné předpisy Evropské unie</w:t>
      </w:r>
      <w:r w:rsidRPr="00AE3426">
        <w:rPr>
          <w:rFonts w:ascii="Times New Roman" w:eastAsia="Times New Roman" w:hAnsi="Times New Roman"/>
          <w:kern w:val="2"/>
          <w:sz w:val="24"/>
          <w:szCs w:val="24"/>
          <w:u w:val="single"/>
          <w:vertAlign w:val="superscript"/>
          <w:lang w:eastAsia="cs-CZ"/>
          <w14:ligatures w14:val="standardContextual"/>
        </w:rPr>
        <w:t>13)</w:t>
      </w:r>
      <w:r w:rsidRPr="00AE3426">
        <w:rPr>
          <w:rFonts w:ascii="Times New Roman" w:eastAsia="Times New Roman" w:hAnsi="Times New Roman"/>
          <w:kern w:val="2"/>
          <w:sz w:val="24"/>
          <w:szCs w:val="24"/>
          <w:u w:val="single"/>
          <w:lang w:eastAsia="cs-CZ"/>
          <w14:ligatures w14:val="standardContextual"/>
        </w:rPr>
        <w:t> o předávání informací o odsouzeních v rámci Evropské unie</w:t>
      </w:r>
      <w:r w:rsidRPr="009A5031">
        <w:rPr>
          <w:rFonts w:ascii="Times New Roman" w:eastAsia="Times New Roman" w:hAnsi="Times New Roman"/>
          <w:kern w:val="2"/>
          <w:sz w:val="24"/>
          <w:szCs w:val="24"/>
          <w:lang w:eastAsia="cs-CZ"/>
          <w14:ligatures w14:val="standardContextual"/>
        </w:rPr>
        <w:t>,</w:t>
      </w:r>
      <w:r w:rsidR="00AE3426">
        <w:rPr>
          <w:rFonts w:ascii="Times New Roman" w:eastAsia="Times New Roman" w:hAnsi="Times New Roman"/>
          <w:kern w:val="2"/>
          <w:sz w:val="24"/>
          <w:szCs w:val="24"/>
          <w:lang w:eastAsia="cs-CZ"/>
          <w14:ligatures w14:val="standardContextual"/>
        </w:rPr>
        <w:t xml:space="preserve"> </w:t>
      </w:r>
      <w:r w:rsidRPr="009A5031">
        <w:rPr>
          <w:rFonts w:ascii="Times New Roman" w:eastAsia="Times New Roman" w:hAnsi="Times New Roman"/>
          <w:kern w:val="2"/>
          <w:sz w:val="24"/>
          <w:szCs w:val="24"/>
          <w:lang w:eastAsia="cs-CZ"/>
          <w14:ligatures w14:val="standardContextual"/>
        </w:rPr>
        <w:t>a</w:t>
      </w:r>
      <w:r w:rsidR="00AE3426">
        <w:rPr>
          <w:rFonts w:ascii="Times New Roman" w:eastAsia="Times New Roman" w:hAnsi="Times New Roman"/>
          <w:kern w:val="2"/>
          <w:sz w:val="24"/>
          <w:szCs w:val="24"/>
          <w:lang w:eastAsia="cs-CZ"/>
          <w14:ligatures w14:val="standardContextual"/>
        </w:rPr>
        <w:t> </w:t>
      </w:r>
      <w:r w:rsidRPr="009A5031">
        <w:rPr>
          <w:rFonts w:ascii="Times New Roman" w:eastAsia="Times New Roman" w:hAnsi="Times New Roman"/>
          <w:kern w:val="2"/>
          <w:sz w:val="24"/>
          <w:szCs w:val="24"/>
          <w:lang w:eastAsia="cs-CZ"/>
          <w14:ligatures w14:val="standardContextual"/>
        </w:rPr>
        <w:t>to</w:t>
      </w:r>
      <w:r w:rsidR="00AE3426">
        <w:rPr>
          <w:rFonts w:ascii="Times New Roman" w:eastAsia="Times New Roman" w:hAnsi="Times New Roman"/>
          <w:kern w:val="2"/>
          <w:sz w:val="24"/>
          <w:szCs w:val="24"/>
          <w:lang w:eastAsia="cs-CZ"/>
          <w14:ligatures w14:val="standardContextual"/>
        </w:rPr>
        <w:t xml:space="preserve"> </w:t>
      </w:r>
      <w:r w:rsidRPr="009A5031">
        <w:rPr>
          <w:rFonts w:ascii="Times New Roman" w:eastAsia="Times New Roman" w:hAnsi="Times New Roman"/>
          <w:kern w:val="2"/>
          <w:sz w:val="24"/>
          <w:szCs w:val="24"/>
          <w:lang w:eastAsia="cs-CZ"/>
          <w14:ligatures w14:val="standardContextual"/>
        </w:rPr>
        <w:t>i</w:t>
      </w:r>
      <w:r w:rsidR="00AE3426">
        <w:rPr>
          <w:rFonts w:ascii="Times New Roman" w:eastAsia="Times New Roman" w:hAnsi="Times New Roman"/>
          <w:kern w:val="2"/>
          <w:sz w:val="24"/>
          <w:szCs w:val="24"/>
          <w:lang w:eastAsia="cs-CZ"/>
          <w14:ligatures w14:val="standardContextual"/>
        </w:rPr>
        <w:t> </w:t>
      </w:r>
      <w:r w:rsidRPr="00C47514">
        <w:rPr>
          <w:rFonts w:ascii="Times New Roman" w:eastAsia="Aptos" w:hAnsi="Times New Roman"/>
          <w:kern w:val="2"/>
          <w:sz w:val="24"/>
          <w:szCs w:val="24"/>
          <w14:ligatures w14:val="standardContextual"/>
        </w:rPr>
        <w:t>v</w:t>
      </w:r>
      <w:r w:rsidR="00AE3426">
        <w:rPr>
          <w:rFonts w:ascii="Times New Roman" w:eastAsia="Aptos" w:hAnsi="Times New Roman"/>
          <w:kern w:val="2"/>
          <w:sz w:val="24"/>
          <w:szCs w:val="24"/>
          <w14:ligatures w14:val="standardContextual"/>
        </w:rPr>
        <w:t> </w:t>
      </w:r>
      <w:r w:rsidRPr="00C47514">
        <w:rPr>
          <w:rFonts w:ascii="Times New Roman" w:eastAsia="Aptos" w:hAnsi="Times New Roman"/>
          <w:kern w:val="2"/>
          <w:sz w:val="24"/>
          <w:szCs w:val="24"/>
          <w14:ligatures w14:val="standardContextual"/>
        </w:rPr>
        <w:t>návaznosti</w:t>
      </w:r>
      <w:r w:rsidR="00AE3426">
        <w:rPr>
          <w:rFonts w:ascii="Times New Roman" w:eastAsia="Aptos" w:hAnsi="Times New Roman"/>
          <w:kern w:val="2"/>
          <w:sz w:val="24"/>
          <w:szCs w:val="24"/>
          <w14:ligatures w14:val="standardContextual"/>
        </w:rPr>
        <w:t xml:space="preserve"> </w:t>
      </w:r>
      <w:r w:rsidRPr="00C47514">
        <w:rPr>
          <w:rFonts w:ascii="Times New Roman" w:eastAsia="Aptos" w:hAnsi="Times New Roman"/>
          <w:kern w:val="2"/>
          <w:sz w:val="24"/>
          <w:szCs w:val="24"/>
          <w14:ligatures w14:val="standardContextual"/>
        </w:rPr>
        <w:t>na přímo použitelný předpis Evropské unie</w:t>
      </w:r>
      <w:r w:rsidRPr="009A5031">
        <w:rPr>
          <w:rFonts w:ascii="Times New Roman" w:eastAsia="Aptos" w:hAnsi="Times New Roman"/>
          <w:kern w:val="2"/>
          <w:sz w:val="24"/>
          <w:szCs w:val="24"/>
          <w:vertAlign w:val="superscript"/>
          <w14:ligatures w14:val="standardContextual"/>
        </w:rPr>
        <w:t>11)</w:t>
      </w:r>
      <w:r w:rsidRPr="009A5031">
        <w:rPr>
          <w:rFonts w:ascii="Times New Roman" w:eastAsia="Aptos" w:hAnsi="Times New Roman"/>
          <w:kern w:val="2"/>
          <w:sz w:val="24"/>
          <w:szCs w:val="24"/>
          <w14:ligatures w14:val="standardContextual"/>
        </w:rPr>
        <w:t>.</w:t>
      </w:r>
    </w:p>
    <w:p w14:paraId="01869078" w14:textId="3F19A301" w:rsidR="001E1B27" w:rsidRPr="001828FC" w:rsidRDefault="00FA3561" w:rsidP="00C47514">
      <w:pPr>
        <w:suppressAutoHyphens/>
        <w:spacing w:before="120" w:after="0" w:line="240" w:lineRule="auto"/>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________________</w:t>
      </w:r>
    </w:p>
    <w:p w14:paraId="22610B23" w14:textId="1D21ECDC" w:rsidR="001E1B27" w:rsidRPr="001828FC" w:rsidRDefault="001E1B27" w:rsidP="00C47514">
      <w:pPr>
        <w:suppressAutoHyphens/>
        <w:spacing w:before="120" w:after="0" w:line="240" w:lineRule="auto"/>
        <w:jc w:val="both"/>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13) Rámcové rozhodnutí Rady 2009/315/SVV ze dne 26. února 2009 o organizaci a obsahu výměny informací z rejstříku trestů mezi členskými státy, ve znění směrnice Evropského parlamentu a Rady (EU) 2019/884 ze dne 17. dubna 2019, kterou se mění rámcové rozhodnutí Rady 2009/315/SVV, pokud jde o výměnu informací o státních příslušnících třetích zemí a</w:t>
      </w:r>
      <w:r w:rsidR="00C47514">
        <w:rPr>
          <w:rFonts w:ascii="Times New Roman" w:eastAsia="Aptos" w:hAnsi="Times New Roman"/>
          <w:kern w:val="2"/>
          <w:sz w:val="24"/>
          <w:szCs w:val="24"/>
          <w14:ligatures w14:val="standardContextual"/>
        </w:rPr>
        <w:t> </w:t>
      </w:r>
      <w:r w:rsidRPr="001828FC">
        <w:rPr>
          <w:rFonts w:ascii="Times New Roman" w:eastAsia="Aptos" w:hAnsi="Times New Roman"/>
          <w:kern w:val="2"/>
          <w:sz w:val="24"/>
          <w:szCs w:val="24"/>
          <w14:ligatures w14:val="standardContextual"/>
        </w:rPr>
        <w:t>o</w:t>
      </w:r>
      <w:r w:rsidR="00C47514">
        <w:rPr>
          <w:rFonts w:ascii="Times New Roman" w:eastAsia="Aptos" w:hAnsi="Times New Roman"/>
          <w:kern w:val="2"/>
          <w:sz w:val="24"/>
          <w:szCs w:val="24"/>
          <w14:ligatures w14:val="standardContextual"/>
        </w:rPr>
        <w:t> </w:t>
      </w:r>
      <w:r w:rsidRPr="001828FC">
        <w:rPr>
          <w:rFonts w:ascii="Times New Roman" w:eastAsia="Aptos" w:hAnsi="Times New Roman"/>
          <w:kern w:val="2"/>
          <w:sz w:val="24"/>
          <w:szCs w:val="24"/>
          <w14:ligatures w14:val="standardContextual"/>
        </w:rPr>
        <w:t>Evropský informační systém rejstříků trestů (ECRIS), a nahrazuje rozhodnutí Rady 2009/316/SVV.“.</w:t>
      </w:r>
    </w:p>
    <w:p w14:paraId="7FF4F263" w14:textId="77777777" w:rsidR="001E1B27" w:rsidRDefault="001E1B27" w:rsidP="00C47514">
      <w:pPr>
        <w:suppressAutoHyphens/>
        <w:spacing w:before="120" w:after="0" w:line="240" w:lineRule="auto"/>
        <w:jc w:val="both"/>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Dosavadní § 1 se označuje jako § 1a.</w:t>
      </w:r>
    </w:p>
    <w:p w14:paraId="097FCE50" w14:textId="1D05408D" w:rsidR="00AE3426" w:rsidRPr="00AE3426" w:rsidRDefault="00AE3426" w:rsidP="00AE3426">
      <w:pPr>
        <w:suppressAutoHyphens/>
        <w:spacing w:before="120" w:after="0" w:line="240" w:lineRule="auto"/>
        <w:rPr>
          <w:rFonts w:ascii="Times New Roman" w:eastAsia="Times New Roman" w:hAnsi="Times New Roman"/>
          <w:i/>
          <w:iCs/>
          <w:sz w:val="24"/>
          <w:szCs w:val="24"/>
        </w:rPr>
      </w:pPr>
      <w:r w:rsidRPr="00AE3426">
        <w:rPr>
          <w:rFonts w:ascii="Times New Roman" w:eastAsia="Times New Roman" w:hAnsi="Times New Roman"/>
          <w:i/>
          <w:iCs/>
          <w:sz w:val="24"/>
          <w:szCs w:val="24"/>
        </w:rPr>
        <w:t>CELEX 32019L0884</w:t>
      </w:r>
    </w:p>
    <w:p w14:paraId="7303BFE7" w14:textId="77777777" w:rsidR="001E1B27" w:rsidRPr="001828FC" w:rsidRDefault="001E1B27" w:rsidP="0063461E">
      <w:pPr>
        <w:pStyle w:val="Nadpis2"/>
        <w:keepNext w:val="0"/>
        <w:keepLines w:val="0"/>
        <w:numPr>
          <w:ilvl w:val="0"/>
          <w:numId w:val="14"/>
        </w:numPr>
        <w:suppressAutoHyphens/>
        <w:spacing w:before="360" w:after="120" w:line="240" w:lineRule="auto"/>
        <w:ind w:left="567" w:hanging="567"/>
        <w:jc w:val="both"/>
        <w:rPr>
          <w:rFonts w:ascii="Times New Roman" w:hAnsi="Times New Roman" w:cs="Times New Roman"/>
          <w:color w:val="auto"/>
          <w:sz w:val="24"/>
          <w:szCs w:val="24"/>
        </w:rPr>
      </w:pPr>
      <w:bookmarkStart w:id="48" w:name="_Hlk172013184"/>
      <w:r w:rsidRPr="001828FC">
        <w:rPr>
          <w:rFonts w:ascii="Times New Roman" w:hAnsi="Times New Roman" w:cs="Times New Roman"/>
          <w:color w:val="auto"/>
          <w:sz w:val="24"/>
          <w:szCs w:val="24"/>
        </w:rPr>
        <w:t>V § 2c se za písmeno c) vkládá nové písmeno d), které zní:</w:t>
      </w:r>
    </w:p>
    <w:p w14:paraId="71E5F3C8" w14:textId="77777777" w:rsidR="001E1B27" w:rsidRPr="001828FC" w:rsidRDefault="001E1B27" w:rsidP="00C47514">
      <w:pPr>
        <w:suppressAutoHyphens/>
        <w:autoSpaceDE w:val="0"/>
        <w:autoSpaceDN w:val="0"/>
        <w:adjustRightInd w:val="0"/>
        <w:spacing w:before="120" w:after="0" w:line="240" w:lineRule="auto"/>
        <w:ind w:left="284" w:hanging="284"/>
        <w:jc w:val="both"/>
        <w:rPr>
          <w:rFonts w:ascii="Times New Roman" w:hAnsi="Times New Roman"/>
          <w:sz w:val="24"/>
          <w:szCs w:val="24"/>
        </w:rPr>
      </w:pPr>
      <w:bookmarkStart w:id="49" w:name="_Hlk172013506"/>
      <w:r w:rsidRPr="001828FC">
        <w:rPr>
          <w:rFonts w:ascii="Times New Roman" w:hAnsi="Times New Roman"/>
          <w:sz w:val="24"/>
          <w:szCs w:val="24"/>
        </w:rPr>
        <w:t>„d) podmíněného upuštění od trestního stíhání,“.</w:t>
      </w:r>
      <w:bookmarkEnd w:id="49"/>
    </w:p>
    <w:p w14:paraId="1DC62B08" w14:textId="77777777" w:rsidR="001E1B27" w:rsidRPr="001828FC" w:rsidRDefault="001E1B27" w:rsidP="00FC5429">
      <w:pPr>
        <w:suppressAutoHyphens/>
        <w:autoSpaceDE w:val="0"/>
        <w:autoSpaceDN w:val="0"/>
        <w:adjustRightInd w:val="0"/>
        <w:spacing w:before="120" w:after="0" w:line="240" w:lineRule="auto"/>
        <w:jc w:val="both"/>
        <w:rPr>
          <w:rFonts w:ascii="Times New Roman" w:hAnsi="Times New Roman"/>
          <w:sz w:val="24"/>
          <w:szCs w:val="24"/>
        </w:rPr>
      </w:pPr>
      <w:r w:rsidRPr="001828FC">
        <w:rPr>
          <w:rFonts w:ascii="Times New Roman" w:hAnsi="Times New Roman"/>
          <w:sz w:val="24"/>
          <w:szCs w:val="24"/>
        </w:rPr>
        <w:t>Dosavadní písmena d) a e) se označují jako písmena e) a f).</w:t>
      </w:r>
    </w:p>
    <w:p w14:paraId="483D87BF" w14:textId="6F21CFE3" w:rsidR="00CA7A02" w:rsidRDefault="00CA7A02" w:rsidP="0063461E">
      <w:pPr>
        <w:pStyle w:val="Nadpis2"/>
        <w:keepNext w:val="0"/>
        <w:keepLines w:val="0"/>
        <w:numPr>
          <w:ilvl w:val="0"/>
          <w:numId w:val="14"/>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 § 6 písm. c) a v § 16c odst. 1 se text „§ 1“ nahrazuje textem „§ 1a“.</w:t>
      </w:r>
    </w:p>
    <w:p w14:paraId="566D909F" w14:textId="3643205E" w:rsidR="001E1B27" w:rsidRPr="001828FC" w:rsidRDefault="001E1B27" w:rsidP="0063461E">
      <w:pPr>
        <w:pStyle w:val="Nadpis2"/>
        <w:keepNext w:val="0"/>
        <w:keepLines w:val="0"/>
        <w:numPr>
          <w:ilvl w:val="0"/>
          <w:numId w:val="14"/>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Za § 9a se vkládá nový § 9b, který včetně nadpisu zní:</w:t>
      </w:r>
    </w:p>
    <w:p w14:paraId="4451FEE0" w14:textId="77777777" w:rsidR="001E1B27" w:rsidRPr="001828FC" w:rsidRDefault="001E1B27" w:rsidP="00FC5429">
      <w:pPr>
        <w:suppressAutoHyphens/>
        <w:autoSpaceDE w:val="0"/>
        <w:autoSpaceDN w:val="0"/>
        <w:adjustRightInd w:val="0"/>
        <w:spacing w:before="120" w:after="0" w:line="240" w:lineRule="auto"/>
        <w:jc w:val="center"/>
        <w:rPr>
          <w:rFonts w:ascii="Times New Roman" w:hAnsi="Times New Roman"/>
          <w:sz w:val="24"/>
          <w:szCs w:val="24"/>
        </w:rPr>
      </w:pPr>
      <w:bookmarkStart w:id="50" w:name="_Hlk172013533"/>
      <w:r w:rsidRPr="001828FC">
        <w:rPr>
          <w:rFonts w:ascii="Times New Roman" w:hAnsi="Times New Roman"/>
          <w:sz w:val="24"/>
          <w:szCs w:val="24"/>
        </w:rPr>
        <w:t>„§ 9b</w:t>
      </w:r>
    </w:p>
    <w:p w14:paraId="18ABAC6C" w14:textId="77777777" w:rsidR="001E1B27" w:rsidRPr="001828FC" w:rsidRDefault="001E1B27" w:rsidP="00FC5429">
      <w:pPr>
        <w:suppressAutoHyphens/>
        <w:autoSpaceDE w:val="0"/>
        <w:autoSpaceDN w:val="0"/>
        <w:adjustRightInd w:val="0"/>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Evidence podmíněného upuštění od trestního stíhání</w:t>
      </w:r>
    </w:p>
    <w:p w14:paraId="0D0264EF" w14:textId="558F31BB" w:rsidR="001E1B27" w:rsidRPr="001828FC" w:rsidRDefault="001E1B27" w:rsidP="00FC5429">
      <w:pPr>
        <w:suppressAutoHyphens/>
        <w:autoSpaceDE w:val="0"/>
        <w:autoSpaceDN w:val="0"/>
        <w:adjustRightInd w:val="0"/>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Při zasílání údajů do evidence podmíněného upuštění od trestního stíhání a</w:t>
      </w:r>
      <w:r w:rsidR="0098724F">
        <w:rPr>
          <w:rFonts w:ascii="Times New Roman" w:hAnsi="Times New Roman"/>
          <w:sz w:val="24"/>
          <w:szCs w:val="24"/>
        </w:rPr>
        <w:t> </w:t>
      </w:r>
      <w:r w:rsidRPr="001828FC">
        <w:rPr>
          <w:rFonts w:ascii="Times New Roman" w:hAnsi="Times New Roman"/>
          <w:sz w:val="24"/>
          <w:szCs w:val="24"/>
        </w:rPr>
        <w:t>jejich vyřazování se postupuje přiměřeně podle § 8 a 9.“.</w:t>
      </w:r>
    </w:p>
    <w:bookmarkEnd w:id="48"/>
    <w:bookmarkEnd w:id="50"/>
    <w:p w14:paraId="5AFF2877" w14:textId="53AB3770" w:rsidR="00B16E3C" w:rsidRPr="00C47514" w:rsidRDefault="001E1B27" w:rsidP="0063461E">
      <w:pPr>
        <w:pStyle w:val="Nadpis2"/>
        <w:keepNext w:val="0"/>
        <w:keepLines w:val="0"/>
        <w:numPr>
          <w:ilvl w:val="0"/>
          <w:numId w:val="14"/>
        </w:numPr>
        <w:suppressAutoHyphens/>
        <w:spacing w:before="360" w:after="120" w:line="240" w:lineRule="auto"/>
        <w:ind w:left="567" w:hanging="567"/>
        <w:jc w:val="both"/>
        <w:rPr>
          <w:color w:val="auto"/>
        </w:rPr>
      </w:pPr>
      <w:r w:rsidRPr="00C47514">
        <w:rPr>
          <w:rFonts w:ascii="Times New Roman" w:hAnsi="Times New Roman" w:cs="Times New Roman"/>
          <w:color w:val="auto"/>
          <w:sz w:val="24"/>
          <w:szCs w:val="24"/>
        </w:rPr>
        <w:t xml:space="preserve">V § 10 odst. 4 větě třetí se za slova „evidence podmíněného zastavení trestního stíhání“ vkládají slova </w:t>
      </w:r>
      <w:r w:rsidRPr="003666B8">
        <w:rPr>
          <w:rFonts w:ascii="Times New Roman" w:hAnsi="Times New Roman"/>
          <w:color w:val="auto"/>
          <w:sz w:val="24"/>
          <w:szCs w:val="24"/>
        </w:rPr>
        <w:t>„</w:t>
      </w:r>
      <w:r w:rsidRPr="003666B8">
        <w:rPr>
          <w:rFonts w:ascii="Times New Roman" w:hAnsi="Times New Roman" w:cs="Times New Roman"/>
          <w:color w:val="auto"/>
          <w:sz w:val="24"/>
          <w:szCs w:val="24"/>
        </w:rPr>
        <w:t>,</w:t>
      </w:r>
      <w:r w:rsidRPr="00C47514">
        <w:rPr>
          <w:rFonts w:ascii="Times New Roman" w:hAnsi="Times New Roman" w:cs="Times New Roman"/>
          <w:color w:val="auto"/>
          <w:sz w:val="24"/>
          <w:szCs w:val="24"/>
        </w:rPr>
        <w:t xml:space="preserve"> </w:t>
      </w:r>
      <w:bookmarkStart w:id="51" w:name="_Hlk172013610"/>
      <w:r w:rsidRPr="00C47514">
        <w:rPr>
          <w:rFonts w:ascii="Times New Roman" w:hAnsi="Times New Roman" w:cs="Times New Roman"/>
          <w:color w:val="auto"/>
          <w:sz w:val="24"/>
          <w:szCs w:val="24"/>
        </w:rPr>
        <w:t>podmíněného upuštění od trestního stíhání</w:t>
      </w:r>
      <w:bookmarkEnd w:id="51"/>
      <w:r w:rsidRPr="00C47514">
        <w:rPr>
          <w:rFonts w:ascii="Times New Roman" w:hAnsi="Times New Roman" w:cs="Times New Roman"/>
          <w:color w:val="auto"/>
          <w:sz w:val="24"/>
          <w:szCs w:val="24"/>
        </w:rPr>
        <w:t>“.</w:t>
      </w:r>
    </w:p>
    <w:p w14:paraId="49F0837C" w14:textId="1AC8D0BE" w:rsidR="008C5DB8" w:rsidRPr="009B7E1E" w:rsidRDefault="008C5DB8" w:rsidP="005D4A06">
      <w:pPr>
        <w:pStyle w:val="ST"/>
        <w:keepLines w:val="0"/>
        <w:suppressAutoHyphens/>
        <w:spacing w:before="840"/>
        <w:rPr>
          <w:szCs w:val="24"/>
        </w:rPr>
      </w:pPr>
      <w:r w:rsidRPr="009B7E1E">
        <w:rPr>
          <w:szCs w:val="24"/>
        </w:rPr>
        <w:t xml:space="preserve">ČÁST </w:t>
      </w:r>
      <w:r w:rsidR="001E1B27" w:rsidRPr="009B7E1E">
        <w:rPr>
          <w:szCs w:val="24"/>
        </w:rPr>
        <w:t>ŠESTÁ</w:t>
      </w:r>
    </w:p>
    <w:p w14:paraId="2AF0FCAC" w14:textId="58E0DF17" w:rsidR="008C5DB8" w:rsidRPr="001828FC" w:rsidRDefault="008C5DB8" w:rsidP="005D4A06">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návykových látkách</w:t>
      </w:r>
    </w:p>
    <w:p w14:paraId="7A1A170A" w14:textId="24FCDA53" w:rsidR="008C5DB8" w:rsidRPr="001828FC" w:rsidRDefault="008C5DB8" w:rsidP="005D4A06">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1E1B27" w:rsidRPr="001828FC">
        <w:rPr>
          <w:rFonts w:ascii="Times New Roman" w:eastAsia="Times New Roman" w:hAnsi="Times New Roman"/>
          <w:sz w:val="24"/>
          <w:szCs w:val="24"/>
          <w:lang w:val="x-none" w:eastAsia="x-none"/>
        </w:rPr>
        <w:t>VIII</w:t>
      </w:r>
    </w:p>
    <w:p w14:paraId="08B458E6" w14:textId="3FAE0324" w:rsidR="008C5DB8" w:rsidRPr="001828FC" w:rsidRDefault="008C5DB8" w:rsidP="00FC5429">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Zákon č. 167/1998 Sb., o návykových látkách a o změně některých dalších zákonů, ve znění zákona č. 354/1999 Sb., zákona č. 117/2000 Sb., zákona č. 132/2000 Sb., zákona č. 57/2001 Sb., zákona č. 185/2001 Sb., zákona č. 407/2001 Sb., zákona č. 320/2002 Sb., zákona č. 223/2003 Sb., zákona č. 362/2004 Sb., zákona č. 228/2005 Sb., zákona č. 74/2006 Sb., zákona č. 124/2008 Sb., zákona č. 41/2009 Sb., zákona č. 141/2009 Sb., zákona č. 281/2009 Sb., zákona č. 291/2009 Sb., zákona č. 106/2011 Sb., zákona č. 341/2011 Sb., zákona č. 375/2011 Sb., zákona č. 18/2012 Sb., zákona č. 167/2012 Sb., zákona č. 50/2013 Sb., zákona č. 273/2013 Sb., zákona č. 135/2016 Sb., zákona č. 243/2016 Sb., zákona č. 298/2016 Sb., zákona č. 65/2017 Sb.</w:t>
      </w:r>
      <w:r w:rsidR="00BC6713" w:rsidRPr="001828FC">
        <w:rPr>
          <w:rFonts w:ascii="Times New Roman" w:hAnsi="Times New Roman"/>
          <w:sz w:val="24"/>
          <w:szCs w:val="24"/>
        </w:rPr>
        <w:t>,</w:t>
      </w:r>
      <w:r w:rsidRPr="001828FC">
        <w:rPr>
          <w:rFonts w:ascii="Times New Roman" w:hAnsi="Times New Roman"/>
          <w:sz w:val="24"/>
          <w:szCs w:val="24"/>
        </w:rPr>
        <w:t xml:space="preserve"> zákona č. 183/2017 Sb., zákona č.</w:t>
      </w:r>
      <w:r w:rsidR="004F1746">
        <w:rPr>
          <w:rFonts w:ascii="Times New Roman" w:hAnsi="Times New Roman"/>
          <w:sz w:val="24"/>
          <w:szCs w:val="24"/>
        </w:rPr>
        <w:t> </w:t>
      </w:r>
      <w:r w:rsidRPr="001828FC">
        <w:rPr>
          <w:rFonts w:ascii="Times New Roman" w:hAnsi="Times New Roman"/>
          <w:sz w:val="24"/>
          <w:szCs w:val="24"/>
        </w:rPr>
        <w:t>366/2021</w:t>
      </w:r>
      <w:r w:rsidR="004F1746">
        <w:rPr>
          <w:rFonts w:ascii="Times New Roman" w:hAnsi="Times New Roman"/>
          <w:sz w:val="24"/>
          <w:szCs w:val="24"/>
        </w:rPr>
        <w:t> </w:t>
      </w:r>
      <w:r w:rsidRPr="001828FC">
        <w:rPr>
          <w:rFonts w:ascii="Times New Roman" w:hAnsi="Times New Roman"/>
          <w:sz w:val="24"/>
          <w:szCs w:val="24"/>
        </w:rPr>
        <w:t>Sb.</w:t>
      </w:r>
      <w:r w:rsidR="002C2E4D" w:rsidRPr="001828FC">
        <w:rPr>
          <w:rFonts w:ascii="Times New Roman" w:hAnsi="Times New Roman"/>
          <w:sz w:val="24"/>
          <w:szCs w:val="24"/>
        </w:rPr>
        <w:t>,</w:t>
      </w:r>
      <w:r w:rsidRPr="001828FC">
        <w:rPr>
          <w:rFonts w:ascii="Times New Roman" w:hAnsi="Times New Roman"/>
          <w:sz w:val="24"/>
          <w:szCs w:val="24"/>
        </w:rPr>
        <w:t> zákona č. 417/2021 Sb.</w:t>
      </w:r>
      <w:r w:rsidR="002C2E4D" w:rsidRPr="001828FC">
        <w:rPr>
          <w:rFonts w:ascii="Times New Roman" w:hAnsi="Times New Roman"/>
          <w:sz w:val="24"/>
          <w:szCs w:val="24"/>
        </w:rPr>
        <w:t xml:space="preserve"> a zákona č. …/2024 Sb.</w:t>
      </w:r>
      <w:r w:rsidR="00F80F9E" w:rsidRPr="001828FC">
        <w:rPr>
          <w:rFonts w:ascii="Times New Roman" w:hAnsi="Times New Roman"/>
          <w:sz w:val="24"/>
          <w:szCs w:val="24"/>
        </w:rPr>
        <w:t>,</w:t>
      </w:r>
      <w:r w:rsidRPr="001828FC">
        <w:rPr>
          <w:rFonts w:ascii="Times New Roman" w:hAnsi="Times New Roman"/>
          <w:sz w:val="24"/>
          <w:szCs w:val="24"/>
        </w:rPr>
        <w:t xml:space="preserve"> se mění takto:</w:t>
      </w:r>
    </w:p>
    <w:p w14:paraId="55B402A0" w14:textId="5C73FA41" w:rsidR="00D97487" w:rsidRPr="004F1746" w:rsidRDefault="00D97487" w:rsidP="0063461E">
      <w:pPr>
        <w:pStyle w:val="Nadpis2"/>
        <w:keepNext w:val="0"/>
        <w:keepLines w:val="0"/>
        <w:numPr>
          <w:ilvl w:val="0"/>
          <w:numId w:val="15"/>
        </w:numPr>
        <w:suppressAutoHyphens/>
        <w:spacing w:before="360" w:after="120" w:line="240" w:lineRule="auto"/>
        <w:ind w:left="567" w:hanging="567"/>
        <w:jc w:val="both"/>
        <w:rPr>
          <w:rFonts w:ascii="Times New Roman" w:hAnsi="Times New Roman" w:cs="Times New Roman"/>
          <w:color w:val="auto"/>
          <w:sz w:val="24"/>
          <w:szCs w:val="24"/>
        </w:rPr>
      </w:pPr>
      <w:bookmarkStart w:id="52" w:name="_tyjcwt" w:colFirst="0" w:colLast="0"/>
      <w:bookmarkEnd w:id="52"/>
      <w:r w:rsidRPr="004F1746">
        <w:rPr>
          <w:rFonts w:ascii="Times New Roman" w:hAnsi="Times New Roman" w:cs="Times New Roman"/>
          <w:color w:val="auto"/>
          <w:sz w:val="24"/>
          <w:szCs w:val="24"/>
        </w:rPr>
        <w:t>V § 5 se doplňují odstavce 12 a 13, které</w:t>
      </w:r>
      <w:r w:rsidR="002A009F">
        <w:rPr>
          <w:rFonts w:ascii="Times New Roman" w:hAnsi="Times New Roman" w:cs="Times New Roman"/>
          <w:color w:val="auto"/>
          <w:sz w:val="24"/>
          <w:szCs w:val="24"/>
        </w:rPr>
        <w:t xml:space="preserve"> včetně poznámky pod čarou č. 19</w:t>
      </w:r>
      <w:r w:rsidRPr="004F1746">
        <w:rPr>
          <w:rFonts w:ascii="Times New Roman" w:hAnsi="Times New Roman" w:cs="Times New Roman"/>
          <w:color w:val="auto"/>
          <w:sz w:val="24"/>
          <w:szCs w:val="24"/>
        </w:rPr>
        <w:t xml:space="preserve"> znějí:</w:t>
      </w:r>
    </w:p>
    <w:p w14:paraId="52189281" w14:textId="4D9FDF99" w:rsidR="00C63267" w:rsidRPr="001828FC" w:rsidRDefault="00D97487" w:rsidP="00FC5429">
      <w:pPr>
        <w:pStyle w:val="Default"/>
        <w:suppressAutoHyphens/>
        <w:spacing w:before="120"/>
        <w:ind w:firstLine="426"/>
        <w:jc w:val="both"/>
        <w:rPr>
          <w:rFonts w:ascii="Times New Roman" w:hAnsi="Times New Roman" w:cs="Times New Roman"/>
        </w:rPr>
      </w:pPr>
      <w:bookmarkStart w:id="53" w:name="_Hlk175494467"/>
      <w:r w:rsidRPr="001828FC">
        <w:rPr>
          <w:rFonts w:ascii="Times New Roman" w:eastAsia="Times New Roman" w:hAnsi="Times New Roman" w:cs="Times New Roman"/>
          <w:lang w:eastAsia="cs-CZ"/>
        </w:rPr>
        <w:t>„</w:t>
      </w:r>
      <w:r w:rsidR="00C63267" w:rsidRPr="001828FC">
        <w:rPr>
          <w:rFonts w:ascii="Times New Roman" w:hAnsi="Times New Roman" w:cs="Times New Roman"/>
        </w:rPr>
        <w:t xml:space="preserve">(12) Povolení k zacházení se nevyžaduje k přechovávání omamné látky konopí nebo jiné návykové látky získané zpracováním rostliny konopí, obsahující více než 1 % látek ze skupiny </w:t>
      </w:r>
      <w:proofErr w:type="spellStart"/>
      <w:r w:rsidR="00C63267" w:rsidRPr="001828FC">
        <w:rPr>
          <w:rFonts w:ascii="Times New Roman" w:hAnsi="Times New Roman" w:cs="Times New Roman"/>
        </w:rPr>
        <w:t>tetrahydrokanabinolů</w:t>
      </w:r>
      <w:proofErr w:type="spellEnd"/>
      <w:r w:rsidR="00C63267" w:rsidRPr="001828FC">
        <w:rPr>
          <w:rFonts w:ascii="Times New Roman" w:hAnsi="Times New Roman" w:cs="Times New Roman"/>
        </w:rPr>
        <w:t>, fyzickými osobami staršími 21 let pro vlastní potřebu v množství nejvýše</w:t>
      </w:r>
    </w:p>
    <w:p w14:paraId="13B94F69" w14:textId="63389900" w:rsidR="00C63267" w:rsidRPr="001828FC" w:rsidRDefault="00C63267" w:rsidP="005D4A06">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a) 50 g ve svém obydlí</w:t>
      </w:r>
      <w:r w:rsidR="002A009F" w:rsidRPr="002A009F">
        <w:rPr>
          <w:rFonts w:ascii="Times New Roman" w:hAnsi="Times New Roman" w:cs="Times New Roman"/>
          <w:vertAlign w:val="superscript"/>
        </w:rPr>
        <w:t>19)</w:t>
      </w:r>
      <w:r w:rsidRPr="001828FC">
        <w:rPr>
          <w:rFonts w:ascii="Times New Roman" w:hAnsi="Times New Roman" w:cs="Times New Roman"/>
        </w:rPr>
        <w:t>, nebo</w:t>
      </w:r>
    </w:p>
    <w:p w14:paraId="47281BE0" w14:textId="384BEBD6" w:rsidR="00C63267" w:rsidRPr="001828FC" w:rsidRDefault="00C63267" w:rsidP="005D4A06">
      <w:pPr>
        <w:pStyle w:val="Default"/>
        <w:suppressAutoHyphens/>
        <w:spacing w:before="120"/>
        <w:ind w:left="284" w:hanging="284"/>
        <w:jc w:val="both"/>
        <w:rPr>
          <w:rFonts w:ascii="Times New Roman" w:hAnsi="Times New Roman" w:cs="Times New Roman"/>
        </w:rPr>
      </w:pPr>
      <w:r w:rsidRPr="001828FC">
        <w:rPr>
          <w:rFonts w:ascii="Times New Roman" w:hAnsi="Times New Roman" w:cs="Times New Roman"/>
        </w:rPr>
        <w:t>b) 25 g mimo své obydlí.</w:t>
      </w:r>
    </w:p>
    <w:p w14:paraId="30786880" w14:textId="58450334" w:rsidR="002A009F" w:rsidRDefault="00C63267" w:rsidP="00FC5429">
      <w:pPr>
        <w:pStyle w:val="Default"/>
        <w:suppressAutoHyphens/>
        <w:spacing w:before="120"/>
        <w:ind w:firstLine="426"/>
        <w:jc w:val="both"/>
        <w:rPr>
          <w:rFonts w:ascii="Times New Roman" w:eastAsia="Times New Roman" w:hAnsi="Times New Roman" w:cs="Times New Roman"/>
          <w:color w:val="auto"/>
          <w:lang w:eastAsia="cs-CZ"/>
        </w:rPr>
      </w:pPr>
      <w:r w:rsidRPr="001828FC">
        <w:rPr>
          <w:rFonts w:ascii="Times New Roman" w:hAnsi="Times New Roman" w:cs="Times New Roman"/>
        </w:rPr>
        <w:t xml:space="preserve">(13) Povolení k </w:t>
      </w:r>
      <w:r w:rsidRPr="004F1746">
        <w:rPr>
          <w:rFonts w:ascii="Times New Roman" w:hAnsi="Times New Roman" w:cs="Times New Roman"/>
          <w:color w:val="auto"/>
        </w:rPr>
        <w:t xml:space="preserve">zacházení se nevyžaduje pro pěstování, sklízení nebo zpracování rostliny konopí fyzickými osobami staršími 21 let pro vlastní potřebu </w:t>
      </w:r>
      <w:r w:rsidR="00D43199" w:rsidRPr="00D43199">
        <w:rPr>
          <w:rFonts w:ascii="Times New Roman" w:hAnsi="Times New Roman" w:cs="Times New Roman"/>
        </w:rPr>
        <w:t>v celkovém množství do 3 rostlin konopí, a to v nemovitosti, kterou vlastní nebo k níž mají jiný právní vztah</w:t>
      </w:r>
      <w:r w:rsidR="00D97487" w:rsidRPr="00D43199">
        <w:rPr>
          <w:rFonts w:ascii="Times New Roman" w:eastAsia="Times New Roman" w:hAnsi="Times New Roman" w:cs="Times New Roman"/>
          <w:color w:val="auto"/>
          <w:lang w:eastAsia="cs-CZ"/>
        </w:rPr>
        <w:t>.</w:t>
      </w:r>
    </w:p>
    <w:p w14:paraId="6738A70B" w14:textId="77777777" w:rsidR="002A009F" w:rsidRPr="002A009F" w:rsidRDefault="002A009F" w:rsidP="002A009F">
      <w:pPr>
        <w:suppressAutoHyphens/>
        <w:spacing w:before="120" w:after="0" w:line="240" w:lineRule="auto"/>
        <w:rPr>
          <w:rFonts w:ascii="Times New Roman" w:eastAsia="Aptos" w:hAnsi="Times New Roman"/>
          <w:kern w:val="2"/>
          <w:sz w:val="24"/>
          <w:szCs w:val="24"/>
          <w14:ligatures w14:val="standardContextual"/>
        </w:rPr>
      </w:pPr>
      <w:r w:rsidRPr="002A009F">
        <w:rPr>
          <w:rFonts w:ascii="Times New Roman" w:eastAsia="Aptos" w:hAnsi="Times New Roman"/>
          <w:kern w:val="2"/>
          <w:sz w:val="24"/>
          <w:szCs w:val="24"/>
          <w14:ligatures w14:val="standardContextual"/>
        </w:rPr>
        <w:t>________________</w:t>
      </w:r>
    </w:p>
    <w:p w14:paraId="5731A4B4" w14:textId="580ED2A5" w:rsidR="00D97487" w:rsidRPr="004F1746" w:rsidRDefault="002A009F" w:rsidP="002A009F">
      <w:pPr>
        <w:spacing w:before="120" w:after="0" w:line="240" w:lineRule="auto"/>
        <w:rPr>
          <w:rFonts w:ascii="Times New Roman" w:hAnsi="Times New Roman"/>
        </w:rPr>
      </w:pPr>
      <w:r w:rsidRPr="002A009F">
        <w:rPr>
          <w:rFonts w:ascii="Times New Roman" w:eastAsia="Times New Roman" w:hAnsi="Times New Roman"/>
          <w:sz w:val="24"/>
          <w:szCs w:val="24"/>
          <w:lang w:eastAsia="cs-CZ"/>
          <w14:ligatures w14:val="standardContextual"/>
        </w:rPr>
        <w:t>19) § 133 zákona č. 40/2009 Sb., trestní zákoník.</w:t>
      </w:r>
      <w:r w:rsidR="00D97487" w:rsidRPr="004F1746">
        <w:rPr>
          <w:rFonts w:ascii="Times New Roman" w:eastAsia="Times New Roman" w:hAnsi="Times New Roman"/>
          <w:lang w:eastAsia="cs-CZ"/>
        </w:rPr>
        <w:t>“.</w:t>
      </w:r>
    </w:p>
    <w:bookmarkEnd w:id="53"/>
    <w:p w14:paraId="5D906A34" w14:textId="73161852" w:rsidR="00D97487" w:rsidRPr="004F1746" w:rsidRDefault="00D97487" w:rsidP="0063461E">
      <w:pPr>
        <w:pStyle w:val="Nadpis2"/>
        <w:keepNext w:val="0"/>
        <w:keepLines w:val="0"/>
        <w:numPr>
          <w:ilvl w:val="0"/>
          <w:numId w:val="15"/>
        </w:numPr>
        <w:suppressAutoHyphens/>
        <w:spacing w:before="360" w:after="120" w:line="240" w:lineRule="auto"/>
        <w:ind w:left="567" w:hanging="567"/>
        <w:jc w:val="both"/>
        <w:rPr>
          <w:rFonts w:ascii="Times New Roman" w:hAnsi="Times New Roman" w:cs="Times New Roman"/>
          <w:color w:val="auto"/>
          <w:sz w:val="24"/>
          <w:szCs w:val="24"/>
        </w:rPr>
      </w:pPr>
      <w:r w:rsidRPr="004F1746">
        <w:rPr>
          <w:rFonts w:ascii="Times New Roman" w:hAnsi="Times New Roman" w:cs="Times New Roman"/>
          <w:color w:val="auto"/>
          <w:sz w:val="24"/>
          <w:szCs w:val="24"/>
        </w:rPr>
        <w:t xml:space="preserve">V § 24 odst. 1 se na konci textu písmene a) doplňují slova „; zákaz se dále nevztahuje na pěstování odrůd rostliny konopí (rod Cannabis) fyzickými osobami </w:t>
      </w:r>
      <w:r w:rsidR="00C63267" w:rsidRPr="004F1746">
        <w:rPr>
          <w:rFonts w:ascii="Times New Roman" w:hAnsi="Times New Roman" w:cs="Times New Roman"/>
          <w:color w:val="auto"/>
          <w:sz w:val="24"/>
          <w:szCs w:val="24"/>
        </w:rPr>
        <w:t xml:space="preserve">staršími 21 let </w:t>
      </w:r>
      <w:r w:rsidRPr="004F1746">
        <w:rPr>
          <w:rFonts w:ascii="Times New Roman" w:hAnsi="Times New Roman" w:cs="Times New Roman"/>
          <w:color w:val="auto"/>
          <w:sz w:val="24"/>
          <w:szCs w:val="24"/>
        </w:rPr>
        <w:t>pro</w:t>
      </w:r>
      <w:r w:rsidR="00C63267" w:rsidRPr="004F1746">
        <w:rPr>
          <w:rFonts w:ascii="Times New Roman" w:hAnsi="Times New Roman" w:cs="Times New Roman"/>
          <w:color w:val="auto"/>
          <w:sz w:val="24"/>
          <w:szCs w:val="24"/>
        </w:rPr>
        <w:t> </w:t>
      </w:r>
      <w:r w:rsidRPr="004F1746">
        <w:rPr>
          <w:rFonts w:ascii="Times New Roman" w:hAnsi="Times New Roman" w:cs="Times New Roman"/>
          <w:color w:val="auto"/>
          <w:sz w:val="24"/>
          <w:szCs w:val="24"/>
        </w:rPr>
        <w:t>vlastní potřebu v rozsahu stanoveném podle § 5 odst. 13“.</w:t>
      </w:r>
    </w:p>
    <w:p w14:paraId="4B41F868" w14:textId="3855C325" w:rsidR="00D97487" w:rsidRPr="004F1746" w:rsidRDefault="00D97487" w:rsidP="0063461E">
      <w:pPr>
        <w:pStyle w:val="Nadpis2"/>
        <w:keepNext w:val="0"/>
        <w:keepLines w:val="0"/>
        <w:numPr>
          <w:ilvl w:val="0"/>
          <w:numId w:val="15"/>
        </w:numPr>
        <w:suppressAutoHyphens/>
        <w:spacing w:before="360" w:after="120" w:line="240" w:lineRule="auto"/>
        <w:ind w:left="567" w:hanging="567"/>
        <w:jc w:val="both"/>
        <w:rPr>
          <w:rFonts w:ascii="Times New Roman" w:hAnsi="Times New Roman" w:cs="Times New Roman"/>
          <w:color w:val="auto"/>
          <w:sz w:val="24"/>
          <w:szCs w:val="24"/>
        </w:rPr>
      </w:pPr>
      <w:r w:rsidRPr="004F1746">
        <w:rPr>
          <w:rFonts w:ascii="Times New Roman" w:hAnsi="Times New Roman" w:cs="Times New Roman"/>
          <w:color w:val="auto"/>
          <w:sz w:val="24"/>
          <w:szCs w:val="24"/>
        </w:rPr>
        <w:t>V § 39 odstavec 2 zní:</w:t>
      </w:r>
    </w:p>
    <w:p w14:paraId="7352CA78" w14:textId="31E5AC0F" w:rsidR="00A52888" w:rsidRPr="001828FC" w:rsidRDefault="00D97487" w:rsidP="00FC5429">
      <w:pPr>
        <w:pBdr>
          <w:top w:val="nil"/>
          <w:left w:val="nil"/>
          <w:bottom w:val="nil"/>
          <w:right w:val="nil"/>
          <w:between w:val="nil"/>
        </w:pBdr>
        <w:suppressAutoHyphens/>
        <w:spacing w:before="120" w:after="0" w:line="240" w:lineRule="auto"/>
        <w:ind w:firstLine="426"/>
        <w:jc w:val="both"/>
        <w:rPr>
          <w:rFonts w:ascii="Times New Roman" w:eastAsia="Aptos" w:hAnsi="Times New Roman"/>
          <w:color w:val="000000"/>
          <w:sz w:val="24"/>
          <w:szCs w:val="24"/>
          <w14:ligatures w14:val="standardContextual"/>
        </w:rPr>
      </w:pPr>
      <w:bookmarkStart w:id="54" w:name="_Hlk175495592"/>
      <w:r w:rsidRPr="004F1746">
        <w:rPr>
          <w:rFonts w:ascii="Times New Roman" w:eastAsia="Times New Roman" w:hAnsi="Times New Roman"/>
          <w:sz w:val="24"/>
          <w:szCs w:val="24"/>
          <w:lang w:eastAsia="cs-CZ"/>
          <w14:ligatures w14:val="standardContextual"/>
        </w:rPr>
        <w:t>„</w:t>
      </w:r>
      <w:bookmarkStart w:id="55" w:name="_Hlk175495611"/>
      <w:r w:rsidR="00A52888" w:rsidRPr="004F1746">
        <w:rPr>
          <w:rFonts w:ascii="Times New Roman" w:eastAsia="Aptos" w:hAnsi="Times New Roman"/>
          <w:sz w:val="24"/>
          <w:szCs w:val="24"/>
          <w14:ligatures w14:val="standardContextual"/>
        </w:rPr>
        <w:t xml:space="preserve">(2) Fyzická osoba se dopustí přestupku </w:t>
      </w:r>
      <w:r w:rsidR="00A52888" w:rsidRPr="001828FC">
        <w:rPr>
          <w:rFonts w:ascii="Times New Roman" w:eastAsia="Aptos" w:hAnsi="Times New Roman"/>
          <w:color w:val="000000"/>
          <w:sz w:val="24"/>
          <w:szCs w:val="24"/>
          <w14:ligatures w14:val="standardContextual"/>
        </w:rPr>
        <w:t>tím, že</w:t>
      </w:r>
    </w:p>
    <w:p w14:paraId="362CFA31"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bookmarkStart w:id="56" w:name="_Hlk175497596"/>
      <w:r w:rsidRPr="00447FD6">
        <w:rPr>
          <w:rFonts w:ascii="Times New Roman" w:eastAsia="Aptos" w:hAnsi="Times New Roman"/>
          <w:kern w:val="2"/>
          <w:sz w:val="24"/>
          <w:szCs w:val="24"/>
          <w14:ligatures w14:val="standardContextual"/>
        </w:rPr>
        <w:t xml:space="preserve">a) jako osoba starší 21 let neoprávněně ve svém obydlí pro vlastní potřebu přechovává omamnou látku konopí nebo jinou návykovou látku získanou zpracováním rostliny konopí, </w:t>
      </w:r>
      <w:bookmarkStart w:id="57" w:name="_Hlk176426579"/>
      <w:r w:rsidRPr="00447FD6">
        <w:rPr>
          <w:rFonts w:ascii="Times New Roman" w:eastAsia="Aptos" w:hAnsi="Times New Roman"/>
          <w:kern w:val="2"/>
          <w:sz w:val="24"/>
          <w:szCs w:val="24"/>
          <w14:ligatures w14:val="standardContextual"/>
        </w:rPr>
        <w:t xml:space="preserve">obsahující více než 1 % látek ze skupiny </w:t>
      </w:r>
      <w:proofErr w:type="spellStart"/>
      <w:r w:rsidRPr="00447FD6">
        <w:rPr>
          <w:rFonts w:ascii="Times New Roman" w:eastAsia="Aptos" w:hAnsi="Times New Roman"/>
          <w:kern w:val="2"/>
          <w:sz w:val="24"/>
          <w:szCs w:val="24"/>
          <w14:ligatures w14:val="standardContextual"/>
        </w:rPr>
        <w:t>tetrahydrokanabinolů</w:t>
      </w:r>
      <w:bookmarkEnd w:id="57"/>
      <w:proofErr w:type="spellEnd"/>
      <w:r w:rsidRPr="00447FD6">
        <w:rPr>
          <w:rFonts w:ascii="Times New Roman" w:eastAsia="Aptos" w:hAnsi="Times New Roman"/>
          <w:kern w:val="2"/>
          <w:sz w:val="24"/>
          <w:szCs w:val="24"/>
          <w14:ligatures w14:val="standardContextual"/>
        </w:rPr>
        <w:t xml:space="preserve">, v celkovém množství větším než 50 g, </w:t>
      </w:r>
    </w:p>
    <w:p w14:paraId="7686FEEB"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r w:rsidRPr="00447FD6">
        <w:rPr>
          <w:rFonts w:ascii="Times New Roman" w:eastAsia="Aptos" w:hAnsi="Times New Roman"/>
          <w:kern w:val="2"/>
          <w:sz w:val="24"/>
          <w:szCs w:val="24"/>
          <w14:ligatures w14:val="standardContextual"/>
        </w:rPr>
        <w:t xml:space="preserve">b) jako osoba starší 21 let neoprávněně mimo své obydlí pro vlastní potřebu přechovává omamnou látku konopí nebo jinou návykovou látku získanou zpracováním rostliny konopí, obsahující více než 1 % látek ze skupiny </w:t>
      </w:r>
      <w:proofErr w:type="spellStart"/>
      <w:r w:rsidRPr="00447FD6">
        <w:rPr>
          <w:rFonts w:ascii="Times New Roman" w:eastAsia="Aptos" w:hAnsi="Times New Roman"/>
          <w:kern w:val="2"/>
          <w:sz w:val="24"/>
          <w:szCs w:val="24"/>
          <w14:ligatures w14:val="standardContextual"/>
        </w:rPr>
        <w:t>tetrahydrokanabinolů</w:t>
      </w:r>
      <w:proofErr w:type="spellEnd"/>
      <w:r w:rsidRPr="00447FD6">
        <w:rPr>
          <w:rFonts w:ascii="Times New Roman" w:eastAsia="Aptos" w:hAnsi="Times New Roman"/>
          <w:kern w:val="2"/>
          <w:sz w:val="24"/>
          <w:szCs w:val="24"/>
          <w14:ligatures w14:val="standardContextual"/>
        </w:rPr>
        <w:t xml:space="preserve">, v celkovém množství větším než 25 g, </w:t>
      </w:r>
    </w:p>
    <w:p w14:paraId="33EE6466"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r w:rsidRPr="00447FD6">
        <w:rPr>
          <w:rFonts w:ascii="Times New Roman" w:eastAsia="Aptos" w:hAnsi="Times New Roman"/>
          <w:kern w:val="2"/>
          <w:sz w:val="24"/>
          <w:szCs w:val="24"/>
          <w14:ligatures w14:val="standardContextual"/>
        </w:rPr>
        <w:t xml:space="preserve">c) jako osoba ne starší 21 let neoprávněně ve svém obydlí pro vlastní potřebu přechovává omamnou látku konopí nebo jinou návykovou látku získanou zpracováním rostliny konopí, obsahující více než 1 % látek ze skupiny </w:t>
      </w:r>
      <w:proofErr w:type="spellStart"/>
      <w:r w:rsidRPr="00447FD6">
        <w:rPr>
          <w:rFonts w:ascii="Times New Roman" w:eastAsia="Aptos" w:hAnsi="Times New Roman"/>
          <w:kern w:val="2"/>
          <w:sz w:val="24"/>
          <w:szCs w:val="24"/>
          <w14:ligatures w14:val="standardContextual"/>
        </w:rPr>
        <w:t>tetrahydrokanabinolů</w:t>
      </w:r>
      <w:proofErr w:type="spellEnd"/>
      <w:r w:rsidRPr="00447FD6">
        <w:rPr>
          <w:rFonts w:ascii="Times New Roman" w:eastAsia="Aptos" w:hAnsi="Times New Roman"/>
          <w:kern w:val="2"/>
          <w:sz w:val="24"/>
          <w:szCs w:val="24"/>
          <w14:ligatures w14:val="standardContextual"/>
        </w:rPr>
        <w:t xml:space="preserve">, v celkovém množství nepřesahujícím 100 g, </w:t>
      </w:r>
    </w:p>
    <w:p w14:paraId="5B8E6D9A"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r w:rsidRPr="00447FD6">
        <w:rPr>
          <w:rFonts w:ascii="Times New Roman" w:eastAsia="Aptos" w:hAnsi="Times New Roman"/>
          <w:kern w:val="2"/>
          <w:sz w:val="24"/>
          <w:szCs w:val="24"/>
          <w14:ligatures w14:val="standardContextual"/>
        </w:rPr>
        <w:t xml:space="preserve">d) jako osoba ne starší 21 let neoprávněně mimo své obydlí pro vlastní potřebu přechovává omamnou látku konopí nebo jinou návykovou látku získanou zpracováním rostliny konopí, obsahující více než 1 % látek ze skupiny </w:t>
      </w:r>
      <w:proofErr w:type="spellStart"/>
      <w:r w:rsidRPr="00447FD6">
        <w:rPr>
          <w:rFonts w:ascii="Times New Roman" w:eastAsia="Aptos" w:hAnsi="Times New Roman"/>
          <w:kern w:val="2"/>
          <w:sz w:val="24"/>
          <w:szCs w:val="24"/>
          <w14:ligatures w14:val="standardContextual"/>
        </w:rPr>
        <w:t>tetrahydrokanabinolů</w:t>
      </w:r>
      <w:proofErr w:type="spellEnd"/>
      <w:r w:rsidRPr="00447FD6">
        <w:rPr>
          <w:rFonts w:ascii="Times New Roman" w:eastAsia="Aptos" w:hAnsi="Times New Roman"/>
          <w:kern w:val="2"/>
          <w:sz w:val="24"/>
          <w:szCs w:val="24"/>
          <w14:ligatures w14:val="standardContextual"/>
        </w:rPr>
        <w:t>, v celkovém množství nepřesahujícím 50 g,</w:t>
      </w:r>
    </w:p>
    <w:p w14:paraId="020F90E7"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r w:rsidRPr="00447FD6">
        <w:rPr>
          <w:rFonts w:ascii="Times New Roman" w:eastAsia="Aptos" w:hAnsi="Times New Roman"/>
          <w:kern w:val="2"/>
          <w:sz w:val="24"/>
          <w:szCs w:val="24"/>
          <w14:ligatures w14:val="standardContextual"/>
        </w:rPr>
        <w:t xml:space="preserve">e) neoprávněně přechovává jinou návykovou látku než uvedenou v písmenu a) v malém množství pro vlastní potřebu, </w:t>
      </w:r>
    </w:p>
    <w:p w14:paraId="2A36AD3C"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r w:rsidRPr="00447FD6">
        <w:rPr>
          <w:rFonts w:ascii="Times New Roman" w:eastAsia="Aptos" w:hAnsi="Times New Roman"/>
          <w:kern w:val="2"/>
          <w:sz w:val="24"/>
          <w:szCs w:val="24"/>
          <w14:ligatures w14:val="standardContextual"/>
        </w:rPr>
        <w:t xml:space="preserve">f) </w:t>
      </w:r>
      <w:r w:rsidRPr="00447FD6">
        <w:rPr>
          <w:rFonts w:ascii="Times New Roman" w:eastAsia="Aptos" w:hAnsi="Times New Roman"/>
          <w:sz w:val="24"/>
          <w:szCs w:val="24"/>
        </w:rPr>
        <w:t xml:space="preserve">jako osoba starší 21 let </w:t>
      </w:r>
      <w:r w:rsidRPr="00447FD6">
        <w:rPr>
          <w:rFonts w:ascii="Times New Roman" w:eastAsia="Aptos" w:hAnsi="Times New Roman"/>
          <w:kern w:val="2"/>
          <w:sz w:val="24"/>
          <w:szCs w:val="24"/>
          <w14:ligatures w14:val="standardContextual"/>
        </w:rPr>
        <w:t xml:space="preserve">neoprávněně pro vlastní potřebu v množství větším než 3 rostliny pěstuje, sklízí nebo zpracovává rostlinu konopí, </w:t>
      </w:r>
    </w:p>
    <w:p w14:paraId="0EA09CEF"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r w:rsidRPr="00447FD6">
        <w:rPr>
          <w:rFonts w:ascii="Times New Roman" w:eastAsia="Aptos" w:hAnsi="Times New Roman"/>
          <w:kern w:val="2"/>
          <w:sz w:val="24"/>
          <w:szCs w:val="24"/>
          <w14:ligatures w14:val="standardContextual"/>
        </w:rPr>
        <w:t>g) jako osoba ne starší 21 let neoprávněně pro vlastní potřebu v množství nepřesahující 5 rostlin pěstuje, sklízí nebo zpracovává rostlinu konopí,</w:t>
      </w:r>
    </w:p>
    <w:p w14:paraId="42B147E7" w14:textId="77777777" w:rsidR="00447FD6" w:rsidRPr="00447FD6" w:rsidRDefault="00447FD6" w:rsidP="00447FD6">
      <w:pPr>
        <w:spacing w:before="120" w:after="0" w:line="240" w:lineRule="auto"/>
        <w:ind w:left="284" w:hanging="284"/>
        <w:jc w:val="both"/>
        <w:rPr>
          <w:rFonts w:ascii="Times New Roman" w:eastAsia="Aptos" w:hAnsi="Times New Roman"/>
          <w:kern w:val="2"/>
          <w:sz w:val="24"/>
          <w:szCs w:val="24"/>
          <w14:ligatures w14:val="standardContextual"/>
        </w:rPr>
      </w:pPr>
      <w:r w:rsidRPr="00447FD6">
        <w:rPr>
          <w:rFonts w:ascii="Times New Roman" w:eastAsia="Aptos" w:hAnsi="Times New Roman"/>
          <w:kern w:val="2"/>
          <w:sz w:val="24"/>
          <w:szCs w:val="24"/>
          <w14:ligatures w14:val="standardContextual"/>
        </w:rPr>
        <w:t>h) neoprávněně pro vlastní potřebu v malém množství pěstuje, sklízí, sbírá nebo zpracovává jinou rostlinu než rostlinu konopí nebo houbu obsahující návykovou látku, nebo</w:t>
      </w:r>
    </w:p>
    <w:p w14:paraId="414A328E" w14:textId="56061EB6" w:rsidR="000D1B51" w:rsidRPr="00447FD6" w:rsidRDefault="00447FD6" w:rsidP="00447FD6">
      <w:pPr>
        <w:spacing w:before="120" w:after="0" w:line="240" w:lineRule="auto"/>
        <w:ind w:left="284" w:hanging="284"/>
        <w:jc w:val="both"/>
        <w:rPr>
          <w:rFonts w:ascii="Times New Roman" w:eastAsia="Aptos" w:hAnsi="Times New Roman"/>
          <w:b/>
          <w:bCs/>
          <w:kern w:val="2"/>
          <w:sz w:val="24"/>
          <w:szCs w:val="24"/>
          <w14:ligatures w14:val="standardContextual"/>
        </w:rPr>
      </w:pPr>
      <w:r w:rsidRPr="00447FD6">
        <w:rPr>
          <w:rFonts w:ascii="Times New Roman" w:eastAsia="Aptos" w:hAnsi="Times New Roman"/>
          <w:kern w:val="2"/>
          <w:sz w:val="24"/>
          <w:szCs w:val="24"/>
          <w14:ligatures w14:val="standardContextual"/>
        </w:rPr>
        <w:t>i) umožní neoprávněné požívání návykových látek osobě mladší 21 let, nejde-li o čin přísněji trestný</w:t>
      </w:r>
      <w:r w:rsidR="000D1B51" w:rsidRPr="000D1B51">
        <w:rPr>
          <w:rFonts w:ascii="Times New Roman" w:eastAsia="Aptos" w:hAnsi="Times New Roman"/>
          <w:kern w:val="2"/>
          <w:sz w:val="24"/>
          <w:szCs w:val="24"/>
          <w14:ligatures w14:val="standardContextual"/>
        </w:rPr>
        <w:t>.</w:t>
      </w:r>
      <w:r w:rsidR="000D1B51">
        <w:rPr>
          <w:rFonts w:ascii="Times New Roman" w:eastAsia="Aptos" w:hAnsi="Times New Roman"/>
          <w:kern w:val="2"/>
          <w:sz w:val="24"/>
          <w:szCs w:val="24"/>
          <w14:ligatures w14:val="standardContextual"/>
        </w:rPr>
        <w:t>“.</w:t>
      </w:r>
    </w:p>
    <w:bookmarkEnd w:id="54"/>
    <w:bookmarkEnd w:id="55"/>
    <w:bookmarkEnd w:id="56"/>
    <w:p w14:paraId="4E7F769F" w14:textId="17AE3CF2" w:rsidR="0064485F" w:rsidRPr="00A67E7C" w:rsidRDefault="0064485F" w:rsidP="0063461E">
      <w:pPr>
        <w:pStyle w:val="Nadpis2"/>
        <w:keepNext w:val="0"/>
        <w:keepLines w:val="0"/>
        <w:numPr>
          <w:ilvl w:val="0"/>
          <w:numId w:val="15"/>
        </w:numPr>
        <w:suppressAutoHyphens/>
        <w:spacing w:before="360" w:after="120" w:line="240" w:lineRule="auto"/>
        <w:ind w:left="567" w:hanging="567"/>
        <w:jc w:val="both"/>
        <w:rPr>
          <w:rFonts w:ascii="Times New Roman" w:hAnsi="Times New Roman" w:cs="Times New Roman"/>
          <w:color w:val="auto"/>
          <w:sz w:val="24"/>
          <w:szCs w:val="24"/>
        </w:rPr>
      </w:pPr>
      <w:r w:rsidRPr="00A67E7C">
        <w:rPr>
          <w:rFonts w:ascii="Times New Roman" w:hAnsi="Times New Roman" w:cs="Times New Roman"/>
          <w:color w:val="auto"/>
          <w:sz w:val="24"/>
          <w:szCs w:val="24"/>
        </w:rPr>
        <w:t>V § 39 odst. 6 se číslo „15 000“ nahrazuje číslem „50 000“.</w:t>
      </w:r>
    </w:p>
    <w:p w14:paraId="770069D1" w14:textId="20680A00" w:rsidR="001E1B27" w:rsidRPr="00CE4ECC" w:rsidRDefault="00D97487" w:rsidP="0063461E">
      <w:pPr>
        <w:pStyle w:val="Nadpis2"/>
        <w:keepNext w:val="0"/>
        <w:keepLines w:val="0"/>
        <w:numPr>
          <w:ilvl w:val="0"/>
          <w:numId w:val="15"/>
        </w:numPr>
        <w:suppressAutoHyphens/>
        <w:spacing w:before="360" w:after="120" w:line="240" w:lineRule="auto"/>
        <w:ind w:left="567" w:hanging="567"/>
        <w:jc w:val="both"/>
        <w:rPr>
          <w:color w:val="auto"/>
        </w:rPr>
      </w:pPr>
      <w:r w:rsidRPr="00CE4ECC">
        <w:rPr>
          <w:rFonts w:ascii="Times New Roman" w:hAnsi="Times New Roman" w:cs="Times New Roman"/>
          <w:color w:val="auto"/>
          <w:sz w:val="24"/>
          <w:szCs w:val="24"/>
        </w:rPr>
        <w:t xml:space="preserve">V § 39 odst. 9 se slova „nebo c)“ nahrazují slovy „až </w:t>
      </w:r>
      <w:r w:rsidR="002848BC">
        <w:rPr>
          <w:rFonts w:ascii="Times New Roman" w:hAnsi="Times New Roman" w:cs="Times New Roman"/>
          <w:color w:val="auto"/>
          <w:sz w:val="24"/>
          <w:szCs w:val="24"/>
        </w:rPr>
        <w:t>e</w:t>
      </w:r>
      <w:r w:rsidRPr="00CE4ECC">
        <w:rPr>
          <w:rFonts w:ascii="Times New Roman" w:hAnsi="Times New Roman" w:cs="Times New Roman"/>
          <w:color w:val="auto"/>
          <w:sz w:val="24"/>
          <w:szCs w:val="24"/>
        </w:rPr>
        <w:t xml:space="preserve">) nebo </w:t>
      </w:r>
      <w:r w:rsidR="002848BC">
        <w:rPr>
          <w:rFonts w:ascii="Times New Roman" w:hAnsi="Times New Roman" w:cs="Times New Roman"/>
          <w:color w:val="auto"/>
          <w:sz w:val="24"/>
          <w:szCs w:val="24"/>
        </w:rPr>
        <w:t>i</w:t>
      </w:r>
      <w:r w:rsidRPr="00CE4ECC">
        <w:rPr>
          <w:rFonts w:ascii="Times New Roman" w:hAnsi="Times New Roman" w:cs="Times New Roman"/>
          <w:color w:val="auto"/>
          <w:sz w:val="24"/>
          <w:szCs w:val="24"/>
        </w:rPr>
        <w:t>)“.</w:t>
      </w:r>
    </w:p>
    <w:p w14:paraId="44990B9E" w14:textId="77777777" w:rsidR="001E1B27" w:rsidRPr="00A67E7C" w:rsidRDefault="001E1B27" w:rsidP="00F875C7">
      <w:pPr>
        <w:keepNext/>
        <w:suppressAutoHyphens/>
        <w:spacing w:before="840" w:after="120" w:line="240" w:lineRule="auto"/>
        <w:jc w:val="center"/>
        <w:outlineLvl w:val="1"/>
        <w:rPr>
          <w:rFonts w:ascii="Times New Roman" w:eastAsia="Times New Roman" w:hAnsi="Times New Roman"/>
          <w:caps/>
          <w:sz w:val="24"/>
          <w:szCs w:val="24"/>
          <w:lang w:eastAsia="cs-CZ"/>
        </w:rPr>
      </w:pPr>
      <w:r w:rsidRPr="00A67E7C">
        <w:rPr>
          <w:rFonts w:ascii="Times New Roman" w:eastAsia="Times New Roman" w:hAnsi="Times New Roman"/>
          <w:caps/>
          <w:sz w:val="24"/>
          <w:szCs w:val="24"/>
          <w:lang w:eastAsia="cs-CZ"/>
        </w:rPr>
        <w:t>ČÁST SEDMÁ</w:t>
      </w:r>
    </w:p>
    <w:p w14:paraId="3E5F7FB8" w14:textId="77777777" w:rsidR="001E1B27" w:rsidRPr="001828FC" w:rsidRDefault="001E1B27" w:rsidP="00F875C7">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výkonu trestu odnětí svobody</w:t>
      </w:r>
    </w:p>
    <w:p w14:paraId="70B38F15" w14:textId="77777777" w:rsidR="001E1B27" w:rsidRPr="001828FC" w:rsidRDefault="001E1B27" w:rsidP="00F875C7">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IX</w:t>
      </w:r>
    </w:p>
    <w:p w14:paraId="58D00023" w14:textId="347A34B6" w:rsidR="001E1B27" w:rsidRPr="001828FC" w:rsidRDefault="001E1B27" w:rsidP="00F875C7">
      <w:pPr>
        <w:suppressAutoHyphens/>
        <w:spacing w:before="120" w:after="0" w:line="240" w:lineRule="auto"/>
        <w:ind w:firstLine="426"/>
        <w:jc w:val="both"/>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V § 55 odst. 3 zákona č. č. 169/1999 Sb., o výkonu trestu odnětí svobody a</w:t>
      </w:r>
      <w:r w:rsidR="008C62BA">
        <w:rPr>
          <w:rFonts w:ascii="Times New Roman" w:eastAsia="Aptos" w:hAnsi="Times New Roman"/>
          <w:kern w:val="2"/>
          <w:sz w:val="24"/>
          <w:szCs w:val="24"/>
          <w14:ligatures w14:val="standardContextual"/>
        </w:rPr>
        <w:t> </w:t>
      </w:r>
      <w:r w:rsidRPr="001828FC">
        <w:rPr>
          <w:rFonts w:ascii="Times New Roman" w:eastAsia="Aptos" w:hAnsi="Times New Roman"/>
          <w:kern w:val="2"/>
          <w:sz w:val="24"/>
          <w:szCs w:val="24"/>
          <w14:ligatures w14:val="standardContextual"/>
        </w:rPr>
        <w:t>o</w:t>
      </w:r>
      <w:r w:rsidR="008C62BA">
        <w:rPr>
          <w:rFonts w:ascii="Times New Roman" w:eastAsia="Aptos" w:hAnsi="Times New Roman"/>
          <w:kern w:val="2"/>
          <w:sz w:val="24"/>
          <w:szCs w:val="24"/>
          <w14:ligatures w14:val="standardContextual"/>
        </w:rPr>
        <w:t> </w:t>
      </w:r>
      <w:r w:rsidRPr="001828FC">
        <w:rPr>
          <w:rFonts w:ascii="Times New Roman" w:eastAsia="Aptos" w:hAnsi="Times New Roman"/>
          <w:kern w:val="2"/>
          <w:sz w:val="24"/>
          <w:szCs w:val="24"/>
          <w14:ligatures w14:val="standardContextual"/>
        </w:rPr>
        <w:t xml:space="preserve">změně některých souvisejících zákonů, </w:t>
      </w:r>
      <w:r w:rsidRPr="004F1746">
        <w:rPr>
          <w:rFonts w:ascii="Times New Roman" w:eastAsia="Aptos" w:hAnsi="Times New Roman"/>
          <w:kern w:val="2"/>
          <w:sz w:val="24"/>
          <w:szCs w:val="24"/>
          <w14:ligatures w14:val="standardContextual"/>
        </w:rPr>
        <w:t>ve znění zákona č. 204/2015 Sb.,</w:t>
      </w:r>
      <w:r w:rsidRPr="001828FC">
        <w:rPr>
          <w:rFonts w:ascii="Times New Roman" w:eastAsia="Aptos" w:hAnsi="Times New Roman"/>
          <w:kern w:val="2"/>
          <w:sz w:val="24"/>
          <w:szCs w:val="24"/>
          <w14:ligatures w14:val="standardContextual"/>
        </w:rPr>
        <w:t xml:space="preserve"> se slova „vedené Rejstříkem trestů“ nahrazují slovy „spravované ministerstvem“.</w:t>
      </w:r>
    </w:p>
    <w:p w14:paraId="3EA21E66" w14:textId="77777777" w:rsidR="001E1B27" w:rsidRPr="001828FC" w:rsidRDefault="001E1B27" w:rsidP="00F875C7">
      <w:pPr>
        <w:keepNext/>
        <w:suppressAutoHyphens/>
        <w:spacing w:before="840" w:after="120" w:line="240" w:lineRule="auto"/>
        <w:jc w:val="center"/>
        <w:outlineLvl w:val="1"/>
        <w:rPr>
          <w:rFonts w:ascii="Times New Roman" w:eastAsia="Times New Roman" w:hAnsi="Times New Roman"/>
          <w:caps/>
          <w:sz w:val="24"/>
          <w:szCs w:val="24"/>
          <w:lang w:eastAsia="cs-CZ"/>
        </w:rPr>
      </w:pPr>
      <w:r w:rsidRPr="001828FC">
        <w:rPr>
          <w:rFonts w:ascii="Times New Roman" w:eastAsia="Times New Roman" w:hAnsi="Times New Roman"/>
          <w:caps/>
          <w:sz w:val="24"/>
          <w:szCs w:val="24"/>
          <w:lang w:eastAsia="cs-CZ"/>
        </w:rPr>
        <w:t>ČÁST OSMÁ</w:t>
      </w:r>
    </w:p>
    <w:p w14:paraId="6C75072B" w14:textId="77777777" w:rsidR="001E1B27" w:rsidRPr="001828FC" w:rsidRDefault="001E1B27" w:rsidP="00F875C7">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Probační a mediační službě</w:t>
      </w:r>
    </w:p>
    <w:p w14:paraId="60A0EDD6" w14:textId="77777777" w:rsidR="001E1B27" w:rsidRPr="001828FC" w:rsidRDefault="001E1B27" w:rsidP="00F875C7">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X</w:t>
      </w:r>
    </w:p>
    <w:p w14:paraId="69B92092" w14:textId="10CA73F7" w:rsidR="00C8768F" w:rsidRPr="001828FC" w:rsidRDefault="001E1B27" w:rsidP="00F875C7">
      <w:pPr>
        <w:suppressAutoHyphens/>
        <w:spacing w:before="120" w:after="0" w:line="240" w:lineRule="auto"/>
        <w:ind w:firstLine="426"/>
        <w:jc w:val="both"/>
        <w:rPr>
          <w:rFonts w:ascii="Times New Roman" w:hAnsi="Times New Roman"/>
          <w:sz w:val="24"/>
          <w:szCs w:val="24"/>
        </w:rPr>
      </w:pPr>
      <w:r w:rsidRPr="001828FC">
        <w:rPr>
          <w:rFonts w:ascii="Times New Roman" w:eastAsia="Aptos" w:hAnsi="Times New Roman"/>
          <w:kern w:val="2"/>
          <w:sz w:val="24"/>
          <w:szCs w:val="24"/>
          <w14:ligatures w14:val="standardContextual"/>
        </w:rPr>
        <w:t>V § 5 odst. 4 zákona č. 257/2000 Sb., o Probační a mediační službě a o změně zákona č. 2/1969 Sb., o zřízení ministerstev a jiných ústředních orgánů státní správy České republiky, ve znění pozdějších předpisů, zákona č. 65/1965 Sb., zákoník práce, ve znění pozdějších předpisů a zákona č. 359/1999 Sb., o sociálně-právní ochraně dětí (zákon o Probační a mediační služ</w:t>
      </w:r>
      <w:r w:rsidRPr="00E56E2F">
        <w:rPr>
          <w:rFonts w:ascii="Times New Roman" w:eastAsia="Aptos" w:hAnsi="Times New Roman"/>
          <w:kern w:val="2"/>
          <w:sz w:val="24"/>
          <w:szCs w:val="24"/>
          <w14:ligatures w14:val="standardContextual"/>
        </w:rPr>
        <w:t>bě), ve znění zákona č.</w:t>
      </w:r>
      <w:r w:rsidR="004F1746" w:rsidRPr="00E56E2F">
        <w:rPr>
          <w:rFonts w:ascii="Times New Roman" w:eastAsia="Aptos" w:hAnsi="Times New Roman"/>
          <w:kern w:val="2"/>
          <w:sz w:val="24"/>
          <w:szCs w:val="24"/>
          <w14:ligatures w14:val="standardContextual"/>
        </w:rPr>
        <w:t xml:space="preserve"> 3</w:t>
      </w:r>
      <w:r w:rsidR="004F1746" w:rsidRPr="004F1746">
        <w:rPr>
          <w:rFonts w:ascii="Times New Roman" w:eastAsia="Aptos" w:hAnsi="Times New Roman"/>
          <w:kern w:val="2"/>
          <w:sz w:val="24"/>
          <w:szCs w:val="24"/>
          <w14:ligatures w14:val="standardContextual"/>
        </w:rPr>
        <w:t>57/2011 Sb., zákona č. 204/2015 Sb. a zákona č. 220/2021 Sb.</w:t>
      </w:r>
      <w:r w:rsidRPr="004F1746">
        <w:rPr>
          <w:rFonts w:ascii="Times New Roman" w:eastAsia="Aptos" w:hAnsi="Times New Roman"/>
          <w:kern w:val="2"/>
          <w:sz w:val="24"/>
          <w:szCs w:val="24"/>
          <w14:ligatures w14:val="standardContextual"/>
        </w:rPr>
        <w:t>,</w:t>
      </w:r>
      <w:r w:rsidRPr="001828FC">
        <w:rPr>
          <w:rFonts w:ascii="Times New Roman" w:eastAsia="Aptos" w:hAnsi="Times New Roman"/>
          <w:kern w:val="2"/>
          <w:sz w:val="24"/>
          <w:szCs w:val="24"/>
          <w14:ligatures w14:val="standardContextual"/>
        </w:rPr>
        <w:t xml:space="preserve"> se</w:t>
      </w:r>
      <w:r w:rsidR="008C62BA">
        <w:rPr>
          <w:rFonts w:ascii="Times New Roman" w:eastAsia="Aptos" w:hAnsi="Times New Roman"/>
          <w:kern w:val="2"/>
          <w:sz w:val="24"/>
          <w:szCs w:val="24"/>
          <w14:ligatures w14:val="standardContextual"/>
        </w:rPr>
        <w:t> </w:t>
      </w:r>
      <w:r w:rsidRPr="001828FC">
        <w:rPr>
          <w:rFonts w:ascii="Times New Roman" w:eastAsia="Aptos" w:hAnsi="Times New Roman"/>
          <w:kern w:val="2"/>
          <w:sz w:val="24"/>
          <w:szCs w:val="24"/>
          <w14:ligatures w14:val="standardContextual"/>
        </w:rPr>
        <w:t>věta druhá nahrazuje větou „V souvislosti s výkonem probace a mediace je dále Probační a</w:t>
      </w:r>
      <w:r w:rsidR="004F1746">
        <w:rPr>
          <w:rFonts w:ascii="Times New Roman" w:eastAsia="Aptos" w:hAnsi="Times New Roman"/>
          <w:kern w:val="2"/>
          <w:sz w:val="24"/>
          <w:szCs w:val="24"/>
          <w14:ligatures w14:val="standardContextual"/>
        </w:rPr>
        <w:t> </w:t>
      </w:r>
      <w:r w:rsidRPr="001828FC">
        <w:rPr>
          <w:rFonts w:ascii="Times New Roman" w:eastAsia="Aptos" w:hAnsi="Times New Roman"/>
          <w:kern w:val="2"/>
          <w:sz w:val="24"/>
          <w:szCs w:val="24"/>
          <w14:ligatures w14:val="standardContextual"/>
        </w:rPr>
        <w:t>mediační služba oprávněna vyžádat si podle zvláštního právního předpisu opis z rejstříku trestů a opis z evidence přestupků spravované ministerstvem.“.</w:t>
      </w:r>
    </w:p>
    <w:p w14:paraId="1EB2C4DF" w14:textId="7F2DC561" w:rsidR="006D64B6" w:rsidRPr="001828FC" w:rsidRDefault="006D64B6" w:rsidP="00F875C7">
      <w:pPr>
        <w:pStyle w:val="ST"/>
        <w:keepLines w:val="0"/>
        <w:suppressAutoHyphens/>
        <w:spacing w:before="840"/>
        <w:rPr>
          <w:szCs w:val="24"/>
        </w:rPr>
      </w:pPr>
      <w:r w:rsidRPr="001828FC">
        <w:rPr>
          <w:szCs w:val="24"/>
        </w:rPr>
        <w:t xml:space="preserve">ČÁST </w:t>
      </w:r>
      <w:r w:rsidR="001E1B27" w:rsidRPr="001828FC">
        <w:rPr>
          <w:szCs w:val="24"/>
        </w:rPr>
        <w:t>DEVÁTÁ</w:t>
      </w:r>
    </w:p>
    <w:p w14:paraId="4B376B37" w14:textId="63896EA6" w:rsidR="006D64B6" w:rsidRPr="001828FC" w:rsidRDefault="006D64B6" w:rsidP="005D4A06">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 xml:space="preserve">Změna zákona o soudnictví ve věcech mládeže </w:t>
      </w:r>
    </w:p>
    <w:p w14:paraId="2818EC68" w14:textId="19FA1858" w:rsidR="006D64B6" w:rsidRPr="001828FC" w:rsidRDefault="006D64B6" w:rsidP="005D4A06">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1E1B27" w:rsidRPr="001828FC">
        <w:rPr>
          <w:rFonts w:ascii="Times New Roman" w:eastAsia="Times New Roman" w:hAnsi="Times New Roman"/>
          <w:sz w:val="24"/>
          <w:szCs w:val="24"/>
          <w:lang w:val="x-none" w:eastAsia="x-none"/>
        </w:rPr>
        <w:t>XI</w:t>
      </w:r>
    </w:p>
    <w:p w14:paraId="29E80BDE" w14:textId="35551949" w:rsidR="006D64B6" w:rsidRPr="001828FC" w:rsidRDefault="006D64B6" w:rsidP="00FC5429">
      <w:pPr>
        <w:tabs>
          <w:tab w:val="left" w:pos="426"/>
        </w:tabs>
        <w:suppressAutoHyphens/>
        <w:spacing w:before="120" w:after="0" w:line="240" w:lineRule="auto"/>
        <w:ind w:firstLine="426"/>
        <w:jc w:val="both"/>
        <w:rPr>
          <w:rFonts w:ascii="Times New Roman" w:hAnsi="Times New Roman"/>
          <w:sz w:val="24"/>
          <w:szCs w:val="24"/>
        </w:rPr>
      </w:pPr>
      <w:bookmarkStart w:id="58" w:name="_Hlk117410196"/>
      <w:r w:rsidRPr="001828FC">
        <w:rPr>
          <w:rFonts w:ascii="Times New Roman" w:hAnsi="Times New Roman"/>
          <w:sz w:val="24"/>
          <w:szCs w:val="24"/>
        </w:rPr>
        <w:t>Zákon č. 218/2003 Sb., o odpovědnosti mládeže za protiprávní činy a o soudnictví ve věcech mládeže a o změně některých zákonů (zákon o soudnictví ve věcech mládeže), ve znění zákona č. 383/2005 Sb., zákona č. 253/2006 Sb., zákona č. 345/2007 Sb., zákona č. 129/2008 Sb., zákona č. 41/2009 Sb., zákona č. 181/2011 Sb., zákona č. 301/2011 Sb., zákona č. 357/2011 Sb., zákona č. 375/2011 Sb., zákona č. 459/2011 Sb., zákona č. 193/2012 Sb., zákona č. 390/2012 Sb., zákona č. 45/2013 Sb., zákona č. 77/2015 Sb., zákona č. 86/2015 Sb., zákona č. 150/2016 Sb., zákona č. 250/2016 Sb., zákona č. 55/2017 Sb., zákona č. 57/2017 Sb., zákona č. 203/2019 Sb., zákona č. 333/2020 Sb., zákona č. 220/2021 Sb., zákona č. 422/2022 Sb.</w:t>
      </w:r>
      <w:r w:rsidR="009F44CD" w:rsidRPr="001828FC">
        <w:rPr>
          <w:rFonts w:ascii="Times New Roman" w:hAnsi="Times New Roman"/>
          <w:sz w:val="24"/>
          <w:szCs w:val="24"/>
        </w:rPr>
        <w:t>,</w:t>
      </w:r>
      <w:r w:rsidRPr="001828FC">
        <w:rPr>
          <w:rFonts w:ascii="Times New Roman" w:hAnsi="Times New Roman"/>
          <w:sz w:val="24"/>
          <w:szCs w:val="24"/>
        </w:rPr>
        <w:t xml:space="preserve"> zákona č. </w:t>
      </w:r>
      <w:r w:rsidR="002C2E4D" w:rsidRPr="001828FC">
        <w:rPr>
          <w:rFonts w:ascii="Times New Roman" w:hAnsi="Times New Roman"/>
          <w:sz w:val="24"/>
          <w:szCs w:val="24"/>
        </w:rPr>
        <w:t>165</w:t>
      </w:r>
      <w:r w:rsidRPr="001828FC">
        <w:rPr>
          <w:rFonts w:ascii="Times New Roman" w:hAnsi="Times New Roman"/>
          <w:sz w:val="24"/>
          <w:szCs w:val="24"/>
        </w:rPr>
        <w:t xml:space="preserve">/2024 Sb. </w:t>
      </w:r>
      <w:r w:rsidR="009F44CD" w:rsidRPr="001828FC">
        <w:rPr>
          <w:rFonts w:ascii="Times New Roman" w:hAnsi="Times New Roman"/>
          <w:bCs/>
          <w:sz w:val="24"/>
          <w:szCs w:val="24"/>
        </w:rPr>
        <w:t>a zákona č.</w:t>
      </w:r>
      <w:r w:rsidR="00DB1FCC" w:rsidRPr="001828FC">
        <w:rPr>
          <w:rFonts w:ascii="Times New Roman" w:hAnsi="Times New Roman"/>
          <w:bCs/>
          <w:sz w:val="24"/>
          <w:szCs w:val="24"/>
        </w:rPr>
        <w:t> </w:t>
      </w:r>
      <w:r w:rsidR="009F44CD" w:rsidRPr="001828FC">
        <w:rPr>
          <w:rFonts w:ascii="Times New Roman" w:hAnsi="Times New Roman"/>
          <w:bCs/>
          <w:sz w:val="24"/>
          <w:szCs w:val="24"/>
        </w:rPr>
        <w:t>…/2024</w:t>
      </w:r>
      <w:r w:rsidR="00DB1FCC" w:rsidRPr="001828FC">
        <w:rPr>
          <w:rFonts w:ascii="Times New Roman" w:hAnsi="Times New Roman"/>
          <w:bCs/>
          <w:sz w:val="24"/>
          <w:szCs w:val="24"/>
        </w:rPr>
        <w:t> </w:t>
      </w:r>
      <w:r w:rsidR="009F44CD" w:rsidRPr="001828FC">
        <w:rPr>
          <w:rFonts w:ascii="Times New Roman" w:hAnsi="Times New Roman"/>
          <w:bCs/>
          <w:sz w:val="24"/>
          <w:szCs w:val="24"/>
        </w:rPr>
        <w:t xml:space="preserve">Sb., </w:t>
      </w:r>
      <w:r w:rsidRPr="001828FC">
        <w:rPr>
          <w:rFonts w:ascii="Times New Roman" w:hAnsi="Times New Roman"/>
          <w:sz w:val="24"/>
          <w:szCs w:val="24"/>
        </w:rPr>
        <w:t>se mění takto</w:t>
      </w:r>
      <w:bookmarkEnd w:id="58"/>
      <w:r w:rsidRPr="001828FC">
        <w:rPr>
          <w:rFonts w:ascii="Times New Roman" w:hAnsi="Times New Roman"/>
          <w:sz w:val="24"/>
          <w:szCs w:val="24"/>
        </w:rPr>
        <w:t>:</w:t>
      </w:r>
    </w:p>
    <w:p w14:paraId="24AAFFBD" w14:textId="0313AC52" w:rsidR="00EC66DC" w:rsidRPr="001828FC" w:rsidRDefault="00EC66DC" w:rsidP="0063461E">
      <w:pPr>
        <w:pStyle w:val="Nadpis2"/>
        <w:keepNext w:val="0"/>
        <w:keepLines w:val="0"/>
        <w:numPr>
          <w:ilvl w:val="0"/>
          <w:numId w:val="16"/>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27 odstavec 2 zní:</w:t>
      </w:r>
    </w:p>
    <w:p w14:paraId="11A73242" w14:textId="40386797" w:rsidR="002C0BAB" w:rsidRPr="001828FC" w:rsidRDefault="002C0BAB" w:rsidP="00FC5429">
      <w:pPr>
        <w:tabs>
          <w:tab w:val="left" w:pos="426"/>
        </w:tabs>
        <w:suppressAutoHyphens/>
        <w:spacing w:before="120" w:after="0" w:line="240" w:lineRule="auto"/>
        <w:ind w:firstLine="425"/>
        <w:jc w:val="both"/>
        <w:rPr>
          <w:rFonts w:ascii="Times New Roman" w:hAnsi="Times New Roman"/>
          <w:sz w:val="24"/>
          <w:szCs w:val="24"/>
        </w:rPr>
      </w:pPr>
      <w:bookmarkStart w:id="59" w:name="_Hlk150081778"/>
      <w:bookmarkStart w:id="60" w:name="_Hlk150081788"/>
      <w:r w:rsidRPr="001828FC">
        <w:rPr>
          <w:rFonts w:ascii="Times New Roman" w:hAnsi="Times New Roman"/>
          <w:sz w:val="24"/>
          <w:szCs w:val="24"/>
        </w:rPr>
        <w:t>„</w:t>
      </w:r>
      <w:r w:rsidRPr="001828FC">
        <w:rPr>
          <w:rFonts w:ascii="Times New Roman" w:eastAsiaTheme="minorHAnsi" w:hAnsi="Times New Roman"/>
          <w:sz w:val="24"/>
          <w:szCs w:val="24"/>
        </w:rPr>
        <w:t xml:space="preserve">(2) </w:t>
      </w:r>
      <w:r w:rsidRPr="001828FC">
        <w:rPr>
          <w:rFonts w:ascii="Times New Roman" w:hAnsi="Times New Roman"/>
          <w:sz w:val="24"/>
          <w:szCs w:val="24"/>
        </w:rPr>
        <w:t xml:space="preserve">Počet denních sazeb činí nejméně </w:t>
      </w:r>
      <w:proofErr w:type="gramStart"/>
      <w:r w:rsidRPr="001828FC">
        <w:rPr>
          <w:rFonts w:ascii="Times New Roman" w:hAnsi="Times New Roman"/>
          <w:sz w:val="24"/>
          <w:szCs w:val="24"/>
        </w:rPr>
        <w:t>10 denních</w:t>
      </w:r>
      <w:proofErr w:type="gramEnd"/>
      <w:r w:rsidRPr="001828FC">
        <w:rPr>
          <w:rFonts w:ascii="Times New Roman" w:hAnsi="Times New Roman"/>
          <w:sz w:val="24"/>
          <w:szCs w:val="24"/>
        </w:rPr>
        <w:t xml:space="preserve"> sazeb a nejvíce </w:t>
      </w:r>
      <w:r w:rsidR="006C1F48" w:rsidRPr="001828FC">
        <w:rPr>
          <w:rFonts w:ascii="Times New Roman" w:hAnsi="Times New Roman"/>
          <w:bCs/>
          <w:sz w:val="24"/>
          <w:szCs w:val="24"/>
        </w:rPr>
        <w:t>tolik denních sazeb, které odpovídají polovině</w:t>
      </w:r>
      <w:r w:rsidR="006C1F48" w:rsidRPr="001828FC">
        <w:rPr>
          <w:rFonts w:ascii="Times New Roman" w:hAnsi="Times New Roman"/>
          <w:b/>
          <w:sz w:val="24"/>
          <w:szCs w:val="24"/>
        </w:rPr>
        <w:t xml:space="preserve"> </w:t>
      </w:r>
      <w:r w:rsidRPr="001828FC">
        <w:rPr>
          <w:rFonts w:ascii="Times New Roman" w:hAnsi="Times New Roman"/>
          <w:sz w:val="24"/>
          <w:szCs w:val="24"/>
        </w:rPr>
        <w:t xml:space="preserve">horní hranice trestní sazby trestního opatření odnětí svobody stanovené </w:t>
      </w:r>
      <w:bookmarkStart w:id="61" w:name="_Hlk176453432"/>
      <w:r w:rsidRPr="001828FC">
        <w:rPr>
          <w:rFonts w:ascii="Times New Roman" w:hAnsi="Times New Roman"/>
          <w:sz w:val="24"/>
          <w:szCs w:val="24"/>
        </w:rPr>
        <w:t>ve</w:t>
      </w:r>
      <w:r w:rsidR="006C1F48" w:rsidRPr="001828FC">
        <w:rPr>
          <w:rFonts w:ascii="Times New Roman" w:hAnsi="Times New Roman"/>
          <w:sz w:val="24"/>
          <w:szCs w:val="24"/>
        </w:rPr>
        <w:t> </w:t>
      </w:r>
      <w:r w:rsidRPr="001828FC">
        <w:rPr>
          <w:rFonts w:ascii="Times New Roman" w:hAnsi="Times New Roman"/>
          <w:sz w:val="24"/>
          <w:szCs w:val="24"/>
        </w:rPr>
        <w:t>dnech za</w:t>
      </w:r>
      <w:r w:rsidR="00FA38A8">
        <w:rPr>
          <w:rFonts w:ascii="Times New Roman" w:hAnsi="Times New Roman"/>
          <w:sz w:val="24"/>
          <w:szCs w:val="24"/>
        </w:rPr>
        <w:t xml:space="preserve"> mladistvým spáchané</w:t>
      </w:r>
      <w:r w:rsidRPr="001828FC">
        <w:rPr>
          <w:rFonts w:ascii="Times New Roman" w:hAnsi="Times New Roman"/>
          <w:sz w:val="24"/>
          <w:szCs w:val="24"/>
        </w:rPr>
        <w:t xml:space="preserve"> provinění, </w:t>
      </w:r>
      <w:r w:rsidR="00FA38A8">
        <w:rPr>
          <w:rFonts w:ascii="Times New Roman" w:hAnsi="Times New Roman"/>
          <w:sz w:val="24"/>
          <w:szCs w:val="24"/>
        </w:rPr>
        <w:t xml:space="preserve">která byla </w:t>
      </w:r>
      <w:r w:rsidRPr="001828FC">
        <w:rPr>
          <w:rFonts w:ascii="Times New Roman" w:hAnsi="Times New Roman"/>
          <w:sz w:val="24"/>
          <w:szCs w:val="24"/>
        </w:rPr>
        <w:t>snížen</w:t>
      </w:r>
      <w:r w:rsidR="00FA38A8">
        <w:rPr>
          <w:rFonts w:ascii="Times New Roman" w:hAnsi="Times New Roman"/>
          <w:sz w:val="24"/>
          <w:szCs w:val="24"/>
        </w:rPr>
        <w:t>a</w:t>
      </w:r>
      <w:r w:rsidRPr="001828FC">
        <w:rPr>
          <w:rFonts w:ascii="Times New Roman" w:hAnsi="Times New Roman"/>
          <w:sz w:val="24"/>
          <w:szCs w:val="24"/>
        </w:rPr>
        <w:t xml:space="preserve"> podle </w:t>
      </w:r>
      <w:bookmarkEnd w:id="61"/>
      <w:r w:rsidRPr="001828FC">
        <w:rPr>
          <w:rFonts w:ascii="Times New Roman" w:hAnsi="Times New Roman"/>
          <w:sz w:val="24"/>
          <w:szCs w:val="24"/>
        </w:rPr>
        <w:t>§ 31 odst. 1.“.</w:t>
      </w:r>
    </w:p>
    <w:p w14:paraId="5C6977BD" w14:textId="6454B6E5" w:rsidR="005045C7" w:rsidRPr="001828FC" w:rsidRDefault="002C0BAB" w:rsidP="0063461E">
      <w:pPr>
        <w:pStyle w:val="Nadpis2"/>
        <w:keepNext w:val="0"/>
        <w:keepLines w:val="0"/>
        <w:numPr>
          <w:ilvl w:val="0"/>
          <w:numId w:val="16"/>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27</w:t>
      </w:r>
      <w:r w:rsidR="005045C7" w:rsidRPr="001828FC">
        <w:rPr>
          <w:rFonts w:ascii="Times New Roman" w:hAnsi="Times New Roman" w:cs="Times New Roman"/>
          <w:color w:val="auto"/>
          <w:sz w:val="24"/>
          <w:szCs w:val="24"/>
        </w:rPr>
        <w:t xml:space="preserve"> odst. 4 se slovo „Počet“ nahrazuje slovy „Polovina počtu“.</w:t>
      </w:r>
    </w:p>
    <w:p w14:paraId="49D4F32A" w14:textId="4539F994" w:rsidR="002C0BAB" w:rsidRPr="001828FC" w:rsidRDefault="005045C7" w:rsidP="0063461E">
      <w:pPr>
        <w:pStyle w:val="Nadpis2"/>
        <w:keepNext w:val="0"/>
        <w:keepLines w:val="0"/>
        <w:numPr>
          <w:ilvl w:val="0"/>
          <w:numId w:val="16"/>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27 odst. 5 se slova „jedné denní sazbě“ nahrazují slovy „dvěma denním sazbám“.</w:t>
      </w:r>
    </w:p>
    <w:bookmarkEnd w:id="59"/>
    <w:bookmarkEnd w:id="60"/>
    <w:p w14:paraId="7A274A06" w14:textId="653D0401" w:rsidR="0052493F" w:rsidRPr="001828FC" w:rsidRDefault="002C0BAB" w:rsidP="0063461E">
      <w:pPr>
        <w:pStyle w:val="Nadpis2"/>
        <w:keepNext w:val="0"/>
        <w:keepLines w:val="0"/>
        <w:numPr>
          <w:ilvl w:val="0"/>
          <w:numId w:val="16"/>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63 odst</w:t>
      </w:r>
      <w:r w:rsidR="0052493F" w:rsidRPr="001828FC">
        <w:rPr>
          <w:rFonts w:ascii="Times New Roman" w:hAnsi="Times New Roman" w:cs="Times New Roman"/>
          <w:color w:val="auto"/>
          <w:sz w:val="24"/>
          <w:szCs w:val="24"/>
        </w:rPr>
        <w:t xml:space="preserve">. </w:t>
      </w:r>
      <w:r w:rsidRPr="001828FC">
        <w:rPr>
          <w:rFonts w:ascii="Times New Roman" w:hAnsi="Times New Roman" w:cs="Times New Roman"/>
          <w:color w:val="auto"/>
          <w:sz w:val="24"/>
          <w:szCs w:val="24"/>
        </w:rPr>
        <w:t xml:space="preserve">2 </w:t>
      </w:r>
      <w:r w:rsidR="0052493F" w:rsidRPr="001828FC">
        <w:rPr>
          <w:rFonts w:ascii="Times New Roman" w:hAnsi="Times New Roman" w:cs="Times New Roman"/>
          <w:color w:val="auto"/>
          <w:sz w:val="24"/>
          <w:szCs w:val="24"/>
        </w:rPr>
        <w:t>se slovo „počet“ nahrazuje slovy „</w:t>
      </w:r>
      <w:r w:rsidR="00ED16F9" w:rsidRPr="001828FC">
        <w:rPr>
          <w:rFonts w:ascii="Times New Roman" w:hAnsi="Times New Roman" w:cs="Times New Roman"/>
          <w:color w:val="auto"/>
          <w:sz w:val="24"/>
          <w:szCs w:val="24"/>
        </w:rPr>
        <w:t>p</w:t>
      </w:r>
      <w:r w:rsidR="0052493F" w:rsidRPr="001828FC">
        <w:rPr>
          <w:rFonts w:ascii="Times New Roman" w:hAnsi="Times New Roman" w:cs="Times New Roman"/>
          <w:color w:val="auto"/>
          <w:sz w:val="24"/>
          <w:szCs w:val="24"/>
        </w:rPr>
        <w:t>olovina počtu“.</w:t>
      </w:r>
    </w:p>
    <w:p w14:paraId="7417030D" w14:textId="62826094" w:rsidR="008E6024" w:rsidRPr="001828FC" w:rsidRDefault="008E6024" w:rsidP="0063461E">
      <w:pPr>
        <w:pStyle w:val="Nadpis2"/>
        <w:keepNext w:val="0"/>
        <w:keepLines w:val="0"/>
        <w:numPr>
          <w:ilvl w:val="0"/>
          <w:numId w:val="16"/>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89c odst. 3 větě druhé se slova „u Nejvyššího soudu“ zrušují.</w:t>
      </w:r>
    </w:p>
    <w:p w14:paraId="32B4BE1C" w14:textId="77777777" w:rsidR="00C8768F" w:rsidRPr="001828FC" w:rsidRDefault="00C8768F" w:rsidP="00FC5429">
      <w:pPr>
        <w:tabs>
          <w:tab w:val="left" w:pos="426"/>
        </w:tabs>
        <w:suppressAutoHyphens/>
        <w:spacing w:before="120" w:after="0" w:line="240" w:lineRule="auto"/>
        <w:jc w:val="both"/>
        <w:rPr>
          <w:rFonts w:ascii="Times New Roman" w:hAnsi="Times New Roman"/>
          <w:b/>
          <w:bCs/>
          <w:sz w:val="24"/>
          <w:szCs w:val="24"/>
        </w:rPr>
      </w:pPr>
    </w:p>
    <w:p w14:paraId="70916AED" w14:textId="5F99698F" w:rsidR="00CC05C9" w:rsidRPr="001828FC" w:rsidRDefault="00CC05C9" w:rsidP="00AC7A08">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1E1B27" w:rsidRPr="001828FC">
        <w:rPr>
          <w:rFonts w:ascii="Times New Roman" w:eastAsia="Times New Roman" w:hAnsi="Times New Roman"/>
          <w:sz w:val="24"/>
          <w:szCs w:val="24"/>
          <w:lang w:val="x-none" w:eastAsia="x-none"/>
        </w:rPr>
        <w:t>XII</w:t>
      </w:r>
    </w:p>
    <w:p w14:paraId="15BFEDBA" w14:textId="77777777" w:rsidR="00CC05C9" w:rsidRPr="001828FC" w:rsidRDefault="00CC05C9" w:rsidP="00AC7A08">
      <w:pPr>
        <w:keepNext/>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Přechodné ustanovení</w:t>
      </w:r>
    </w:p>
    <w:p w14:paraId="2BECE983" w14:textId="5B37A655" w:rsidR="00A1255E" w:rsidRPr="001828FC" w:rsidRDefault="00CC05C9" w:rsidP="00AC7A08">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Při přeměně peněžitého opatření uloženého podle zákona č. 218/2003 Sb., ve znění účinném přede dnem nabytí účinnosti tohoto zákona, nebo jeho zbytku v trestní opatření odnětí svobody se použije § 27 odst. 5 zákona č. 218/2003 Sb., ve znění účinném přede dnem nabytí účinnosti tohoto zákona.</w:t>
      </w:r>
    </w:p>
    <w:p w14:paraId="02A3F43C" w14:textId="77777777" w:rsidR="001E1B27" w:rsidRPr="001828FC" w:rsidRDefault="001E1B27" w:rsidP="00AC7A08">
      <w:pPr>
        <w:keepNext/>
        <w:suppressAutoHyphens/>
        <w:spacing w:before="840" w:after="120" w:line="240" w:lineRule="auto"/>
        <w:jc w:val="center"/>
        <w:outlineLvl w:val="1"/>
        <w:rPr>
          <w:rFonts w:ascii="Times New Roman" w:eastAsia="Times New Roman" w:hAnsi="Times New Roman"/>
          <w:caps/>
          <w:sz w:val="24"/>
          <w:szCs w:val="24"/>
          <w:lang w:eastAsia="cs-CZ"/>
        </w:rPr>
      </w:pPr>
      <w:bookmarkStart w:id="62" w:name="_Hlk172015859"/>
      <w:r w:rsidRPr="001828FC">
        <w:rPr>
          <w:rFonts w:ascii="Times New Roman" w:eastAsia="Times New Roman" w:hAnsi="Times New Roman"/>
          <w:caps/>
          <w:sz w:val="24"/>
          <w:szCs w:val="24"/>
          <w:lang w:eastAsia="cs-CZ"/>
        </w:rPr>
        <w:t>ČÁST DESÁTÁ</w:t>
      </w:r>
    </w:p>
    <w:p w14:paraId="66DD4430" w14:textId="3619A4E4" w:rsidR="001E1B27" w:rsidRPr="001828FC" w:rsidRDefault="001E1B27" w:rsidP="005D4A06">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vyšších soudních úřednících a vyšších úřednících státního zastupitelství</w:t>
      </w:r>
    </w:p>
    <w:p w14:paraId="518DCD97" w14:textId="77777777" w:rsidR="001E1B27" w:rsidRPr="001828FC" w:rsidRDefault="001E1B27" w:rsidP="005D4A06">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XIII</w:t>
      </w:r>
    </w:p>
    <w:bookmarkEnd w:id="62"/>
    <w:p w14:paraId="4814F6C4" w14:textId="77777777" w:rsidR="001E1B27" w:rsidRPr="001828FC" w:rsidRDefault="001E1B27"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V § 16 zákona č. 121/2008 Sb., o vyšších soudních úřednících a vyšších úřednících státního zastupitelství a o změně souvisejících zákonů, </w:t>
      </w:r>
      <w:r w:rsidRPr="002F242E">
        <w:rPr>
          <w:rFonts w:ascii="Times New Roman" w:hAnsi="Times New Roman"/>
          <w:kern w:val="2"/>
          <w:sz w:val="24"/>
          <w:szCs w:val="24"/>
          <w14:ligatures w14:val="standardContextual"/>
        </w:rPr>
        <w:t>ve znění zákona č. 220/2021 Sb. a zákona č. 165/2024 Sb., od</w:t>
      </w:r>
      <w:r w:rsidRPr="001828FC">
        <w:rPr>
          <w:rFonts w:ascii="Times New Roman" w:hAnsi="Times New Roman"/>
          <w:kern w:val="2"/>
          <w:sz w:val="24"/>
          <w:szCs w:val="24"/>
          <w14:ligatures w14:val="standardContextual"/>
        </w:rPr>
        <w:t>stavec 1 zní:</w:t>
      </w:r>
    </w:p>
    <w:p w14:paraId="674BA008" w14:textId="77777777" w:rsidR="001E1B27" w:rsidRPr="001828FC" w:rsidRDefault="001E1B27" w:rsidP="005D4A06">
      <w:pPr>
        <w:suppressAutoHyphens/>
        <w:autoSpaceDE w:val="0"/>
        <w:autoSpaceDN w:val="0"/>
        <w:adjustRightInd w:val="0"/>
        <w:spacing w:before="120" w:after="0" w:line="240" w:lineRule="auto"/>
        <w:ind w:firstLine="425"/>
        <w:jc w:val="both"/>
        <w:rPr>
          <w:rFonts w:ascii="Times New Roman" w:hAnsi="Times New Roman"/>
          <w:kern w:val="2"/>
          <w:sz w:val="24"/>
          <w:szCs w:val="24"/>
          <w14:ligatures w14:val="standardContextual"/>
        </w:rPr>
      </w:pPr>
      <w:bookmarkStart w:id="63" w:name="_Hlk172015244"/>
      <w:r w:rsidRPr="001828FC">
        <w:rPr>
          <w:rFonts w:ascii="Times New Roman" w:hAnsi="Times New Roman"/>
          <w:kern w:val="2"/>
          <w:sz w:val="24"/>
          <w:szCs w:val="24"/>
          <w14:ligatures w14:val="standardContextual"/>
        </w:rPr>
        <w:t>„(1) Státní zástupce může vyššího úředníka státního zastupitelství pověřit</w:t>
      </w:r>
    </w:p>
    <w:p w14:paraId="5B474326" w14:textId="77777777" w:rsidR="001E1B27" w:rsidRPr="001828FC" w:rsidRDefault="001E1B27"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a) </w:t>
      </w:r>
      <w:r w:rsidRPr="001828FC">
        <w:rPr>
          <w:rFonts w:ascii="Times New Roman" w:hAnsi="Times New Roman"/>
          <w:kern w:val="2"/>
          <w:sz w:val="24"/>
          <w:szCs w:val="24"/>
          <w14:ligatures w14:val="standardContextual"/>
        </w:rPr>
        <w:tab/>
        <w:t>rozhodováním o odměně, náhradě hotových výdajů a náhradě za promeškaný čas obhájce nebo ustanoveného zmocněnce anebo právního zástupce dítěte mladšího patnácti let v řízení ve věcech dětí mladších patnácti let,</w:t>
      </w:r>
    </w:p>
    <w:p w14:paraId="395E4132" w14:textId="4213D4DB" w:rsidR="00E25806" w:rsidRPr="001828FC" w:rsidRDefault="001E1B27"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b)</w:t>
      </w:r>
      <w:r w:rsidRPr="001828FC">
        <w:rPr>
          <w:rFonts w:ascii="Times New Roman" w:hAnsi="Times New Roman"/>
          <w:kern w:val="2"/>
          <w:sz w:val="24"/>
          <w:szCs w:val="24"/>
          <w14:ligatures w14:val="standardContextual"/>
        </w:rPr>
        <w:tab/>
        <w:t xml:space="preserve">rozhodováním o svědečném, </w:t>
      </w:r>
      <w:r w:rsidR="00E25806" w:rsidRPr="001828FC">
        <w:rPr>
          <w:rFonts w:ascii="Times New Roman" w:hAnsi="Times New Roman"/>
          <w:kern w:val="2"/>
          <w:sz w:val="24"/>
          <w:szCs w:val="24"/>
          <w14:ligatures w14:val="standardContextual"/>
        </w:rPr>
        <w:t xml:space="preserve">znalečném, </w:t>
      </w:r>
      <w:proofErr w:type="spellStart"/>
      <w:r w:rsidR="00E25806" w:rsidRPr="001828FC">
        <w:rPr>
          <w:rFonts w:ascii="Times New Roman" w:hAnsi="Times New Roman"/>
          <w:kern w:val="2"/>
          <w:sz w:val="24"/>
          <w:szCs w:val="24"/>
          <w14:ligatures w14:val="standardContextual"/>
        </w:rPr>
        <w:t>tlumočném</w:t>
      </w:r>
      <w:proofErr w:type="spellEnd"/>
      <w:r w:rsidR="00E25806" w:rsidRPr="001828FC">
        <w:rPr>
          <w:rFonts w:ascii="Times New Roman" w:hAnsi="Times New Roman"/>
          <w:kern w:val="2"/>
          <w:sz w:val="24"/>
          <w:szCs w:val="24"/>
          <w14:ligatures w14:val="standardContextual"/>
        </w:rPr>
        <w:t>, odměně konzultanta přibraného pro účely trestního řízení, odměně za odborné vyjádření podané na žádost orgánů činných v trestním řízení a o výši náhrad jejich výdajů,</w:t>
      </w:r>
    </w:p>
    <w:p w14:paraId="767E5F25" w14:textId="69040681" w:rsidR="001E1B27" w:rsidRPr="001828FC" w:rsidRDefault="001E1B27"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c)</w:t>
      </w:r>
      <w:r w:rsidRPr="001828FC">
        <w:rPr>
          <w:rFonts w:ascii="Times New Roman" w:hAnsi="Times New Roman"/>
          <w:kern w:val="2"/>
          <w:sz w:val="24"/>
          <w:szCs w:val="24"/>
          <w14:ligatures w14:val="standardContextual"/>
        </w:rPr>
        <w:tab/>
        <w:t>v souvislosti s podmíněným odložením podání návrhu na potrestání, podmíněným upuštěním od trestního stíhání, odstoupením od trestního stíhání, podmíněným zastavením trestního stíhání nebo narovnáním přípravou a zpracováním podkladů:</w:t>
      </w:r>
    </w:p>
    <w:p w14:paraId="6914FFF5" w14:textId="77777777" w:rsidR="001E1B27" w:rsidRPr="001828FC" w:rsidRDefault="001E1B27" w:rsidP="00FC5429">
      <w:pPr>
        <w:suppressAutoHyphens/>
        <w:autoSpaceDE w:val="0"/>
        <w:autoSpaceDN w:val="0"/>
        <w:adjustRightInd w:val="0"/>
        <w:spacing w:before="120" w:after="0" w:line="240" w:lineRule="auto"/>
        <w:ind w:left="567" w:hanging="283"/>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1. pro rozhodnutí o podmíněném odložení podání návrhu na potrestání, podmíněném upuštění od trestního stíhání, odstoupení od trestního stíhání, podmíněném zastavení trestního stíhání nebo narovnání a zpracováním návrhu jeho písemného vyhotovení,</w:t>
      </w:r>
    </w:p>
    <w:p w14:paraId="65AC3B09" w14:textId="084832E2" w:rsidR="001E1B27" w:rsidRPr="001828FC" w:rsidRDefault="001E1B27" w:rsidP="00FC5429">
      <w:pPr>
        <w:suppressAutoHyphens/>
        <w:autoSpaceDE w:val="0"/>
        <w:autoSpaceDN w:val="0"/>
        <w:adjustRightInd w:val="0"/>
        <w:spacing w:before="120" w:after="0" w:line="240" w:lineRule="auto"/>
        <w:ind w:left="567" w:hanging="283"/>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2. pro rozhodnutí o osvědčení podezřelého nebo obviněného ve zkušební době, včetně podkladů pro rozhodnutí o tom, zda se zruší uložené přiměřené omezení, přiměřená povinnost, výchovné opatření nebo dohled, pokud byly uloženy, a zpracováním návrhu písemného vyhotovení takového rozhodnutí,</w:t>
      </w:r>
    </w:p>
    <w:p w14:paraId="1B61AABA" w14:textId="77777777" w:rsidR="001E1B27" w:rsidRPr="001828FC" w:rsidRDefault="001E1B27" w:rsidP="00FC5429">
      <w:pPr>
        <w:suppressAutoHyphens/>
        <w:autoSpaceDE w:val="0"/>
        <w:autoSpaceDN w:val="0"/>
        <w:adjustRightInd w:val="0"/>
        <w:spacing w:before="120" w:after="0" w:line="240" w:lineRule="auto"/>
        <w:ind w:left="567" w:hanging="283"/>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3. pro rozhodnutí o ponechání podmíněného odložení podání návrhu na potrestání, podmíněného upuštění od trestního stíhání nebo podmíněného zastavení trestního stíhání v platnosti a zpracováním návrhu písemného vyhotovení takového rozhodnutí,</w:t>
      </w:r>
    </w:p>
    <w:p w14:paraId="0CDF6EFA" w14:textId="77777777" w:rsidR="001E1B27" w:rsidRPr="001828FC" w:rsidRDefault="001E1B27" w:rsidP="00FC5429">
      <w:pPr>
        <w:suppressAutoHyphens/>
        <w:autoSpaceDE w:val="0"/>
        <w:autoSpaceDN w:val="0"/>
        <w:adjustRightInd w:val="0"/>
        <w:spacing w:before="120" w:after="0" w:line="240" w:lineRule="auto"/>
        <w:ind w:left="567" w:hanging="283"/>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4. pro rozhodnutí o tom, že se podezřelý nebo obviněný neosvědčil a zpracováním návrhu písemného vyhotovení takového rozhodnutí,</w:t>
      </w:r>
    </w:p>
    <w:p w14:paraId="72B11248" w14:textId="77777777" w:rsidR="001E1B27" w:rsidRPr="001828FC" w:rsidRDefault="001E1B27" w:rsidP="00FC5429">
      <w:pPr>
        <w:suppressAutoHyphens/>
        <w:autoSpaceDE w:val="0"/>
        <w:autoSpaceDN w:val="0"/>
        <w:adjustRightInd w:val="0"/>
        <w:spacing w:before="120" w:after="0" w:line="240" w:lineRule="auto"/>
        <w:ind w:left="567" w:hanging="283"/>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5. pro rozhodnutí, zda zbytek závazku zdržet se během zkušební doby podmíněného odložení podání návrhu na potrestání, podmíněného upuštění od trestního stíhání nebo podmíněného zastavení trestního stíhání určité činnosti nebude vykonán, a zpracováním návrhu písemného vyhotovení takového rozhodnutí,</w:t>
      </w:r>
    </w:p>
    <w:p w14:paraId="0E174D78" w14:textId="77777777" w:rsidR="001E1B27" w:rsidRPr="001828FC" w:rsidRDefault="001E1B27"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d) sepisováním podání státnímu zastupitelství včetně návrhů,</w:t>
      </w:r>
    </w:p>
    <w:p w14:paraId="2F03AB11" w14:textId="77777777" w:rsidR="001E1B27" w:rsidRPr="001828FC" w:rsidRDefault="001E1B27"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e) </w:t>
      </w:r>
      <w:r w:rsidRPr="001828FC">
        <w:rPr>
          <w:rFonts w:ascii="Times New Roman" w:hAnsi="Times New Roman"/>
          <w:kern w:val="2"/>
          <w:sz w:val="24"/>
          <w:szCs w:val="24"/>
          <w14:ligatures w14:val="standardContextual"/>
        </w:rPr>
        <w:tab/>
        <w:t>rozhodnutím o vrácení a vydání věci důležité pro trestní řízení po právní moci rozhodnutí ve věci samé,</w:t>
      </w:r>
    </w:p>
    <w:p w14:paraId="556677DF" w14:textId="0AA1DBF9" w:rsidR="001E1B27" w:rsidRPr="001828FC" w:rsidRDefault="001E1B27" w:rsidP="005D4A06">
      <w:pPr>
        <w:suppressAutoHyphens/>
        <w:autoSpaceDE w:val="0"/>
        <w:autoSpaceDN w:val="0"/>
        <w:adjustRightInd w:val="0"/>
        <w:spacing w:before="120" w:after="0" w:line="240" w:lineRule="auto"/>
        <w:ind w:left="284" w:hanging="284"/>
        <w:jc w:val="both"/>
        <w:rPr>
          <w:rFonts w:ascii="Times New Roman" w:hAnsi="Times New Roman"/>
          <w:sz w:val="24"/>
          <w:szCs w:val="24"/>
        </w:rPr>
      </w:pPr>
      <w:r w:rsidRPr="001828FC">
        <w:rPr>
          <w:rFonts w:ascii="Times New Roman" w:hAnsi="Times New Roman"/>
          <w:kern w:val="2"/>
          <w:sz w:val="24"/>
          <w:szCs w:val="24"/>
          <w14:ligatures w14:val="standardContextual"/>
        </w:rPr>
        <w:t>f) vyznačováním právních mocí rozhodnutí.“.</w:t>
      </w:r>
      <w:bookmarkEnd w:id="63"/>
    </w:p>
    <w:p w14:paraId="4CA864EC" w14:textId="77777777" w:rsidR="001E1B27" w:rsidRPr="001828FC" w:rsidRDefault="001E1B27" w:rsidP="00C260B7">
      <w:pPr>
        <w:keepNext/>
        <w:suppressAutoHyphens/>
        <w:spacing w:before="840" w:after="120" w:line="240" w:lineRule="auto"/>
        <w:jc w:val="center"/>
        <w:outlineLvl w:val="1"/>
        <w:rPr>
          <w:rFonts w:ascii="Times New Roman" w:eastAsia="Times New Roman" w:hAnsi="Times New Roman"/>
          <w:caps/>
          <w:sz w:val="24"/>
          <w:szCs w:val="24"/>
          <w:lang w:eastAsia="cs-CZ"/>
        </w:rPr>
      </w:pPr>
      <w:r w:rsidRPr="001828FC">
        <w:rPr>
          <w:rFonts w:ascii="Times New Roman" w:eastAsia="Times New Roman" w:hAnsi="Times New Roman"/>
          <w:caps/>
          <w:sz w:val="24"/>
          <w:szCs w:val="24"/>
          <w:lang w:eastAsia="cs-CZ"/>
        </w:rPr>
        <w:t>ČÁST JEDENÁCTÁ</w:t>
      </w:r>
    </w:p>
    <w:p w14:paraId="73349E27" w14:textId="77777777" w:rsidR="001E1B27" w:rsidRPr="001828FC" w:rsidRDefault="001E1B27" w:rsidP="00C260B7">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výkonu zabezpečovací detence</w:t>
      </w:r>
    </w:p>
    <w:p w14:paraId="44A43800" w14:textId="77777777" w:rsidR="001E1B27" w:rsidRPr="001828FC" w:rsidRDefault="001E1B27" w:rsidP="00C260B7">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XIV</w:t>
      </w:r>
    </w:p>
    <w:p w14:paraId="1E9FDE27" w14:textId="3E6FAE32" w:rsidR="001E1B27" w:rsidRPr="001828FC" w:rsidRDefault="001E1B27" w:rsidP="00C260B7">
      <w:pPr>
        <w:suppressAutoHyphens/>
        <w:spacing w:before="120" w:after="0" w:line="240" w:lineRule="auto"/>
        <w:ind w:firstLine="426"/>
        <w:jc w:val="both"/>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 xml:space="preserve">V § 32 odst. 3 zákona č. 129/2008 Sb., o výkonu zabezpečovací detence a o změně některých souvisejících zákonů, </w:t>
      </w:r>
      <w:r w:rsidRPr="004F1746">
        <w:rPr>
          <w:rFonts w:ascii="Times New Roman" w:eastAsia="Aptos" w:hAnsi="Times New Roman"/>
          <w:kern w:val="2"/>
          <w:sz w:val="24"/>
          <w:szCs w:val="24"/>
          <w14:ligatures w14:val="standardContextual"/>
        </w:rPr>
        <w:t>ve znění zákona č. 204/2015 Sb.,</w:t>
      </w:r>
      <w:r w:rsidRPr="001828FC">
        <w:rPr>
          <w:rFonts w:ascii="Times New Roman" w:eastAsia="Aptos" w:hAnsi="Times New Roman"/>
          <w:kern w:val="2"/>
          <w:sz w:val="24"/>
          <w:szCs w:val="24"/>
          <w14:ligatures w14:val="standardContextual"/>
        </w:rPr>
        <w:t xml:space="preserve"> se slova „vedené Rejstříkem trestů“ nahrazují slovy „spravované Ministerstvem spravedlnosti“.</w:t>
      </w:r>
    </w:p>
    <w:p w14:paraId="761A5109" w14:textId="77777777" w:rsidR="001E1B27" w:rsidRPr="001828FC" w:rsidRDefault="001E1B27" w:rsidP="00C260B7">
      <w:pPr>
        <w:keepNext/>
        <w:suppressAutoHyphens/>
        <w:spacing w:before="840" w:after="120" w:line="240" w:lineRule="auto"/>
        <w:jc w:val="center"/>
        <w:outlineLvl w:val="1"/>
        <w:rPr>
          <w:rFonts w:ascii="Times New Roman" w:eastAsia="Times New Roman" w:hAnsi="Times New Roman"/>
          <w:caps/>
          <w:sz w:val="24"/>
          <w:szCs w:val="24"/>
          <w:lang w:eastAsia="cs-CZ"/>
        </w:rPr>
      </w:pPr>
      <w:r w:rsidRPr="001828FC">
        <w:rPr>
          <w:rFonts w:ascii="Times New Roman" w:eastAsia="Times New Roman" w:hAnsi="Times New Roman"/>
          <w:caps/>
          <w:sz w:val="24"/>
          <w:szCs w:val="24"/>
          <w:lang w:eastAsia="cs-CZ"/>
        </w:rPr>
        <w:t>ČÁST DVANÁCTÁ</w:t>
      </w:r>
    </w:p>
    <w:p w14:paraId="6AA3C26C" w14:textId="77777777" w:rsidR="001E1B27" w:rsidRPr="001828FC" w:rsidRDefault="001E1B27" w:rsidP="00C260B7">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 xml:space="preserve">Změna zákona o auditorech </w:t>
      </w:r>
    </w:p>
    <w:p w14:paraId="2766A8B0" w14:textId="77777777" w:rsidR="001E1B27" w:rsidRPr="001828FC" w:rsidRDefault="001E1B27" w:rsidP="005D4A06">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Čl. XV</w:t>
      </w:r>
    </w:p>
    <w:p w14:paraId="286240A8" w14:textId="22F4F03C" w:rsidR="001E1B27" w:rsidRPr="001828FC" w:rsidRDefault="001E1B27"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V § 50 zákona č. 93/2009 Sb., o auditorech a o změně některých zákonů (zákon o auditorech), </w:t>
      </w:r>
      <w:r w:rsidRPr="00D44BE1">
        <w:rPr>
          <w:rFonts w:ascii="Times New Roman" w:hAnsi="Times New Roman"/>
          <w:kern w:val="2"/>
          <w:sz w:val="24"/>
          <w:szCs w:val="24"/>
          <w14:ligatures w14:val="standardContextual"/>
        </w:rPr>
        <w:t xml:space="preserve">ve znění </w:t>
      </w:r>
      <w:r w:rsidR="004F1746" w:rsidRPr="00D44BE1">
        <w:rPr>
          <w:rFonts w:ascii="Times New Roman" w:hAnsi="Times New Roman"/>
          <w:kern w:val="2"/>
          <w:sz w:val="24"/>
          <w:szCs w:val="24"/>
          <w14:ligatures w14:val="standardContextual"/>
        </w:rPr>
        <w:t>zákona č. 527/2020 Sb. a zákona č. 172/2023 Sb.</w:t>
      </w:r>
      <w:r w:rsidR="004F1746">
        <w:rPr>
          <w:rFonts w:ascii="Times New Roman" w:hAnsi="Times New Roman"/>
          <w:kern w:val="2"/>
          <w:sz w:val="24"/>
          <w:szCs w:val="24"/>
          <w14:ligatures w14:val="standardContextual"/>
        </w:rPr>
        <w:t xml:space="preserve">, </w:t>
      </w:r>
      <w:r w:rsidRPr="001828FC">
        <w:rPr>
          <w:rFonts w:ascii="Times New Roman" w:hAnsi="Times New Roman"/>
          <w:kern w:val="2"/>
          <w:sz w:val="24"/>
          <w:szCs w:val="24"/>
          <w14:ligatures w14:val="standardContextual"/>
        </w:rPr>
        <w:t>se doplňuje odstavec 5, který zní:</w:t>
      </w:r>
    </w:p>
    <w:p w14:paraId="114F89F5" w14:textId="1636DD66" w:rsidR="001E1B27" w:rsidRPr="001828FC" w:rsidRDefault="001E1B27" w:rsidP="005D4A06">
      <w:pPr>
        <w:suppressAutoHyphens/>
        <w:spacing w:before="120" w:after="0" w:line="240" w:lineRule="auto"/>
        <w:ind w:firstLine="426"/>
        <w:jc w:val="both"/>
        <w:rPr>
          <w:rFonts w:ascii="Times New Roman" w:hAnsi="Times New Roman"/>
          <w:sz w:val="24"/>
          <w:szCs w:val="24"/>
        </w:rPr>
      </w:pPr>
      <w:r w:rsidRPr="001828FC">
        <w:rPr>
          <w:rFonts w:ascii="Times New Roman" w:eastAsia="Times New Roman" w:hAnsi="Times New Roman"/>
          <w:sz w:val="24"/>
          <w:szCs w:val="24"/>
          <w:lang w:eastAsia="cs-CZ"/>
          <w14:ligatures w14:val="standardContextual"/>
        </w:rPr>
        <w:t xml:space="preserve">„(5) </w:t>
      </w:r>
      <w:bookmarkStart w:id="64" w:name="_Hlk171952512"/>
      <w:bookmarkStart w:id="65" w:name="_Hlk171952475"/>
      <w:r w:rsidRPr="001828FC">
        <w:rPr>
          <w:rFonts w:ascii="Times New Roman" w:eastAsia="Times New Roman" w:hAnsi="Times New Roman"/>
          <w:sz w:val="24"/>
          <w:szCs w:val="24"/>
          <w:lang w:eastAsia="cs-CZ"/>
          <w14:ligatures w14:val="standardContextual"/>
        </w:rPr>
        <w:t xml:space="preserve">Provádění kontroly přípravy a zavedení souboru </w:t>
      </w:r>
      <w:bookmarkEnd w:id="64"/>
      <w:r w:rsidRPr="001828FC">
        <w:rPr>
          <w:rFonts w:ascii="Times New Roman" w:eastAsia="Times New Roman" w:hAnsi="Times New Roman"/>
          <w:sz w:val="24"/>
          <w:szCs w:val="24"/>
          <w:lang w:eastAsia="cs-CZ"/>
          <w14:ligatures w14:val="standardContextual"/>
        </w:rPr>
        <w:t>preventivních a nápravných opatření auditorem podle zákona o trestní odpovědnosti právnických osob a řízení proti nim se nepovažuje za auditorskou činnost</w:t>
      </w:r>
      <w:bookmarkEnd w:id="65"/>
      <w:r w:rsidRPr="001828FC">
        <w:rPr>
          <w:rFonts w:ascii="Times New Roman" w:eastAsia="Times New Roman" w:hAnsi="Times New Roman"/>
          <w:sz w:val="24"/>
          <w:szCs w:val="24"/>
          <w:lang w:eastAsia="cs-CZ"/>
          <w14:ligatures w14:val="standardContextual"/>
        </w:rPr>
        <w:t>.“.</w:t>
      </w:r>
    </w:p>
    <w:p w14:paraId="4EB21F31" w14:textId="6C481C43" w:rsidR="002C0BAB" w:rsidRPr="001828FC" w:rsidRDefault="002C0BAB" w:rsidP="00C260B7">
      <w:pPr>
        <w:pStyle w:val="ST"/>
        <w:keepLines w:val="0"/>
        <w:suppressAutoHyphens/>
        <w:spacing w:before="840"/>
        <w:rPr>
          <w:szCs w:val="24"/>
        </w:rPr>
      </w:pPr>
      <w:r w:rsidRPr="001828FC">
        <w:rPr>
          <w:szCs w:val="24"/>
        </w:rPr>
        <w:t xml:space="preserve">ČÁST </w:t>
      </w:r>
      <w:r w:rsidR="001E1B27" w:rsidRPr="001828FC">
        <w:rPr>
          <w:szCs w:val="24"/>
        </w:rPr>
        <w:t>TŘINÁCTÁ</w:t>
      </w:r>
    </w:p>
    <w:p w14:paraId="63E89223" w14:textId="77777777" w:rsidR="002C0BAB" w:rsidRPr="001828FC" w:rsidRDefault="002C0BAB" w:rsidP="00C260B7">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trestní odpovědnosti právnických osob a řízení proti nim</w:t>
      </w:r>
    </w:p>
    <w:p w14:paraId="0C3B7E91" w14:textId="7FF92A43" w:rsidR="008D25D1" w:rsidRPr="001828FC" w:rsidRDefault="008D25D1" w:rsidP="00C260B7">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1E1B27" w:rsidRPr="001828FC">
        <w:rPr>
          <w:rFonts w:ascii="Times New Roman" w:eastAsia="Times New Roman" w:hAnsi="Times New Roman"/>
          <w:sz w:val="24"/>
          <w:szCs w:val="24"/>
          <w:lang w:val="x-none" w:eastAsia="x-none"/>
        </w:rPr>
        <w:t>XVI</w:t>
      </w:r>
    </w:p>
    <w:p w14:paraId="730F16FB" w14:textId="57DCDC2D" w:rsidR="00845ACD" w:rsidRPr="001828FC" w:rsidRDefault="00393BED" w:rsidP="00FC5429">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Zákon č. 418/2011 Sb., o trestní odpovědnosti právnických osob a řízení proti nim, ve znění zákona č. 105/2013 Sb., zákona č. 141/2014 Sb., zákona č. 86/2015 Sb., zákona č. 375/2015 Sb., zákona č. 135/2016 Sb., zákona č. 183/2016 Sb., zákona č. 455/2016 Sb., zákona č. 55/2017 Sb., zákona č. 183/2017 Sb., zákona č. 114/2020 Sb., zákona č. 333/2020 Sb. a zákona č. 130/2022 Sb., se mění takto:</w:t>
      </w:r>
    </w:p>
    <w:p w14:paraId="3313B3B0" w14:textId="69C79FCE" w:rsidR="00845ACD" w:rsidRPr="00D44BE1" w:rsidRDefault="00845ACD"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7 </w:t>
      </w:r>
      <w:r w:rsidRPr="00D44BE1">
        <w:rPr>
          <w:rFonts w:ascii="Times New Roman" w:hAnsi="Times New Roman" w:cs="Times New Roman"/>
          <w:color w:val="auto"/>
          <w:sz w:val="24"/>
          <w:szCs w:val="24"/>
        </w:rPr>
        <w:t>se za slovo „manželství“ vkládají slova „a partnerství“.</w:t>
      </w:r>
    </w:p>
    <w:p w14:paraId="66C4E544" w14:textId="77777777" w:rsidR="001E1B27" w:rsidRPr="00D44BE1" w:rsidRDefault="001E1B27"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D44BE1">
        <w:rPr>
          <w:rFonts w:ascii="Times New Roman" w:hAnsi="Times New Roman" w:cs="Times New Roman"/>
          <w:color w:val="auto"/>
          <w:sz w:val="24"/>
          <w:szCs w:val="24"/>
        </w:rPr>
        <w:t>Na konci § 12 se doplňuje věta „Do promlčecí doby se nezapočítává zkušební doba podmíněného upuštění od trestního stíhání.“.</w:t>
      </w:r>
    </w:p>
    <w:p w14:paraId="2A9C3D91" w14:textId="2A4A9E4B" w:rsidR="001E1B27" w:rsidRPr="00D44BE1" w:rsidRDefault="001E1B27"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D44BE1">
        <w:rPr>
          <w:rFonts w:ascii="Times New Roman" w:hAnsi="Times New Roman" w:cs="Times New Roman"/>
          <w:color w:val="auto"/>
          <w:sz w:val="24"/>
          <w:szCs w:val="24"/>
        </w:rPr>
        <w:t>V § 14 odstavec 1 zní:</w:t>
      </w:r>
    </w:p>
    <w:p w14:paraId="78AF07E4" w14:textId="10917DA2" w:rsidR="001E1B27" w:rsidRPr="001828FC" w:rsidRDefault="001E1B27"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D44BE1">
        <w:rPr>
          <w:rFonts w:ascii="Times New Roman" w:hAnsi="Times New Roman"/>
          <w:kern w:val="2"/>
          <w:sz w:val="24"/>
          <w:szCs w:val="24"/>
          <w14:ligatures w14:val="standardContextual"/>
        </w:rPr>
        <w:t xml:space="preserve">„(1) Při stanovení druhu trestu a jeho výměry přihlédne soud k povaze a závažnosti trestného </w:t>
      </w:r>
      <w:r w:rsidRPr="001828FC">
        <w:rPr>
          <w:rFonts w:ascii="Times New Roman" w:hAnsi="Times New Roman"/>
          <w:kern w:val="2"/>
          <w:sz w:val="24"/>
          <w:szCs w:val="24"/>
          <w14:ligatures w14:val="standardContextual"/>
        </w:rPr>
        <w:t>činu, k poměrům právnické osoby, včetně její dosavadní činnosti, počtu zaměstnanců a předmětu její činnosti; přitom přihlédne též k tomu, zda právnická osoba vykonává činnost ve veřejném zájmu, která má strategický nebo obtížně nahraditelný význam pro národní hospodářství, obranu nebo bezpečnost. Soud také přihlédne k tomu, zda právnická osoba má zavedený účinný soubor opatření zajišťujících dodržování právních předpisů a směřujících k</w:t>
      </w:r>
      <w:r w:rsidR="00B270A1">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předcházení trestné činnosti (dále jen „preventivní opatření“). Dále soud přihlédne k působení právnické osoby po činu, zejména k její účinné snaze nahradit škodu nebo odstranit jiné škodlivé následky činu a zavést soubor preventivních opatření a opatření vedoucích k zamezení rizika opětovného spáchání stejné nebo podobné trestné činnosti (dále jen „nápravná opatření“). Přihlédne také k účinkům a důsledkům, které lze očekávat od trestu pro budoucí činnost právnické osoby.“.</w:t>
      </w:r>
    </w:p>
    <w:p w14:paraId="67DC5C98" w14:textId="1292F946" w:rsidR="00273F15" w:rsidRPr="001828FC" w:rsidRDefault="00273F15"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18 včetně nadpisu zní:</w:t>
      </w:r>
    </w:p>
    <w:p w14:paraId="26244585" w14:textId="77777777" w:rsidR="00273F15" w:rsidRPr="001828FC" w:rsidRDefault="00273F15" w:rsidP="00FC5429">
      <w:pPr>
        <w:suppressAutoHyphens/>
        <w:spacing w:before="120" w:after="0" w:line="240" w:lineRule="auto"/>
        <w:jc w:val="center"/>
        <w:rPr>
          <w:rFonts w:ascii="Times New Roman" w:hAnsi="Times New Roman"/>
          <w:sz w:val="24"/>
          <w:szCs w:val="24"/>
        </w:rPr>
      </w:pPr>
      <w:r w:rsidRPr="001828FC">
        <w:rPr>
          <w:rFonts w:ascii="Times New Roman" w:hAnsi="Times New Roman"/>
          <w:sz w:val="24"/>
          <w:szCs w:val="24"/>
          <w:lang w:eastAsia="x-none"/>
        </w:rPr>
        <w:t>„</w:t>
      </w:r>
      <w:r w:rsidRPr="001828FC">
        <w:rPr>
          <w:rFonts w:ascii="Times New Roman" w:hAnsi="Times New Roman"/>
          <w:sz w:val="24"/>
          <w:szCs w:val="24"/>
        </w:rPr>
        <w:t>§ 18</w:t>
      </w:r>
    </w:p>
    <w:p w14:paraId="588BD7F5" w14:textId="77777777" w:rsidR="00273F15" w:rsidRPr="001828FC" w:rsidRDefault="00273F15" w:rsidP="00FC5429">
      <w:pPr>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Peněžitý trest</w:t>
      </w:r>
    </w:p>
    <w:p w14:paraId="07E8A747" w14:textId="0BA771C6" w:rsidR="00273F15" w:rsidRPr="001828FC" w:rsidRDefault="00273F15" w:rsidP="00FC5429">
      <w:pPr>
        <w:tabs>
          <w:tab w:val="left" w:pos="426"/>
        </w:tabs>
        <w:suppressAutoHyphens/>
        <w:spacing w:before="120" w:after="0" w:line="240" w:lineRule="auto"/>
        <w:ind w:firstLine="426"/>
        <w:jc w:val="both"/>
        <w:rPr>
          <w:rFonts w:ascii="Times New Roman" w:hAnsi="Times New Roman"/>
          <w:strike/>
          <w:sz w:val="24"/>
          <w:szCs w:val="24"/>
        </w:rPr>
      </w:pPr>
      <w:r w:rsidRPr="001828FC">
        <w:rPr>
          <w:rFonts w:ascii="Times New Roman" w:hAnsi="Times New Roman"/>
          <w:sz w:val="24"/>
          <w:szCs w:val="24"/>
        </w:rPr>
        <w:t>(1) Denní sazba činí nejméně 1 000 Kč a nejvíce 2 000 000 Kč. Při určení výše denní sazby zohlední soud majetkové poměry právnické osoby, přihlédne i k výši čistého obratu právnické osoby dosaženého za poslední ukončené účetní období, pokud jej lze zjistit.</w:t>
      </w:r>
    </w:p>
    <w:p w14:paraId="0365F709" w14:textId="7FB56B62" w:rsidR="00273F15" w:rsidRPr="001828FC" w:rsidRDefault="00273F15" w:rsidP="00FC5429">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(2) Ustanovení § 17 odst. 4 se užije obdobně.“.</w:t>
      </w:r>
    </w:p>
    <w:p w14:paraId="0359C889" w14:textId="31C47A32" w:rsidR="009E476A" w:rsidRPr="001828FC" w:rsidRDefault="00273F15"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21 a v § 22 se odstavce 2 a 3 zrušují a zároveň se zrušuje označení odstavce 1.</w:t>
      </w:r>
    </w:p>
    <w:p w14:paraId="2703C4D8" w14:textId="13F8C495" w:rsidR="004037DD" w:rsidRPr="001828FC" w:rsidRDefault="004037DD"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22a odst. 1 se slova „opatření zajišťujících dodržování právních norem a směřujících k předcházení trestné činnosti včetně provedených nápravných opatření vedoucích k zamezení rizika opětovného spáchání stejné nebo podobné trestné činnosti, za kterou byla odsouzena“ nahrazují slovy „preventivních a nápravných opatření“.</w:t>
      </w:r>
    </w:p>
    <w:p w14:paraId="04B234DA" w14:textId="0A6D87EA" w:rsidR="009E476A" w:rsidRPr="001828FC" w:rsidRDefault="00273F15"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24 písm. a) se číslo „560“ nahrazuje číslem „5 475“.</w:t>
      </w:r>
    </w:p>
    <w:p w14:paraId="40E7C90C" w14:textId="5A07745C" w:rsidR="009E476A" w:rsidRPr="007559EA" w:rsidRDefault="00273F15"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24 písm. b) se číslo „380“ </w:t>
      </w:r>
      <w:r w:rsidRPr="007559EA">
        <w:rPr>
          <w:rFonts w:ascii="Times New Roman" w:hAnsi="Times New Roman" w:cs="Times New Roman"/>
          <w:color w:val="auto"/>
          <w:sz w:val="24"/>
          <w:szCs w:val="24"/>
        </w:rPr>
        <w:t>nahrazuje číslem „3 650“.</w:t>
      </w:r>
    </w:p>
    <w:p w14:paraId="286F7512" w14:textId="146FC533" w:rsidR="009E476A" w:rsidRPr="007559EA" w:rsidRDefault="00273F15"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V § 24 písm. c) se číslo „200“ nahrazuje číslem „1 825“.</w:t>
      </w:r>
    </w:p>
    <w:p w14:paraId="49296FF1" w14:textId="77777777" w:rsidR="004037DD" w:rsidRPr="007559EA" w:rsidRDefault="004037DD"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Za § 29 se vkládá nový § 29a, který včetně nadpisu zní:</w:t>
      </w:r>
    </w:p>
    <w:p w14:paraId="55B8400C" w14:textId="77777777" w:rsidR="004037DD" w:rsidRPr="007559EA" w:rsidRDefault="004037DD" w:rsidP="00FC5429">
      <w:pPr>
        <w:suppressAutoHyphens/>
        <w:spacing w:before="120" w:after="0" w:line="240" w:lineRule="auto"/>
        <w:jc w:val="center"/>
        <w:rPr>
          <w:rFonts w:ascii="Times New Roman" w:hAnsi="Times New Roman"/>
          <w:kern w:val="2"/>
          <w:sz w:val="24"/>
          <w:szCs w:val="24"/>
          <w14:ligatures w14:val="standardContextual"/>
        </w:rPr>
      </w:pPr>
      <w:bookmarkStart w:id="66" w:name="_Hlk172010171"/>
      <w:r w:rsidRPr="007559EA">
        <w:rPr>
          <w:rFonts w:ascii="Times New Roman" w:hAnsi="Times New Roman"/>
          <w:kern w:val="2"/>
          <w:sz w:val="24"/>
          <w:szCs w:val="24"/>
          <w14:ligatures w14:val="standardContextual"/>
        </w:rPr>
        <w:t>„§ 29a</w:t>
      </w:r>
    </w:p>
    <w:p w14:paraId="187E01DA" w14:textId="77777777" w:rsidR="004037DD" w:rsidRPr="007559EA" w:rsidRDefault="004037DD" w:rsidP="00FC5429">
      <w:pPr>
        <w:suppressAutoHyphens/>
        <w:spacing w:before="120" w:after="0" w:line="240" w:lineRule="auto"/>
        <w:jc w:val="center"/>
        <w:rPr>
          <w:rFonts w:ascii="Times New Roman" w:hAnsi="Times New Roman"/>
          <w:b/>
          <w:bCs/>
          <w:kern w:val="2"/>
          <w:sz w:val="24"/>
          <w:szCs w:val="24"/>
          <w14:ligatures w14:val="standardContextual"/>
        </w:rPr>
      </w:pPr>
      <w:r w:rsidRPr="007559EA">
        <w:rPr>
          <w:rFonts w:ascii="Times New Roman" w:hAnsi="Times New Roman"/>
          <w:b/>
          <w:bCs/>
          <w:kern w:val="2"/>
          <w:sz w:val="24"/>
          <w:szCs w:val="24"/>
          <w14:ligatures w14:val="standardContextual"/>
        </w:rPr>
        <w:t>Odložení věci</w:t>
      </w:r>
    </w:p>
    <w:p w14:paraId="3519B47B" w14:textId="77777777" w:rsidR="004037DD" w:rsidRPr="001828FC" w:rsidRDefault="004037DD" w:rsidP="00FC5429">
      <w:pPr>
        <w:suppressAutoHyphens/>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 xml:space="preserve">(1) Státní zástupce může věc </w:t>
      </w:r>
      <w:bookmarkStart w:id="67" w:name="_Hlk161739197"/>
      <w:r w:rsidRPr="007559EA">
        <w:rPr>
          <w:rFonts w:ascii="Times New Roman" w:hAnsi="Times New Roman"/>
          <w:kern w:val="2"/>
          <w:sz w:val="24"/>
          <w:szCs w:val="24"/>
          <w14:ligatures w14:val="standardContextual"/>
        </w:rPr>
        <w:t xml:space="preserve">před zahájením </w:t>
      </w:r>
      <w:r w:rsidRPr="001828FC">
        <w:rPr>
          <w:rFonts w:ascii="Times New Roman" w:hAnsi="Times New Roman"/>
          <w:kern w:val="2"/>
          <w:sz w:val="24"/>
          <w:szCs w:val="24"/>
          <w14:ligatures w14:val="standardContextual"/>
        </w:rPr>
        <w:t xml:space="preserve">trestního stíhání usnesením odložit </w:t>
      </w:r>
      <w:bookmarkEnd w:id="67"/>
      <w:r w:rsidRPr="001828FC">
        <w:rPr>
          <w:rFonts w:ascii="Times New Roman" w:hAnsi="Times New Roman"/>
          <w:kern w:val="2"/>
          <w:sz w:val="24"/>
          <w:szCs w:val="24"/>
          <w14:ligatures w14:val="standardContextual"/>
        </w:rPr>
        <w:t>kromě případů podle trestního řádu také tehdy, pokud</w:t>
      </w:r>
    </w:p>
    <w:p w14:paraId="362D9393" w14:textId="59908BA8" w:rsidR="004037DD" w:rsidRPr="001828FC" w:rsidRDefault="004037DD" w:rsidP="00FC5429">
      <w:pPr>
        <w:suppressAutoHyphens/>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a) právnická osoba není schopna po dobu delší než rok vykonávat svou činnost,</w:t>
      </w:r>
    </w:p>
    <w:p w14:paraId="0D832D6C" w14:textId="194A8E6A" w:rsidR="004037DD" w:rsidRPr="001828FC" w:rsidRDefault="004037DD" w:rsidP="00FC5429">
      <w:pPr>
        <w:suppressAutoHyphens/>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b) s ohledem na její poměry by uložení trestní sankce bylo neúčelné a</w:t>
      </w:r>
    </w:p>
    <w:p w14:paraId="7C72327E" w14:textId="5C463EF0" w:rsidR="004037DD" w:rsidRPr="001828FC" w:rsidRDefault="004037DD" w:rsidP="00FC5429">
      <w:pPr>
        <w:suppressAutoHyphens/>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c) vzhledem k povaze a závažnosti spáchaného trestného činu a k míře, v jaké jím byl dotčen veřejný zájem, lze považovat za dostačující vyřízení věci postupem podle jiných právních předpisů.</w:t>
      </w:r>
    </w:p>
    <w:p w14:paraId="4407F6B2" w14:textId="0DE97381" w:rsidR="004037DD" w:rsidRPr="001828FC" w:rsidRDefault="004037DD" w:rsidP="00FC5429">
      <w:pPr>
        <w:suppressAutoHyphens/>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(2) Usnesení o odložení věci musí být doručeno poškozenému, pokud je znám. Oznamovatel se o odložení věci vyrozumí, pokud o to podle § 158 odst. 2 trestního řádu požádal.</w:t>
      </w:r>
    </w:p>
    <w:p w14:paraId="008FEC4D" w14:textId="77777777" w:rsidR="004037DD" w:rsidRPr="007559EA" w:rsidRDefault="004037DD" w:rsidP="00FC5429">
      <w:pPr>
        <w:suppressAutoHyphens/>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(3) Proti usnesení o </w:t>
      </w:r>
      <w:r w:rsidRPr="007559EA">
        <w:rPr>
          <w:rFonts w:ascii="Times New Roman" w:hAnsi="Times New Roman"/>
          <w:kern w:val="2"/>
          <w:sz w:val="24"/>
          <w:szCs w:val="24"/>
          <w14:ligatures w14:val="standardContextual"/>
        </w:rPr>
        <w:t>odložení věci může poškozený podat stížnost, která má odkladný účinek.“.</w:t>
      </w:r>
    </w:p>
    <w:p w14:paraId="2C68ED16" w14:textId="77777777" w:rsidR="004037DD" w:rsidRPr="007559EA" w:rsidRDefault="004037DD"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Za § 36 se vkládá nový § 36a, který včetně nadpisu zní:</w:t>
      </w:r>
    </w:p>
    <w:p w14:paraId="505C37CA"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 36a</w:t>
      </w:r>
    </w:p>
    <w:p w14:paraId="7CD51AB5"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7559EA">
        <w:rPr>
          <w:rFonts w:ascii="Times New Roman" w:hAnsi="Times New Roman"/>
          <w:b/>
          <w:bCs/>
          <w:kern w:val="2"/>
          <w:sz w:val="24"/>
          <w:szCs w:val="24"/>
          <w14:ligatures w14:val="standardContextual"/>
        </w:rPr>
        <w:t>Zastavení trestního stíhání</w:t>
      </w:r>
    </w:p>
    <w:p w14:paraId="166E7D81" w14:textId="77777777"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(1) Státní zástupce může zastavit trestní stíhání kromě případů uvedených v § 172 odst. 2 trestního řádu také z důvodu uvedeného v § 29a odst. 1.</w:t>
      </w:r>
    </w:p>
    <w:p w14:paraId="27D17922" w14:textId="77777777"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(2) Proti usnesení podle odstavce 1 může obviněná právnická osoba, a je-li znám, též poškozený, podat stížnost, která má odkladný účinek.</w:t>
      </w:r>
    </w:p>
    <w:p w14:paraId="2A20DAD4" w14:textId="77777777"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 xml:space="preserve">(3) </w:t>
      </w:r>
      <w:bookmarkStart w:id="68" w:name="_Hlk176426335"/>
      <w:r w:rsidRPr="007559EA">
        <w:rPr>
          <w:rFonts w:ascii="Times New Roman" w:hAnsi="Times New Roman"/>
          <w:kern w:val="2"/>
          <w:sz w:val="24"/>
          <w:szCs w:val="24"/>
          <w14:ligatures w14:val="standardContextual"/>
        </w:rPr>
        <w:t>V trestním stíhání, které bylo zastaveno podle odstavce 1, se pokračuje, prohlásí-li obviněná právnická osoba do 3 dnů od doby, kdy jí bylo usnesení o zastavení trestního stíhání oznámeno, že na projednání věci trvá. O tom je třeba obviněnou právnickou osobu poučit.</w:t>
      </w:r>
      <w:bookmarkEnd w:id="68"/>
    </w:p>
    <w:p w14:paraId="4977C9D0" w14:textId="77777777"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(4) Na zastavení trestního stíhání podle odstavce 1 se obdobně použijí ustanovení trestního řádu o zastavení trestního stíhání z důvodů uvedených v § 172 odst. 2 trestního řádu.“.</w:t>
      </w:r>
    </w:p>
    <w:p w14:paraId="1385FF64" w14:textId="77777777" w:rsidR="004037DD" w:rsidRPr="007559EA" w:rsidRDefault="004037DD"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Za § 37a se vkládají nové § 37b až 37f, které včetně nadpisů znějí:</w:t>
      </w:r>
    </w:p>
    <w:p w14:paraId="16A3561B"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 37b</w:t>
      </w:r>
    </w:p>
    <w:p w14:paraId="132AF4D2"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7559EA">
        <w:rPr>
          <w:rFonts w:ascii="Times New Roman" w:hAnsi="Times New Roman"/>
          <w:b/>
          <w:bCs/>
          <w:kern w:val="2"/>
          <w:sz w:val="24"/>
          <w:szCs w:val="24"/>
          <w14:ligatures w14:val="standardContextual"/>
        </w:rPr>
        <w:t>Podmíněné upuštění od trestního stíhání</w:t>
      </w:r>
    </w:p>
    <w:p w14:paraId="71FED9CD" w14:textId="5000C812"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 xml:space="preserve">(1) Soud a v přípravném řízení státní zástupce může rozhodnout o podmíněném upuštění od trestního stíhání právnické osoby, jestliže výsledky trestního řízení dostatečně odůvodňují závěr, že se skutek stal, že tento skutek je trestným činem a že tento skutek spáchala právnická osoba, pokud tato právnická </w:t>
      </w:r>
      <w:r w:rsidRPr="001828FC">
        <w:rPr>
          <w:rFonts w:ascii="Times New Roman" w:hAnsi="Times New Roman"/>
          <w:kern w:val="2"/>
          <w:sz w:val="24"/>
          <w:szCs w:val="24"/>
          <w14:ligatures w14:val="standardContextual"/>
        </w:rPr>
        <w:t>osoba</w:t>
      </w:r>
    </w:p>
    <w:p w14:paraId="58F6928B" w14:textId="49083AD2"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a) vyslovila s takovým postupem souhlas,</w:t>
      </w:r>
    </w:p>
    <w:p w14:paraId="0660CF1E" w14:textId="5BC573C9"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b) nahradila škodu, pokud byla činem způsobena, nebo s poškozeným o její náhradě uzavřela dohodu, anebo učinila jiná potřebná opatření k její náhradě, vydala bezdůvodné obohacení činem získané, nebo s poškozeným o jeho vydání uzavřela dohodu, anebo učinila jiná potřebná opatření k jeho vydání,</w:t>
      </w:r>
    </w:p>
    <w:p w14:paraId="4AF66599" w14:textId="40F7DCA2"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c) zavázala se, že učiní vhodná opatření k nápravě nebo odstranění škodlivých následků trestného činu,</w:t>
      </w:r>
    </w:p>
    <w:p w14:paraId="69A48528" w14:textId="77777777" w:rsidR="004037DD" w:rsidRPr="00477AF7"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d) složí na účet soudu a v přípravném řízení na účet státního zastupitelství peněžitou částku určenou státu na peněžitou pomoc obětem trestné činnosti podle zákona upravujícího peněžitou pomoc obětem trestného </w:t>
      </w:r>
      <w:r w:rsidRPr="00477AF7">
        <w:rPr>
          <w:rFonts w:ascii="Times New Roman" w:hAnsi="Times New Roman"/>
          <w:kern w:val="2"/>
          <w:sz w:val="24"/>
          <w:szCs w:val="24"/>
          <w14:ligatures w14:val="standardContextual"/>
        </w:rPr>
        <w:t>činu a tato částka není zřejmě nepřiměřená závažnosti trestného činu a poměrům právnické osoby,</w:t>
      </w:r>
    </w:p>
    <w:p w14:paraId="679542EB" w14:textId="77777777" w:rsidR="004037DD" w:rsidRPr="001828FC" w:rsidRDefault="004037DD" w:rsidP="00FC5429">
      <w:pPr>
        <w:suppressAutoHyphens/>
        <w:autoSpaceDE w:val="0"/>
        <w:autoSpaceDN w:val="0"/>
        <w:adjustRightInd w:val="0"/>
        <w:spacing w:before="120" w:after="0" w:line="240" w:lineRule="auto"/>
        <w:jc w:val="both"/>
        <w:rPr>
          <w:rFonts w:ascii="Times New Roman" w:hAnsi="Times New Roman"/>
          <w:kern w:val="2"/>
          <w:sz w:val="24"/>
          <w:szCs w:val="24"/>
          <w14:ligatures w14:val="standardContextual"/>
        </w:rPr>
      </w:pPr>
      <w:r w:rsidRPr="00477AF7">
        <w:rPr>
          <w:rFonts w:ascii="Times New Roman" w:hAnsi="Times New Roman"/>
          <w:kern w:val="2"/>
          <w:sz w:val="24"/>
          <w:szCs w:val="24"/>
          <w14:ligatures w14:val="standardContextual"/>
        </w:rPr>
        <w:t>a vzhledem k</w:t>
      </w:r>
      <w:r w:rsidRPr="001828FC">
        <w:rPr>
          <w:rFonts w:ascii="Times New Roman" w:hAnsi="Times New Roman"/>
          <w:kern w:val="2"/>
          <w:sz w:val="24"/>
          <w:szCs w:val="24"/>
          <w14:ligatures w14:val="standardContextual"/>
        </w:rPr>
        <w:t> okolnostem uvedeným v § 14 odst. 1 a 3 a k míře, v jaké byl trestným činem dotčen veřejný zájem, lze takový způsob vyřízení věci důvodně považovat za dostačující.</w:t>
      </w:r>
    </w:p>
    <w:p w14:paraId="64352715" w14:textId="54A28425"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(2) Je-li to odůvodněno povahou a závažností spáchaného trestného činu, okolnostmi jeho spáchání nebo poměry právnické osoby, soud a v přípravném řízení státní zástupce rozhodne o</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podmíněném upuštění od trestního stíhání pouze tehdy, pokud právnická osoba splní podmínky uvedené v odstavci 1 a zaváže se, že během zkušební doby</w:t>
      </w:r>
    </w:p>
    <w:p w14:paraId="6629382E" w14:textId="6F32A037"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a) se zdrží určité činnosti</w:t>
      </w:r>
      <w:r w:rsidR="00A15BED">
        <w:rPr>
          <w:rFonts w:ascii="Times New Roman" w:hAnsi="Times New Roman"/>
          <w:kern w:val="2"/>
          <w:sz w:val="24"/>
          <w:szCs w:val="24"/>
          <w14:ligatures w14:val="standardContextual"/>
        </w:rPr>
        <w:t>,</w:t>
      </w:r>
      <w:r w:rsidRPr="001828FC">
        <w:rPr>
          <w:rFonts w:ascii="Times New Roman" w:hAnsi="Times New Roman"/>
          <w:kern w:val="2"/>
          <w:sz w:val="24"/>
          <w:szCs w:val="24"/>
          <w14:ligatures w14:val="standardContextual"/>
        </w:rPr>
        <w:t xml:space="preserve"> pokud byl trestný čin, pro který se řízení vede, spáchán v souvislosti s touto činností, </w:t>
      </w:r>
    </w:p>
    <w:p w14:paraId="565D1799" w14:textId="77777777"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b) připraví a zavede soubor preventivních a nápravných opatření, nebo</w:t>
      </w:r>
    </w:p>
    <w:p w14:paraId="4C5F2F15" w14:textId="77777777" w:rsidR="004037DD"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c) připraví a zavede soubor preventivních a nápravných opatření a podrobí se kontrole plnění této povinnosti podle § 37d.</w:t>
      </w:r>
    </w:p>
    <w:p w14:paraId="5DD0F14F" w14:textId="6D85FBAB" w:rsidR="00A15BED" w:rsidRPr="001828FC" w:rsidRDefault="00A15BED" w:rsidP="00A15BED">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bookmarkStart w:id="69" w:name="_Hlk176607585"/>
      <w:r w:rsidRPr="00A15BED">
        <w:rPr>
          <w:rFonts w:ascii="Times New Roman" w:hAnsi="Times New Roman"/>
          <w:kern w:val="2"/>
          <w:sz w:val="24"/>
          <w:szCs w:val="24"/>
          <w14:ligatures w14:val="standardContextual"/>
        </w:rPr>
        <w:t>(3) Závazek zdržet se určité činnosti podle odstavce 2 písm. a) může spočívat i v závazku zdržet se držení a chovu zvířat a péči o ně, uzavírání smluv na plnění veřejných zakázek, účasti na zadávacím řízení nebo veřejné soutěži podle jiných právních předpisů nebo ucházení se o dotace, subvence, návratné finanční výpomoci, příspěvky nebo jakékoliv jiné veřejné podpory podle jiných právních předpisů a zdržet se jejich přijímání.</w:t>
      </w:r>
    </w:p>
    <w:bookmarkEnd w:id="69"/>
    <w:p w14:paraId="7A9E250C" w14:textId="77777777" w:rsidR="004037DD" w:rsidRPr="001828FC"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37c</w:t>
      </w:r>
    </w:p>
    <w:p w14:paraId="20003732" w14:textId="77777777" w:rsidR="004037DD" w:rsidRPr="001828FC" w:rsidRDefault="004037DD" w:rsidP="00FC5429">
      <w:pPr>
        <w:suppressAutoHyphens/>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1828FC">
        <w:rPr>
          <w:rFonts w:ascii="Times New Roman" w:hAnsi="Times New Roman"/>
          <w:b/>
          <w:bCs/>
          <w:kern w:val="2"/>
          <w:sz w:val="24"/>
          <w:szCs w:val="24"/>
          <w14:ligatures w14:val="standardContextual"/>
        </w:rPr>
        <w:t>Rozhodnutí o podmíněném upuštění od trestního stíhání</w:t>
      </w:r>
    </w:p>
    <w:p w14:paraId="43523A21" w14:textId="7FD7FAEE"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(1) Pokud je rozhodnuto o podmíněném upuštění od trestního stíhání před zahájením trestního stíhání, výrok rozhodnutí musí obsahovat popis skutku tak, aby nemohl být zaměněn s jiným, a zákonné označení trestného činu, který je v tomto skutku spatřován.</w:t>
      </w:r>
    </w:p>
    <w:p w14:paraId="448CC9F9" w14:textId="12AE33DB"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(2) V rozhodnutí o podmíněném upuštění od trestního stíhání podle § 37b odst. 1 se stanoví zkušební doba na šest měsíců až dva roky, v případě rozhodnutí podle § 37b odst. 2 na šest měsíců až pět let; zkušební doba počíná běžet právní mocí tohoto rozhodnutí. Zkušební doba může být stanovena delší, než je doba trvání závazku podle § 37b odst. 1 písm. c) nebo §</w:t>
      </w:r>
      <w:r w:rsidR="00B270A1">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37b</w:t>
      </w:r>
      <w:r w:rsidR="00B270A1">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odst. 2.</w:t>
      </w:r>
    </w:p>
    <w:p w14:paraId="682D21F5" w14:textId="653FF9AE"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(3) Rozhodnutí o podmíněném upuštění od trestního stíhání musí obsahovat</w:t>
      </w:r>
    </w:p>
    <w:p w14:paraId="267C9F4E" w14:textId="625A693E"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a) způsob, jakým bude závazek splněn, a dobu, ve které bude splněn, jde-li o závazek podle §</w:t>
      </w:r>
      <w:r w:rsidR="00E21008">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37b odst. 1 písm. c),</w:t>
      </w:r>
    </w:p>
    <w:p w14:paraId="15F82B03" w14:textId="418451FB"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b) výši peněžité částky určené státu na peněžitou pomoc obětem trestné činnosti, jde-li o případ podle § 37b odst. 1 písm. d),</w:t>
      </w:r>
    </w:p>
    <w:p w14:paraId="6C96C3FD" w14:textId="0C49D797"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c) určení činnosti, které se právnická osoba během zkušební doby zavazuje zdržet, a dobu trvání tohoto závazku, jde-li o případ podle § 37b odst. 2 písm. a),</w:t>
      </w:r>
    </w:p>
    <w:p w14:paraId="6EE9C010" w14:textId="07E06153" w:rsidR="004037DD" w:rsidRPr="001828FC" w:rsidRDefault="004037DD" w:rsidP="00FC5429">
      <w:pPr>
        <w:suppressAutoHyphens/>
        <w:autoSpaceDE w:val="0"/>
        <w:autoSpaceDN w:val="0"/>
        <w:adjustRightInd w:val="0"/>
        <w:spacing w:before="120" w:after="0" w:line="240" w:lineRule="auto"/>
        <w:ind w:left="284" w:hanging="284"/>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d) rozsah zavádění souboru preventivních a nápravných opatření a dobu, ve které bude zaveden, jde-li o závazek podle § 37b odst. 2 písm. b) a c).</w:t>
      </w:r>
    </w:p>
    <w:p w14:paraId="187A0918" w14:textId="293B7A84"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(4) Do doby, po kterou se právnická osoba zavázala zdržet se určité činnosti podle § 37b odst. 2 písm. a), se započítává doba, po kterou jí bylo před právní mocí rozhodnutí o</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podmíněném upuštění od trestního stíhání oprávnění k činnosti, která je předmětem závazku, v</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souvislosti s trestným činem odňato podle jiného právního předpisu nebo na základě rozhodnutí nebo opatření orgánu veřejné moci nesměla již tuto činnost vykonávat.</w:t>
      </w:r>
    </w:p>
    <w:p w14:paraId="1CBBAB1F" w14:textId="3BB61419"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(5) Právnické osobě, která uzavřela s poškozeným dohodu o způsobu náhrady škody nebo dohodu o vydání bezdůvodného obohacení, se v rozhodnutí o podmíněném upuštění od</w:t>
      </w:r>
      <w:r w:rsidR="00E21008">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trestního stíhání uloží, aby škodu v průběhu zkušební doby nahradila nebo aby v této době bezdůvodné obohacení vydala.</w:t>
      </w:r>
    </w:p>
    <w:p w14:paraId="66A09016" w14:textId="124B9BF9" w:rsidR="004037DD" w:rsidRPr="001828FC" w:rsidRDefault="004037DD" w:rsidP="00C260B7">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(6) Proti rozhodnutí o podmíněném upuštění od trestního stíhání může právnická osoba a</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poškozený podat stížnost, jež má odkladný účinek. Učiní-li takové rozhodnutí soud, má toto právo též státní zástupce.</w:t>
      </w:r>
    </w:p>
    <w:p w14:paraId="38C4954D" w14:textId="77777777" w:rsidR="004037DD" w:rsidRPr="001828FC"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37d</w:t>
      </w:r>
    </w:p>
    <w:p w14:paraId="68A087BB" w14:textId="77777777" w:rsidR="004037DD" w:rsidRPr="001828FC" w:rsidRDefault="004037DD" w:rsidP="00FC5429">
      <w:pPr>
        <w:suppressAutoHyphens/>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1828FC">
        <w:rPr>
          <w:rFonts w:ascii="Times New Roman" w:hAnsi="Times New Roman"/>
          <w:b/>
          <w:bCs/>
          <w:kern w:val="2"/>
          <w:sz w:val="24"/>
          <w:szCs w:val="24"/>
          <w14:ligatures w14:val="standardContextual"/>
        </w:rPr>
        <w:t xml:space="preserve">Kontrola přípravy a zavedení </w:t>
      </w:r>
      <w:bookmarkStart w:id="70" w:name="_Hlk161753583"/>
      <w:r w:rsidRPr="001828FC">
        <w:rPr>
          <w:rFonts w:ascii="Times New Roman" w:hAnsi="Times New Roman"/>
          <w:b/>
          <w:bCs/>
          <w:kern w:val="2"/>
          <w:sz w:val="24"/>
          <w:szCs w:val="24"/>
          <w14:ligatures w14:val="standardContextual"/>
        </w:rPr>
        <w:t>souboru preventivních a nápravných opatření</w:t>
      </w:r>
      <w:bookmarkEnd w:id="70"/>
    </w:p>
    <w:p w14:paraId="71840C30" w14:textId="6E3728BF"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(1) Auditor podle zákona upravujícího činnost auditorů nebo advokát, </w:t>
      </w:r>
      <w:bookmarkStart w:id="71" w:name="_Hlk161753976"/>
      <w:r w:rsidRPr="001828FC">
        <w:rPr>
          <w:rFonts w:ascii="Times New Roman" w:hAnsi="Times New Roman"/>
          <w:kern w:val="2"/>
          <w:sz w:val="24"/>
          <w:szCs w:val="24"/>
          <w14:ligatures w14:val="standardContextual"/>
        </w:rPr>
        <w:t>společnost anebo zaměstnavatel, jejichž jménem nebo na jejichž účet je advokacie vykonávána</w:t>
      </w:r>
      <w:bookmarkEnd w:id="71"/>
      <w:r w:rsidRPr="001828FC">
        <w:rPr>
          <w:rFonts w:ascii="Times New Roman" w:hAnsi="Times New Roman"/>
          <w:kern w:val="2"/>
          <w:sz w:val="24"/>
          <w:szCs w:val="24"/>
          <w14:ligatures w14:val="standardContextual"/>
        </w:rPr>
        <w:t xml:space="preserve">, kteří se </w:t>
      </w:r>
      <w:bookmarkStart w:id="72" w:name="_Hlk161754063"/>
      <w:r w:rsidRPr="001828FC">
        <w:rPr>
          <w:rFonts w:ascii="Times New Roman" w:hAnsi="Times New Roman"/>
          <w:kern w:val="2"/>
          <w:sz w:val="24"/>
          <w:szCs w:val="24"/>
          <w14:ligatures w14:val="standardContextual"/>
        </w:rPr>
        <w:t xml:space="preserve">specializují na výkon kontroly </w:t>
      </w:r>
      <w:bookmarkEnd w:id="72"/>
      <w:r w:rsidRPr="001828FC">
        <w:rPr>
          <w:rFonts w:ascii="Times New Roman" w:hAnsi="Times New Roman"/>
          <w:kern w:val="2"/>
          <w:sz w:val="24"/>
          <w:szCs w:val="24"/>
          <w14:ligatures w14:val="standardContextual"/>
        </w:rPr>
        <w:t>přípravy a zavedení souboru preventivních a nápravných opatření právnickou osobou, které si právnická osoba postupem podle odstavce 2 k výkonu kontroly zvolí (dále jen „kontrolující osoba“), kontrolují postup právnické osoby, od jejíhož trestního stíhání bylo podmíněně upuštěno, při přípravě a zavádění souboru preventivních a</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nápravných opatření. Právnická osoba je povinna poskytnout potřebnou součinnost pro výkon kontroly. Náklady na výkon kontroly hradí právnická osoba.</w:t>
      </w:r>
    </w:p>
    <w:p w14:paraId="71D485EB" w14:textId="532DE96F"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(2) Osoba, která za právnickou osobu činí úkony podle § 34 odst. 1 a 4, předloží soudu a</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v</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 xml:space="preserve">přípravném řízení státnímu zástupci v jím stanovené lhůtě seznam 3 osob z osob uvedených v odstavci 1 a jimi navržené plány výkonu kontroly. Soud a v přípravném řízení státní zástupce schválí ty z navržených osob, u kterých je na základě posouzení </w:t>
      </w:r>
      <w:bookmarkStart w:id="73" w:name="_Hlk161754370"/>
      <w:r w:rsidRPr="001828FC">
        <w:rPr>
          <w:rFonts w:ascii="Times New Roman" w:hAnsi="Times New Roman"/>
          <w:kern w:val="2"/>
          <w:sz w:val="24"/>
          <w:szCs w:val="24"/>
          <w14:ligatures w14:val="standardContextual"/>
        </w:rPr>
        <w:t>jejich osoby a</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poměrů a</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 xml:space="preserve">předloženého plánu výkonu kontroly </w:t>
      </w:r>
      <w:bookmarkEnd w:id="73"/>
      <w:r w:rsidRPr="001828FC">
        <w:rPr>
          <w:rFonts w:ascii="Times New Roman" w:hAnsi="Times New Roman"/>
          <w:kern w:val="2"/>
          <w:sz w:val="24"/>
          <w:szCs w:val="24"/>
          <w14:ligatures w14:val="standardContextual"/>
        </w:rPr>
        <w:t>dán předpoklad, že budou kontrolu vykonávat řádně; navrženou osobu odmítne vždy, pokud pro její poměr k věci nebo právnické osobě nejsou dány záruky řádného výkonu kontroly. V případě odmítnutí všech navržených osob musí právnická osoba postupem podle věty první předložit nový seznam. Právnická osoba si k výkonu kontroly zvolí jednu z osob schválených soudem nebo státním zástupcem a oznámí předsedovi senátu a</w:t>
      </w:r>
      <w:r w:rsidR="0098724F">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v přípravné</w:t>
      </w:r>
      <w:r w:rsidR="00294363">
        <w:rPr>
          <w:rFonts w:ascii="Times New Roman" w:hAnsi="Times New Roman"/>
          <w:kern w:val="2"/>
          <w:sz w:val="24"/>
          <w:szCs w:val="24"/>
          <w14:ligatures w14:val="standardContextual"/>
        </w:rPr>
        <w:t>m</w:t>
      </w:r>
      <w:r w:rsidRPr="001828FC">
        <w:rPr>
          <w:rFonts w:ascii="Times New Roman" w:hAnsi="Times New Roman"/>
          <w:kern w:val="2"/>
          <w:sz w:val="24"/>
          <w:szCs w:val="24"/>
          <w14:ligatures w14:val="standardContextual"/>
        </w:rPr>
        <w:t xml:space="preserve"> řízení státnímu zástupci, kterou z nich si k výkonu kontroly zvolila.</w:t>
      </w:r>
    </w:p>
    <w:p w14:paraId="01228B93" w14:textId="236125D0"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(3) Nestanoví-li předseda senátu a v přípravném řízení státní zástupce jinak, kontrolující osoba mu nejméně jednou za rok podá zprávu o výkonu kontroly.</w:t>
      </w:r>
    </w:p>
    <w:p w14:paraId="25513BFA" w14:textId="182D5DB9"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xml:space="preserve">(4) Pokud má předseda senátu a v přípravném řízení státní zástupce na základě předložené zprávy nebo na základě jiných zjištěných skutečností za to, že kontrola není vykonávána řádně, vyzve kontrolující osobu, aby odstranila zjištěné nedostatky v jím stanovené lhůtě, je-li to možné. Pokud kontrolující osoba nedostatky ve stanovené lhůtě neodstraní nebo pokud jejich </w:t>
      </w:r>
      <w:r w:rsidR="00E975A8">
        <w:rPr>
          <w:rFonts w:ascii="Times New Roman" w:hAnsi="Times New Roman"/>
          <w:kern w:val="2"/>
          <w:sz w:val="24"/>
          <w:szCs w:val="24"/>
          <w14:ligatures w14:val="standardContextual"/>
        </w:rPr>
        <w:t>odstranění</w:t>
      </w:r>
      <w:r w:rsidR="00E975A8" w:rsidRPr="001828FC">
        <w:rPr>
          <w:rFonts w:ascii="Times New Roman" w:hAnsi="Times New Roman"/>
          <w:kern w:val="2"/>
          <w:sz w:val="24"/>
          <w:szCs w:val="24"/>
          <w14:ligatures w14:val="standardContextual"/>
        </w:rPr>
        <w:t xml:space="preserve"> </w:t>
      </w:r>
      <w:r w:rsidRPr="001828FC">
        <w:rPr>
          <w:rFonts w:ascii="Times New Roman" w:hAnsi="Times New Roman"/>
          <w:kern w:val="2"/>
          <w:sz w:val="24"/>
          <w:szCs w:val="24"/>
          <w14:ligatures w14:val="standardContextual"/>
        </w:rPr>
        <w:t>není možn</w:t>
      </w:r>
      <w:r w:rsidR="00E975A8">
        <w:rPr>
          <w:rFonts w:ascii="Times New Roman" w:hAnsi="Times New Roman"/>
          <w:kern w:val="2"/>
          <w:sz w:val="24"/>
          <w:szCs w:val="24"/>
          <w14:ligatures w14:val="standardContextual"/>
        </w:rPr>
        <w:t>é</w:t>
      </w:r>
      <w:r w:rsidRPr="001828FC">
        <w:rPr>
          <w:rFonts w:ascii="Times New Roman" w:hAnsi="Times New Roman"/>
          <w:kern w:val="2"/>
          <w:sz w:val="24"/>
          <w:szCs w:val="24"/>
          <w14:ligatures w14:val="standardContextual"/>
        </w:rPr>
        <w:t>, předseda senátu a v přípravném řízení státní zástupce rozhodne o</w:t>
      </w:r>
      <w:r w:rsidR="00E975A8">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ukončení kontroly kontrolující osobou a vyzve právnickou osobu, aby si postupem podle odstavců 1 a 2 zvolila jinou kontrolující osobu. Proti tomuto rozhodnutí je přípustná stížnost, která má odkladný účinek. Doba od vydání pravomocného rozhodnutí o ukončení kontroly do</w:t>
      </w:r>
      <w:r w:rsidR="00B270A1">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doby oznámení předsedovi senátu nebo státnímu zástupci nové kontrolující osoby se nezapočítává do doby trvání závazku podle § 37b odst. 2 písm. c).</w:t>
      </w:r>
    </w:p>
    <w:p w14:paraId="3876BACA" w14:textId="6A4A29E8"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(5) Nemůže-li kontrolující osoba po delší dobu kontrolu vykonávat, postupuje se obdobně podle odstavce 4 věty druhé až čtvrté, výzva k odstranění nedostatků se nečiní.</w:t>
      </w:r>
    </w:p>
    <w:p w14:paraId="3DE8BBF9" w14:textId="0BC875E8"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(6) Kontrolující osoba je povinna zachovávat mlčenlivost o věcech, které se dozvěděla v</w:t>
      </w:r>
      <w:r w:rsidR="005A37D8">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souvislosti s výkonem kontroly; to neplatí ve vztahu k předsedovi senátu a v přípravném řízení státnímu zástupci pro účely podávání zpráv a jiných požadovaných informací o výkonu kontroly.</w:t>
      </w:r>
    </w:p>
    <w:p w14:paraId="248026DC" w14:textId="77777777" w:rsidR="004037DD" w:rsidRPr="001828FC"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37e</w:t>
      </w:r>
    </w:p>
    <w:p w14:paraId="635F92DF" w14:textId="77777777" w:rsidR="004037DD" w:rsidRPr="001828FC" w:rsidRDefault="004037DD" w:rsidP="00FC5429">
      <w:pPr>
        <w:suppressAutoHyphens/>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1828FC">
        <w:rPr>
          <w:rFonts w:ascii="Times New Roman" w:hAnsi="Times New Roman"/>
          <w:b/>
          <w:bCs/>
          <w:kern w:val="2"/>
          <w:sz w:val="24"/>
          <w:szCs w:val="24"/>
          <w14:ligatures w14:val="standardContextual"/>
        </w:rPr>
        <w:t>Výkon podmíněného upuštění od trestního stíhání</w:t>
      </w:r>
    </w:p>
    <w:p w14:paraId="649263C1" w14:textId="4C96EA0A"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(1) O započtení doby podle § 37c odst. 4 rozhodne předseda senátu a v přípravném řízení státní zástupce ihned po právní moci rozhodnutí o podmíněném upuštění od trestního stíhání; v</w:t>
      </w:r>
      <w:r w:rsidR="001C7095">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rozhodnutí uvede předpokládané datum ukončení doby trvání závazku zdržet se určité činnosti.</w:t>
      </w:r>
    </w:p>
    <w:p w14:paraId="5F09CEC9" w14:textId="549D6F67"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(2) Předseda senátu a v přípravném řízení státní zástupce může na návrh právnické osoby, která se zavázala zdržet se držení a chovu zvířat a péče o ně, stanovit přiměřenou lhůtu k</w:t>
      </w:r>
      <w:r w:rsidR="001C7095">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zajištění péče o zvíře, které drží, chová nebo o které pečuje a které je předmětem závazku podle § 37b odst. 2 písm. a); tato lhůta se do doby trvání závazku nezapočítává. Tuto lhůtu může předseda senátu a v přípravném řízení státní zástupce na návrh právnické osoby opakovaně prodloužit.</w:t>
      </w:r>
    </w:p>
    <w:p w14:paraId="164ECF89" w14:textId="36C7A03B"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(3) Po uplynutí poloviny doby, po kterou se právnická osoba zavázala zdržet se určité činnosti podle § 37b odst. 2 písm. b), může předseda senátu a v přípravném řízení státní zástupce na návrh právnické osoby rozhodnout, že zbytek závazku nebude vykonán, pokud právnická osoba v době trvání tohoto závazku prokázala řádným výkonem své činnosti a účinnou snahou po nápravě, že jeho dalšího výkonu není třeba.</w:t>
      </w:r>
    </w:p>
    <w:p w14:paraId="687C7E6D" w14:textId="77777777"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(4) Jestliže se právnická osoba v průběhu zkušební doby nedopustila protiprávního jednání, splnila povinnost nahradit způsobenou škodu, vydat bezdůvodné obohacení nebo jinou povinnost, k jejímuž splnění se zavázala, a poskytla potřebnou součinnost pro účely výkonu kontroly podle § 37d, rozhodne předseda senátu a v přípravném řízení státní zástupce, že se osvědčila. Jinak rozhodne, a to případně i během zkušební doby, že se neosvědčila a že se zahájí trestní stíhání anebo že se v trestním stíhání pokračuje. Výjimečně může předseda senátu a v přípravném řízení státní zástupce vzhledem k okolnostem případu a poměrům právnické osoby ponechat podmíněné upuštění od trestního stíhání v platnosti a prodloužit zkušební dobu, přičemž celková délka zkušební doby nesmí překročit 5 let.</w:t>
      </w:r>
    </w:p>
    <w:p w14:paraId="0B0B1CA1" w14:textId="77777777"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(5) Jestliže do jednoho roku od uplynutí zkušební doby nebylo učiněno rozhodnutí podle odstavce 4, aniž na tom měla právnická osoba vinu, má se za to, že se osvědčila.</w:t>
      </w:r>
    </w:p>
    <w:p w14:paraId="4455F7B9" w14:textId="77777777" w:rsidR="004037DD" w:rsidRPr="001828FC"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(6) Proti rozhodnutí podle odstavců 1 až 4 může právnická osoba podat stížnost; stížnost proti rozhodnutí podle odstavců 2 až 4 má odkladný účinek. Učiní-li takové rozhodnutí soud, má toto právo též státní zástupce.</w:t>
      </w:r>
    </w:p>
    <w:p w14:paraId="310D46A1" w14:textId="77777777" w:rsidR="004037DD" w:rsidRPr="001828FC"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 37f</w:t>
      </w:r>
    </w:p>
    <w:p w14:paraId="655B60D5" w14:textId="676354F8"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1828FC">
        <w:rPr>
          <w:rFonts w:ascii="Times New Roman" w:hAnsi="Times New Roman"/>
          <w:kern w:val="2"/>
          <w:sz w:val="24"/>
          <w:szCs w:val="24"/>
          <w14:ligatures w14:val="standardContextual"/>
        </w:rPr>
        <w:t>(1) Pokud rozhodnutí podle § 37e odst. 4 o tom, že se právnická osoba osvědčila, nabylo právní moci, nebo pokud uplynula lhůta uvedená v § 37e odst. 4, nelze proti takové právnické osobě pro týž skutek zahájit trestní stíhání, nebylo-li takové rozhodnutí v předepsaném řízení zrušeno. V případě stíhané právnické osoby nastávají účinky zastavení trestního stíhání [§</w:t>
      </w:r>
      <w:r w:rsidR="00E21008">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11</w:t>
      </w:r>
      <w:r w:rsidR="00B270A1">
        <w:rPr>
          <w:rFonts w:ascii="Times New Roman" w:hAnsi="Times New Roman"/>
          <w:kern w:val="2"/>
          <w:sz w:val="24"/>
          <w:szCs w:val="24"/>
          <w14:ligatures w14:val="standardContextual"/>
        </w:rPr>
        <w:t> </w:t>
      </w:r>
      <w:r w:rsidRPr="001828FC">
        <w:rPr>
          <w:rFonts w:ascii="Times New Roman" w:hAnsi="Times New Roman"/>
          <w:kern w:val="2"/>
          <w:sz w:val="24"/>
          <w:szCs w:val="24"/>
          <w14:ligatures w14:val="standardContextual"/>
        </w:rPr>
        <w:t xml:space="preserve">odst. 1 písm. h) </w:t>
      </w:r>
      <w:r w:rsidRPr="007559EA">
        <w:rPr>
          <w:rFonts w:ascii="Times New Roman" w:hAnsi="Times New Roman"/>
          <w:kern w:val="2"/>
          <w:sz w:val="24"/>
          <w:szCs w:val="24"/>
          <w14:ligatures w14:val="standardContextual"/>
        </w:rPr>
        <w:t>trestního řádu].</w:t>
      </w:r>
    </w:p>
    <w:p w14:paraId="7D9EBD1E" w14:textId="77777777"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(2) Na podmíněné upuštění od trestního stíhání se užijí obdobně ustanovení trestního řádu týkající se podmíněného zastavení trestního stíhání, nevyplývá-li z povahy věci něco jiného. Ustanovení trestního řádu o dohledu, přiměřených povinnostech a přiměřených omezeních ukládaných obviněnému v rámci podmíněného zastavení trestního stíhání se neužijí.“.</w:t>
      </w:r>
    </w:p>
    <w:p w14:paraId="4DCA1DC3" w14:textId="6ABCE2E6" w:rsidR="004037DD" w:rsidRPr="007559EA" w:rsidRDefault="004037DD"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 xml:space="preserve">Za § 38 se vkládají nové § 38a a </w:t>
      </w:r>
      <w:proofErr w:type="gramStart"/>
      <w:r w:rsidRPr="007559EA">
        <w:rPr>
          <w:rFonts w:ascii="Times New Roman" w:hAnsi="Times New Roman" w:cs="Times New Roman"/>
          <w:color w:val="auto"/>
          <w:sz w:val="24"/>
          <w:szCs w:val="24"/>
        </w:rPr>
        <w:t>38b</w:t>
      </w:r>
      <w:proofErr w:type="gramEnd"/>
      <w:r w:rsidRPr="007559EA">
        <w:rPr>
          <w:rFonts w:ascii="Times New Roman" w:hAnsi="Times New Roman" w:cs="Times New Roman"/>
          <w:color w:val="auto"/>
          <w:sz w:val="24"/>
          <w:szCs w:val="24"/>
        </w:rPr>
        <w:t>, které včetně nadpisů znějí:</w:t>
      </w:r>
    </w:p>
    <w:p w14:paraId="5DE4910A"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 38a</w:t>
      </w:r>
    </w:p>
    <w:p w14:paraId="249D0640"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7559EA">
        <w:rPr>
          <w:rFonts w:ascii="Times New Roman" w:hAnsi="Times New Roman"/>
          <w:b/>
          <w:bCs/>
          <w:kern w:val="2"/>
          <w:sz w:val="24"/>
          <w:szCs w:val="24"/>
          <w14:ligatures w14:val="standardContextual"/>
        </w:rPr>
        <w:t>Výkon trestu zákazu činnosti</w:t>
      </w:r>
    </w:p>
    <w:p w14:paraId="37058205" w14:textId="6B5973A2"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Do doby výkonu trestu zákazu činnosti se započítává také doba, po kterou odsouzená právnická osoba před právní mocí rozsudku nemohla tuto činnost vykonávat, protože se k</w:t>
      </w:r>
      <w:r w:rsidR="00E21008">
        <w:rPr>
          <w:rFonts w:ascii="Times New Roman" w:hAnsi="Times New Roman"/>
          <w:kern w:val="2"/>
          <w:sz w:val="24"/>
          <w:szCs w:val="24"/>
          <w14:ligatures w14:val="standardContextual"/>
        </w:rPr>
        <w:t> </w:t>
      </w:r>
      <w:r w:rsidRPr="007559EA">
        <w:rPr>
          <w:rFonts w:ascii="Times New Roman" w:hAnsi="Times New Roman"/>
          <w:kern w:val="2"/>
          <w:sz w:val="24"/>
          <w:szCs w:val="24"/>
          <w14:ligatures w14:val="standardContextual"/>
        </w:rPr>
        <w:t>tomu zavázala pro účely podmíněného upuštění od trestního stíhání.</w:t>
      </w:r>
    </w:p>
    <w:p w14:paraId="6959B934"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 38b</w:t>
      </w:r>
    </w:p>
    <w:p w14:paraId="3222F35B" w14:textId="77777777" w:rsidR="004037DD" w:rsidRPr="007559EA" w:rsidRDefault="004037DD" w:rsidP="00FC5429">
      <w:pPr>
        <w:suppressAutoHyphens/>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7559EA">
        <w:rPr>
          <w:rFonts w:ascii="Times New Roman" w:hAnsi="Times New Roman"/>
          <w:b/>
          <w:bCs/>
          <w:kern w:val="2"/>
          <w:sz w:val="24"/>
          <w:szCs w:val="24"/>
          <w14:ligatures w14:val="standardContextual"/>
        </w:rPr>
        <w:t>Výkon trestu zákazu držení a chovu zvířat</w:t>
      </w:r>
    </w:p>
    <w:p w14:paraId="01DEC061" w14:textId="77777777" w:rsidR="004037DD" w:rsidRPr="007559EA" w:rsidRDefault="004037DD" w:rsidP="00FC5429">
      <w:pPr>
        <w:suppressAutoHyphens/>
        <w:autoSpaceDE w:val="0"/>
        <w:autoSpaceDN w:val="0"/>
        <w:adjustRightInd w:val="0"/>
        <w:spacing w:before="120" w:after="0" w:line="240" w:lineRule="auto"/>
        <w:ind w:firstLine="426"/>
        <w:jc w:val="both"/>
        <w:rPr>
          <w:rFonts w:ascii="Times New Roman" w:hAnsi="Times New Roman"/>
          <w:kern w:val="2"/>
          <w:sz w:val="24"/>
          <w:szCs w:val="24"/>
          <w14:ligatures w14:val="standardContextual"/>
        </w:rPr>
      </w:pPr>
      <w:r w:rsidRPr="007559EA">
        <w:rPr>
          <w:rFonts w:ascii="Times New Roman" w:hAnsi="Times New Roman"/>
          <w:kern w:val="2"/>
          <w:sz w:val="24"/>
          <w:szCs w:val="24"/>
          <w14:ligatures w14:val="standardContextual"/>
        </w:rPr>
        <w:t>Do doby výkonu trestu zákazu držení a chovu zvířat se započítává také doba, po kterou odsouzená právnická osoba před právní mocí rozsudku nemohla zvířata, která jsou předmětem zákazu, držet nebo chovat anebo o ně pečovat, protože se k tomu zavázala pro účely podmíněného upuštění od trestního stíhání.“.</w:t>
      </w:r>
    </w:p>
    <w:bookmarkEnd w:id="66"/>
    <w:p w14:paraId="28CD7CF2" w14:textId="46A624CF" w:rsidR="00273F15" w:rsidRDefault="00273F15" w:rsidP="0063461E">
      <w:pPr>
        <w:pStyle w:val="Nadpis2"/>
        <w:keepNext w:val="0"/>
        <w:keepLines w:val="0"/>
        <w:numPr>
          <w:ilvl w:val="0"/>
          <w:numId w:val="17"/>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 xml:space="preserve">§ 39 a 40 </w:t>
      </w:r>
      <w:r w:rsidR="00726322" w:rsidRPr="007559EA">
        <w:rPr>
          <w:rFonts w:ascii="Times New Roman" w:hAnsi="Times New Roman" w:cs="Times New Roman"/>
          <w:color w:val="auto"/>
          <w:sz w:val="24"/>
          <w:szCs w:val="24"/>
        </w:rPr>
        <w:t xml:space="preserve">včetně nadpisů </w:t>
      </w:r>
      <w:r w:rsidR="008E675F">
        <w:rPr>
          <w:rFonts w:ascii="Times New Roman" w:hAnsi="Times New Roman" w:cs="Times New Roman"/>
          <w:color w:val="auto"/>
          <w:sz w:val="24"/>
          <w:szCs w:val="24"/>
        </w:rPr>
        <w:t>znějí:</w:t>
      </w:r>
    </w:p>
    <w:p w14:paraId="3CDF7C3C" w14:textId="1255467D" w:rsidR="008E675F" w:rsidRPr="008E675F" w:rsidRDefault="008E675F" w:rsidP="008E675F">
      <w:pPr>
        <w:keepNext/>
        <w:spacing w:before="120" w:after="0" w:line="240" w:lineRule="auto"/>
        <w:jc w:val="center"/>
        <w:outlineLvl w:val="1"/>
        <w:rPr>
          <w:rFonts w:ascii="Times New Roman" w:eastAsia="Arial" w:hAnsi="Times New Roman"/>
          <w:bCs/>
          <w:sz w:val="24"/>
          <w:szCs w:val="24"/>
          <w:lang w:eastAsia="cs-CZ"/>
        </w:rPr>
      </w:pPr>
      <w:r w:rsidRPr="008E675F">
        <w:rPr>
          <w:rFonts w:ascii="Times New Roman" w:eastAsia="Arial" w:hAnsi="Times New Roman"/>
          <w:bCs/>
          <w:sz w:val="24"/>
          <w:szCs w:val="24"/>
          <w:lang w:eastAsia="cs-CZ"/>
        </w:rPr>
        <w:t>„§ 39</w:t>
      </w:r>
    </w:p>
    <w:p w14:paraId="64ADD433" w14:textId="77777777" w:rsidR="008E675F" w:rsidRPr="008E675F" w:rsidRDefault="008E675F" w:rsidP="008E675F">
      <w:pPr>
        <w:spacing w:before="120" w:after="0" w:line="240" w:lineRule="auto"/>
        <w:jc w:val="center"/>
        <w:rPr>
          <w:rFonts w:ascii="Times New Roman" w:hAnsi="Times New Roman"/>
          <w:b/>
          <w:sz w:val="24"/>
          <w:szCs w:val="24"/>
        </w:rPr>
      </w:pPr>
      <w:r w:rsidRPr="008E675F">
        <w:rPr>
          <w:rFonts w:ascii="Times New Roman" w:hAnsi="Times New Roman"/>
          <w:b/>
          <w:sz w:val="24"/>
          <w:szCs w:val="24"/>
        </w:rPr>
        <w:t>Výkon trestu zákazu plnění veřejných zakázek nebo účasti ve veřejné soutěži</w:t>
      </w:r>
    </w:p>
    <w:p w14:paraId="7BB29086" w14:textId="77777777" w:rsidR="008E675F" w:rsidRPr="008E675F" w:rsidRDefault="008E675F" w:rsidP="008E675F">
      <w:pPr>
        <w:spacing w:before="120" w:after="0" w:line="240" w:lineRule="auto"/>
        <w:ind w:firstLine="426"/>
        <w:jc w:val="both"/>
        <w:rPr>
          <w:rFonts w:ascii="Times New Roman" w:hAnsi="Times New Roman"/>
          <w:bCs/>
          <w:sz w:val="24"/>
          <w:szCs w:val="24"/>
          <w:lang w:eastAsia="cs-CZ"/>
        </w:rPr>
      </w:pPr>
      <w:r w:rsidRPr="008E675F">
        <w:rPr>
          <w:rFonts w:ascii="Times New Roman" w:hAnsi="Times New Roman"/>
          <w:bCs/>
          <w:sz w:val="24"/>
          <w:szCs w:val="24"/>
          <w:lang w:eastAsia="cs-CZ"/>
        </w:rPr>
        <w:t>Do doby výkonu trestu zákazu plnění veřejných zakázek nebo účasti ve veřejné soutěži se započítává také doba, po kterou odsouzená právnická osoba před právní mocí rozsudku nemohla uzavírat smlouvy na plnění veřejných zakázek, účastnit se zadávacího řízení nebo veřejné soutěže podle jiných právních předpisů, jde-li o veřejné zakázky, zadávací řízení nebo veřejné soutěže, na které se vztahuje trest zákazu plnění veřejných zakázek nebo účasti ve veřejné soutěži, protože se k tomu zavázala pro účely podmíněného upuštění od trestního stíhání.</w:t>
      </w:r>
    </w:p>
    <w:p w14:paraId="435A7C17" w14:textId="77777777" w:rsidR="008E675F" w:rsidRPr="008E675F" w:rsidRDefault="008E675F" w:rsidP="008E675F">
      <w:pPr>
        <w:keepNext/>
        <w:spacing w:before="120" w:after="0" w:line="240" w:lineRule="auto"/>
        <w:jc w:val="center"/>
        <w:outlineLvl w:val="1"/>
        <w:rPr>
          <w:rFonts w:ascii="Times New Roman" w:eastAsia="Arial" w:hAnsi="Times New Roman"/>
          <w:bCs/>
          <w:sz w:val="24"/>
          <w:szCs w:val="24"/>
          <w:lang w:eastAsia="cs-CZ"/>
        </w:rPr>
      </w:pPr>
      <w:r w:rsidRPr="008E675F">
        <w:rPr>
          <w:rFonts w:ascii="Times New Roman" w:eastAsia="Arial" w:hAnsi="Times New Roman"/>
          <w:bCs/>
          <w:sz w:val="24"/>
          <w:szCs w:val="24"/>
          <w:lang w:eastAsia="cs-CZ"/>
        </w:rPr>
        <w:t>§ 40</w:t>
      </w:r>
    </w:p>
    <w:p w14:paraId="01574DA2" w14:textId="77777777" w:rsidR="008E675F" w:rsidRPr="008E675F" w:rsidRDefault="008E675F" w:rsidP="008E675F">
      <w:pPr>
        <w:spacing w:before="120" w:after="0" w:line="240" w:lineRule="auto"/>
        <w:jc w:val="center"/>
        <w:rPr>
          <w:rFonts w:ascii="Times New Roman" w:hAnsi="Times New Roman"/>
          <w:b/>
          <w:sz w:val="24"/>
          <w:szCs w:val="24"/>
        </w:rPr>
      </w:pPr>
      <w:r w:rsidRPr="008E675F">
        <w:rPr>
          <w:rFonts w:ascii="Times New Roman" w:hAnsi="Times New Roman"/>
          <w:b/>
          <w:sz w:val="24"/>
          <w:szCs w:val="24"/>
        </w:rPr>
        <w:t>Výkon trestu zákazu přijímání dotací a subvencí</w:t>
      </w:r>
    </w:p>
    <w:p w14:paraId="0D49FA13" w14:textId="48A2D7AF" w:rsidR="008E675F" w:rsidRPr="008E675F" w:rsidRDefault="008E675F" w:rsidP="008E675F">
      <w:pPr>
        <w:spacing w:before="120" w:after="0" w:line="240" w:lineRule="auto"/>
        <w:ind w:firstLine="426"/>
        <w:jc w:val="both"/>
        <w:rPr>
          <w:rFonts w:ascii="Times New Roman" w:hAnsi="Times New Roman"/>
          <w:bCs/>
          <w:sz w:val="24"/>
          <w:szCs w:val="24"/>
          <w:lang w:eastAsia="cs-CZ"/>
        </w:rPr>
      </w:pPr>
      <w:r w:rsidRPr="008E675F">
        <w:rPr>
          <w:rFonts w:ascii="Times New Roman" w:hAnsi="Times New Roman"/>
          <w:bCs/>
          <w:sz w:val="24"/>
          <w:szCs w:val="24"/>
          <w:lang w:eastAsia="cs-CZ"/>
        </w:rPr>
        <w:t>Do doby výkonu trestu zákazu přijímání dotací a subvencí se započítává také doba, po kterou odsouzená právnická osoba před právní mocí rozsudku nemohla ucházet o dotace, subvence, návratné finanční výpomoci, příspěvky nebo jakékoliv jiné veřejné podpory podle jiných právních předpisů, na které se vztahuje trest zákazu přijímání dotací a subvencí, nebo je nemohla přijímat, protože se k tomu zavázala pro účely podmíněného upuštění od trestního stíhání.</w:t>
      </w:r>
      <w:r>
        <w:rPr>
          <w:rFonts w:ascii="Times New Roman" w:hAnsi="Times New Roman"/>
          <w:bCs/>
          <w:sz w:val="24"/>
          <w:szCs w:val="24"/>
          <w:lang w:eastAsia="cs-CZ"/>
        </w:rPr>
        <w:t>“.</w:t>
      </w:r>
    </w:p>
    <w:p w14:paraId="106B2746" w14:textId="77777777" w:rsidR="008E675F" w:rsidRPr="008E675F" w:rsidRDefault="008E675F" w:rsidP="008E675F">
      <w:pPr>
        <w:rPr>
          <w:bCs/>
        </w:rPr>
      </w:pPr>
    </w:p>
    <w:p w14:paraId="3815A280" w14:textId="1BF61E35" w:rsidR="00981AFA" w:rsidRPr="001828FC" w:rsidRDefault="00981AFA" w:rsidP="00402579">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4037DD" w:rsidRPr="001828FC">
        <w:rPr>
          <w:rFonts w:ascii="Times New Roman" w:eastAsia="Times New Roman" w:hAnsi="Times New Roman"/>
          <w:sz w:val="24"/>
          <w:szCs w:val="24"/>
          <w:lang w:val="x-none" w:eastAsia="x-none"/>
        </w:rPr>
        <w:t>XVII</w:t>
      </w:r>
    </w:p>
    <w:p w14:paraId="3107E710" w14:textId="4B2CDAA7" w:rsidR="00981AFA" w:rsidRPr="001828FC" w:rsidRDefault="00981AFA" w:rsidP="00402579">
      <w:pPr>
        <w:keepNext/>
        <w:suppressAutoHyphens/>
        <w:spacing w:before="120" w:after="0" w:line="240" w:lineRule="auto"/>
        <w:jc w:val="center"/>
        <w:rPr>
          <w:rFonts w:ascii="Times New Roman" w:hAnsi="Times New Roman"/>
          <w:b/>
          <w:bCs/>
          <w:sz w:val="24"/>
          <w:szCs w:val="24"/>
        </w:rPr>
      </w:pPr>
      <w:r w:rsidRPr="001828FC">
        <w:rPr>
          <w:rFonts w:ascii="Times New Roman" w:hAnsi="Times New Roman"/>
          <w:b/>
          <w:bCs/>
          <w:sz w:val="24"/>
          <w:szCs w:val="24"/>
        </w:rPr>
        <w:t>Přechodné ustanovení</w:t>
      </w:r>
    </w:p>
    <w:p w14:paraId="318F7A79" w14:textId="74C91400" w:rsidR="005946B0" w:rsidRPr="001828FC" w:rsidRDefault="00B34040" w:rsidP="00402579">
      <w:pPr>
        <w:tabs>
          <w:tab w:val="left" w:pos="426"/>
        </w:tabs>
        <w:suppressAutoHyphens/>
        <w:spacing w:before="120" w:after="0" w:line="240" w:lineRule="auto"/>
        <w:ind w:firstLine="426"/>
        <w:jc w:val="both"/>
        <w:rPr>
          <w:rFonts w:ascii="Times New Roman" w:eastAsia="Times New Roman" w:hAnsi="Times New Roman"/>
          <w:sz w:val="24"/>
          <w:szCs w:val="24"/>
          <w:lang w:eastAsia="cs-CZ"/>
        </w:rPr>
      </w:pPr>
      <w:r w:rsidRPr="001828FC">
        <w:rPr>
          <w:rFonts w:ascii="Times New Roman" w:hAnsi="Times New Roman"/>
          <w:sz w:val="24"/>
          <w:szCs w:val="24"/>
        </w:rPr>
        <w:t>Promlčení výkonu peněžitého trestu, který byl uložen přede dnem nabytí účinnosti tohoto zákona, se posuzuje podle § 24 zákona č. 418/2011 Sb., ve znění účinném přede dnem nabytí účinnosti tohoto zákona.</w:t>
      </w:r>
    </w:p>
    <w:p w14:paraId="1DA36D49" w14:textId="4BF19093" w:rsidR="006D64B6" w:rsidRPr="001828FC" w:rsidRDefault="006D64B6" w:rsidP="00402579">
      <w:pPr>
        <w:pStyle w:val="ST"/>
        <w:keepNext w:val="0"/>
        <w:keepLines w:val="0"/>
        <w:suppressAutoHyphens/>
        <w:spacing w:before="840"/>
        <w:rPr>
          <w:szCs w:val="24"/>
        </w:rPr>
      </w:pPr>
      <w:r w:rsidRPr="001828FC">
        <w:rPr>
          <w:szCs w:val="24"/>
        </w:rPr>
        <w:t xml:space="preserve">ČÁST </w:t>
      </w:r>
      <w:r w:rsidR="004037DD" w:rsidRPr="001828FC">
        <w:rPr>
          <w:szCs w:val="24"/>
        </w:rPr>
        <w:t>ČTRNÁCTÁ</w:t>
      </w:r>
    </w:p>
    <w:p w14:paraId="21A45653" w14:textId="44CDA821" w:rsidR="006D64B6" w:rsidRPr="001828FC" w:rsidRDefault="006D64B6" w:rsidP="00402579">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obětech trestných činů</w:t>
      </w:r>
    </w:p>
    <w:p w14:paraId="38906899" w14:textId="0D442F85" w:rsidR="006D64B6" w:rsidRPr="001828FC" w:rsidRDefault="006D64B6" w:rsidP="00402579">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4037DD" w:rsidRPr="001828FC">
        <w:rPr>
          <w:rFonts w:ascii="Times New Roman" w:eastAsia="Times New Roman" w:hAnsi="Times New Roman"/>
          <w:sz w:val="24"/>
          <w:szCs w:val="24"/>
          <w:lang w:val="x-none" w:eastAsia="x-none"/>
        </w:rPr>
        <w:t>XVIII</w:t>
      </w:r>
    </w:p>
    <w:p w14:paraId="38160565" w14:textId="117CA733" w:rsidR="004037DD" w:rsidRPr="001828FC" w:rsidRDefault="004037DD" w:rsidP="00FC5429">
      <w:pPr>
        <w:suppressAutoHyphens/>
        <w:spacing w:before="120" w:after="0" w:line="240" w:lineRule="auto"/>
        <w:ind w:firstLine="426"/>
        <w:jc w:val="both"/>
        <w:rPr>
          <w:rFonts w:ascii="Times New Roman" w:eastAsia="Aptos" w:hAnsi="Times New Roman"/>
          <w:kern w:val="2"/>
          <w:sz w:val="24"/>
          <w:szCs w:val="24"/>
          <w14:ligatures w14:val="standardContextual"/>
        </w:rPr>
      </w:pPr>
      <w:r w:rsidRPr="001828FC">
        <w:rPr>
          <w:rFonts w:ascii="Times New Roman" w:eastAsia="Aptos" w:hAnsi="Times New Roman"/>
          <w:kern w:val="2"/>
          <w:sz w:val="24"/>
          <w:szCs w:val="24"/>
          <w14:ligatures w14:val="standardContextual"/>
        </w:rPr>
        <w:t>Zákon č. 45/2013 Sb., o obětech trestných činů a o změně některých zákonů (zákon o obětech trestných činů), ve znění zákona č. 77/2015 Sb., zákona č. 56/2017 Sb., zákona č. 220/2021 Sb., zákona č. 261/2021 Sb., zákona č. 130/2022 Sb. a zákona č. …/2024 Sb., se</w:t>
      </w:r>
      <w:r w:rsidR="00767995">
        <w:rPr>
          <w:rFonts w:ascii="Times New Roman" w:eastAsia="Aptos" w:hAnsi="Times New Roman"/>
          <w:kern w:val="2"/>
          <w:sz w:val="24"/>
          <w:szCs w:val="24"/>
          <w14:ligatures w14:val="standardContextual"/>
        </w:rPr>
        <w:t> </w:t>
      </w:r>
      <w:r w:rsidRPr="001828FC">
        <w:rPr>
          <w:rFonts w:ascii="Times New Roman" w:eastAsia="Aptos" w:hAnsi="Times New Roman"/>
          <w:kern w:val="2"/>
          <w:sz w:val="24"/>
          <w:szCs w:val="24"/>
          <w14:ligatures w14:val="standardContextual"/>
        </w:rPr>
        <w:t>mění takto:</w:t>
      </w:r>
    </w:p>
    <w:p w14:paraId="3FD9CB22" w14:textId="77777777" w:rsidR="004037DD" w:rsidRPr="001828FC" w:rsidRDefault="004037DD" w:rsidP="0063461E">
      <w:pPr>
        <w:pStyle w:val="Nadpis2"/>
        <w:keepNext w:val="0"/>
        <w:keepLines w:val="0"/>
        <w:numPr>
          <w:ilvl w:val="0"/>
          <w:numId w:val="18"/>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5 odst. 1 se věta druhá zrušuje.</w:t>
      </w:r>
    </w:p>
    <w:p w14:paraId="2152B038" w14:textId="77777777" w:rsidR="004037DD" w:rsidRPr="001828FC" w:rsidRDefault="004037DD" w:rsidP="0063461E">
      <w:pPr>
        <w:pStyle w:val="Nadpis2"/>
        <w:keepNext w:val="0"/>
        <w:keepLines w:val="0"/>
        <w:numPr>
          <w:ilvl w:val="0"/>
          <w:numId w:val="18"/>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41 odst. 2 písm. a), § 41 odst. 3 úvodní části ustanovení a v § 41 odst. 4 větě první se slova „evidence Rejstříku“ nahrazují slovem „rejstříku“.</w:t>
      </w:r>
    </w:p>
    <w:p w14:paraId="7C3F1827" w14:textId="0499E037" w:rsidR="004037DD" w:rsidRPr="001828FC" w:rsidRDefault="004037DD" w:rsidP="0063461E">
      <w:pPr>
        <w:pStyle w:val="Nadpis2"/>
        <w:keepNext w:val="0"/>
        <w:keepLines w:val="0"/>
        <w:numPr>
          <w:ilvl w:val="0"/>
          <w:numId w:val="18"/>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V § 41 odst. 3 písm. b) se slovo „Rejstříku“ nahrazuje slovem „rejstříku“.</w:t>
      </w:r>
    </w:p>
    <w:p w14:paraId="1B8E78C5" w14:textId="444FF11F" w:rsidR="004037DD" w:rsidRPr="00767995" w:rsidRDefault="004037DD" w:rsidP="0063461E">
      <w:pPr>
        <w:pStyle w:val="Nadpis2"/>
        <w:keepNext w:val="0"/>
        <w:keepLines w:val="0"/>
        <w:numPr>
          <w:ilvl w:val="0"/>
          <w:numId w:val="18"/>
        </w:numPr>
        <w:suppressAutoHyphens/>
        <w:spacing w:before="360" w:after="120" w:line="240" w:lineRule="auto"/>
        <w:ind w:left="567" w:hanging="567"/>
        <w:jc w:val="both"/>
        <w:rPr>
          <w:rFonts w:ascii="Times New Roman" w:hAnsi="Times New Roman" w:cs="Times New Roman"/>
          <w:color w:val="auto"/>
          <w:sz w:val="24"/>
          <w:szCs w:val="24"/>
        </w:rPr>
      </w:pPr>
      <w:r w:rsidRPr="00767995">
        <w:rPr>
          <w:rFonts w:ascii="Times New Roman" w:hAnsi="Times New Roman" w:cs="Times New Roman"/>
          <w:color w:val="auto"/>
          <w:sz w:val="24"/>
          <w:szCs w:val="24"/>
        </w:rPr>
        <w:t>V § 41 odst. 4 větě druhé se slova „</w:t>
      </w:r>
      <w:r w:rsidR="00876F5E" w:rsidRPr="00876F5E">
        <w:rPr>
          <w:rFonts w:ascii="Times New Roman" w:hAnsi="Times New Roman" w:cs="Times New Roman"/>
          <w:color w:val="auto"/>
          <w:sz w:val="24"/>
          <w:szCs w:val="24"/>
        </w:rPr>
        <w:t xml:space="preserve">doložení bezúhonnosti si ministerstvo vyžádá </w:t>
      </w:r>
      <w:r w:rsidRPr="00767995">
        <w:rPr>
          <w:rFonts w:ascii="Times New Roman" w:hAnsi="Times New Roman" w:cs="Times New Roman"/>
          <w:color w:val="auto"/>
          <w:sz w:val="24"/>
          <w:szCs w:val="24"/>
        </w:rPr>
        <w:t>podle jiného právního předpisu</w:t>
      </w:r>
      <w:hyperlink r:id="rId8" w:anchor="f4999906" w:history="1">
        <w:r w:rsidRPr="000913B0">
          <w:rPr>
            <w:rFonts w:ascii="Times New Roman" w:hAnsi="Times New Roman" w:cs="Times New Roman"/>
            <w:color w:val="auto"/>
            <w:sz w:val="24"/>
            <w:szCs w:val="24"/>
            <w:vertAlign w:val="superscript"/>
          </w:rPr>
          <w:t>6)</w:t>
        </w:r>
      </w:hyperlink>
      <w:r w:rsidR="00026E65" w:rsidRPr="00767995">
        <w:rPr>
          <w:rFonts w:ascii="Times New Roman" w:hAnsi="Times New Roman" w:cs="Times New Roman"/>
          <w:color w:val="auto"/>
          <w:sz w:val="24"/>
          <w:szCs w:val="24"/>
        </w:rPr>
        <w:t xml:space="preserve"> </w:t>
      </w:r>
      <w:r w:rsidRPr="00767995">
        <w:rPr>
          <w:rFonts w:ascii="Times New Roman" w:hAnsi="Times New Roman" w:cs="Times New Roman"/>
          <w:color w:val="auto"/>
          <w:sz w:val="24"/>
          <w:szCs w:val="24"/>
        </w:rPr>
        <w:t>výpis z</w:t>
      </w:r>
      <w:r w:rsidR="00026E65" w:rsidRPr="00767995">
        <w:rPr>
          <w:rFonts w:ascii="Times New Roman" w:hAnsi="Times New Roman" w:cs="Times New Roman"/>
          <w:color w:val="auto"/>
          <w:sz w:val="24"/>
          <w:szCs w:val="24"/>
        </w:rPr>
        <w:t> </w:t>
      </w:r>
      <w:r w:rsidRPr="00767995">
        <w:rPr>
          <w:rFonts w:ascii="Times New Roman" w:hAnsi="Times New Roman" w:cs="Times New Roman"/>
          <w:color w:val="auto"/>
          <w:sz w:val="24"/>
          <w:szCs w:val="24"/>
        </w:rPr>
        <w:t>evidence Rejstříku trestů“ nahrazují slovy „</w:t>
      </w:r>
      <w:r w:rsidR="00876F5E" w:rsidRPr="00876F5E">
        <w:rPr>
          <w:rFonts w:ascii="Times New Roman" w:hAnsi="Times New Roman" w:cs="Times New Roman"/>
          <w:color w:val="auto"/>
          <w:sz w:val="24"/>
          <w:szCs w:val="24"/>
        </w:rPr>
        <w:t>prokázání bezúhonnosti použije ministerstvo</w:t>
      </w:r>
      <w:r w:rsidR="00876F5E" w:rsidRPr="00876F5E">
        <w:rPr>
          <w:rFonts w:ascii="Times New Roman" w:hAnsi="Times New Roman" w:cs="Times New Roman"/>
          <w:b/>
          <w:bCs/>
          <w:color w:val="auto"/>
          <w:sz w:val="24"/>
          <w:szCs w:val="24"/>
        </w:rPr>
        <w:t xml:space="preserve"> </w:t>
      </w:r>
      <w:r w:rsidRPr="00767995">
        <w:rPr>
          <w:rFonts w:ascii="Times New Roman" w:hAnsi="Times New Roman" w:cs="Times New Roman"/>
          <w:color w:val="auto"/>
          <w:sz w:val="24"/>
          <w:szCs w:val="24"/>
        </w:rPr>
        <w:t>výpis z rejstříku trestů podle zákona o</w:t>
      </w:r>
      <w:r w:rsidR="00026E65" w:rsidRPr="00767995">
        <w:rPr>
          <w:rFonts w:ascii="Times New Roman" w:hAnsi="Times New Roman" w:cs="Times New Roman"/>
          <w:color w:val="auto"/>
          <w:sz w:val="24"/>
          <w:szCs w:val="24"/>
        </w:rPr>
        <w:t> </w:t>
      </w:r>
      <w:r w:rsidRPr="00767995">
        <w:rPr>
          <w:rFonts w:ascii="Times New Roman" w:hAnsi="Times New Roman" w:cs="Times New Roman"/>
          <w:color w:val="auto"/>
          <w:sz w:val="24"/>
          <w:szCs w:val="24"/>
        </w:rPr>
        <w:t>rejstříku trestů a</w:t>
      </w:r>
      <w:r w:rsidR="001C7095" w:rsidRPr="00767995">
        <w:rPr>
          <w:rFonts w:ascii="Times New Roman" w:hAnsi="Times New Roman" w:cs="Times New Roman"/>
          <w:color w:val="auto"/>
          <w:sz w:val="24"/>
          <w:szCs w:val="24"/>
        </w:rPr>
        <w:t> </w:t>
      </w:r>
      <w:r w:rsidRPr="00767995">
        <w:rPr>
          <w:rFonts w:ascii="Times New Roman" w:hAnsi="Times New Roman" w:cs="Times New Roman"/>
          <w:color w:val="auto"/>
          <w:sz w:val="24"/>
          <w:szCs w:val="24"/>
        </w:rPr>
        <w:t>evidenci přestupků“ a věta poslední se zrušuje.</w:t>
      </w:r>
    </w:p>
    <w:p w14:paraId="6C4E97F8" w14:textId="3DAE2BE9" w:rsidR="008C62BA" w:rsidRPr="001828FC" w:rsidRDefault="004037DD" w:rsidP="007E0E46">
      <w:pPr>
        <w:tabs>
          <w:tab w:val="left" w:pos="426"/>
        </w:tabs>
        <w:suppressAutoHyphens/>
        <w:spacing w:before="120" w:after="0" w:line="240" w:lineRule="auto"/>
        <w:jc w:val="both"/>
        <w:rPr>
          <w:rFonts w:ascii="Times New Roman" w:hAnsi="Times New Roman"/>
          <w:sz w:val="24"/>
          <w:szCs w:val="24"/>
        </w:rPr>
      </w:pPr>
      <w:r w:rsidRPr="001828FC">
        <w:rPr>
          <w:rFonts w:ascii="Times New Roman" w:eastAsia="Aptos" w:hAnsi="Times New Roman"/>
          <w:kern w:val="2"/>
          <w:sz w:val="24"/>
          <w:szCs w:val="24"/>
          <w14:ligatures w14:val="standardContextual"/>
        </w:rPr>
        <w:t>Poznámka pod čarou č. 6 se zrušuje.</w:t>
      </w:r>
    </w:p>
    <w:p w14:paraId="3C6E2F55" w14:textId="11396D27" w:rsidR="006D64B6" w:rsidRPr="001828FC" w:rsidRDefault="006D64B6" w:rsidP="007E0E46">
      <w:pPr>
        <w:pStyle w:val="ST"/>
        <w:keepLines w:val="0"/>
        <w:suppressAutoHyphens/>
        <w:spacing w:before="840"/>
        <w:rPr>
          <w:szCs w:val="24"/>
        </w:rPr>
      </w:pPr>
      <w:r w:rsidRPr="001828FC">
        <w:rPr>
          <w:szCs w:val="24"/>
        </w:rPr>
        <w:t xml:space="preserve">ČÁST </w:t>
      </w:r>
      <w:r w:rsidR="004037DD" w:rsidRPr="001828FC">
        <w:rPr>
          <w:szCs w:val="24"/>
        </w:rPr>
        <w:t>PATNÁCTÁ</w:t>
      </w:r>
    </w:p>
    <w:p w14:paraId="6A1AB076" w14:textId="64135007" w:rsidR="006D64B6" w:rsidRPr="001828FC" w:rsidRDefault="006D64B6" w:rsidP="007E0E46">
      <w:pPr>
        <w:keepNext/>
        <w:suppressAutoHyphens/>
        <w:spacing w:after="0" w:line="240" w:lineRule="auto"/>
        <w:jc w:val="center"/>
        <w:outlineLvl w:val="1"/>
        <w:rPr>
          <w:rFonts w:ascii="Times New Roman" w:eastAsia="Times New Roman" w:hAnsi="Times New Roman"/>
          <w:b/>
          <w:sz w:val="24"/>
          <w:szCs w:val="24"/>
          <w:lang w:val="x-none" w:eastAsia="x-none"/>
        </w:rPr>
      </w:pPr>
      <w:r w:rsidRPr="001828FC">
        <w:rPr>
          <w:rFonts w:ascii="Times New Roman" w:eastAsia="Times New Roman" w:hAnsi="Times New Roman"/>
          <w:b/>
          <w:sz w:val="24"/>
          <w:szCs w:val="24"/>
          <w:lang w:val="x-none" w:eastAsia="x-none"/>
        </w:rPr>
        <w:t>Změna zákona o mezinárodní justiční spolupráci ve věcech trestních</w:t>
      </w:r>
    </w:p>
    <w:p w14:paraId="1CF07DE1" w14:textId="3DC1DEB8" w:rsidR="006D64B6" w:rsidRPr="001828FC" w:rsidRDefault="006D64B6" w:rsidP="007E0E46">
      <w:pPr>
        <w:keepNext/>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E722A3" w:rsidRPr="001828FC">
        <w:rPr>
          <w:rFonts w:ascii="Times New Roman" w:eastAsia="Times New Roman" w:hAnsi="Times New Roman"/>
          <w:sz w:val="24"/>
          <w:szCs w:val="24"/>
          <w:lang w:val="x-none" w:eastAsia="x-none"/>
        </w:rPr>
        <w:t>X</w:t>
      </w:r>
      <w:r w:rsidR="004037DD" w:rsidRPr="001828FC">
        <w:rPr>
          <w:rFonts w:ascii="Times New Roman" w:eastAsia="Times New Roman" w:hAnsi="Times New Roman"/>
          <w:sz w:val="24"/>
          <w:szCs w:val="24"/>
          <w:lang w:val="x-none" w:eastAsia="x-none"/>
        </w:rPr>
        <w:t>IX</w:t>
      </w:r>
    </w:p>
    <w:p w14:paraId="3FF37789" w14:textId="38896EF1" w:rsidR="004037DD" w:rsidRPr="001828FC" w:rsidRDefault="004037DD" w:rsidP="00FC5429">
      <w:pPr>
        <w:tabs>
          <w:tab w:val="left" w:pos="426"/>
        </w:tabs>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Zákon č. 104/2013 Sb., o mezinárodní justiční spolupráci ve věcech trestních, ve znění zákona č. 77/2015 Sb., zákona č. 86/2015 Sb., zákona č. 55/2017 Sb., zákona č. 57/2017 Sb., zákona č. 178/2018 Sb., zákona č. 287/2018 Sb., zákona č. 111/2019 Sb., zákona č.</w:t>
      </w:r>
      <w:r w:rsidR="007C3F37">
        <w:rPr>
          <w:rFonts w:ascii="Times New Roman" w:hAnsi="Times New Roman"/>
          <w:sz w:val="24"/>
          <w:szCs w:val="24"/>
        </w:rPr>
        <w:t> </w:t>
      </w:r>
      <w:r w:rsidRPr="001828FC">
        <w:rPr>
          <w:rFonts w:ascii="Times New Roman" w:hAnsi="Times New Roman"/>
          <w:sz w:val="24"/>
          <w:szCs w:val="24"/>
        </w:rPr>
        <w:t>315/2019</w:t>
      </w:r>
      <w:r w:rsidR="007C3F37">
        <w:rPr>
          <w:rFonts w:ascii="Times New Roman" w:hAnsi="Times New Roman"/>
          <w:sz w:val="24"/>
          <w:szCs w:val="24"/>
        </w:rPr>
        <w:t> </w:t>
      </w:r>
      <w:r w:rsidRPr="001828FC">
        <w:rPr>
          <w:rFonts w:ascii="Times New Roman" w:hAnsi="Times New Roman"/>
          <w:sz w:val="24"/>
          <w:szCs w:val="24"/>
        </w:rPr>
        <w:t>Sb., zákona č. 333/2020 Sb., zákona č. 220/2021 Sb., zákona č. 261/2021 Sb., zákona č.</w:t>
      </w:r>
      <w:r w:rsidR="001C7095">
        <w:rPr>
          <w:rFonts w:ascii="Times New Roman" w:hAnsi="Times New Roman"/>
          <w:sz w:val="24"/>
          <w:szCs w:val="24"/>
        </w:rPr>
        <w:t> </w:t>
      </w:r>
      <w:r w:rsidRPr="001828FC">
        <w:rPr>
          <w:rFonts w:ascii="Times New Roman" w:hAnsi="Times New Roman"/>
          <w:sz w:val="24"/>
          <w:szCs w:val="24"/>
        </w:rPr>
        <w:t>422/2022 Sb., zákona č. 349/2023 a zákona č. …/2024 Sb., se mění takto:</w:t>
      </w:r>
    </w:p>
    <w:p w14:paraId="373916FD" w14:textId="77777777" w:rsidR="004037DD" w:rsidRPr="007559EA" w:rsidRDefault="004037DD" w:rsidP="0063461E">
      <w:pPr>
        <w:pStyle w:val="Nadpis2"/>
        <w:keepNext w:val="0"/>
        <w:keepLines w:val="0"/>
        <w:numPr>
          <w:ilvl w:val="0"/>
          <w:numId w:val="19"/>
        </w:numPr>
        <w:suppressAutoHyphens/>
        <w:spacing w:before="360" w:after="120" w:line="240" w:lineRule="auto"/>
        <w:ind w:left="567" w:hanging="567"/>
        <w:jc w:val="both"/>
        <w:rPr>
          <w:rFonts w:ascii="Times New Roman" w:hAnsi="Times New Roman" w:cs="Times New Roman"/>
          <w:color w:val="auto"/>
          <w:sz w:val="24"/>
          <w:szCs w:val="24"/>
        </w:rPr>
      </w:pPr>
      <w:r w:rsidRPr="001828FC">
        <w:rPr>
          <w:rFonts w:ascii="Times New Roman" w:hAnsi="Times New Roman" w:cs="Times New Roman"/>
          <w:color w:val="auto"/>
          <w:sz w:val="24"/>
          <w:szCs w:val="24"/>
        </w:rPr>
        <w:t xml:space="preserve">V § 29 odst. </w:t>
      </w:r>
      <w:r w:rsidRPr="007559EA">
        <w:rPr>
          <w:rFonts w:ascii="Times New Roman" w:hAnsi="Times New Roman" w:cs="Times New Roman"/>
          <w:color w:val="auto"/>
          <w:sz w:val="24"/>
          <w:szCs w:val="24"/>
        </w:rPr>
        <w:t xml:space="preserve">1 písm. b), § 66 odst. 1 až 4, § 75 odst. 1 a v § 79 odst. 5 písm. f) </w:t>
      </w:r>
      <w:proofErr w:type="gramStart"/>
      <w:r w:rsidRPr="007559EA">
        <w:rPr>
          <w:rFonts w:ascii="Times New Roman" w:hAnsi="Times New Roman" w:cs="Times New Roman"/>
          <w:color w:val="auto"/>
          <w:sz w:val="24"/>
          <w:szCs w:val="24"/>
        </w:rPr>
        <w:t>se</w:t>
      </w:r>
      <w:proofErr w:type="gramEnd"/>
      <w:r w:rsidRPr="007559EA">
        <w:rPr>
          <w:rFonts w:ascii="Times New Roman" w:hAnsi="Times New Roman" w:cs="Times New Roman"/>
          <w:color w:val="auto"/>
          <w:sz w:val="24"/>
          <w:szCs w:val="24"/>
        </w:rPr>
        <w:t xml:space="preserve"> slova „evidence Rejstříku“ nahrazují slovem „rejstříku“.</w:t>
      </w:r>
    </w:p>
    <w:p w14:paraId="2433B337" w14:textId="77777777" w:rsidR="004037DD" w:rsidRPr="007559EA" w:rsidRDefault="004037DD" w:rsidP="0063461E">
      <w:pPr>
        <w:pStyle w:val="Nadpis2"/>
        <w:keepNext w:val="0"/>
        <w:keepLines w:val="0"/>
        <w:numPr>
          <w:ilvl w:val="0"/>
          <w:numId w:val="19"/>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V § 29 odst. 1 písm. b) se slova „vedené Rejstříkem trestů“ nahrazují slovy „spravované ministerstvem“.</w:t>
      </w:r>
    </w:p>
    <w:p w14:paraId="6E6F0D82" w14:textId="77777777" w:rsidR="004037DD" w:rsidRPr="007559EA" w:rsidRDefault="004037DD" w:rsidP="0063461E">
      <w:pPr>
        <w:pStyle w:val="Nadpis2"/>
        <w:keepNext w:val="0"/>
        <w:keepLines w:val="0"/>
        <w:numPr>
          <w:ilvl w:val="0"/>
          <w:numId w:val="19"/>
        </w:numPr>
        <w:suppressAutoHyphens/>
        <w:spacing w:before="360" w:after="120" w:line="240" w:lineRule="auto"/>
        <w:ind w:left="567" w:hanging="567"/>
        <w:jc w:val="both"/>
        <w:rPr>
          <w:rFonts w:ascii="Times New Roman" w:hAnsi="Times New Roman" w:cs="Times New Roman"/>
          <w:color w:val="auto"/>
          <w:sz w:val="24"/>
          <w:szCs w:val="24"/>
        </w:rPr>
      </w:pPr>
      <w:r w:rsidRPr="007559EA">
        <w:rPr>
          <w:rFonts w:ascii="Times New Roman" w:hAnsi="Times New Roman" w:cs="Times New Roman"/>
          <w:color w:val="auto"/>
          <w:sz w:val="24"/>
          <w:szCs w:val="24"/>
        </w:rPr>
        <w:t>V nadpisu § 66 se slovo „</w:t>
      </w:r>
      <w:r w:rsidRPr="007559EA">
        <w:rPr>
          <w:rFonts w:ascii="Times New Roman" w:hAnsi="Times New Roman" w:cs="Times New Roman"/>
          <w:b/>
          <w:bCs/>
          <w:color w:val="auto"/>
          <w:sz w:val="24"/>
          <w:szCs w:val="24"/>
        </w:rPr>
        <w:t>Rejstříku</w:t>
      </w:r>
      <w:r w:rsidRPr="007559EA">
        <w:rPr>
          <w:rFonts w:ascii="Times New Roman" w:hAnsi="Times New Roman" w:cs="Times New Roman"/>
          <w:color w:val="auto"/>
          <w:sz w:val="24"/>
          <w:szCs w:val="24"/>
        </w:rPr>
        <w:t>“ nahrazuje slovem „</w:t>
      </w:r>
      <w:r w:rsidRPr="007559EA">
        <w:rPr>
          <w:rFonts w:ascii="Times New Roman" w:hAnsi="Times New Roman" w:cs="Times New Roman"/>
          <w:b/>
          <w:bCs/>
          <w:color w:val="auto"/>
          <w:sz w:val="24"/>
          <w:szCs w:val="24"/>
        </w:rPr>
        <w:t>rejstříku</w:t>
      </w:r>
      <w:r w:rsidRPr="007559EA">
        <w:rPr>
          <w:rFonts w:ascii="Times New Roman" w:hAnsi="Times New Roman" w:cs="Times New Roman"/>
          <w:color w:val="auto"/>
          <w:sz w:val="24"/>
          <w:szCs w:val="24"/>
        </w:rPr>
        <w:t>“.</w:t>
      </w:r>
    </w:p>
    <w:p w14:paraId="35662DD6" w14:textId="6ADF0F4A" w:rsidR="004037DD" w:rsidRPr="00A67E7C" w:rsidRDefault="004037DD" w:rsidP="0063461E">
      <w:pPr>
        <w:pStyle w:val="Nadpis2"/>
        <w:keepNext w:val="0"/>
        <w:keepLines w:val="0"/>
        <w:numPr>
          <w:ilvl w:val="0"/>
          <w:numId w:val="19"/>
        </w:numPr>
        <w:suppressAutoHyphens/>
        <w:spacing w:before="360" w:after="120" w:line="240" w:lineRule="auto"/>
        <w:ind w:left="567" w:hanging="567"/>
        <w:jc w:val="both"/>
        <w:rPr>
          <w:rFonts w:ascii="Times New Roman" w:hAnsi="Times New Roman" w:cs="Times New Roman"/>
          <w:color w:val="auto"/>
          <w:sz w:val="24"/>
          <w:szCs w:val="24"/>
        </w:rPr>
      </w:pPr>
      <w:r w:rsidRPr="00A67E7C">
        <w:rPr>
          <w:rFonts w:ascii="Times New Roman" w:hAnsi="Times New Roman" w:cs="Times New Roman"/>
          <w:color w:val="auto"/>
          <w:sz w:val="24"/>
          <w:szCs w:val="24"/>
        </w:rPr>
        <w:t>V § 66 odst. 4 a v § 75 odst. 1 se slova „Rejstříku trestů“ nahrazují slovy „rejstříku trestů a evidenci přestupků“.</w:t>
      </w:r>
    </w:p>
    <w:p w14:paraId="5FFAA8DE" w14:textId="5EAC9430" w:rsidR="008C62BA" w:rsidRPr="007E0E46" w:rsidRDefault="004037DD" w:rsidP="0063461E">
      <w:pPr>
        <w:pStyle w:val="Nadpis2"/>
        <w:keepNext w:val="0"/>
        <w:keepLines w:val="0"/>
        <w:numPr>
          <w:ilvl w:val="0"/>
          <w:numId w:val="19"/>
        </w:numPr>
        <w:suppressAutoHyphens/>
        <w:spacing w:before="360" w:after="120" w:line="240" w:lineRule="auto"/>
        <w:ind w:left="567" w:hanging="567"/>
        <w:jc w:val="both"/>
        <w:rPr>
          <w:rFonts w:ascii="Times New Roman" w:hAnsi="Times New Roman" w:cs="Times New Roman"/>
          <w:color w:val="auto"/>
          <w:sz w:val="24"/>
          <w:szCs w:val="24"/>
        </w:rPr>
      </w:pPr>
      <w:r w:rsidRPr="00881B88">
        <w:rPr>
          <w:rFonts w:ascii="Times New Roman" w:hAnsi="Times New Roman" w:cs="Times New Roman"/>
          <w:color w:val="auto"/>
          <w:sz w:val="24"/>
          <w:szCs w:val="24"/>
        </w:rPr>
        <w:t>V § 268 odst. 7 se slova „dvojnásobek počtu“ nahrazují slovem „počet“, slova „mladistvých počet“ se nahrazují slovy „mladistvých polovina počtu“ a slova „uvedený v trestním zákoně“ se nahrazují slovy „určený podle trestního zákona“.</w:t>
      </w:r>
    </w:p>
    <w:p w14:paraId="2ADE29B1" w14:textId="51D2E643" w:rsidR="006D64B6" w:rsidRPr="00A67E7C" w:rsidRDefault="006D64B6" w:rsidP="00DA029D">
      <w:pPr>
        <w:pStyle w:val="ST"/>
        <w:keepNext w:val="0"/>
        <w:keepLines w:val="0"/>
        <w:suppressAutoHyphens/>
        <w:spacing w:before="840"/>
        <w:rPr>
          <w:szCs w:val="24"/>
        </w:rPr>
      </w:pPr>
      <w:r w:rsidRPr="00A67E7C">
        <w:rPr>
          <w:szCs w:val="24"/>
        </w:rPr>
        <w:t xml:space="preserve">ČÁST </w:t>
      </w:r>
      <w:r w:rsidR="004037DD" w:rsidRPr="00A67E7C">
        <w:rPr>
          <w:szCs w:val="24"/>
        </w:rPr>
        <w:t>šestnáctá</w:t>
      </w:r>
    </w:p>
    <w:p w14:paraId="27F22572" w14:textId="77777777" w:rsidR="006D64B6" w:rsidRPr="001828FC" w:rsidRDefault="006D64B6" w:rsidP="007E0E46">
      <w:pPr>
        <w:keepNext/>
        <w:suppressAutoHyphens/>
        <w:spacing w:before="120" w:after="0" w:line="240" w:lineRule="auto"/>
        <w:jc w:val="center"/>
        <w:rPr>
          <w:rFonts w:ascii="Times New Roman" w:eastAsia="Times New Roman" w:hAnsi="Times New Roman"/>
          <w:b/>
          <w:bCs/>
          <w:sz w:val="24"/>
          <w:szCs w:val="24"/>
          <w:lang w:eastAsia="cs-CZ"/>
        </w:rPr>
      </w:pPr>
      <w:r w:rsidRPr="001828FC">
        <w:rPr>
          <w:rFonts w:ascii="Times New Roman" w:eastAsia="Times New Roman" w:hAnsi="Times New Roman"/>
          <w:b/>
          <w:bCs/>
          <w:sz w:val="24"/>
          <w:szCs w:val="24"/>
          <w:lang w:eastAsia="cs-CZ"/>
        </w:rPr>
        <w:t>ÚČINNOST</w:t>
      </w:r>
    </w:p>
    <w:p w14:paraId="0F935E75" w14:textId="22D88344" w:rsidR="006D64B6" w:rsidRPr="001828FC" w:rsidRDefault="006D64B6" w:rsidP="007E0E46">
      <w:pPr>
        <w:keepNext/>
        <w:tabs>
          <w:tab w:val="left" w:pos="284"/>
        </w:tabs>
        <w:suppressAutoHyphens/>
        <w:spacing w:before="120" w:after="0" w:line="240" w:lineRule="auto"/>
        <w:jc w:val="center"/>
        <w:outlineLvl w:val="5"/>
        <w:rPr>
          <w:rFonts w:ascii="Times New Roman" w:eastAsia="Times New Roman" w:hAnsi="Times New Roman"/>
          <w:sz w:val="24"/>
          <w:szCs w:val="24"/>
          <w:lang w:val="x-none" w:eastAsia="x-none"/>
        </w:rPr>
      </w:pPr>
      <w:r w:rsidRPr="001828FC">
        <w:rPr>
          <w:rFonts w:ascii="Times New Roman" w:eastAsia="Times New Roman" w:hAnsi="Times New Roman"/>
          <w:sz w:val="24"/>
          <w:szCs w:val="24"/>
          <w:lang w:val="x-none" w:eastAsia="x-none"/>
        </w:rPr>
        <w:t xml:space="preserve">Čl. </w:t>
      </w:r>
      <w:r w:rsidR="00A1255E" w:rsidRPr="001828FC">
        <w:rPr>
          <w:rFonts w:ascii="Times New Roman" w:eastAsia="Times New Roman" w:hAnsi="Times New Roman"/>
          <w:sz w:val="24"/>
          <w:szCs w:val="24"/>
          <w:lang w:val="x-none" w:eastAsia="x-none"/>
        </w:rPr>
        <w:t>X</w:t>
      </w:r>
      <w:r w:rsidR="004037DD" w:rsidRPr="001828FC">
        <w:rPr>
          <w:rFonts w:ascii="Times New Roman" w:eastAsia="Times New Roman" w:hAnsi="Times New Roman"/>
          <w:sz w:val="24"/>
          <w:szCs w:val="24"/>
          <w:lang w:val="x-none" w:eastAsia="x-none"/>
        </w:rPr>
        <w:t>X</w:t>
      </w:r>
    </w:p>
    <w:p w14:paraId="79040164" w14:textId="07F2B464" w:rsidR="00104D03" w:rsidRPr="00104D03" w:rsidRDefault="006D64B6" w:rsidP="00104D03">
      <w:pPr>
        <w:suppressAutoHyphens/>
        <w:spacing w:before="120" w:after="0" w:line="240" w:lineRule="auto"/>
        <w:ind w:firstLine="426"/>
        <w:jc w:val="both"/>
        <w:rPr>
          <w:rFonts w:ascii="Times New Roman" w:hAnsi="Times New Roman"/>
          <w:sz w:val="24"/>
          <w:szCs w:val="24"/>
        </w:rPr>
      </w:pPr>
      <w:r w:rsidRPr="001828FC">
        <w:rPr>
          <w:rFonts w:ascii="Times New Roman" w:hAnsi="Times New Roman"/>
          <w:sz w:val="24"/>
          <w:szCs w:val="24"/>
        </w:rPr>
        <w:t>Tento zákon nabývá účinnosti dnem 1. července 202</w:t>
      </w:r>
      <w:r w:rsidR="00C8768F" w:rsidRPr="001828FC">
        <w:rPr>
          <w:rFonts w:ascii="Times New Roman" w:hAnsi="Times New Roman"/>
          <w:sz w:val="24"/>
          <w:szCs w:val="24"/>
        </w:rPr>
        <w:t>5</w:t>
      </w:r>
      <w:bookmarkEnd w:id="0"/>
      <w:r w:rsidR="00104D03">
        <w:rPr>
          <w:rFonts w:ascii="Times New Roman" w:hAnsi="Times New Roman"/>
          <w:sz w:val="24"/>
          <w:szCs w:val="24"/>
        </w:rPr>
        <w:t xml:space="preserve">, </w:t>
      </w:r>
      <w:r w:rsidR="00104D03" w:rsidRPr="00104D03">
        <w:rPr>
          <w:rFonts w:ascii="Times New Roman" w:hAnsi="Times New Roman"/>
          <w:sz w:val="24"/>
          <w:szCs w:val="24"/>
        </w:rPr>
        <w:t>s výjimkou ustanovení čl.  </w:t>
      </w:r>
      <w:r w:rsidR="00104D03" w:rsidRPr="00104D03">
        <w:rPr>
          <w:rFonts w:ascii="Times New Roman" w:hAnsi="Times New Roman"/>
          <w:sz w:val="24"/>
          <w:szCs w:val="24"/>
          <w:lang w:val="x-none"/>
        </w:rPr>
        <w:t>VII a</w:t>
      </w:r>
      <w:r w:rsidR="00104D03">
        <w:rPr>
          <w:rFonts w:ascii="Times New Roman" w:hAnsi="Times New Roman"/>
          <w:sz w:val="24"/>
          <w:szCs w:val="24"/>
          <w:lang w:val="x-none"/>
        </w:rPr>
        <w:t> </w:t>
      </w:r>
      <w:r w:rsidR="00104D03" w:rsidRPr="00104D03">
        <w:rPr>
          <w:rFonts w:ascii="Times New Roman" w:hAnsi="Times New Roman"/>
          <w:sz w:val="24"/>
          <w:szCs w:val="24"/>
          <w:lang w:val="x-none"/>
        </w:rPr>
        <w:t>čl.</w:t>
      </w:r>
      <w:r w:rsidR="00104D03">
        <w:rPr>
          <w:rFonts w:ascii="Times New Roman" w:hAnsi="Times New Roman"/>
          <w:sz w:val="24"/>
          <w:szCs w:val="24"/>
          <w:lang w:val="x-none"/>
        </w:rPr>
        <w:t> </w:t>
      </w:r>
      <w:r w:rsidR="00104D03" w:rsidRPr="00104D03">
        <w:rPr>
          <w:rFonts w:ascii="Times New Roman" w:hAnsi="Times New Roman"/>
          <w:sz w:val="24"/>
          <w:szCs w:val="24"/>
          <w:lang w:val="x-none"/>
        </w:rPr>
        <w:t xml:space="preserve">XVI </w:t>
      </w:r>
      <w:r w:rsidR="00104D03" w:rsidRPr="00104D03">
        <w:rPr>
          <w:rFonts w:ascii="Times New Roman" w:hAnsi="Times New Roman"/>
          <w:sz w:val="24"/>
          <w:szCs w:val="24"/>
        </w:rPr>
        <w:t>bodů 2, 12 a 13, které nabývají účinnosti dnem 1. ledna 2026.</w:t>
      </w:r>
    </w:p>
    <w:p w14:paraId="2A01FEB2" w14:textId="77777777" w:rsidR="00104D03" w:rsidRPr="001828FC" w:rsidRDefault="00104D03" w:rsidP="007E0E46">
      <w:pPr>
        <w:suppressAutoHyphens/>
        <w:spacing w:before="120" w:after="0" w:line="240" w:lineRule="auto"/>
        <w:ind w:firstLine="426"/>
        <w:jc w:val="both"/>
        <w:rPr>
          <w:rFonts w:ascii="Times New Roman" w:hAnsi="Times New Roman"/>
          <w:sz w:val="24"/>
          <w:szCs w:val="24"/>
        </w:rPr>
      </w:pPr>
    </w:p>
    <w:sectPr w:rsidR="00104D03" w:rsidRPr="001828F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3B79" w14:textId="77777777" w:rsidR="00781BEA" w:rsidRDefault="00781BEA">
      <w:pPr>
        <w:spacing w:after="0" w:line="240" w:lineRule="auto"/>
      </w:pPr>
      <w:r>
        <w:separator/>
      </w:r>
    </w:p>
  </w:endnote>
  <w:endnote w:type="continuationSeparator" w:id="0">
    <w:p w14:paraId="19D0D941" w14:textId="77777777" w:rsidR="00781BEA" w:rsidRDefault="0078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05042"/>
      <w:docPartObj>
        <w:docPartGallery w:val="Page Numbers (Bottom of Page)"/>
        <w:docPartUnique/>
      </w:docPartObj>
    </w:sdtPr>
    <w:sdtEndPr/>
    <w:sdtContent>
      <w:p w14:paraId="0D93EE8A" w14:textId="08BA8738" w:rsidR="00013050" w:rsidRDefault="00D45167" w:rsidP="00AB3A38">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16A0" w14:textId="77777777" w:rsidR="00781BEA" w:rsidRDefault="00781BEA">
      <w:pPr>
        <w:spacing w:after="0" w:line="240" w:lineRule="auto"/>
      </w:pPr>
      <w:r>
        <w:separator/>
      </w:r>
    </w:p>
  </w:footnote>
  <w:footnote w:type="continuationSeparator" w:id="0">
    <w:p w14:paraId="4CF24B15" w14:textId="77777777" w:rsidR="00781BEA" w:rsidRDefault="00781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6D7"/>
    <w:multiLevelType w:val="hybridMultilevel"/>
    <w:tmpl w:val="4AB6BF28"/>
    <w:lvl w:ilvl="0" w:tplc="D694ABB6">
      <w:start w:val="1"/>
      <w:numFmt w:val="decimal"/>
      <w:lvlText w:val="%1."/>
      <w:lvlJc w:val="left"/>
      <w:pPr>
        <w:ind w:left="786" w:hanging="360"/>
      </w:pPr>
      <w:rPr>
        <w:rFonts w:hint="default"/>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A9346A"/>
    <w:multiLevelType w:val="hybridMultilevel"/>
    <w:tmpl w:val="2C74DE5E"/>
    <w:lvl w:ilvl="0" w:tplc="AFD40932">
      <w:start w:val="1"/>
      <w:numFmt w:val="decimal"/>
      <w:lvlText w:val="%1."/>
      <w:lvlJc w:val="left"/>
      <w:pPr>
        <w:ind w:left="360" w:hanging="360"/>
      </w:pPr>
      <w:rPr>
        <w:b/>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9DD5A1A"/>
    <w:multiLevelType w:val="hybridMultilevel"/>
    <w:tmpl w:val="8AA20202"/>
    <w:lvl w:ilvl="0" w:tplc="4FFA8926">
      <w:start w:val="1"/>
      <w:numFmt w:val="decimal"/>
      <w:lvlText w:val="%1."/>
      <w:lvlJc w:val="left"/>
      <w:pPr>
        <w:ind w:left="720" w:hanging="360"/>
      </w:pPr>
      <w:rPr>
        <w:rFonts w:ascii="Times New Roman" w:hAnsi="Times New Roman" w:cs="Times New Roman"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404648"/>
    <w:multiLevelType w:val="hybridMultilevel"/>
    <w:tmpl w:val="BED22B94"/>
    <w:lvl w:ilvl="0" w:tplc="5B5668A4">
      <w:start w:val="1"/>
      <w:numFmt w:val="decimal"/>
      <w:lvlText w:val="%1."/>
      <w:lvlJc w:val="left"/>
      <w:pPr>
        <w:ind w:left="720" w:hanging="360"/>
      </w:pPr>
      <w:rPr>
        <w:rFonts w:ascii="Times New Roman" w:hAnsi="Times New Roman" w:cs="Times New Roman"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546F6"/>
    <w:multiLevelType w:val="hybridMultilevel"/>
    <w:tmpl w:val="4AB6BF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21834771"/>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6" w15:restartNumberingAfterBreak="0">
    <w:nsid w:val="2E9F507C"/>
    <w:multiLevelType w:val="hybridMultilevel"/>
    <w:tmpl w:val="2C74DE5E"/>
    <w:lvl w:ilvl="0" w:tplc="FFFFFFFF">
      <w:start w:val="1"/>
      <w:numFmt w:val="decimal"/>
      <w:lvlText w:val="%1."/>
      <w:lvlJc w:val="left"/>
      <w:pPr>
        <w:ind w:left="360" w:hanging="360"/>
      </w:pPr>
      <w:rPr>
        <w:b/>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4CD4FDD"/>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8" w15:restartNumberingAfterBreak="0">
    <w:nsid w:val="4C3E344E"/>
    <w:multiLevelType w:val="hybridMultilevel"/>
    <w:tmpl w:val="94DA1D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AF12AB"/>
    <w:multiLevelType w:val="hybridMultilevel"/>
    <w:tmpl w:val="536826FA"/>
    <w:lvl w:ilvl="0" w:tplc="201887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F26013"/>
    <w:multiLevelType w:val="hybridMultilevel"/>
    <w:tmpl w:val="4AB6BF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9DD4E19"/>
    <w:multiLevelType w:val="hybridMultilevel"/>
    <w:tmpl w:val="CFEA04A0"/>
    <w:lvl w:ilvl="0" w:tplc="728849C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7165BB"/>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3" w15:restartNumberingAfterBreak="0">
    <w:nsid w:val="62396BFE"/>
    <w:multiLevelType w:val="hybridMultilevel"/>
    <w:tmpl w:val="4AB6BF28"/>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65233CD9"/>
    <w:multiLevelType w:val="hybridMultilevel"/>
    <w:tmpl w:val="2102A498"/>
    <w:lvl w:ilvl="0" w:tplc="7CCE5A3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FF7BC7"/>
    <w:multiLevelType w:val="hybridMultilevel"/>
    <w:tmpl w:val="CAAC9DF4"/>
    <w:lvl w:ilvl="0" w:tplc="7EB8D9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CF74E2"/>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7" w15:restartNumberingAfterBreak="0">
    <w:nsid w:val="72D47789"/>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8" w15:restartNumberingAfterBreak="0">
    <w:nsid w:val="7739259F"/>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19" w15:restartNumberingAfterBreak="0">
    <w:nsid w:val="7F292DAD"/>
    <w:multiLevelType w:val="hybridMultilevel"/>
    <w:tmpl w:val="F4FAAE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3564023">
    <w:abstractNumId w:val="14"/>
  </w:num>
  <w:num w:numId="2" w16cid:durableId="1821337654">
    <w:abstractNumId w:val="19"/>
  </w:num>
  <w:num w:numId="3" w16cid:durableId="1552765797">
    <w:abstractNumId w:val="1"/>
  </w:num>
  <w:num w:numId="4" w16cid:durableId="2059546038">
    <w:abstractNumId w:val="18"/>
  </w:num>
  <w:num w:numId="5" w16cid:durableId="2081322638">
    <w:abstractNumId w:val="5"/>
  </w:num>
  <w:num w:numId="6" w16cid:durableId="2011520978">
    <w:abstractNumId w:val="12"/>
  </w:num>
  <w:num w:numId="7" w16cid:durableId="1348143235">
    <w:abstractNumId w:val="8"/>
  </w:num>
  <w:num w:numId="8" w16cid:durableId="1084650691">
    <w:abstractNumId w:val="15"/>
  </w:num>
  <w:num w:numId="9" w16cid:durableId="577832379">
    <w:abstractNumId w:val="7"/>
  </w:num>
  <w:num w:numId="10" w16cid:durableId="123936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3742048">
    <w:abstractNumId w:val="16"/>
  </w:num>
  <w:num w:numId="12" w16cid:durableId="406614873">
    <w:abstractNumId w:val="17"/>
  </w:num>
  <w:num w:numId="13" w16cid:durableId="75904214">
    <w:abstractNumId w:val="9"/>
  </w:num>
  <w:num w:numId="14" w16cid:durableId="1975407471">
    <w:abstractNumId w:val="3"/>
  </w:num>
  <w:num w:numId="15" w16cid:durableId="1672680231">
    <w:abstractNumId w:val="2"/>
  </w:num>
  <w:num w:numId="16" w16cid:durableId="557399202">
    <w:abstractNumId w:val="0"/>
  </w:num>
  <w:num w:numId="17" w16cid:durableId="294413778">
    <w:abstractNumId w:val="10"/>
  </w:num>
  <w:num w:numId="18" w16cid:durableId="804347586">
    <w:abstractNumId w:val="13"/>
  </w:num>
  <w:num w:numId="19" w16cid:durableId="2136868857">
    <w:abstractNumId w:val="4"/>
  </w:num>
  <w:num w:numId="20" w16cid:durableId="551041052">
    <w:abstractNumId w:val="11"/>
  </w:num>
  <w:num w:numId="21" w16cid:durableId="1829202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1D"/>
    <w:rsid w:val="00002404"/>
    <w:rsid w:val="000036D3"/>
    <w:rsid w:val="00006E14"/>
    <w:rsid w:val="000078EA"/>
    <w:rsid w:val="0001177E"/>
    <w:rsid w:val="00013050"/>
    <w:rsid w:val="00013082"/>
    <w:rsid w:val="00020E26"/>
    <w:rsid w:val="000242B0"/>
    <w:rsid w:val="00026E65"/>
    <w:rsid w:val="000330D0"/>
    <w:rsid w:val="00034F3D"/>
    <w:rsid w:val="00037D98"/>
    <w:rsid w:val="00040625"/>
    <w:rsid w:val="000460EC"/>
    <w:rsid w:val="000524DB"/>
    <w:rsid w:val="00056722"/>
    <w:rsid w:val="00056916"/>
    <w:rsid w:val="000656AB"/>
    <w:rsid w:val="000662C2"/>
    <w:rsid w:val="00067100"/>
    <w:rsid w:val="00067B9A"/>
    <w:rsid w:val="00067EBD"/>
    <w:rsid w:val="000741D7"/>
    <w:rsid w:val="0007499C"/>
    <w:rsid w:val="00075BD4"/>
    <w:rsid w:val="0007671B"/>
    <w:rsid w:val="00087355"/>
    <w:rsid w:val="000874CF"/>
    <w:rsid w:val="000913B0"/>
    <w:rsid w:val="0009196D"/>
    <w:rsid w:val="00095916"/>
    <w:rsid w:val="0009637E"/>
    <w:rsid w:val="000A001B"/>
    <w:rsid w:val="000A16EA"/>
    <w:rsid w:val="000A322C"/>
    <w:rsid w:val="000A4849"/>
    <w:rsid w:val="000B2FAD"/>
    <w:rsid w:val="000B403A"/>
    <w:rsid w:val="000C15EA"/>
    <w:rsid w:val="000C4742"/>
    <w:rsid w:val="000C6598"/>
    <w:rsid w:val="000C6AFD"/>
    <w:rsid w:val="000D1B51"/>
    <w:rsid w:val="000D1F84"/>
    <w:rsid w:val="000D30EA"/>
    <w:rsid w:val="000D7EB9"/>
    <w:rsid w:val="000E1175"/>
    <w:rsid w:val="000E132D"/>
    <w:rsid w:val="000E6712"/>
    <w:rsid w:val="000F422B"/>
    <w:rsid w:val="000F4235"/>
    <w:rsid w:val="00104D03"/>
    <w:rsid w:val="00106C26"/>
    <w:rsid w:val="00107944"/>
    <w:rsid w:val="0011102C"/>
    <w:rsid w:val="001212F6"/>
    <w:rsid w:val="0012272E"/>
    <w:rsid w:val="00130EB0"/>
    <w:rsid w:val="00141B36"/>
    <w:rsid w:val="0015747A"/>
    <w:rsid w:val="00167063"/>
    <w:rsid w:val="001670E2"/>
    <w:rsid w:val="001828FC"/>
    <w:rsid w:val="0018487F"/>
    <w:rsid w:val="00192638"/>
    <w:rsid w:val="001929B2"/>
    <w:rsid w:val="001A1551"/>
    <w:rsid w:val="001A2250"/>
    <w:rsid w:val="001A3370"/>
    <w:rsid w:val="001A73AF"/>
    <w:rsid w:val="001B12DF"/>
    <w:rsid w:val="001B15CD"/>
    <w:rsid w:val="001B7968"/>
    <w:rsid w:val="001C09D7"/>
    <w:rsid w:val="001C15FF"/>
    <w:rsid w:val="001C7095"/>
    <w:rsid w:val="001C7431"/>
    <w:rsid w:val="001D269F"/>
    <w:rsid w:val="001D3DA6"/>
    <w:rsid w:val="001E0E0F"/>
    <w:rsid w:val="001E0E60"/>
    <w:rsid w:val="001E1761"/>
    <w:rsid w:val="001E1B27"/>
    <w:rsid w:val="001E4217"/>
    <w:rsid w:val="001F032D"/>
    <w:rsid w:val="001F3D7E"/>
    <w:rsid w:val="001F5D50"/>
    <w:rsid w:val="001F6441"/>
    <w:rsid w:val="00204139"/>
    <w:rsid w:val="002046D9"/>
    <w:rsid w:val="00207D9D"/>
    <w:rsid w:val="00212EC8"/>
    <w:rsid w:val="00221C94"/>
    <w:rsid w:val="00224C0C"/>
    <w:rsid w:val="00225322"/>
    <w:rsid w:val="00226323"/>
    <w:rsid w:val="0022683E"/>
    <w:rsid w:val="002313F4"/>
    <w:rsid w:val="002359E7"/>
    <w:rsid w:val="00236212"/>
    <w:rsid w:val="002426A4"/>
    <w:rsid w:val="0024773F"/>
    <w:rsid w:val="002529CF"/>
    <w:rsid w:val="00252F0A"/>
    <w:rsid w:val="002601B1"/>
    <w:rsid w:val="002604AC"/>
    <w:rsid w:val="00266503"/>
    <w:rsid w:val="0027018D"/>
    <w:rsid w:val="002726CB"/>
    <w:rsid w:val="00273A15"/>
    <w:rsid w:val="00273F15"/>
    <w:rsid w:val="00275D12"/>
    <w:rsid w:val="0028275D"/>
    <w:rsid w:val="002848BC"/>
    <w:rsid w:val="00285E27"/>
    <w:rsid w:val="00287079"/>
    <w:rsid w:val="002875EE"/>
    <w:rsid w:val="00294363"/>
    <w:rsid w:val="00294CB5"/>
    <w:rsid w:val="00294FB8"/>
    <w:rsid w:val="002A009F"/>
    <w:rsid w:val="002A4E31"/>
    <w:rsid w:val="002A58C0"/>
    <w:rsid w:val="002A58F3"/>
    <w:rsid w:val="002A70AD"/>
    <w:rsid w:val="002B34D9"/>
    <w:rsid w:val="002B7EFE"/>
    <w:rsid w:val="002C0BAB"/>
    <w:rsid w:val="002C2E4D"/>
    <w:rsid w:val="002C6429"/>
    <w:rsid w:val="002D2EB8"/>
    <w:rsid w:val="002D43B3"/>
    <w:rsid w:val="002E7DD4"/>
    <w:rsid w:val="002F242E"/>
    <w:rsid w:val="002F2EDC"/>
    <w:rsid w:val="002F3ACC"/>
    <w:rsid w:val="002F461D"/>
    <w:rsid w:val="002F4DBD"/>
    <w:rsid w:val="002F5D27"/>
    <w:rsid w:val="00300CCB"/>
    <w:rsid w:val="00301F7A"/>
    <w:rsid w:val="00302829"/>
    <w:rsid w:val="0030300C"/>
    <w:rsid w:val="003052B2"/>
    <w:rsid w:val="00323C1F"/>
    <w:rsid w:val="0033020C"/>
    <w:rsid w:val="00331B09"/>
    <w:rsid w:val="0033202D"/>
    <w:rsid w:val="00334EEB"/>
    <w:rsid w:val="003446BE"/>
    <w:rsid w:val="00346C7B"/>
    <w:rsid w:val="003502AF"/>
    <w:rsid w:val="0035682D"/>
    <w:rsid w:val="00362D33"/>
    <w:rsid w:val="003666B8"/>
    <w:rsid w:val="00370ECF"/>
    <w:rsid w:val="00373D49"/>
    <w:rsid w:val="003767C2"/>
    <w:rsid w:val="003808E9"/>
    <w:rsid w:val="00391950"/>
    <w:rsid w:val="0039298E"/>
    <w:rsid w:val="003930A5"/>
    <w:rsid w:val="00393657"/>
    <w:rsid w:val="00393BED"/>
    <w:rsid w:val="0039430A"/>
    <w:rsid w:val="003A05B1"/>
    <w:rsid w:val="003A0989"/>
    <w:rsid w:val="003A2439"/>
    <w:rsid w:val="003A268B"/>
    <w:rsid w:val="003A5007"/>
    <w:rsid w:val="003A74BB"/>
    <w:rsid w:val="003B2294"/>
    <w:rsid w:val="003B756F"/>
    <w:rsid w:val="003D3276"/>
    <w:rsid w:val="003D4A3D"/>
    <w:rsid w:val="003D53D8"/>
    <w:rsid w:val="003D5626"/>
    <w:rsid w:val="003D5A4A"/>
    <w:rsid w:val="003D7088"/>
    <w:rsid w:val="003D7B53"/>
    <w:rsid w:val="003E3DE1"/>
    <w:rsid w:val="003E4E29"/>
    <w:rsid w:val="003E7131"/>
    <w:rsid w:val="003F21AE"/>
    <w:rsid w:val="004010FB"/>
    <w:rsid w:val="00402579"/>
    <w:rsid w:val="004037DD"/>
    <w:rsid w:val="00403F49"/>
    <w:rsid w:val="00404040"/>
    <w:rsid w:val="00404B72"/>
    <w:rsid w:val="00410922"/>
    <w:rsid w:val="00411B1E"/>
    <w:rsid w:val="0041329A"/>
    <w:rsid w:val="00422B13"/>
    <w:rsid w:val="00426127"/>
    <w:rsid w:val="00426909"/>
    <w:rsid w:val="00426C3F"/>
    <w:rsid w:val="00431D62"/>
    <w:rsid w:val="004328F7"/>
    <w:rsid w:val="00433BDC"/>
    <w:rsid w:val="00436EEB"/>
    <w:rsid w:val="004436F7"/>
    <w:rsid w:val="0044573D"/>
    <w:rsid w:val="004457D9"/>
    <w:rsid w:val="00445F33"/>
    <w:rsid w:val="00446F5E"/>
    <w:rsid w:val="00447FD6"/>
    <w:rsid w:val="00453388"/>
    <w:rsid w:val="004605E1"/>
    <w:rsid w:val="00463D19"/>
    <w:rsid w:val="00466000"/>
    <w:rsid w:val="004663D9"/>
    <w:rsid w:val="00466864"/>
    <w:rsid w:val="00466D7C"/>
    <w:rsid w:val="00473B10"/>
    <w:rsid w:val="00475A66"/>
    <w:rsid w:val="00477AF7"/>
    <w:rsid w:val="00482497"/>
    <w:rsid w:val="00486DF7"/>
    <w:rsid w:val="0049277E"/>
    <w:rsid w:val="00493D26"/>
    <w:rsid w:val="00494FEC"/>
    <w:rsid w:val="00495813"/>
    <w:rsid w:val="00496138"/>
    <w:rsid w:val="004A2E81"/>
    <w:rsid w:val="004A77B0"/>
    <w:rsid w:val="004B16F3"/>
    <w:rsid w:val="004B28CB"/>
    <w:rsid w:val="004B31CC"/>
    <w:rsid w:val="004C171E"/>
    <w:rsid w:val="004C1B2F"/>
    <w:rsid w:val="004C4B9D"/>
    <w:rsid w:val="004D437F"/>
    <w:rsid w:val="004E02AE"/>
    <w:rsid w:val="004E3997"/>
    <w:rsid w:val="004E7C4E"/>
    <w:rsid w:val="004F06D4"/>
    <w:rsid w:val="004F1746"/>
    <w:rsid w:val="004F17AD"/>
    <w:rsid w:val="004F19F7"/>
    <w:rsid w:val="004F639F"/>
    <w:rsid w:val="005045C7"/>
    <w:rsid w:val="00514E90"/>
    <w:rsid w:val="0052493F"/>
    <w:rsid w:val="0053122B"/>
    <w:rsid w:val="00543FC6"/>
    <w:rsid w:val="00555B6D"/>
    <w:rsid w:val="00560719"/>
    <w:rsid w:val="00560A77"/>
    <w:rsid w:val="005630AA"/>
    <w:rsid w:val="005640F8"/>
    <w:rsid w:val="005657B4"/>
    <w:rsid w:val="00565E7D"/>
    <w:rsid w:val="005668DC"/>
    <w:rsid w:val="00570349"/>
    <w:rsid w:val="005721AC"/>
    <w:rsid w:val="00573BE3"/>
    <w:rsid w:val="00575E8C"/>
    <w:rsid w:val="00576340"/>
    <w:rsid w:val="00576F28"/>
    <w:rsid w:val="00586DFA"/>
    <w:rsid w:val="00587515"/>
    <w:rsid w:val="00592BBB"/>
    <w:rsid w:val="005946B0"/>
    <w:rsid w:val="00596609"/>
    <w:rsid w:val="005A052C"/>
    <w:rsid w:val="005A1455"/>
    <w:rsid w:val="005A248C"/>
    <w:rsid w:val="005A25C8"/>
    <w:rsid w:val="005A37D8"/>
    <w:rsid w:val="005A617E"/>
    <w:rsid w:val="005A7800"/>
    <w:rsid w:val="005A7ACF"/>
    <w:rsid w:val="005B0E8F"/>
    <w:rsid w:val="005B1E7B"/>
    <w:rsid w:val="005C3E80"/>
    <w:rsid w:val="005D1FBD"/>
    <w:rsid w:val="005D2780"/>
    <w:rsid w:val="005D297C"/>
    <w:rsid w:val="005D4A06"/>
    <w:rsid w:val="005D56AD"/>
    <w:rsid w:val="005D5F48"/>
    <w:rsid w:val="005F527A"/>
    <w:rsid w:val="005F5EAF"/>
    <w:rsid w:val="006059A9"/>
    <w:rsid w:val="006075FB"/>
    <w:rsid w:val="0061075E"/>
    <w:rsid w:val="00613BC1"/>
    <w:rsid w:val="0061676A"/>
    <w:rsid w:val="00623D17"/>
    <w:rsid w:val="00631E62"/>
    <w:rsid w:val="00633748"/>
    <w:rsid w:val="0063461E"/>
    <w:rsid w:val="00635A9F"/>
    <w:rsid w:val="0064231E"/>
    <w:rsid w:val="00643C29"/>
    <w:rsid w:val="00643E49"/>
    <w:rsid w:val="0064485F"/>
    <w:rsid w:val="00660329"/>
    <w:rsid w:val="00663899"/>
    <w:rsid w:val="00663ED1"/>
    <w:rsid w:val="00665442"/>
    <w:rsid w:val="00665D81"/>
    <w:rsid w:val="006664DE"/>
    <w:rsid w:val="00666C81"/>
    <w:rsid w:val="006675E5"/>
    <w:rsid w:val="0067046B"/>
    <w:rsid w:val="006711A7"/>
    <w:rsid w:val="006752B0"/>
    <w:rsid w:val="00675F9C"/>
    <w:rsid w:val="006764EB"/>
    <w:rsid w:val="006836A7"/>
    <w:rsid w:val="006838FA"/>
    <w:rsid w:val="006916EA"/>
    <w:rsid w:val="00691DAB"/>
    <w:rsid w:val="00692B1F"/>
    <w:rsid w:val="00693A0C"/>
    <w:rsid w:val="00695575"/>
    <w:rsid w:val="006A0038"/>
    <w:rsid w:val="006A468E"/>
    <w:rsid w:val="006B464C"/>
    <w:rsid w:val="006B5292"/>
    <w:rsid w:val="006B5987"/>
    <w:rsid w:val="006B6884"/>
    <w:rsid w:val="006C15C6"/>
    <w:rsid w:val="006C1CF3"/>
    <w:rsid w:val="006C1F48"/>
    <w:rsid w:val="006C4FDB"/>
    <w:rsid w:val="006C513E"/>
    <w:rsid w:val="006C670F"/>
    <w:rsid w:val="006C7E2E"/>
    <w:rsid w:val="006D00BE"/>
    <w:rsid w:val="006D26D0"/>
    <w:rsid w:val="006D3A07"/>
    <w:rsid w:val="006D4BF4"/>
    <w:rsid w:val="006D64B6"/>
    <w:rsid w:val="006E1940"/>
    <w:rsid w:val="006E288D"/>
    <w:rsid w:val="006E7D0C"/>
    <w:rsid w:val="006F0C76"/>
    <w:rsid w:val="006F2C21"/>
    <w:rsid w:val="006F5F62"/>
    <w:rsid w:val="006F6E8F"/>
    <w:rsid w:val="007035EA"/>
    <w:rsid w:val="0070591A"/>
    <w:rsid w:val="00710485"/>
    <w:rsid w:val="00710F30"/>
    <w:rsid w:val="007110E8"/>
    <w:rsid w:val="0071175C"/>
    <w:rsid w:val="007260F6"/>
    <w:rsid w:val="00726322"/>
    <w:rsid w:val="007314CF"/>
    <w:rsid w:val="00732387"/>
    <w:rsid w:val="00732964"/>
    <w:rsid w:val="00743B3C"/>
    <w:rsid w:val="007447AE"/>
    <w:rsid w:val="007559EA"/>
    <w:rsid w:val="007600FA"/>
    <w:rsid w:val="00760749"/>
    <w:rsid w:val="00762BED"/>
    <w:rsid w:val="00766639"/>
    <w:rsid w:val="00767995"/>
    <w:rsid w:val="00770C51"/>
    <w:rsid w:val="00773482"/>
    <w:rsid w:val="00781BEA"/>
    <w:rsid w:val="00785FB7"/>
    <w:rsid w:val="00786476"/>
    <w:rsid w:val="00786F0E"/>
    <w:rsid w:val="00790CE6"/>
    <w:rsid w:val="007927BE"/>
    <w:rsid w:val="00795EE2"/>
    <w:rsid w:val="007960EE"/>
    <w:rsid w:val="007A543B"/>
    <w:rsid w:val="007A5EBF"/>
    <w:rsid w:val="007A6D77"/>
    <w:rsid w:val="007B0B8F"/>
    <w:rsid w:val="007B74F0"/>
    <w:rsid w:val="007C3F37"/>
    <w:rsid w:val="007C6390"/>
    <w:rsid w:val="007D3389"/>
    <w:rsid w:val="007D4D10"/>
    <w:rsid w:val="007E0B2E"/>
    <w:rsid w:val="007E0E46"/>
    <w:rsid w:val="007E44A4"/>
    <w:rsid w:val="007E68B3"/>
    <w:rsid w:val="007E74F9"/>
    <w:rsid w:val="007F1CD9"/>
    <w:rsid w:val="007F1D61"/>
    <w:rsid w:val="007F25DB"/>
    <w:rsid w:val="008012F1"/>
    <w:rsid w:val="0080336E"/>
    <w:rsid w:val="0081059A"/>
    <w:rsid w:val="00811E1A"/>
    <w:rsid w:val="00812969"/>
    <w:rsid w:val="00813D3C"/>
    <w:rsid w:val="00816841"/>
    <w:rsid w:val="00817E04"/>
    <w:rsid w:val="00821B74"/>
    <w:rsid w:val="00822E2B"/>
    <w:rsid w:val="0082305C"/>
    <w:rsid w:val="00825017"/>
    <w:rsid w:val="00826804"/>
    <w:rsid w:val="00832AA5"/>
    <w:rsid w:val="00834D83"/>
    <w:rsid w:val="00836EA0"/>
    <w:rsid w:val="00841598"/>
    <w:rsid w:val="008457C8"/>
    <w:rsid w:val="00845ACD"/>
    <w:rsid w:val="00847BFE"/>
    <w:rsid w:val="00850DD2"/>
    <w:rsid w:val="00853CF5"/>
    <w:rsid w:val="008549A2"/>
    <w:rsid w:val="0085558E"/>
    <w:rsid w:val="008669DF"/>
    <w:rsid w:val="00867856"/>
    <w:rsid w:val="00873CCC"/>
    <w:rsid w:val="00876F5E"/>
    <w:rsid w:val="00881B88"/>
    <w:rsid w:val="00887911"/>
    <w:rsid w:val="00891C8D"/>
    <w:rsid w:val="00894C7B"/>
    <w:rsid w:val="00895104"/>
    <w:rsid w:val="00896B91"/>
    <w:rsid w:val="008A18F6"/>
    <w:rsid w:val="008A23D8"/>
    <w:rsid w:val="008A385B"/>
    <w:rsid w:val="008A6C2C"/>
    <w:rsid w:val="008B46B7"/>
    <w:rsid w:val="008B5596"/>
    <w:rsid w:val="008B6077"/>
    <w:rsid w:val="008B6E64"/>
    <w:rsid w:val="008C2434"/>
    <w:rsid w:val="008C2FB8"/>
    <w:rsid w:val="008C5DB8"/>
    <w:rsid w:val="008C62BA"/>
    <w:rsid w:val="008C69C0"/>
    <w:rsid w:val="008D0ABC"/>
    <w:rsid w:val="008D25D1"/>
    <w:rsid w:val="008D46AC"/>
    <w:rsid w:val="008E5795"/>
    <w:rsid w:val="008E6024"/>
    <w:rsid w:val="008E675F"/>
    <w:rsid w:val="008E74EB"/>
    <w:rsid w:val="008F05D8"/>
    <w:rsid w:val="008F0A6B"/>
    <w:rsid w:val="008F188C"/>
    <w:rsid w:val="008F1CB6"/>
    <w:rsid w:val="008F2A48"/>
    <w:rsid w:val="008F323F"/>
    <w:rsid w:val="008F34E3"/>
    <w:rsid w:val="008F5E7E"/>
    <w:rsid w:val="00900DC2"/>
    <w:rsid w:val="009043A4"/>
    <w:rsid w:val="009148C7"/>
    <w:rsid w:val="009148FF"/>
    <w:rsid w:val="0091669D"/>
    <w:rsid w:val="009213C0"/>
    <w:rsid w:val="009221B0"/>
    <w:rsid w:val="00922B20"/>
    <w:rsid w:val="00923D7A"/>
    <w:rsid w:val="00925A21"/>
    <w:rsid w:val="00926FFC"/>
    <w:rsid w:val="00930382"/>
    <w:rsid w:val="009329E4"/>
    <w:rsid w:val="00936006"/>
    <w:rsid w:val="00940519"/>
    <w:rsid w:val="009422EB"/>
    <w:rsid w:val="00942A85"/>
    <w:rsid w:val="0095214B"/>
    <w:rsid w:val="0095242C"/>
    <w:rsid w:val="00953F15"/>
    <w:rsid w:val="00954E38"/>
    <w:rsid w:val="009564A8"/>
    <w:rsid w:val="00961273"/>
    <w:rsid w:val="00962628"/>
    <w:rsid w:val="009754AF"/>
    <w:rsid w:val="00975847"/>
    <w:rsid w:val="00981AFA"/>
    <w:rsid w:val="009836BA"/>
    <w:rsid w:val="009849C2"/>
    <w:rsid w:val="00985813"/>
    <w:rsid w:val="0098724F"/>
    <w:rsid w:val="009A5031"/>
    <w:rsid w:val="009A6732"/>
    <w:rsid w:val="009A6D94"/>
    <w:rsid w:val="009B204A"/>
    <w:rsid w:val="009B40A5"/>
    <w:rsid w:val="009B7E1E"/>
    <w:rsid w:val="009C2A95"/>
    <w:rsid w:val="009C681B"/>
    <w:rsid w:val="009D61F0"/>
    <w:rsid w:val="009E476A"/>
    <w:rsid w:val="009E7339"/>
    <w:rsid w:val="009F44CD"/>
    <w:rsid w:val="009F7195"/>
    <w:rsid w:val="00A019E7"/>
    <w:rsid w:val="00A01A64"/>
    <w:rsid w:val="00A051EF"/>
    <w:rsid w:val="00A12083"/>
    <w:rsid w:val="00A1255E"/>
    <w:rsid w:val="00A15BED"/>
    <w:rsid w:val="00A17839"/>
    <w:rsid w:val="00A17B8F"/>
    <w:rsid w:val="00A22C27"/>
    <w:rsid w:val="00A34DB4"/>
    <w:rsid w:val="00A356AB"/>
    <w:rsid w:val="00A4400A"/>
    <w:rsid w:val="00A441DB"/>
    <w:rsid w:val="00A45D4C"/>
    <w:rsid w:val="00A47894"/>
    <w:rsid w:val="00A47B08"/>
    <w:rsid w:val="00A52888"/>
    <w:rsid w:val="00A52CCE"/>
    <w:rsid w:val="00A5414F"/>
    <w:rsid w:val="00A54C47"/>
    <w:rsid w:val="00A61E49"/>
    <w:rsid w:val="00A64C59"/>
    <w:rsid w:val="00A66CDC"/>
    <w:rsid w:val="00A67E7C"/>
    <w:rsid w:val="00A71C82"/>
    <w:rsid w:val="00A803FB"/>
    <w:rsid w:val="00A808A9"/>
    <w:rsid w:val="00A80FB4"/>
    <w:rsid w:val="00A81329"/>
    <w:rsid w:val="00A84E32"/>
    <w:rsid w:val="00A87B71"/>
    <w:rsid w:val="00A94688"/>
    <w:rsid w:val="00AA0177"/>
    <w:rsid w:val="00AA55F7"/>
    <w:rsid w:val="00AB3A38"/>
    <w:rsid w:val="00AB6FDD"/>
    <w:rsid w:val="00AC11B8"/>
    <w:rsid w:val="00AC590E"/>
    <w:rsid w:val="00AC68F6"/>
    <w:rsid w:val="00AC7A08"/>
    <w:rsid w:val="00AC7FE7"/>
    <w:rsid w:val="00AD4B02"/>
    <w:rsid w:val="00AD5FE5"/>
    <w:rsid w:val="00AE00E4"/>
    <w:rsid w:val="00AE3426"/>
    <w:rsid w:val="00AE41D8"/>
    <w:rsid w:val="00AF11E2"/>
    <w:rsid w:val="00AF164A"/>
    <w:rsid w:val="00AF3D99"/>
    <w:rsid w:val="00AF5786"/>
    <w:rsid w:val="00B00923"/>
    <w:rsid w:val="00B02652"/>
    <w:rsid w:val="00B0470B"/>
    <w:rsid w:val="00B05C46"/>
    <w:rsid w:val="00B11615"/>
    <w:rsid w:val="00B11B95"/>
    <w:rsid w:val="00B12F69"/>
    <w:rsid w:val="00B15E21"/>
    <w:rsid w:val="00B16E3C"/>
    <w:rsid w:val="00B17969"/>
    <w:rsid w:val="00B22787"/>
    <w:rsid w:val="00B23CFC"/>
    <w:rsid w:val="00B2524E"/>
    <w:rsid w:val="00B25615"/>
    <w:rsid w:val="00B270A1"/>
    <w:rsid w:val="00B34040"/>
    <w:rsid w:val="00B35D93"/>
    <w:rsid w:val="00B4404E"/>
    <w:rsid w:val="00B4608B"/>
    <w:rsid w:val="00B633E6"/>
    <w:rsid w:val="00B66FC1"/>
    <w:rsid w:val="00B83420"/>
    <w:rsid w:val="00B83C65"/>
    <w:rsid w:val="00B92C40"/>
    <w:rsid w:val="00B97634"/>
    <w:rsid w:val="00BA0CC6"/>
    <w:rsid w:val="00BA21A9"/>
    <w:rsid w:val="00BA3376"/>
    <w:rsid w:val="00BA5A86"/>
    <w:rsid w:val="00BB14C1"/>
    <w:rsid w:val="00BB14D5"/>
    <w:rsid w:val="00BB209A"/>
    <w:rsid w:val="00BB3389"/>
    <w:rsid w:val="00BC48AF"/>
    <w:rsid w:val="00BC6713"/>
    <w:rsid w:val="00BC7737"/>
    <w:rsid w:val="00BD1EB1"/>
    <w:rsid w:val="00BD1FC6"/>
    <w:rsid w:val="00BD2F48"/>
    <w:rsid w:val="00BE0BBF"/>
    <w:rsid w:val="00BE0CCA"/>
    <w:rsid w:val="00BE4B10"/>
    <w:rsid w:val="00BE7483"/>
    <w:rsid w:val="00BF0987"/>
    <w:rsid w:val="00BF22FB"/>
    <w:rsid w:val="00BF52B2"/>
    <w:rsid w:val="00BF57C8"/>
    <w:rsid w:val="00C034A5"/>
    <w:rsid w:val="00C06957"/>
    <w:rsid w:val="00C07439"/>
    <w:rsid w:val="00C10194"/>
    <w:rsid w:val="00C11040"/>
    <w:rsid w:val="00C208B4"/>
    <w:rsid w:val="00C260B7"/>
    <w:rsid w:val="00C2636B"/>
    <w:rsid w:val="00C266A0"/>
    <w:rsid w:val="00C30A5B"/>
    <w:rsid w:val="00C33AD2"/>
    <w:rsid w:val="00C353D4"/>
    <w:rsid w:val="00C370A4"/>
    <w:rsid w:val="00C377B1"/>
    <w:rsid w:val="00C408CF"/>
    <w:rsid w:val="00C40B35"/>
    <w:rsid w:val="00C468B2"/>
    <w:rsid w:val="00C47514"/>
    <w:rsid w:val="00C511B7"/>
    <w:rsid w:val="00C51A86"/>
    <w:rsid w:val="00C53F70"/>
    <w:rsid w:val="00C55841"/>
    <w:rsid w:val="00C55D97"/>
    <w:rsid w:val="00C57703"/>
    <w:rsid w:val="00C63267"/>
    <w:rsid w:val="00C67B35"/>
    <w:rsid w:val="00C7340D"/>
    <w:rsid w:val="00C73D13"/>
    <w:rsid w:val="00C74807"/>
    <w:rsid w:val="00C74931"/>
    <w:rsid w:val="00C819C1"/>
    <w:rsid w:val="00C8768F"/>
    <w:rsid w:val="00C876DA"/>
    <w:rsid w:val="00CA0371"/>
    <w:rsid w:val="00CA2B80"/>
    <w:rsid w:val="00CA6908"/>
    <w:rsid w:val="00CA7A02"/>
    <w:rsid w:val="00CB1399"/>
    <w:rsid w:val="00CB1969"/>
    <w:rsid w:val="00CB3679"/>
    <w:rsid w:val="00CC05C9"/>
    <w:rsid w:val="00CC14B0"/>
    <w:rsid w:val="00CC3E75"/>
    <w:rsid w:val="00CC6437"/>
    <w:rsid w:val="00CD7B3B"/>
    <w:rsid w:val="00CD7E18"/>
    <w:rsid w:val="00CE08BE"/>
    <w:rsid w:val="00CE4ECC"/>
    <w:rsid w:val="00CF2583"/>
    <w:rsid w:val="00CF28E2"/>
    <w:rsid w:val="00CF48D5"/>
    <w:rsid w:val="00CF4F72"/>
    <w:rsid w:val="00CF63FB"/>
    <w:rsid w:val="00D07230"/>
    <w:rsid w:val="00D30041"/>
    <w:rsid w:val="00D34B71"/>
    <w:rsid w:val="00D35948"/>
    <w:rsid w:val="00D40142"/>
    <w:rsid w:val="00D43199"/>
    <w:rsid w:val="00D44B1C"/>
    <w:rsid w:val="00D44BE1"/>
    <w:rsid w:val="00D45167"/>
    <w:rsid w:val="00D504E3"/>
    <w:rsid w:val="00D57E86"/>
    <w:rsid w:val="00D60488"/>
    <w:rsid w:val="00D60693"/>
    <w:rsid w:val="00D60F8D"/>
    <w:rsid w:val="00D63660"/>
    <w:rsid w:val="00D6507D"/>
    <w:rsid w:val="00D75488"/>
    <w:rsid w:val="00D84A1E"/>
    <w:rsid w:val="00D85D32"/>
    <w:rsid w:val="00D915D4"/>
    <w:rsid w:val="00D96FDB"/>
    <w:rsid w:val="00D97487"/>
    <w:rsid w:val="00DA029D"/>
    <w:rsid w:val="00DA0664"/>
    <w:rsid w:val="00DA2453"/>
    <w:rsid w:val="00DA5061"/>
    <w:rsid w:val="00DA5227"/>
    <w:rsid w:val="00DB0AD6"/>
    <w:rsid w:val="00DB1FCC"/>
    <w:rsid w:val="00DB507B"/>
    <w:rsid w:val="00DB5E1D"/>
    <w:rsid w:val="00DC0637"/>
    <w:rsid w:val="00DC1373"/>
    <w:rsid w:val="00DD08D7"/>
    <w:rsid w:val="00DD4173"/>
    <w:rsid w:val="00DE05B8"/>
    <w:rsid w:val="00DE19EF"/>
    <w:rsid w:val="00DE7D07"/>
    <w:rsid w:val="00DF1296"/>
    <w:rsid w:val="00DF786D"/>
    <w:rsid w:val="00E04D1A"/>
    <w:rsid w:val="00E07996"/>
    <w:rsid w:val="00E131CF"/>
    <w:rsid w:val="00E1649D"/>
    <w:rsid w:val="00E21008"/>
    <w:rsid w:val="00E23ED0"/>
    <w:rsid w:val="00E243B5"/>
    <w:rsid w:val="00E25806"/>
    <w:rsid w:val="00E27850"/>
    <w:rsid w:val="00E27B7D"/>
    <w:rsid w:val="00E309D9"/>
    <w:rsid w:val="00E32552"/>
    <w:rsid w:val="00E36BC2"/>
    <w:rsid w:val="00E41B0D"/>
    <w:rsid w:val="00E42785"/>
    <w:rsid w:val="00E438A4"/>
    <w:rsid w:val="00E46103"/>
    <w:rsid w:val="00E476A2"/>
    <w:rsid w:val="00E504F2"/>
    <w:rsid w:val="00E56E2F"/>
    <w:rsid w:val="00E643CA"/>
    <w:rsid w:val="00E64876"/>
    <w:rsid w:val="00E722A3"/>
    <w:rsid w:val="00E74933"/>
    <w:rsid w:val="00E83640"/>
    <w:rsid w:val="00E83F8E"/>
    <w:rsid w:val="00E84462"/>
    <w:rsid w:val="00E92330"/>
    <w:rsid w:val="00E93B56"/>
    <w:rsid w:val="00E975A8"/>
    <w:rsid w:val="00EA0436"/>
    <w:rsid w:val="00EA2C1B"/>
    <w:rsid w:val="00EA7A35"/>
    <w:rsid w:val="00EB0FBE"/>
    <w:rsid w:val="00EB610E"/>
    <w:rsid w:val="00EC18C6"/>
    <w:rsid w:val="00EC3656"/>
    <w:rsid w:val="00EC4554"/>
    <w:rsid w:val="00EC5598"/>
    <w:rsid w:val="00EC5D16"/>
    <w:rsid w:val="00EC66DC"/>
    <w:rsid w:val="00ED0A31"/>
    <w:rsid w:val="00ED0EBD"/>
    <w:rsid w:val="00ED16F9"/>
    <w:rsid w:val="00ED3A5A"/>
    <w:rsid w:val="00EE0534"/>
    <w:rsid w:val="00EE4ACF"/>
    <w:rsid w:val="00EE4B8E"/>
    <w:rsid w:val="00EE699A"/>
    <w:rsid w:val="00F02D0F"/>
    <w:rsid w:val="00F15A8F"/>
    <w:rsid w:val="00F23D65"/>
    <w:rsid w:val="00F2436A"/>
    <w:rsid w:val="00F3377A"/>
    <w:rsid w:val="00F34303"/>
    <w:rsid w:val="00F5572F"/>
    <w:rsid w:val="00F559F3"/>
    <w:rsid w:val="00F775C5"/>
    <w:rsid w:val="00F80F9E"/>
    <w:rsid w:val="00F81D20"/>
    <w:rsid w:val="00F82157"/>
    <w:rsid w:val="00F86740"/>
    <w:rsid w:val="00F875C7"/>
    <w:rsid w:val="00F90C30"/>
    <w:rsid w:val="00F91168"/>
    <w:rsid w:val="00F9346D"/>
    <w:rsid w:val="00F957BB"/>
    <w:rsid w:val="00F95B07"/>
    <w:rsid w:val="00FA1691"/>
    <w:rsid w:val="00FA3561"/>
    <w:rsid w:val="00FA38A8"/>
    <w:rsid w:val="00FA747B"/>
    <w:rsid w:val="00FB02B3"/>
    <w:rsid w:val="00FB1C53"/>
    <w:rsid w:val="00FB2A32"/>
    <w:rsid w:val="00FB3949"/>
    <w:rsid w:val="00FC5429"/>
    <w:rsid w:val="00FD02F0"/>
    <w:rsid w:val="00FE4C65"/>
    <w:rsid w:val="00FE7BDE"/>
    <w:rsid w:val="00FF2AAC"/>
    <w:rsid w:val="00FF2CEC"/>
    <w:rsid w:val="00FF4DAC"/>
    <w:rsid w:val="00FF6698"/>
    <w:rsid w:val="00FF7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8948"/>
  <w15:chartTrackingRefBased/>
  <w15:docId w15:val="{E9D2517D-56BF-4011-86A4-62C85E76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5292"/>
    <w:pPr>
      <w:spacing w:after="200" w:line="276" w:lineRule="auto"/>
    </w:pPr>
    <w:rPr>
      <w:rFonts w:ascii="Calibri" w:hAnsi="Calibri" w:cs="Times New Roman"/>
    </w:rPr>
  </w:style>
  <w:style w:type="paragraph" w:styleId="Nadpis1">
    <w:name w:val="heading 1"/>
    <w:basedOn w:val="Normln"/>
    <w:next w:val="Normln"/>
    <w:link w:val="Nadpis1Char"/>
    <w:uiPriority w:val="9"/>
    <w:qFormat/>
    <w:rsid w:val="00930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01A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semiHidden/>
    <w:unhideWhenUsed/>
    <w:qFormat/>
    <w:rsid w:val="002C0BAB"/>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5E1D"/>
    <w:pPr>
      <w:ind w:left="720"/>
      <w:contextualSpacing/>
    </w:pPr>
  </w:style>
  <w:style w:type="paragraph" w:styleId="Zpat">
    <w:name w:val="footer"/>
    <w:basedOn w:val="Normln"/>
    <w:link w:val="ZpatChar"/>
    <w:uiPriority w:val="99"/>
    <w:unhideWhenUsed/>
    <w:rsid w:val="00DB5E1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5E1D"/>
    <w:rPr>
      <w:rFonts w:ascii="Calibri" w:hAnsi="Calibri" w:cs="Times New Roman"/>
    </w:rPr>
  </w:style>
  <w:style w:type="paragraph" w:customStyle="1" w:styleId="lnek">
    <w:name w:val="Článek"/>
    <w:basedOn w:val="Normln"/>
    <w:next w:val="Normln"/>
    <w:link w:val="lnekChar"/>
    <w:rsid w:val="006C15C6"/>
    <w:pPr>
      <w:keepNext/>
      <w:keepLines/>
      <w:spacing w:before="240" w:after="0" w:line="240" w:lineRule="auto"/>
      <w:jc w:val="center"/>
      <w:outlineLvl w:val="5"/>
    </w:pPr>
    <w:rPr>
      <w:rFonts w:ascii="Times New Roman" w:eastAsia="Times New Roman" w:hAnsi="Times New Roman"/>
      <w:sz w:val="24"/>
      <w:szCs w:val="20"/>
    </w:rPr>
  </w:style>
  <w:style w:type="character" w:customStyle="1" w:styleId="lnekChar">
    <w:name w:val="Článek Char"/>
    <w:link w:val="lnek"/>
    <w:rsid w:val="006C15C6"/>
    <w:rPr>
      <w:rFonts w:ascii="Times New Roman" w:eastAsia="Times New Roman" w:hAnsi="Times New Roman" w:cs="Times New Roman"/>
      <w:sz w:val="24"/>
      <w:szCs w:val="20"/>
    </w:rPr>
  </w:style>
  <w:style w:type="paragraph" w:customStyle="1" w:styleId="NADPISSTI">
    <w:name w:val="NADPIS ČÁSTI"/>
    <w:basedOn w:val="Normln"/>
    <w:next w:val="Normln"/>
    <w:link w:val="NADPISSTIChar"/>
    <w:rsid w:val="006C15C6"/>
    <w:pPr>
      <w:keepNext/>
      <w:keepLines/>
      <w:spacing w:after="0" w:line="240" w:lineRule="auto"/>
      <w:jc w:val="center"/>
      <w:outlineLvl w:val="1"/>
    </w:pPr>
    <w:rPr>
      <w:rFonts w:ascii="Times New Roman" w:eastAsia="Times New Roman" w:hAnsi="Times New Roman"/>
      <w:b/>
      <w:sz w:val="24"/>
      <w:szCs w:val="20"/>
    </w:rPr>
  </w:style>
  <w:style w:type="character" w:customStyle="1" w:styleId="NADPISSTIChar">
    <w:name w:val="NADPIS ČÁSTI Char"/>
    <w:link w:val="NADPISSTI"/>
    <w:rsid w:val="006C15C6"/>
    <w:rPr>
      <w:rFonts w:ascii="Times New Roman" w:eastAsia="Times New Roman" w:hAnsi="Times New Roman" w:cs="Times New Roman"/>
      <w:b/>
      <w:sz w:val="24"/>
      <w:szCs w:val="20"/>
    </w:rPr>
  </w:style>
  <w:style w:type="character" w:styleId="Odkaznakoment">
    <w:name w:val="annotation reference"/>
    <w:basedOn w:val="Standardnpsmoodstavce"/>
    <w:uiPriority w:val="99"/>
    <w:semiHidden/>
    <w:unhideWhenUsed/>
    <w:rsid w:val="007F1CD9"/>
    <w:rPr>
      <w:sz w:val="16"/>
      <w:szCs w:val="16"/>
    </w:rPr>
  </w:style>
  <w:style w:type="paragraph" w:styleId="Textkomente">
    <w:name w:val="annotation text"/>
    <w:basedOn w:val="Normln"/>
    <w:link w:val="TextkomenteChar"/>
    <w:uiPriority w:val="99"/>
    <w:unhideWhenUsed/>
    <w:rsid w:val="007F1CD9"/>
    <w:pPr>
      <w:spacing w:line="240" w:lineRule="auto"/>
    </w:pPr>
    <w:rPr>
      <w:sz w:val="20"/>
      <w:szCs w:val="20"/>
    </w:rPr>
  </w:style>
  <w:style w:type="character" w:customStyle="1" w:styleId="TextkomenteChar">
    <w:name w:val="Text komentáře Char"/>
    <w:basedOn w:val="Standardnpsmoodstavce"/>
    <w:link w:val="Textkomente"/>
    <w:uiPriority w:val="99"/>
    <w:rsid w:val="007F1CD9"/>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F1CD9"/>
    <w:rPr>
      <w:b/>
      <w:bCs/>
    </w:rPr>
  </w:style>
  <w:style w:type="character" w:customStyle="1" w:styleId="PedmtkomenteChar">
    <w:name w:val="Předmět komentáře Char"/>
    <w:basedOn w:val="TextkomenteChar"/>
    <w:link w:val="Pedmtkomente"/>
    <w:uiPriority w:val="99"/>
    <w:semiHidden/>
    <w:rsid w:val="007F1CD9"/>
    <w:rPr>
      <w:rFonts w:ascii="Calibri" w:hAnsi="Calibri" w:cs="Times New Roman"/>
      <w:b/>
      <w:bCs/>
      <w:sz w:val="20"/>
      <w:szCs w:val="20"/>
    </w:rPr>
  </w:style>
  <w:style w:type="paragraph" w:customStyle="1" w:styleId="Novelizanbod">
    <w:name w:val="Novelizační bod"/>
    <w:basedOn w:val="Normln"/>
    <w:next w:val="Normln"/>
    <w:link w:val="NovelizanbodChar"/>
    <w:qFormat/>
    <w:rsid w:val="008F2A48"/>
    <w:pPr>
      <w:keepNext/>
      <w:keepLines/>
      <w:tabs>
        <w:tab w:val="left" w:pos="851"/>
      </w:tabs>
      <w:spacing w:before="480" w:after="120" w:line="240" w:lineRule="auto"/>
      <w:jc w:val="both"/>
    </w:pPr>
    <w:rPr>
      <w:rFonts w:ascii="Times New Roman" w:hAnsi="Times New Roman"/>
      <w:sz w:val="24"/>
      <w:szCs w:val="20"/>
    </w:rPr>
  </w:style>
  <w:style w:type="character" w:customStyle="1" w:styleId="NovelizanbodChar">
    <w:name w:val="Novelizační bod Char"/>
    <w:link w:val="Novelizanbod"/>
    <w:rsid w:val="008F2A48"/>
    <w:rPr>
      <w:rFonts w:ascii="Times New Roman" w:hAnsi="Times New Roman" w:cs="Times New Roman"/>
      <w:sz w:val="24"/>
      <w:szCs w:val="20"/>
    </w:rPr>
  </w:style>
  <w:style w:type="paragraph" w:styleId="Revize">
    <w:name w:val="Revision"/>
    <w:hidden/>
    <w:uiPriority w:val="99"/>
    <w:semiHidden/>
    <w:rsid w:val="00006E14"/>
    <w:pPr>
      <w:spacing w:after="0" w:line="240" w:lineRule="auto"/>
    </w:pPr>
    <w:rPr>
      <w:rFonts w:ascii="Calibri" w:hAnsi="Calibri" w:cs="Times New Roman"/>
    </w:rPr>
  </w:style>
  <w:style w:type="paragraph" w:customStyle="1" w:styleId="l7">
    <w:name w:val="l7"/>
    <w:basedOn w:val="Normln"/>
    <w:rsid w:val="00B97634"/>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97634"/>
    <w:rPr>
      <w:i/>
      <w:iCs/>
    </w:rPr>
  </w:style>
  <w:style w:type="character" w:customStyle="1" w:styleId="Nadpis3Char">
    <w:name w:val="Nadpis 3 Char"/>
    <w:basedOn w:val="Standardnpsmoodstavce"/>
    <w:link w:val="Nadpis3"/>
    <w:uiPriority w:val="9"/>
    <w:semiHidden/>
    <w:rsid w:val="002C0BAB"/>
    <w:rPr>
      <w:rFonts w:ascii="Times New Roman" w:eastAsia="Times New Roman" w:hAnsi="Times New Roman" w:cs="Times New Roman"/>
      <w:b/>
      <w:bCs/>
      <w:sz w:val="27"/>
      <w:szCs w:val="27"/>
      <w:lang w:eastAsia="cs-CZ"/>
    </w:rPr>
  </w:style>
  <w:style w:type="paragraph" w:customStyle="1" w:styleId="center">
    <w:name w:val="center"/>
    <w:basedOn w:val="Normln"/>
    <w:rsid w:val="00D84A1E"/>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6C4F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FDB"/>
    <w:rPr>
      <w:rFonts w:ascii="Calibri" w:hAnsi="Calibri" w:cs="Times New Roman"/>
    </w:rPr>
  </w:style>
  <w:style w:type="paragraph" w:customStyle="1" w:styleId="Styl1">
    <w:name w:val="Styl1"/>
    <w:basedOn w:val="Normln"/>
    <w:qFormat/>
    <w:rsid w:val="00710485"/>
    <w:pPr>
      <w:tabs>
        <w:tab w:val="num" w:pos="1063"/>
      </w:tabs>
      <w:spacing w:after="120" w:line="240" w:lineRule="auto"/>
      <w:ind w:firstLine="703"/>
      <w:jc w:val="both"/>
    </w:pPr>
    <w:rPr>
      <w:rFonts w:ascii="Arial" w:eastAsiaTheme="minorEastAsia" w:hAnsi="Arial" w:cs="Arial"/>
      <w:lang w:eastAsia="cs-CZ"/>
    </w:rPr>
  </w:style>
  <w:style w:type="paragraph" w:customStyle="1" w:styleId="Textodstavce">
    <w:name w:val="Text odstavce"/>
    <w:basedOn w:val="Normln"/>
    <w:link w:val="TextodstavceChar"/>
    <w:rsid w:val="00DB507B"/>
    <w:pPr>
      <w:tabs>
        <w:tab w:val="num" w:pos="785"/>
        <w:tab w:val="left" w:pos="851"/>
      </w:tabs>
      <w:spacing w:before="120" w:after="120" w:line="240" w:lineRule="auto"/>
      <w:ind w:firstLine="425"/>
      <w:jc w:val="both"/>
      <w:outlineLvl w:val="6"/>
    </w:pPr>
    <w:rPr>
      <w:rFonts w:ascii="Times New Roman" w:eastAsia="Times New Roman" w:hAnsi="Times New Roman"/>
      <w:sz w:val="24"/>
      <w:szCs w:val="20"/>
      <w:lang w:val="x-none" w:eastAsia="x-none"/>
    </w:rPr>
  </w:style>
  <w:style w:type="character" w:customStyle="1" w:styleId="TextodstavceChar">
    <w:name w:val="Text odstavce Char"/>
    <w:link w:val="Textodstavce"/>
    <w:locked/>
    <w:rsid w:val="00DB507B"/>
    <w:rPr>
      <w:rFonts w:ascii="Times New Roman" w:eastAsia="Times New Roman" w:hAnsi="Times New Roman" w:cs="Times New Roman"/>
      <w:sz w:val="24"/>
      <w:szCs w:val="20"/>
      <w:lang w:val="x-none" w:eastAsia="x-none"/>
    </w:rPr>
  </w:style>
  <w:style w:type="paragraph" w:customStyle="1" w:styleId="ST">
    <w:name w:val="ČÁST"/>
    <w:basedOn w:val="Normln"/>
    <w:next w:val="Normln"/>
    <w:rsid w:val="00C40B35"/>
    <w:pPr>
      <w:keepNext/>
      <w:keepLines/>
      <w:spacing w:before="240" w:after="120" w:line="240" w:lineRule="auto"/>
      <w:jc w:val="center"/>
      <w:outlineLvl w:val="1"/>
    </w:pPr>
    <w:rPr>
      <w:rFonts w:ascii="Times New Roman" w:eastAsia="Times New Roman" w:hAnsi="Times New Roman"/>
      <w:caps/>
      <w:sz w:val="24"/>
      <w:szCs w:val="20"/>
      <w:lang w:eastAsia="cs-CZ"/>
    </w:rPr>
  </w:style>
  <w:style w:type="character" w:customStyle="1" w:styleId="Nadpis2Char">
    <w:name w:val="Nadpis 2 Char"/>
    <w:basedOn w:val="Standardnpsmoodstavce"/>
    <w:link w:val="Nadpis2"/>
    <w:uiPriority w:val="9"/>
    <w:rsid w:val="00A01A64"/>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930382"/>
    <w:rPr>
      <w:rFonts w:asciiTheme="majorHAnsi" w:eastAsiaTheme="majorEastAsia" w:hAnsiTheme="majorHAnsi" w:cstheme="majorBidi"/>
      <w:color w:val="2E74B5" w:themeColor="accent1" w:themeShade="BF"/>
      <w:sz w:val="32"/>
      <w:szCs w:val="32"/>
    </w:rPr>
  </w:style>
  <w:style w:type="paragraph" w:customStyle="1" w:styleId="Default">
    <w:name w:val="Default"/>
    <w:rsid w:val="00DA2453"/>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384">
      <w:bodyDiv w:val="1"/>
      <w:marLeft w:val="0"/>
      <w:marRight w:val="0"/>
      <w:marTop w:val="0"/>
      <w:marBottom w:val="0"/>
      <w:divBdr>
        <w:top w:val="none" w:sz="0" w:space="0" w:color="auto"/>
        <w:left w:val="none" w:sz="0" w:space="0" w:color="auto"/>
        <w:bottom w:val="none" w:sz="0" w:space="0" w:color="auto"/>
        <w:right w:val="none" w:sz="0" w:space="0" w:color="auto"/>
      </w:divBdr>
    </w:div>
    <w:div w:id="26806696">
      <w:bodyDiv w:val="1"/>
      <w:marLeft w:val="0"/>
      <w:marRight w:val="0"/>
      <w:marTop w:val="0"/>
      <w:marBottom w:val="0"/>
      <w:divBdr>
        <w:top w:val="none" w:sz="0" w:space="0" w:color="auto"/>
        <w:left w:val="none" w:sz="0" w:space="0" w:color="auto"/>
        <w:bottom w:val="none" w:sz="0" w:space="0" w:color="auto"/>
        <w:right w:val="none" w:sz="0" w:space="0" w:color="auto"/>
      </w:divBdr>
    </w:div>
    <w:div w:id="42141341">
      <w:bodyDiv w:val="1"/>
      <w:marLeft w:val="0"/>
      <w:marRight w:val="0"/>
      <w:marTop w:val="0"/>
      <w:marBottom w:val="0"/>
      <w:divBdr>
        <w:top w:val="none" w:sz="0" w:space="0" w:color="auto"/>
        <w:left w:val="none" w:sz="0" w:space="0" w:color="auto"/>
        <w:bottom w:val="none" w:sz="0" w:space="0" w:color="auto"/>
        <w:right w:val="none" w:sz="0" w:space="0" w:color="auto"/>
      </w:divBdr>
    </w:div>
    <w:div w:id="43409065">
      <w:bodyDiv w:val="1"/>
      <w:marLeft w:val="0"/>
      <w:marRight w:val="0"/>
      <w:marTop w:val="0"/>
      <w:marBottom w:val="0"/>
      <w:divBdr>
        <w:top w:val="none" w:sz="0" w:space="0" w:color="auto"/>
        <w:left w:val="none" w:sz="0" w:space="0" w:color="auto"/>
        <w:bottom w:val="none" w:sz="0" w:space="0" w:color="auto"/>
        <w:right w:val="none" w:sz="0" w:space="0" w:color="auto"/>
      </w:divBdr>
    </w:div>
    <w:div w:id="183248587">
      <w:bodyDiv w:val="1"/>
      <w:marLeft w:val="0"/>
      <w:marRight w:val="0"/>
      <w:marTop w:val="0"/>
      <w:marBottom w:val="0"/>
      <w:divBdr>
        <w:top w:val="none" w:sz="0" w:space="0" w:color="auto"/>
        <w:left w:val="none" w:sz="0" w:space="0" w:color="auto"/>
        <w:bottom w:val="none" w:sz="0" w:space="0" w:color="auto"/>
        <w:right w:val="none" w:sz="0" w:space="0" w:color="auto"/>
      </w:divBdr>
    </w:div>
    <w:div w:id="254747249">
      <w:bodyDiv w:val="1"/>
      <w:marLeft w:val="0"/>
      <w:marRight w:val="0"/>
      <w:marTop w:val="0"/>
      <w:marBottom w:val="0"/>
      <w:divBdr>
        <w:top w:val="none" w:sz="0" w:space="0" w:color="auto"/>
        <w:left w:val="none" w:sz="0" w:space="0" w:color="auto"/>
        <w:bottom w:val="none" w:sz="0" w:space="0" w:color="auto"/>
        <w:right w:val="none" w:sz="0" w:space="0" w:color="auto"/>
      </w:divBdr>
    </w:div>
    <w:div w:id="265238847">
      <w:bodyDiv w:val="1"/>
      <w:marLeft w:val="0"/>
      <w:marRight w:val="0"/>
      <w:marTop w:val="0"/>
      <w:marBottom w:val="0"/>
      <w:divBdr>
        <w:top w:val="none" w:sz="0" w:space="0" w:color="auto"/>
        <w:left w:val="none" w:sz="0" w:space="0" w:color="auto"/>
        <w:bottom w:val="none" w:sz="0" w:space="0" w:color="auto"/>
        <w:right w:val="none" w:sz="0" w:space="0" w:color="auto"/>
      </w:divBdr>
    </w:div>
    <w:div w:id="323357058">
      <w:bodyDiv w:val="1"/>
      <w:marLeft w:val="0"/>
      <w:marRight w:val="0"/>
      <w:marTop w:val="0"/>
      <w:marBottom w:val="0"/>
      <w:divBdr>
        <w:top w:val="none" w:sz="0" w:space="0" w:color="auto"/>
        <w:left w:val="none" w:sz="0" w:space="0" w:color="auto"/>
        <w:bottom w:val="none" w:sz="0" w:space="0" w:color="auto"/>
        <w:right w:val="none" w:sz="0" w:space="0" w:color="auto"/>
      </w:divBdr>
    </w:div>
    <w:div w:id="363095621">
      <w:bodyDiv w:val="1"/>
      <w:marLeft w:val="0"/>
      <w:marRight w:val="0"/>
      <w:marTop w:val="0"/>
      <w:marBottom w:val="0"/>
      <w:divBdr>
        <w:top w:val="none" w:sz="0" w:space="0" w:color="auto"/>
        <w:left w:val="none" w:sz="0" w:space="0" w:color="auto"/>
        <w:bottom w:val="none" w:sz="0" w:space="0" w:color="auto"/>
        <w:right w:val="none" w:sz="0" w:space="0" w:color="auto"/>
      </w:divBdr>
    </w:div>
    <w:div w:id="368190969">
      <w:bodyDiv w:val="1"/>
      <w:marLeft w:val="0"/>
      <w:marRight w:val="0"/>
      <w:marTop w:val="0"/>
      <w:marBottom w:val="0"/>
      <w:divBdr>
        <w:top w:val="none" w:sz="0" w:space="0" w:color="auto"/>
        <w:left w:val="none" w:sz="0" w:space="0" w:color="auto"/>
        <w:bottom w:val="none" w:sz="0" w:space="0" w:color="auto"/>
        <w:right w:val="none" w:sz="0" w:space="0" w:color="auto"/>
      </w:divBdr>
    </w:div>
    <w:div w:id="390464478">
      <w:bodyDiv w:val="1"/>
      <w:marLeft w:val="0"/>
      <w:marRight w:val="0"/>
      <w:marTop w:val="0"/>
      <w:marBottom w:val="0"/>
      <w:divBdr>
        <w:top w:val="none" w:sz="0" w:space="0" w:color="auto"/>
        <w:left w:val="none" w:sz="0" w:space="0" w:color="auto"/>
        <w:bottom w:val="none" w:sz="0" w:space="0" w:color="auto"/>
        <w:right w:val="none" w:sz="0" w:space="0" w:color="auto"/>
      </w:divBdr>
    </w:div>
    <w:div w:id="427819362">
      <w:bodyDiv w:val="1"/>
      <w:marLeft w:val="0"/>
      <w:marRight w:val="0"/>
      <w:marTop w:val="0"/>
      <w:marBottom w:val="0"/>
      <w:divBdr>
        <w:top w:val="none" w:sz="0" w:space="0" w:color="auto"/>
        <w:left w:val="none" w:sz="0" w:space="0" w:color="auto"/>
        <w:bottom w:val="none" w:sz="0" w:space="0" w:color="auto"/>
        <w:right w:val="none" w:sz="0" w:space="0" w:color="auto"/>
      </w:divBdr>
    </w:div>
    <w:div w:id="430048026">
      <w:bodyDiv w:val="1"/>
      <w:marLeft w:val="0"/>
      <w:marRight w:val="0"/>
      <w:marTop w:val="0"/>
      <w:marBottom w:val="0"/>
      <w:divBdr>
        <w:top w:val="none" w:sz="0" w:space="0" w:color="auto"/>
        <w:left w:val="none" w:sz="0" w:space="0" w:color="auto"/>
        <w:bottom w:val="none" w:sz="0" w:space="0" w:color="auto"/>
        <w:right w:val="none" w:sz="0" w:space="0" w:color="auto"/>
      </w:divBdr>
    </w:div>
    <w:div w:id="433670301">
      <w:bodyDiv w:val="1"/>
      <w:marLeft w:val="0"/>
      <w:marRight w:val="0"/>
      <w:marTop w:val="0"/>
      <w:marBottom w:val="0"/>
      <w:divBdr>
        <w:top w:val="none" w:sz="0" w:space="0" w:color="auto"/>
        <w:left w:val="none" w:sz="0" w:space="0" w:color="auto"/>
        <w:bottom w:val="none" w:sz="0" w:space="0" w:color="auto"/>
        <w:right w:val="none" w:sz="0" w:space="0" w:color="auto"/>
      </w:divBdr>
    </w:div>
    <w:div w:id="473302960">
      <w:bodyDiv w:val="1"/>
      <w:marLeft w:val="0"/>
      <w:marRight w:val="0"/>
      <w:marTop w:val="0"/>
      <w:marBottom w:val="0"/>
      <w:divBdr>
        <w:top w:val="none" w:sz="0" w:space="0" w:color="auto"/>
        <w:left w:val="none" w:sz="0" w:space="0" w:color="auto"/>
        <w:bottom w:val="none" w:sz="0" w:space="0" w:color="auto"/>
        <w:right w:val="none" w:sz="0" w:space="0" w:color="auto"/>
      </w:divBdr>
    </w:div>
    <w:div w:id="478693069">
      <w:bodyDiv w:val="1"/>
      <w:marLeft w:val="0"/>
      <w:marRight w:val="0"/>
      <w:marTop w:val="0"/>
      <w:marBottom w:val="0"/>
      <w:divBdr>
        <w:top w:val="none" w:sz="0" w:space="0" w:color="auto"/>
        <w:left w:val="none" w:sz="0" w:space="0" w:color="auto"/>
        <w:bottom w:val="none" w:sz="0" w:space="0" w:color="auto"/>
        <w:right w:val="none" w:sz="0" w:space="0" w:color="auto"/>
      </w:divBdr>
    </w:div>
    <w:div w:id="538905587">
      <w:bodyDiv w:val="1"/>
      <w:marLeft w:val="0"/>
      <w:marRight w:val="0"/>
      <w:marTop w:val="0"/>
      <w:marBottom w:val="0"/>
      <w:divBdr>
        <w:top w:val="none" w:sz="0" w:space="0" w:color="auto"/>
        <w:left w:val="none" w:sz="0" w:space="0" w:color="auto"/>
        <w:bottom w:val="none" w:sz="0" w:space="0" w:color="auto"/>
        <w:right w:val="none" w:sz="0" w:space="0" w:color="auto"/>
      </w:divBdr>
    </w:div>
    <w:div w:id="562184415">
      <w:bodyDiv w:val="1"/>
      <w:marLeft w:val="0"/>
      <w:marRight w:val="0"/>
      <w:marTop w:val="0"/>
      <w:marBottom w:val="0"/>
      <w:divBdr>
        <w:top w:val="none" w:sz="0" w:space="0" w:color="auto"/>
        <w:left w:val="none" w:sz="0" w:space="0" w:color="auto"/>
        <w:bottom w:val="none" w:sz="0" w:space="0" w:color="auto"/>
        <w:right w:val="none" w:sz="0" w:space="0" w:color="auto"/>
      </w:divBdr>
    </w:div>
    <w:div w:id="577060203">
      <w:bodyDiv w:val="1"/>
      <w:marLeft w:val="0"/>
      <w:marRight w:val="0"/>
      <w:marTop w:val="0"/>
      <w:marBottom w:val="0"/>
      <w:divBdr>
        <w:top w:val="none" w:sz="0" w:space="0" w:color="auto"/>
        <w:left w:val="none" w:sz="0" w:space="0" w:color="auto"/>
        <w:bottom w:val="none" w:sz="0" w:space="0" w:color="auto"/>
        <w:right w:val="none" w:sz="0" w:space="0" w:color="auto"/>
      </w:divBdr>
    </w:div>
    <w:div w:id="601302756">
      <w:bodyDiv w:val="1"/>
      <w:marLeft w:val="0"/>
      <w:marRight w:val="0"/>
      <w:marTop w:val="0"/>
      <w:marBottom w:val="0"/>
      <w:divBdr>
        <w:top w:val="none" w:sz="0" w:space="0" w:color="auto"/>
        <w:left w:val="none" w:sz="0" w:space="0" w:color="auto"/>
        <w:bottom w:val="none" w:sz="0" w:space="0" w:color="auto"/>
        <w:right w:val="none" w:sz="0" w:space="0" w:color="auto"/>
      </w:divBdr>
    </w:div>
    <w:div w:id="607616613">
      <w:bodyDiv w:val="1"/>
      <w:marLeft w:val="0"/>
      <w:marRight w:val="0"/>
      <w:marTop w:val="0"/>
      <w:marBottom w:val="0"/>
      <w:divBdr>
        <w:top w:val="none" w:sz="0" w:space="0" w:color="auto"/>
        <w:left w:val="none" w:sz="0" w:space="0" w:color="auto"/>
        <w:bottom w:val="none" w:sz="0" w:space="0" w:color="auto"/>
        <w:right w:val="none" w:sz="0" w:space="0" w:color="auto"/>
      </w:divBdr>
    </w:div>
    <w:div w:id="619651739">
      <w:bodyDiv w:val="1"/>
      <w:marLeft w:val="0"/>
      <w:marRight w:val="0"/>
      <w:marTop w:val="0"/>
      <w:marBottom w:val="0"/>
      <w:divBdr>
        <w:top w:val="none" w:sz="0" w:space="0" w:color="auto"/>
        <w:left w:val="none" w:sz="0" w:space="0" w:color="auto"/>
        <w:bottom w:val="none" w:sz="0" w:space="0" w:color="auto"/>
        <w:right w:val="none" w:sz="0" w:space="0" w:color="auto"/>
      </w:divBdr>
    </w:div>
    <w:div w:id="629939399">
      <w:bodyDiv w:val="1"/>
      <w:marLeft w:val="0"/>
      <w:marRight w:val="0"/>
      <w:marTop w:val="0"/>
      <w:marBottom w:val="0"/>
      <w:divBdr>
        <w:top w:val="none" w:sz="0" w:space="0" w:color="auto"/>
        <w:left w:val="none" w:sz="0" w:space="0" w:color="auto"/>
        <w:bottom w:val="none" w:sz="0" w:space="0" w:color="auto"/>
        <w:right w:val="none" w:sz="0" w:space="0" w:color="auto"/>
      </w:divBdr>
    </w:div>
    <w:div w:id="660886251">
      <w:bodyDiv w:val="1"/>
      <w:marLeft w:val="0"/>
      <w:marRight w:val="0"/>
      <w:marTop w:val="0"/>
      <w:marBottom w:val="0"/>
      <w:divBdr>
        <w:top w:val="none" w:sz="0" w:space="0" w:color="auto"/>
        <w:left w:val="none" w:sz="0" w:space="0" w:color="auto"/>
        <w:bottom w:val="none" w:sz="0" w:space="0" w:color="auto"/>
        <w:right w:val="none" w:sz="0" w:space="0" w:color="auto"/>
      </w:divBdr>
    </w:div>
    <w:div w:id="677193922">
      <w:bodyDiv w:val="1"/>
      <w:marLeft w:val="0"/>
      <w:marRight w:val="0"/>
      <w:marTop w:val="0"/>
      <w:marBottom w:val="0"/>
      <w:divBdr>
        <w:top w:val="none" w:sz="0" w:space="0" w:color="auto"/>
        <w:left w:val="none" w:sz="0" w:space="0" w:color="auto"/>
        <w:bottom w:val="none" w:sz="0" w:space="0" w:color="auto"/>
        <w:right w:val="none" w:sz="0" w:space="0" w:color="auto"/>
      </w:divBdr>
    </w:div>
    <w:div w:id="731932256">
      <w:bodyDiv w:val="1"/>
      <w:marLeft w:val="0"/>
      <w:marRight w:val="0"/>
      <w:marTop w:val="0"/>
      <w:marBottom w:val="0"/>
      <w:divBdr>
        <w:top w:val="none" w:sz="0" w:space="0" w:color="auto"/>
        <w:left w:val="none" w:sz="0" w:space="0" w:color="auto"/>
        <w:bottom w:val="none" w:sz="0" w:space="0" w:color="auto"/>
        <w:right w:val="none" w:sz="0" w:space="0" w:color="auto"/>
      </w:divBdr>
    </w:div>
    <w:div w:id="804812923">
      <w:bodyDiv w:val="1"/>
      <w:marLeft w:val="0"/>
      <w:marRight w:val="0"/>
      <w:marTop w:val="0"/>
      <w:marBottom w:val="0"/>
      <w:divBdr>
        <w:top w:val="none" w:sz="0" w:space="0" w:color="auto"/>
        <w:left w:val="none" w:sz="0" w:space="0" w:color="auto"/>
        <w:bottom w:val="none" w:sz="0" w:space="0" w:color="auto"/>
        <w:right w:val="none" w:sz="0" w:space="0" w:color="auto"/>
      </w:divBdr>
    </w:div>
    <w:div w:id="833683844">
      <w:bodyDiv w:val="1"/>
      <w:marLeft w:val="0"/>
      <w:marRight w:val="0"/>
      <w:marTop w:val="0"/>
      <w:marBottom w:val="0"/>
      <w:divBdr>
        <w:top w:val="none" w:sz="0" w:space="0" w:color="auto"/>
        <w:left w:val="none" w:sz="0" w:space="0" w:color="auto"/>
        <w:bottom w:val="none" w:sz="0" w:space="0" w:color="auto"/>
        <w:right w:val="none" w:sz="0" w:space="0" w:color="auto"/>
      </w:divBdr>
    </w:div>
    <w:div w:id="911239274">
      <w:bodyDiv w:val="1"/>
      <w:marLeft w:val="0"/>
      <w:marRight w:val="0"/>
      <w:marTop w:val="0"/>
      <w:marBottom w:val="0"/>
      <w:divBdr>
        <w:top w:val="none" w:sz="0" w:space="0" w:color="auto"/>
        <w:left w:val="none" w:sz="0" w:space="0" w:color="auto"/>
        <w:bottom w:val="none" w:sz="0" w:space="0" w:color="auto"/>
        <w:right w:val="none" w:sz="0" w:space="0" w:color="auto"/>
      </w:divBdr>
    </w:div>
    <w:div w:id="945577124">
      <w:bodyDiv w:val="1"/>
      <w:marLeft w:val="0"/>
      <w:marRight w:val="0"/>
      <w:marTop w:val="0"/>
      <w:marBottom w:val="0"/>
      <w:divBdr>
        <w:top w:val="none" w:sz="0" w:space="0" w:color="auto"/>
        <w:left w:val="none" w:sz="0" w:space="0" w:color="auto"/>
        <w:bottom w:val="none" w:sz="0" w:space="0" w:color="auto"/>
        <w:right w:val="none" w:sz="0" w:space="0" w:color="auto"/>
      </w:divBdr>
    </w:div>
    <w:div w:id="995034826">
      <w:bodyDiv w:val="1"/>
      <w:marLeft w:val="0"/>
      <w:marRight w:val="0"/>
      <w:marTop w:val="0"/>
      <w:marBottom w:val="0"/>
      <w:divBdr>
        <w:top w:val="none" w:sz="0" w:space="0" w:color="auto"/>
        <w:left w:val="none" w:sz="0" w:space="0" w:color="auto"/>
        <w:bottom w:val="none" w:sz="0" w:space="0" w:color="auto"/>
        <w:right w:val="none" w:sz="0" w:space="0" w:color="auto"/>
      </w:divBdr>
    </w:div>
    <w:div w:id="1047070865">
      <w:bodyDiv w:val="1"/>
      <w:marLeft w:val="0"/>
      <w:marRight w:val="0"/>
      <w:marTop w:val="0"/>
      <w:marBottom w:val="0"/>
      <w:divBdr>
        <w:top w:val="none" w:sz="0" w:space="0" w:color="auto"/>
        <w:left w:val="none" w:sz="0" w:space="0" w:color="auto"/>
        <w:bottom w:val="none" w:sz="0" w:space="0" w:color="auto"/>
        <w:right w:val="none" w:sz="0" w:space="0" w:color="auto"/>
      </w:divBdr>
    </w:div>
    <w:div w:id="1096368617">
      <w:bodyDiv w:val="1"/>
      <w:marLeft w:val="0"/>
      <w:marRight w:val="0"/>
      <w:marTop w:val="0"/>
      <w:marBottom w:val="0"/>
      <w:divBdr>
        <w:top w:val="none" w:sz="0" w:space="0" w:color="auto"/>
        <w:left w:val="none" w:sz="0" w:space="0" w:color="auto"/>
        <w:bottom w:val="none" w:sz="0" w:space="0" w:color="auto"/>
        <w:right w:val="none" w:sz="0" w:space="0" w:color="auto"/>
      </w:divBdr>
    </w:div>
    <w:div w:id="1196776802">
      <w:bodyDiv w:val="1"/>
      <w:marLeft w:val="0"/>
      <w:marRight w:val="0"/>
      <w:marTop w:val="0"/>
      <w:marBottom w:val="0"/>
      <w:divBdr>
        <w:top w:val="none" w:sz="0" w:space="0" w:color="auto"/>
        <w:left w:val="none" w:sz="0" w:space="0" w:color="auto"/>
        <w:bottom w:val="none" w:sz="0" w:space="0" w:color="auto"/>
        <w:right w:val="none" w:sz="0" w:space="0" w:color="auto"/>
      </w:divBdr>
    </w:div>
    <w:div w:id="1322153856">
      <w:bodyDiv w:val="1"/>
      <w:marLeft w:val="0"/>
      <w:marRight w:val="0"/>
      <w:marTop w:val="0"/>
      <w:marBottom w:val="0"/>
      <w:divBdr>
        <w:top w:val="none" w:sz="0" w:space="0" w:color="auto"/>
        <w:left w:val="none" w:sz="0" w:space="0" w:color="auto"/>
        <w:bottom w:val="none" w:sz="0" w:space="0" w:color="auto"/>
        <w:right w:val="none" w:sz="0" w:space="0" w:color="auto"/>
      </w:divBdr>
    </w:div>
    <w:div w:id="1337995458">
      <w:bodyDiv w:val="1"/>
      <w:marLeft w:val="0"/>
      <w:marRight w:val="0"/>
      <w:marTop w:val="0"/>
      <w:marBottom w:val="0"/>
      <w:divBdr>
        <w:top w:val="none" w:sz="0" w:space="0" w:color="auto"/>
        <w:left w:val="none" w:sz="0" w:space="0" w:color="auto"/>
        <w:bottom w:val="none" w:sz="0" w:space="0" w:color="auto"/>
        <w:right w:val="none" w:sz="0" w:space="0" w:color="auto"/>
      </w:divBdr>
    </w:div>
    <w:div w:id="1379008991">
      <w:bodyDiv w:val="1"/>
      <w:marLeft w:val="0"/>
      <w:marRight w:val="0"/>
      <w:marTop w:val="0"/>
      <w:marBottom w:val="0"/>
      <w:divBdr>
        <w:top w:val="none" w:sz="0" w:space="0" w:color="auto"/>
        <w:left w:val="none" w:sz="0" w:space="0" w:color="auto"/>
        <w:bottom w:val="none" w:sz="0" w:space="0" w:color="auto"/>
        <w:right w:val="none" w:sz="0" w:space="0" w:color="auto"/>
      </w:divBdr>
    </w:div>
    <w:div w:id="1384258958">
      <w:bodyDiv w:val="1"/>
      <w:marLeft w:val="0"/>
      <w:marRight w:val="0"/>
      <w:marTop w:val="0"/>
      <w:marBottom w:val="0"/>
      <w:divBdr>
        <w:top w:val="none" w:sz="0" w:space="0" w:color="auto"/>
        <w:left w:val="none" w:sz="0" w:space="0" w:color="auto"/>
        <w:bottom w:val="none" w:sz="0" w:space="0" w:color="auto"/>
        <w:right w:val="none" w:sz="0" w:space="0" w:color="auto"/>
      </w:divBdr>
    </w:div>
    <w:div w:id="1395011167">
      <w:bodyDiv w:val="1"/>
      <w:marLeft w:val="0"/>
      <w:marRight w:val="0"/>
      <w:marTop w:val="0"/>
      <w:marBottom w:val="0"/>
      <w:divBdr>
        <w:top w:val="none" w:sz="0" w:space="0" w:color="auto"/>
        <w:left w:val="none" w:sz="0" w:space="0" w:color="auto"/>
        <w:bottom w:val="none" w:sz="0" w:space="0" w:color="auto"/>
        <w:right w:val="none" w:sz="0" w:space="0" w:color="auto"/>
      </w:divBdr>
    </w:div>
    <w:div w:id="1412581066">
      <w:bodyDiv w:val="1"/>
      <w:marLeft w:val="0"/>
      <w:marRight w:val="0"/>
      <w:marTop w:val="0"/>
      <w:marBottom w:val="0"/>
      <w:divBdr>
        <w:top w:val="none" w:sz="0" w:space="0" w:color="auto"/>
        <w:left w:val="none" w:sz="0" w:space="0" w:color="auto"/>
        <w:bottom w:val="none" w:sz="0" w:space="0" w:color="auto"/>
        <w:right w:val="none" w:sz="0" w:space="0" w:color="auto"/>
      </w:divBdr>
    </w:div>
    <w:div w:id="1457220083">
      <w:bodyDiv w:val="1"/>
      <w:marLeft w:val="0"/>
      <w:marRight w:val="0"/>
      <w:marTop w:val="0"/>
      <w:marBottom w:val="0"/>
      <w:divBdr>
        <w:top w:val="none" w:sz="0" w:space="0" w:color="auto"/>
        <w:left w:val="none" w:sz="0" w:space="0" w:color="auto"/>
        <w:bottom w:val="none" w:sz="0" w:space="0" w:color="auto"/>
        <w:right w:val="none" w:sz="0" w:space="0" w:color="auto"/>
      </w:divBdr>
    </w:div>
    <w:div w:id="1524130211">
      <w:bodyDiv w:val="1"/>
      <w:marLeft w:val="0"/>
      <w:marRight w:val="0"/>
      <w:marTop w:val="0"/>
      <w:marBottom w:val="0"/>
      <w:divBdr>
        <w:top w:val="none" w:sz="0" w:space="0" w:color="auto"/>
        <w:left w:val="none" w:sz="0" w:space="0" w:color="auto"/>
        <w:bottom w:val="none" w:sz="0" w:space="0" w:color="auto"/>
        <w:right w:val="none" w:sz="0" w:space="0" w:color="auto"/>
      </w:divBdr>
    </w:div>
    <w:div w:id="1563516683">
      <w:bodyDiv w:val="1"/>
      <w:marLeft w:val="0"/>
      <w:marRight w:val="0"/>
      <w:marTop w:val="0"/>
      <w:marBottom w:val="0"/>
      <w:divBdr>
        <w:top w:val="none" w:sz="0" w:space="0" w:color="auto"/>
        <w:left w:val="none" w:sz="0" w:space="0" w:color="auto"/>
        <w:bottom w:val="none" w:sz="0" w:space="0" w:color="auto"/>
        <w:right w:val="none" w:sz="0" w:space="0" w:color="auto"/>
      </w:divBdr>
    </w:div>
    <w:div w:id="1596940037">
      <w:bodyDiv w:val="1"/>
      <w:marLeft w:val="0"/>
      <w:marRight w:val="0"/>
      <w:marTop w:val="0"/>
      <w:marBottom w:val="0"/>
      <w:divBdr>
        <w:top w:val="none" w:sz="0" w:space="0" w:color="auto"/>
        <w:left w:val="none" w:sz="0" w:space="0" w:color="auto"/>
        <w:bottom w:val="none" w:sz="0" w:space="0" w:color="auto"/>
        <w:right w:val="none" w:sz="0" w:space="0" w:color="auto"/>
      </w:divBdr>
    </w:div>
    <w:div w:id="1644848425">
      <w:bodyDiv w:val="1"/>
      <w:marLeft w:val="0"/>
      <w:marRight w:val="0"/>
      <w:marTop w:val="0"/>
      <w:marBottom w:val="0"/>
      <w:divBdr>
        <w:top w:val="none" w:sz="0" w:space="0" w:color="auto"/>
        <w:left w:val="none" w:sz="0" w:space="0" w:color="auto"/>
        <w:bottom w:val="none" w:sz="0" w:space="0" w:color="auto"/>
        <w:right w:val="none" w:sz="0" w:space="0" w:color="auto"/>
      </w:divBdr>
    </w:div>
    <w:div w:id="1673142649">
      <w:bodyDiv w:val="1"/>
      <w:marLeft w:val="0"/>
      <w:marRight w:val="0"/>
      <w:marTop w:val="0"/>
      <w:marBottom w:val="0"/>
      <w:divBdr>
        <w:top w:val="none" w:sz="0" w:space="0" w:color="auto"/>
        <w:left w:val="none" w:sz="0" w:space="0" w:color="auto"/>
        <w:bottom w:val="none" w:sz="0" w:space="0" w:color="auto"/>
        <w:right w:val="none" w:sz="0" w:space="0" w:color="auto"/>
      </w:divBdr>
    </w:div>
    <w:div w:id="1687058253">
      <w:bodyDiv w:val="1"/>
      <w:marLeft w:val="0"/>
      <w:marRight w:val="0"/>
      <w:marTop w:val="0"/>
      <w:marBottom w:val="0"/>
      <w:divBdr>
        <w:top w:val="none" w:sz="0" w:space="0" w:color="auto"/>
        <w:left w:val="none" w:sz="0" w:space="0" w:color="auto"/>
        <w:bottom w:val="none" w:sz="0" w:space="0" w:color="auto"/>
        <w:right w:val="none" w:sz="0" w:space="0" w:color="auto"/>
      </w:divBdr>
    </w:div>
    <w:div w:id="1697349179">
      <w:bodyDiv w:val="1"/>
      <w:marLeft w:val="0"/>
      <w:marRight w:val="0"/>
      <w:marTop w:val="0"/>
      <w:marBottom w:val="0"/>
      <w:divBdr>
        <w:top w:val="none" w:sz="0" w:space="0" w:color="auto"/>
        <w:left w:val="none" w:sz="0" w:space="0" w:color="auto"/>
        <w:bottom w:val="none" w:sz="0" w:space="0" w:color="auto"/>
        <w:right w:val="none" w:sz="0" w:space="0" w:color="auto"/>
      </w:divBdr>
    </w:div>
    <w:div w:id="1710377213">
      <w:bodyDiv w:val="1"/>
      <w:marLeft w:val="0"/>
      <w:marRight w:val="0"/>
      <w:marTop w:val="0"/>
      <w:marBottom w:val="0"/>
      <w:divBdr>
        <w:top w:val="none" w:sz="0" w:space="0" w:color="auto"/>
        <w:left w:val="none" w:sz="0" w:space="0" w:color="auto"/>
        <w:bottom w:val="none" w:sz="0" w:space="0" w:color="auto"/>
        <w:right w:val="none" w:sz="0" w:space="0" w:color="auto"/>
      </w:divBdr>
    </w:div>
    <w:div w:id="1739937227">
      <w:bodyDiv w:val="1"/>
      <w:marLeft w:val="0"/>
      <w:marRight w:val="0"/>
      <w:marTop w:val="0"/>
      <w:marBottom w:val="0"/>
      <w:divBdr>
        <w:top w:val="none" w:sz="0" w:space="0" w:color="auto"/>
        <w:left w:val="none" w:sz="0" w:space="0" w:color="auto"/>
        <w:bottom w:val="none" w:sz="0" w:space="0" w:color="auto"/>
        <w:right w:val="none" w:sz="0" w:space="0" w:color="auto"/>
      </w:divBdr>
    </w:div>
    <w:div w:id="1769302743">
      <w:bodyDiv w:val="1"/>
      <w:marLeft w:val="0"/>
      <w:marRight w:val="0"/>
      <w:marTop w:val="0"/>
      <w:marBottom w:val="0"/>
      <w:divBdr>
        <w:top w:val="none" w:sz="0" w:space="0" w:color="auto"/>
        <w:left w:val="none" w:sz="0" w:space="0" w:color="auto"/>
        <w:bottom w:val="none" w:sz="0" w:space="0" w:color="auto"/>
        <w:right w:val="none" w:sz="0" w:space="0" w:color="auto"/>
      </w:divBdr>
    </w:div>
    <w:div w:id="1809592057">
      <w:bodyDiv w:val="1"/>
      <w:marLeft w:val="0"/>
      <w:marRight w:val="0"/>
      <w:marTop w:val="0"/>
      <w:marBottom w:val="0"/>
      <w:divBdr>
        <w:top w:val="none" w:sz="0" w:space="0" w:color="auto"/>
        <w:left w:val="none" w:sz="0" w:space="0" w:color="auto"/>
        <w:bottom w:val="none" w:sz="0" w:space="0" w:color="auto"/>
        <w:right w:val="none" w:sz="0" w:space="0" w:color="auto"/>
      </w:divBdr>
    </w:div>
    <w:div w:id="1845822401">
      <w:bodyDiv w:val="1"/>
      <w:marLeft w:val="0"/>
      <w:marRight w:val="0"/>
      <w:marTop w:val="0"/>
      <w:marBottom w:val="0"/>
      <w:divBdr>
        <w:top w:val="none" w:sz="0" w:space="0" w:color="auto"/>
        <w:left w:val="none" w:sz="0" w:space="0" w:color="auto"/>
        <w:bottom w:val="none" w:sz="0" w:space="0" w:color="auto"/>
        <w:right w:val="none" w:sz="0" w:space="0" w:color="auto"/>
      </w:divBdr>
    </w:div>
    <w:div w:id="1878198970">
      <w:bodyDiv w:val="1"/>
      <w:marLeft w:val="0"/>
      <w:marRight w:val="0"/>
      <w:marTop w:val="0"/>
      <w:marBottom w:val="0"/>
      <w:divBdr>
        <w:top w:val="none" w:sz="0" w:space="0" w:color="auto"/>
        <w:left w:val="none" w:sz="0" w:space="0" w:color="auto"/>
        <w:bottom w:val="none" w:sz="0" w:space="0" w:color="auto"/>
        <w:right w:val="none" w:sz="0" w:space="0" w:color="auto"/>
      </w:divBdr>
    </w:div>
    <w:div w:id="1884126503">
      <w:bodyDiv w:val="1"/>
      <w:marLeft w:val="0"/>
      <w:marRight w:val="0"/>
      <w:marTop w:val="0"/>
      <w:marBottom w:val="0"/>
      <w:divBdr>
        <w:top w:val="none" w:sz="0" w:space="0" w:color="auto"/>
        <w:left w:val="none" w:sz="0" w:space="0" w:color="auto"/>
        <w:bottom w:val="none" w:sz="0" w:space="0" w:color="auto"/>
        <w:right w:val="none" w:sz="0" w:space="0" w:color="auto"/>
      </w:divBdr>
    </w:div>
    <w:div w:id="1911689015">
      <w:bodyDiv w:val="1"/>
      <w:marLeft w:val="0"/>
      <w:marRight w:val="0"/>
      <w:marTop w:val="0"/>
      <w:marBottom w:val="0"/>
      <w:divBdr>
        <w:top w:val="none" w:sz="0" w:space="0" w:color="auto"/>
        <w:left w:val="none" w:sz="0" w:space="0" w:color="auto"/>
        <w:bottom w:val="none" w:sz="0" w:space="0" w:color="auto"/>
        <w:right w:val="none" w:sz="0" w:space="0" w:color="auto"/>
      </w:divBdr>
    </w:div>
    <w:div w:id="1918394283">
      <w:bodyDiv w:val="1"/>
      <w:marLeft w:val="0"/>
      <w:marRight w:val="0"/>
      <w:marTop w:val="0"/>
      <w:marBottom w:val="0"/>
      <w:divBdr>
        <w:top w:val="none" w:sz="0" w:space="0" w:color="auto"/>
        <w:left w:val="none" w:sz="0" w:space="0" w:color="auto"/>
        <w:bottom w:val="none" w:sz="0" w:space="0" w:color="auto"/>
        <w:right w:val="none" w:sz="0" w:space="0" w:color="auto"/>
      </w:divBdr>
    </w:div>
    <w:div w:id="1921527291">
      <w:bodyDiv w:val="1"/>
      <w:marLeft w:val="0"/>
      <w:marRight w:val="0"/>
      <w:marTop w:val="0"/>
      <w:marBottom w:val="0"/>
      <w:divBdr>
        <w:top w:val="none" w:sz="0" w:space="0" w:color="auto"/>
        <w:left w:val="none" w:sz="0" w:space="0" w:color="auto"/>
        <w:bottom w:val="none" w:sz="0" w:space="0" w:color="auto"/>
        <w:right w:val="none" w:sz="0" w:space="0" w:color="auto"/>
      </w:divBdr>
    </w:div>
    <w:div w:id="1938126306">
      <w:bodyDiv w:val="1"/>
      <w:marLeft w:val="0"/>
      <w:marRight w:val="0"/>
      <w:marTop w:val="0"/>
      <w:marBottom w:val="0"/>
      <w:divBdr>
        <w:top w:val="none" w:sz="0" w:space="0" w:color="auto"/>
        <w:left w:val="none" w:sz="0" w:space="0" w:color="auto"/>
        <w:bottom w:val="none" w:sz="0" w:space="0" w:color="auto"/>
        <w:right w:val="none" w:sz="0" w:space="0" w:color="auto"/>
      </w:divBdr>
    </w:div>
    <w:div w:id="1940596166">
      <w:bodyDiv w:val="1"/>
      <w:marLeft w:val="0"/>
      <w:marRight w:val="0"/>
      <w:marTop w:val="0"/>
      <w:marBottom w:val="0"/>
      <w:divBdr>
        <w:top w:val="none" w:sz="0" w:space="0" w:color="auto"/>
        <w:left w:val="none" w:sz="0" w:space="0" w:color="auto"/>
        <w:bottom w:val="none" w:sz="0" w:space="0" w:color="auto"/>
        <w:right w:val="none" w:sz="0" w:space="0" w:color="auto"/>
      </w:divBdr>
    </w:div>
    <w:div w:id="2000309330">
      <w:bodyDiv w:val="1"/>
      <w:marLeft w:val="0"/>
      <w:marRight w:val="0"/>
      <w:marTop w:val="0"/>
      <w:marBottom w:val="0"/>
      <w:divBdr>
        <w:top w:val="none" w:sz="0" w:space="0" w:color="auto"/>
        <w:left w:val="none" w:sz="0" w:space="0" w:color="auto"/>
        <w:bottom w:val="none" w:sz="0" w:space="0" w:color="auto"/>
        <w:right w:val="none" w:sz="0" w:space="0" w:color="auto"/>
      </w:divBdr>
    </w:div>
    <w:div w:id="2000649330">
      <w:bodyDiv w:val="1"/>
      <w:marLeft w:val="0"/>
      <w:marRight w:val="0"/>
      <w:marTop w:val="0"/>
      <w:marBottom w:val="0"/>
      <w:divBdr>
        <w:top w:val="none" w:sz="0" w:space="0" w:color="auto"/>
        <w:left w:val="none" w:sz="0" w:space="0" w:color="auto"/>
        <w:bottom w:val="none" w:sz="0" w:space="0" w:color="auto"/>
        <w:right w:val="none" w:sz="0" w:space="0" w:color="auto"/>
      </w:divBdr>
    </w:div>
    <w:div w:id="2004161790">
      <w:bodyDiv w:val="1"/>
      <w:marLeft w:val="0"/>
      <w:marRight w:val="0"/>
      <w:marTop w:val="0"/>
      <w:marBottom w:val="0"/>
      <w:divBdr>
        <w:top w:val="none" w:sz="0" w:space="0" w:color="auto"/>
        <w:left w:val="none" w:sz="0" w:space="0" w:color="auto"/>
        <w:bottom w:val="none" w:sz="0" w:space="0" w:color="auto"/>
        <w:right w:val="none" w:sz="0" w:space="0" w:color="auto"/>
      </w:divBdr>
    </w:div>
    <w:div w:id="20660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13-45/zneni-202206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2114A-9D0A-4B67-AEDE-81254231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40</Pages>
  <Words>14238</Words>
  <Characters>84007</Characters>
  <Application>Microsoft Office Word</Application>
  <DocSecurity>0</DocSecurity>
  <Lines>700</Lines>
  <Paragraphs>196</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98049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Forejt Petr Mgr.</cp:lastModifiedBy>
  <cp:revision>15</cp:revision>
  <dcterms:created xsi:type="dcterms:W3CDTF">2024-09-11T07:44:00Z</dcterms:created>
  <dcterms:modified xsi:type="dcterms:W3CDTF">2024-09-12T16:44:00Z</dcterms:modified>
</cp:coreProperties>
</file>