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9AD0" w14:textId="74ACFDC7" w:rsidR="00453929" w:rsidRDefault="00453929" w:rsidP="00453929">
      <w:pPr>
        <w:suppressAutoHyphens/>
        <w:spacing w:after="240" w:line="240" w:lineRule="auto"/>
        <w:jc w:val="right"/>
        <w:rPr>
          <w:rFonts w:ascii="Times New Roman" w:hAnsi="Times New Roman"/>
          <w:sz w:val="24"/>
          <w:szCs w:val="24"/>
        </w:rPr>
      </w:pPr>
      <w:r>
        <w:rPr>
          <w:rFonts w:ascii="Times New Roman" w:hAnsi="Times New Roman"/>
          <w:sz w:val="24"/>
          <w:szCs w:val="24"/>
        </w:rPr>
        <w:t>V.</w:t>
      </w:r>
    </w:p>
    <w:p w14:paraId="49BD4962" w14:textId="77777777" w:rsidR="00453929" w:rsidRDefault="00453929" w:rsidP="00453929">
      <w:pPr>
        <w:pStyle w:val="Zkladntext2"/>
        <w:spacing w:before="120"/>
        <w:mirrorIndents/>
        <w:rPr>
          <w:u w:val="single"/>
        </w:rPr>
      </w:pPr>
    </w:p>
    <w:p w14:paraId="0EE08273" w14:textId="0851EB51" w:rsidR="00CF522A" w:rsidRPr="003015BE" w:rsidRDefault="00CF522A" w:rsidP="00CF522A">
      <w:pPr>
        <w:pStyle w:val="Zkladntext2"/>
        <w:spacing w:before="120"/>
        <w:mirrorIndents/>
        <w:jc w:val="center"/>
        <w:rPr>
          <w:u w:val="single"/>
        </w:rPr>
      </w:pPr>
      <w:r w:rsidRPr="003015BE">
        <w:rPr>
          <w:u w:val="single"/>
        </w:rPr>
        <w:t>Platné znění zákonů s vyznačením navrhovaných změn a doplnění</w:t>
      </w:r>
    </w:p>
    <w:p w14:paraId="55F920EF" w14:textId="77777777" w:rsidR="00CF522A" w:rsidRPr="003015BE" w:rsidRDefault="00CF522A" w:rsidP="00CF522A">
      <w:pPr>
        <w:shd w:val="clear" w:color="auto" w:fill="FFFFFF"/>
        <w:spacing w:after="120" w:line="240" w:lineRule="auto"/>
        <w:jc w:val="center"/>
        <w:rPr>
          <w:rFonts w:ascii="Times New Roman" w:eastAsia="Times New Roman" w:hAnsi="Times New Roman"/>
          <w:b/>
          <w:bCs/>
          <w:sz w:val="24"/>
          <w:szCs w:val="24"/>
          <w:u w:val="single"/>
          <w:lang w:eastAsia="cs-CZ"/>
        </w:rPr>
      </w:pPr>
    </w:p>
    <w:p w14:paraId="273F9328" w14:textId="68363A16" w:rsidR="00144B5B" w:rsidRPr="00144B5B" w:rsidRDefault="00144B5B" w:rsidP="00144B5B">
      <w:pPr>
        <w:pStyle w:val="Nadpis1"/>
        <w:jc w:val="center"/>
        <w:rPr>
          <w:rFonts w:ascii="Times New Roman" w:hAnsi="Times New Roman" w:cs="Times New Roman"/>
          <w:b/>
          <w:bCs/>
          <w:color w:val="auto"/>
          <w:sz w:val="24"/>
          <w:szCs w:val="24"/>
          <w:u w:val="single"/>
        </w:rPr>
      </w:pPr>
      <w:bookmarkStart w:id="0" w:name="_Hlk172111271"/>
      <w:r w:rsidRPr="00144B5B">
        <w:rPr>
          <w:rFonts w:ascii="Times New Roman" w:hAnsi="Times New Roman" w:cs="Times New Roman"/>
          <w:b/>
          <w:bCs/>
          <w:color w:val="auto"/>
          <w:sz w:val="24"/>
          <w:szCs w:val="24"/>
          <w:u w:val="single"/>
        </w:rPr>
        <w:t>Změna trestního zákoníku</w:t>
      </w:r>
    </w:p>
    <w:bookmarkEnd w:id="0"/>
    <w:p w14:paraId="4F81195D" w14:textId="5F56B4EA" w:rsidR="00656E7A" w:rsidRDefault="00656E7A" w:rsidP="00801BE8">
      <w:pPr>
        <w:shd w:val="clear" w:color="auto" w:fill="FFFFFF"/>
        <w:spacing w:before="120" w:after="0" w:line="240" w:lineRule="auto"/>
        <w:jc w:val="center"/>
        <w:rPr>
          <w:rFonts w:ascii="Times New Roman" w:hAnsi="Times New Roman"/>
          <w:b/>
          <w:bCs/>
          <w:i/>
          <w:iCs/>
          <w:color w:val="0070C0"/>
          <w:sz w:val="24"/>
          <w:szCs w:val="24"/>
        </w:rPr>
      </w:pPr>
      <w:r w:rsidRPr="00260D06">
        <w:rPr>
          <w:rFonts w:ascii="Times New Roman" w:eastAsia="Times New Roman" w:hAnsi="Times New Roman"/>
          <w:i/>
          <w:iCs/>
          <w:sz w:val="24"/>
          <w:szCs w:val="24"/>
          <w:lang w:eastAsia="cs-CZ"/>
        </w:rPr>
        <w:t xml:space="preserve">změny plynoucí z vládního </w:t>
      </w:r>
      <w:r w:rsidRPr="00CF522A">
        <w:rPr>
          <w:rFonts w:ascii="Times New Roman" w:hAnsi="Times New Roman"/>
          <w:i/>
          <w:iCs/>
          <w:sz w:val="24"/>
          <w:szCs w:val="24"/>
        </w:rPr>
        <w:t>návrh</w:t>
      </w:r>
      <w:r w:rsidRPr="00260D06">
        <w:rPr>
          <w:rFonts w:ascii="Times New Roman" w:hAnsi="Times New Roman"/>
          <w:i/>
          <w:iCs/>
          <w:sz w:val="24"/>
          <w:szCs w:val="24"/>
        </w:rPr>
        <w:t>u</w:t>
      </w:r>
      <w:r w:rsidRPr="00CF522A">
        <w:rPr>
          <w:rFonts w:ascii="Times New Roman" w:hAnsi="Times New Roman"/>
          <w:i/>
          <w:iCs/>
          <w:sz w:val="24"/>
          <w:szCs w:val="24"/>
        </w:rPr>
        <w:t xml:space="preserve"> zákona, kterým se mění zákon č. 40/2009 Sb., trestní</w:t>
      </w:r>
      <w:r w:rsidRPr="00260D06">
        <w:rPr>
          <w:rFonts w:ascii="Times New Roman" w:hAnsi="Times New Roman"/>
          <w:i/>
          <w:iCs/>
          <w:sz w:val="24"/>
          <w:szCs w:val="24"/>
        </w:rPr>
        <w:t xml:space="preserve"> </w:t>
      </w:r>
      <w:r w:rsidRPr="00CF522A">
        <w:rPr>
          <w:rFonts w:ascii="Times New Roman" w:hAnsi="Times New Roman"/>
          <w:i/>
          <w:iCs/>
          <w:sz w:val="24"/>
          <w:szCs w:val="24"/>
        </w:rPr>
        <w:t>zákoník, ve znění pozdějších předpisů, zákon č. 141/1961 Sb., o trestním</w:t>
      </w:r>
      <w:r w:rsidRPr="00260D06">
        <w:rPr>
          <w:rFonts w:ascii="Times New Roman" w:hAnsi="Times New Roman"/>
          <w:i/>
          <w:iCs/>
          <w:sz w:val="24"/>
          <w:szCs w:val="24"/>
        </w:rPr>
        <w:t xml:space="preserve"> </w:t>
      </w:r>
      <w:r w:rsidRPr="00CF522A">
        <w:rPr>
          <w:rFonts w:ascii="Times New Roman" w:hAnsi="Times New Roman"/>
          <w:i/>
          <w:iCs/>
          <w:sz w:val="24"/>
          <w:szCs w:val="24"/>
        </w:rPr>
        <w:t>řízení soudním (trestní řád), ve znění pozdějších předpisů, a další</w:t>
      </w:r>
      <w:r w:rsidRPr="00260D06">
        <w:rPr>
          <w:rFonts w:ascii="Times New Roman" w:hAnsi="Times New Roman"/>
          <w:i/>
          <w:iCs/>
          <w:sz w:val="24"/>
          <w:szCs w:val="24"/>
        </w:rPr>
        <w:t xml:space="preserve"> související zákony </w:t>
      </w:r>
    </w:p>
    <w:p w14:paraId="7E115187" w14:textId="5EDE7FBD" w:rsidR="00CF522A" w:rsidRPr="00CF522A" w:rsidRDefault="00CF522A" w:rsidP="00BC28DE">
      <w:pPr>
        <w:pStyle w:val="Nadpis2"/>
        <w:spacing w:before="120" w:after="0" w:line="240" w:lineRule="auto"/>
        <w:jc w:val="center"/>
        <w:rPr>
          <w:rFonts w:ascii="Times New Roman" w:hAnsi="Times New Roman" w:cs="Times New Roman"/>
          <w:color w:val="auto"/>
          <w:sz w:val="24"/>
          <w:szCs w:val="24"/>
        </w:rPr>
      </w:pPr>
      <w:r w:rsidRPr="00CF522A">
        <w:rPr>
          <w:rFonts w:ascii="Times New Roman" w:hAnsi="Times New Roman" w:cs="Times New Roman"/>
          <w:color w:val="auto"/>
          <w:sz w:val="24"/>
          <w:szCs w:val="24"/>
        </w:rPr>
        <w:t>§ 33</w:t>
      </w:r>
    </w:p>
    <w:p w14:paraId="3BAE245B" w14:textId="54BF80E2" w:rsidR="00CF522A" w:rsidRPr="00807E12" w:rsidRDefault="00CF522A" w:rsidP="00801BE8">
      <w:pPr>
        <w:spacing w:before="120" w:after="0" w:line="240" w:lineRule="auto"/>
        <w:jc w:val="center"/>
        <w:rPr>
          <w:rFonts w:ascii="Times New Roman" w:hAnsi="Times New Roman"/>
          <w:sz w:val="24"/>
          <w:szCs w:val="24"/>
        </w:rPr>
      </w:pPr>
      <w:r>
        <w:rPr>
          <w:rFonts w:ascii="Times New Roman" w:hAnsi="Times New Roman"/>
          <w:bCs/>
          <w:sz w:val="24"/>
          <w:szCs w:val="24"/>
        </w:rPr>
        <w:t>Účinná lítost</w:t>
      </w:r>
    </w:p>
    <w:p w14:paraId="22B57F5E" w14:textId="4269C417" w:rsidR="00CF522A" w:rsidRPr="00807E12" w:rsidRDefault="00CF522A" w:rsidP="00801BE8">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Trestní odpovědnost za trestné činy neposkytnutí pomoci (§ 150), neposkytnutí pomoci řidičem dopravního prostředku (§ 151), šíření nakažlivé lidské nemoci (§ 152), šíření nakažlivé lidské nemoci z nedbalosti (§ 153), ohrožování zdraví závadnými potravinami a jinými předměty (§ 156), ohrožování zdraví závadnými potravinami a jinými předměty z nedbalosti (§ 157), svěření </w:t>
      </w:r>
      <w:r w:rsidRPr="00443E83">
        <w:rPr>
          <w:rFonts w:ascii="Times New Roman" w:hAnsi="Times New Roman"/>
          <w:sz w:val="24"/>
          <w:szCs w:val="24"/>
        </w:rPr>
        <w:t xml:space="preserve">dítěte </w:t>
      </w:r>
      <w:r w:rsidRPr="003015BE">
        <w:rPr>
          <w:rFonts w:ascii="Times New Roman" w:hAnsi="Times New Roman"/>
          <w:strike/>
          <w:sz w:val="24"/>
          <w:szCs w:val="24"/>
        </w:rPr>
        <w:t>do moci jiného</w:t>
      </w:r>
      <w:r w:rsidRPr="003015BE">
        <w:rPr>
          <w:rFonts w:ascii="Times New Roman" w:hAnsi="Times New Roman"/>
          <w:sz w:val="24"/>
          <w:szCs w:val="24"/>
        </w:rPr>
        <w:t xml:space="preserve"> </w:t>
      </w:r>
      <w:r w:rsidRPr="003015BE">
        <w:rPr>
          <w:rFonts w:ascii="Times New Roman" w:hAnsi="Times New Roman"/>
          <w:b/>
          <w:bCs/>
          <w:sz w:val="24"/>
          <w:szCs w:val="24"/>
        </w:rPr>
        <w:t>do péče jiného</w:t>
      </w:r>
      <w:r w:rsidR="00443E83">
        <w:rPr>
          <w:rFonts w:ascii="Times New Roman" w:hAnsi="Times New Roman"/>
          <w:b/>
          <w:bCs/>
          <w:sz w:val="24"/>
          <w:szCs w:val="24"/>
        </w:rPr>
        <w:t xml:space="preserve"> a jeho přijetí</w:t>
      </w:r>
      <w:r w:rsidRPr="003015BE">
        <w:rPr>
          <w:rFonts w:ascii="Times New Roman" w:hAnsi="Times New Roman"/>
          <w:b/>
          <w:bCs/>
          <w:sz w:val="24"/>
          <w:szCs w:val="24"/>
        </w:rPr>
        <w:t xml:space="preserve"> za odměnu</w:t>
      </w:r>
      <w:r w:rsidRPr="003015BE">
        <w:rPr>
          <w:rFonts w:ascii="Times New Roman" w:hAnsi="Times New Roman"/>
          <w:sz w:val="24"/>
          <w:szCs w:val="24"/>
        </w:rPr>
        <w:t xml:space="preserve"> </w:t>
      </w:r>
      <w:r w:rsidRPr="00807E12">
        <w:rPr>
          <w:rFonts w:ascii="Times New Roman" w:hAnsi="Times New Roman"/>
          <w:sz w:val="24"/>
          <w:szCs w:val="24"/>
        </w:rPr>
        <w:t>(§ 169), zavlečení (§ 172), braní rukojmí (§ 174), opuštění dítěte nebo svěřené osoby (§ 195), porušení povinnosti při správě cizího majetku (§ 220), porušení povinnosti při správě cizího majetku z</w:t>
      </w:r>
      <w:r w:rsidR="00DE6268">
        <w:rPr>
          <w:rFonts w:ascii="Times New Roman" w:hAnsi="Times New Roman"/>
          <w:sz w:val="24"/>
          <w:szCs w:val="24"/>
        </w:rPr>
        <w:t> </w:t>
      </w:r>
      <w:r w:rsidRPr="00807E12">
        <w:rPr>
          <w:rFonts w:ascii="Times New Roman" w:hAnsi="Times New Roman"/>
          <w:sz w:val="24"/>
          <w:szCs w:val="24"/>
        </w:rPr>
        <w:t>nedbalosti (§ 221), porušení povinnosti v insolvenčním řízení (§ 225), porušení povinnosti učinit pravdivé prohlášení o majetku (§ 227), poškození cizí věci (§ 228), zkrácení daně, poplatku a podobné povinné platby (§ 240), nesplnění oznamovací povinnosti v daňovém řízení (§ 243), ohrožení devizového hospodářství (§ 247), porušení předpisů o oběhu zboží ve styku s cizinou (§ 261), porušení předpisů o kontrole vývozu zboží a technologií dvojího užití (§ 262), porušení povinností při vývozu zboží a technologií dvojího užití (§ 263), provedení zahraničního obchodu s vojenským materiálem bez povolení nebo licence (§ 265), porušení povinnosti v souvislosti s vydáním povolení a licence pro zahraniční obchod s vojenským materiálem (§ 266), obecného ohrožení (§ 272), obecného ohrožení z nedbalosti (§ 273), porušení povinnosti při hrozivé tísni (§ 275), poškození a ohrožení provozu obecně prospěšného zařízení (§ 276), poškození a ohrožení provozu obecně prospěšného zařízení z nedbalosti (§</w:t>
      </w:r>
      <w:r w:rsidR="00DE6268">
        <w:rPr>
          <w:rFonts w:ascii="Times New Roman" w:hAnsi="Times New Roman"/>
          <w:sz w:val="24"/>
          <w:szCs w:val="24"/>
        </w:rPr>
        <w:t> </w:t>
      </w:r>
      <w:r w:rsidRPr="00807E12">
        <w:rPr>
          <w:rFonts w:ascii="Times New Roman" w:hAnsi="Times New Roman"/>
          <w:sz w:val="24"/>
          <w:szCs w:val="24"/>
        </w:rPr>
        <w:t>277), poškození geodetického bodu (§ 278), nedovoleného ozbrojování (§ 279), poškození a</w:t>
      </w:r>
      <w:r w:rsidR="00DE6268">
        <w:rPr>
          <w:rFonts w:ascii="Times New Roman" w:hAnsi="Times New Roman"/>
          <w:sz w:val="24"/>
          <w:szCs w:val="24"/>
        </w:rPr>
        <w:t> </w:t>
      </w:r>
      <w:r w:rsidRPr="00807E12">
        <w:rPr>
          <w:rFonts w:ascii="Times New Roman" w:hAnsi="Times New Roman"/>
          <w:sz w:val="24"/>
          <w:szCs w:val="24"/>
        </w:rPr>
        <w:t>ohrožení životního prostředí (§ 293), poškození a ohrožení životního prostředí z nedbalosti (§</w:t>
      </w:r>
      <w:r w:rsidR="00DE6268">
        <w:rPr>
          <w:rFonts w:ascii="Times New Roman" w:hAnsi="Times New Roman"/>
          <w:sz w:val="24"/>
          <w:szCs w:val="24"/>
        </w:rPr>
        <w:t> </w:t>
      </w:r>
      <w:r w:rsidRPr="00807E12">
        <w:rPr>
          <w:rFonts w:ascii="Times New Roman" w:hAnsi="Times New Roman"/>
          <w:sz w:val="24"/>
          <w:szCs w:val="24"/>
        </w:rPr>
        <w:t>294), poškození lesa (§ 295), neoprávněného nakládání s odpady (§ 298), neoprávněného nakládání s chráněnými volně žijícími živočichy a planě rostoucími rostlinami (§ 299), neoprávněného nakládání s chráněnými volně žijícími živočichy a planě rostoucími rostlinami z nedbalosti (§ 300), šíření nakažlivé nemoci zvířat (§ 306), šíření nakažlivé nemoci a škůdce užitkových rostlin (§ 307), vlastizrady (§ 309), rozvracení republiky (§ 310), teroristického útoku (§ 311), teroru (§ 312), financování terorismu (§ 312d), podpory a propagace terorismu (§ 312e), sabotáže (§ 314), zneužití zastupování státu a mezinárodní organizace (§ 315), vyzvědačství (§ 316), ohrožení utajované informace (§ 317), ohrožení utajované informace z</w:t>
      </w:r>
      <w:r w:rsidR="00DE6268">
        <w:rPr>
          <w:rFonts w:ascii="Times New Roman" w:hAnsi="Times New Roman"/>
          <w:sz w:val="24"/>
          <w:szCs w:val="24"/>
        </w:rPr>
        <w:t> </w:t>
      </w:r>
      <w:r w:rsidRPr="00807E12">
        <w:rPr>
          <w:rFonts w:ascii="Times New Roman" w:hAnsi="Times New Roman"/>
          <w:sz w:val="24"/>
          <w:szCs w:val="24"/>
        </w:rPr>
        <w:t>nedbalosti (§ 318</w:t>
      </w:r>
      <w:r w:rsidRPr="00D66084">
        <w:rPr>
          <w:rFonts w:ascii="Times New Roman" w:hAnsi="Times New Roman"/>
          <w:sz w:val="24"/>
          <w:szCs w:val="24"/>
        </w:rPr>
        <w:t xml:space="preserve">), </w:t>
      </w:r>
      <w:r>
        <w:rPr>
          <w:rFonts w:ascii="Times New Roman" w:hAnsi="Times New Roman"/>
          <w:sz w:val="24"/>
          <w:szCs w:val="24"/>
        </w:rPr>
        <w:t>neoprávněné č</w:t>
      </w:r>
      <w:r w:rsidRPr="00D66084">
        <w:rPr>
          <w:rFonts w:ascii="Times New Roman" w:hAnsi="Times New Roman"/>
          <w:sz w:val="24"/>
          <w:szCs w:val="24"/>
        </w:rPr>
        <w:t>innosti pro cizí moc (§ 318a),</w:t>
      </w:r>
      <w:r w:rsidRPr="00807E12">
        <w:rPr>
          <w:rFonts w:ascii="Times New Roman" w:hAnsi="Times New Roman"/>
          <w:b/>
          <w:bCs/>
          <w:sz w:val="24"/>
          <w:szCs w:val="24"/>
        </w:rPr>
        <w:t xml:space="preserve"> </w:t>
      </w:r>
      <w:r w:rsidRPr="00807E12">
        <w:rPr>
          <w:rFonts w:ascii="Times New Roman" w:hAnsi="Times New Roman"/>
          <w:sz w:val="24"/>
          <w:szCs w:val="24"/>
        </w:rPr>
        <w:t>účasti na nestátní ozbrojené skupině zaměřené na působení v ozbrojeném konfliktu (§ 321a), vzpoury vězňů (§ 344), křivého obvinění (§ 345), křivé výpovědi a nepravdivého znaleckého posudku (§ 346), křivého tlumočení (§ 347), maření spravedlnosti (§ 347a), šíření poplašné zprávy (§ 357), nepřekažení trestného činu (§ 367), neoznámení trestného činu (§ 368) zaniká, jestliže pachatel dobrovolně</w:t>
      </w:r>
    </w:p>
    <w:p w14:paraId="27E3F77E" w14:textId="77777777" w:rsidR="00CF522A" w:rsidRPr="00807E12" w:rsidRDefault="00CF522A" w:rsidP="00801BE8">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škodlivému následku trestného činu zamezil nebo jej napravil, nebo</w:t>
      </w:r>
    </w:p>
    <w:p w14:paraId="0EBD70A6" w14:textId="40F2C986" w:rsidR="00CF522A" w:rsidRDefault="00CF522A" w:rsidP="00EE1448">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lastRenderedPageBreak/>
        <w:t>b) učinil o trestném činu oznámení v době, kdy škodlivému následku trestného činu mohlo být ještě zabráněno; oznámení je nutno učinit státnímu zástupci nebo policejnímu orgánu, voják může místo toho učinit oznámení nadřízenému.</w:t>
      </w:r>
    </w:p>
    <w:p w14:paraId="0DCEE2B9" w14:textId="77777777" w:rsidR="00EE1448" w:rsidRDefault="00EE1448" w:rsidP="00EE1448">
      <w:pPr>
        <w:spacing w:before="120" w:after="0" w:line="240" w:lineRule="auto"/>
        <w:ind w:left="284" w:hanging="284"/>
        <w:jc w:val="both"/>
        <w:rPr>
          <w:rFonts w:ascii="Times New Roman" w:hAnsi="Times New Roman"/>
          <w:sz w:val="24"/>
          <w:szCs w:val="24"/>
        </w:rPr>
      </w:pPr>
    </w:p>
    <w:p w14:paraId="3A79C4ED" w14:textId="1A3069F9" w:rsidR="00CF522A" w:rsidRPr="00CF522A" w:rsidRDefault="00CF522A" w:rsidP="00BC28DE">
      <w:pPr>
        <w:pStyle w:val="Nadpis2"/>
        <w:spacing w:before="120" w:after="0" w:line="240" w:lineRule="auto"/>
        <w:jc w:val="center"/>
        <w:rPr>
          <w:rFonts w:ascii="Times New Roman" w:hAnsi="Times New Roman" w:cs="Times New Roman"/>
          <w:color w:val="auto"/>
          <w:sz w:val="24"/>
          <w:szCs w:val="24"/>
        </w:rPr>
      </w:pPr>
      <w:r w:rsidRPr="00CF522A">
        <w:rPr>
          <w:rFonts w:ascii="Times New Roman" w:hAnsi="Times New Roman" w:cs="Times New Roman"/>
          <w:color w:val="auto"/>
          <w:sz w:val="24"/>
          <w:szCs w:val="24"/>
        </w:rPr>
        <w:t xml:space="preserve">§ </w:t>
      </w:r>
      <w:r>
        <w:rPr>
          <w:rFonts w:ascii="Times New Roman" w:hAnsi="Times New Roman" w:cs="Times New Roman"/>
          <w:color w:val="auto"/>
          <w:sz w:val="24"/>
          <w:szCs w:val="24"/>
        </w:rPr>
        <w:t>58</w:t>
      </w:r>
    </w:p>
    <w:p w14:paraId="6E07641C" w14:textId="17281F16" w:rsidR="00CF522A" w:rsidRPr="00CF522A" w:rsidRDefault="00CF522A" w:rsidP="00801BE8">
      <w:pPr>
        <w:spacing w:before="120" w:after="0" w:line="240" w:lineRule="auto"/>
        <w:jc w:val="center"/>
        <w:rPr>
          <w:rFonts w:ascii="Times New Roman" w:hAnsi="Times New Roman"/>
          <w:sz w:val="24"/>
          <w:szCs w:val="24"/>
        </w:rPr>
      </w:pPr>
      <w:r w:rsidRPr="00807E12">
        <w:rPr>
          <w:rFonts w:ascii="Times New Roman" w:hAnsi="Times New Roman"/>
          <w:bCs/>
          <w:sz w:val="24"/>
          <w:szCs w:val="24"/>
        </w:rPr>
        <w:t>Mimořádné snížení trestu odnětí svobody</w:t>
      </w:r>
    </w:p>
    <w:p w14:paraId="2C988062" w14:textId="77777777" w:rsidR="00CF522A" w:rsidRPr="00807E12" w:rsidRDefault="00CF522A" w:rsidP="00801BE8">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(1) Má-li soud vzhledem k okolnostem případu nebo vzhledem k poměrům pachatele za to, že by použití trestní sazby odnětí svobody trestním zákonem stanovené bylo pro pachatele nepřiměřeně přísné a že lze dosáhnout nápravy pachatele i trestem kratšího trvání, může snížit trest odnětí svobody pod dolní hranici trestní sazby tímto zákonem stanovené. </w:t>
      </w:r>
    </w:p>
    <w:p w14:paraId="7181ECF7" w14:textId="77777777" w:rsidR="00CF522A" w:rsidRPr="00807E12" w:rsidRDefault="00CF522A" w:rsidP="00801BE8">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Má-li soud za to, že vzhledem k poměrům pachatele a povaze jím spáchané trestné činnosti lze dosáhnout jeho nápravy i trestem kratšího trvání, může snížit trest odnětí svobody pod dolní hranici trestní sazby též tehdy, pokud odsuzuje pachatele, který</w:t>
      </w:r>
    </w:p>
    <w:p w14:paraId="206CB6DE" w14:textId="77777777" w:rsidR="00CF522A" w:rsidRPr="00807E12" w:rsidRDefault="00CF522A" w:rsidP="00801BE8">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napomohl zabránit trestnému činu, jenž jiný připravoval nebo se o něj pokusil, nebo</w:t>
      </w:r>
    </w:p>
    <w:p w14:paraId="05B0354C" w14:textId="77777777" w:rsidR="00CF522A" w:rsidRPr="00807E12" w:rsidRDefault="00CF522A" w:rsidP="00801BE8">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prohlásil svoji vinu.</w:t>
      </w:r>
    </w:p>
    <w:p w14:paraId="44D9ACC5" w14:textId="77777777" w:rsidR="00DE6268" w:rsidRPr="005C7401" w:rsidRDefault="00DE6268" w:rsidP="00801BE8">
      <w:pPr>
        <w:spacing w:before="120" w:after="0" w:line="240" w:lineRule="auto"/>
        <w:ind w:firstLine="426"/>
        <w:jc w:val="both"/>
        <w:rPr>
          <w:rFonts w:ascii="Times New Roman" w:hAnsi="Times New Roman"/>
          <w:bCs/>
          <w:sz w:val="24"/>
          <w:szCs w:val="24"/>
        </w:rPr>
      </w:pPr>
      <w:bookmarkStart w:id="1" w:name="_Hlk172488625"/>
      <w:r w:rsidRPr="005C7401">
        <w:rPr>
          <w:rFonts w:ascii="Times New Roman" w:hAnsi="Times New Roman"/>
          <w:bCs/>
          <w:sz w:val="24"/>
          <w:szCs w:val="24"/>
        </w:rPr>
        <w:t>(3) Lze-li mít za to, že vzhledem k poměrům pachatele a povaze jím spáchané trestné činnosti lze dosáhnout jeho nápravy i trestem kratšího trvání, může být trest odnětí svobody uložen pod dolní hranicí trestní sazby též tehdy, pokud</w:t>
      </w:r>
    </w:p>
    <w:p w14:paraId="6DC5D6AF" w14:textId="77777777" w:rsidR="00DE6268" w:rsidRPr="005C7401" w:rsidRDefault="00DE6268" w:rsidP="00801BE8">
      <w:pPr>
        <w:spacing w:before="120" w:after="0" w:line="240" w:lineRule="auto"/>
        <w:ind w:left="284" w:hanging="284"/>
        <w:jc w:val="both"/>
        <w:rPr>
          <w:rFonts w:ascii="Times New Roman" w:hAnsi="Times New Roman"/>
          <w:bCs/>
          <w:sz w:val="24"/>
          <w:szCs w:val="24"/>
        </w:rPr>
      </w:pPr>
      <w:r w:rsidRPr="005C7401">
        <w:rPr>
          <w:rFonts w:ascii="Times New Roman" w:hAnsi="Times New Roman"/>
          <w:bCs/>
          <w:sz w:val="24"/>
          <w:szCs w:val="24"/>
        </w:rPr>
        <w:t>a) je ukládán rozsudkem, kterým se schvaluje dohoda o vině a trestu, nebo</w:t>
      </w:r>
    </w:p>
    <w:p w14:paraId="59C9DE99" w14:textId="447093AC" w:rsidR="00DE6268" w:rsidRPr="005C7401" w:rsidRDefault="00DE6268" w:rsidP="00801BE8">
      <w:pPr>
        <w:spacing w:before="120" w:after="0" w:line="240" w:lineRule="auto"/>
        <w:ind w:left="284" w:hanging="284"/>
        <w:jc w:val="both"/>
        <w:rPr>
          <w:rFonts w:ascii="Times New Roman" w:eastAsia="Times New Roman" w:hAnsi="Times New Roman"/>
          <w:bCs/>
          <w:sz w:val="24"/>
          <w:szCs w:val="24"/>
        </w:rPr>
      </w:pPr>
      <w:r w:rsidRPr="005C7401">
        <w:rPr>
          <w:rFonts w:ascii="Times New Roman" w:hAnsi="Times New Roman"/>
          <w:bCs/>
          <w:sz w:val="24"/>
          <w:szCs w:val="24"/>
        </w:rPr>
        <w:t xml:space="preserve">b) je </w:t>
      </w:r>
      <w:r w:rsidRPr="005C7401">
        <w:rPr>
          <w:rFonts w:ascii="Times New Roman" w:eastAsia="Times New Roman" w:hAnsi="Times New Roman"/>
          <w:bCs/>
          <w:sz w:val="24"/>
          <w:szCs w:val="24"/>
        </w:rPr>
        <w:t>vedle něj ukládán také peněžitý trest v takovém počtu denních sazeb, které spolu s ním dosáhnou alespoň dolní hranice trestní sazby odnětí svobody stanovené za pachatelem spáchaný trestný čin</w:t>
      </w:r>
      <w:r w:rsidRPr="005C7401">
        <w:rPr>
          <w:rFonts w:ascii="Times New Roman" w:hAnsi="Times New Roman"/>
          <w:bCs/>
          <w:sz w:val="24"/>
        </w:rPr>
        <w:t>; tento postup soud zváží zejména tehdy, pokud pachatel spáchal jiný trestný čin než zločin, u kterého je dána některá z okolností uvedených v § 88 odst. 2 písm. b) bodech 1 až 6, trestný čin spáchal poprvé, před jeho spácháním vedl řádný život a nahradil škodu, pokud byla činem způsobena, s poškozeným o její náhradě uzavřel dohodu nebo učinil jiná potřebná opatření k její náhradě anebo vydal bezdůvodné obohacení činem získané, s poškozeným o jeho vydání uzavřel dohodu anebo učinil jiná vhodná opatření k</w:t>
      </w:r>
      <w:r w:rsidR="008A5494">
        <w:rPr>
          <w:rFonts w:ascii="Times New Roman" w:hAnsi="Times New Roman"/>
          <w:bCs/>
          <w:sz w:val="24"/>
        </w:rPr>
        <w:t> </w:t>
      </w:r>
      <w:r w:rsidRPr="005C7401">
        <w:rPr>
          <w:rFonts w:ascii="Times New Roman" w:hAnsi="Times New Roman"/>
          <w:bCs/>
          <w:sz w:val="24"/>
        </w:rPr>
        <w:t>jeho vydání</w:t>
      </w:r>
      <w:r w:rsidRPr="005C7401">
        <w:rPr>
          <w:rFonts w:ascii="Times New Roman" w:eastAsia="Times New Roman" w:hAnsi="Times New Roman"/>
          <w:bCs/>
          <w:sz w:val="24"/>
          <w:szCs w:val="24"/>
        </w:rPr>
        <w:t>.</w:t>
      </w:r>
    </w:p>
    <w:p w14:paraId="306D8A7F" w14:textId="77777777" w:rsidR="00DE6268" w:rsidRPr="005C7401" w:rsidRDefault="00DE6268" w:rsidP="00801BE8">
      <w:pPr>
        <w:spacing w:before="120" w:after="0" w:line="240" w:lineRule="auto"/>
        <w:ind w:firstLine="426"/>
        <w:jc w:val="both"/>
        <w:rPr>
          <w:rFonts w:ascii="Times New Roman" w:hAnsi="Times New Roman"/>
          <w:bCs/>
          <w:sz w:val="24"/>
          <w:szCs w:val="24"/>
        </w:rPr>
      </w:pPr>
      <w:bookmarkStart w:id="2" w:name="_Hlk172488588"/>
      <w:bookmarkEnd w:id="1"/>
      <w:r w:rsidRPr="005C7401">
        <w:rPr>
          <w:rFonts w:ascii="Times New Roman" w:hAnsi="Times New Roman"/>
          <w:bCs/>
          <w:sz w:val="24"/>
          <w:szCs w:val="24"/>
        </w:rPr>
        <w:t>(4) Má-li soud za to, že by použití trestní sazby odnětí svobody stanovené trestním zákonem s přihlédnutím k druhu a výměře trestu, který byl pachateli uložen za jinou jeho trestnou činnost a dosud nebyl vykonán, vedlo vzhledem k povaze a závažnosti trestného činu a osobě pachatele spolu s dosud nevykonaným trestem k nepřiměřenému postihu pachatele, může snížit trest odnětí svobody pod dolní hranici trestní sazby tímto zákonem stanovené.</w:t>
      </w:r>
    </w:p>
    <w:bookmarkEnd w:id="2"/>
    <w:p w14:paraId="4C5771A0" w14:textId="48349FDC" w:rsidR="00CF522A" w:rsidRPr="00807E12" w:rsidRDefault="00CF522A" w:rsidP="00801BE8">
      <w:pPr>
        <w:spacing w:before="120" w:after="0" w:line="240" w:lineRule="auto"/>
        <w:ind w:firstLine="426"/>
        <w:jc w:val="both"/>
        <w:rPr>
          <w:rFonts w:ascii="Times New Roman" w:hAnsi="Times New Roman"/>
          <w:bCs/>
          <w:sz w:val="24"/>
          <w:szCs w:val="24"/>
        </w:rPr>
      </w:pPr>
      <w:r w:rsidRPr="00A34F2B">
        <w:rPr>
          <w:rFonts w:ascii="Times New Roman" w:hAnsi="Times New Roman"/>
          <w:bCs/>
          <w:color w:val="0070C0"/>
          <w:sz w:val="24"/>
          <w:szCs w:val="24"/>
        </w:rPr>
        <w:t xml:space="preserve"> </w:t>
      </w:r>
      <w:r w:rsidRPr="005C7401">
        <w:rPr>
          <w:rFonts w:ascii="Times New Roman" w:hAnsi="Times New Roman"/>
          <w:bCs/>
          <w:sz w:val="24"/>
          <w:szCs w:val="24"/>
        </w:rPr>
        <w:t>(5)</w:t>
      </w:r>
      <w:r w:rsidRPr="005C7401">
        <w:rPr>
          <w:rFonts w:ascii="Times New Roman" w:hAnsi="Times New Roman"/>
          <w:b/>
          <w:sz w:val="24"/>
          <w:szCs w:val="24"/>
        </w:rPr>
        <w:t xml:space="preserve"> </w:t>
      </w:r>
      <w:r w:rsidRPr="00807E12">
        <w:rPr>
          <w:rFonts w:ascii="Times New Roman" w:hAnsi="Times New Roman"/>
          <w:bCs/>
          <w:sz w:val="24"/>
          <w:szCs w:val="24"/>
        </w:rPr>
        <w:t xml:space="preserve">Při snížení trestu odnětí svobody podle odstavců 1 až </w:t>
      </w:r>
      <w:r w:rsidRPr="005C7401">
        <w:rPr>
          <w:rFonts w:ascii="Times New Roman" w:hAnsi="Times New Roman"/>
          <w:bCs/>
          <w:sz w:val="24"/>
          <w:szCs w:val="24"/>
        </w:rPr>
        <w:t>4</w:t>
      </w:r>
      <w:r w:rsidRPr="00807E12">
        <w:rPr>
          <w:rFonts w:ascii="Times New Roman" w:hAnsi="Times New Roman"/>
          <w:b/>
          <w:sz w:val="24"/>
          <w:szCs w:val="24"/>
        </w:rPr>
        <w:t xml:space="preserve"> </w:t>
      </w:r>
      <w:r w:rsidRPr="00807E12">
        <w:rPr>
          <w:rFonts w:ascii="Times New Roman" w:hAnsi="Times New Roman"/>
          <w:bCs/>
          <w:sz w:val="24"/>
          <w:szCs w:val="24"/>
        </w:rPr>
        <w:t>nelze uložit trest</w:t>
      </w:r>
    </w:p>
    <w:p w14:paraId="51AEDE0B" w14:textId="77777777" w:rsidR="00CF522A" w:rsidRPr="00807E12" w:rsidRDefault="00CF522A" w:rsidP="00801BE8">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pod pět let, činí-li dolní hranice trestní sazby odnětí svobody alespoň dvanáct let,</w:t>
      </w:r>
    </w:p>
    <w:p w14:paraId="3C891A72" w14:textId="77777777" w:rsidR="00CF522A" w:rsidRPr="00807E12" w:rsidRDefault="00CF522A" w:rsidP="00801BE8">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pod tři léta, činí-li dolní hranice trestní sazby odnětí svobody alespoň osm let,</w:t>
      </w:r>
    </w:p>
    <w:p w14:paraId="72C86812" w14:textId="77777777" w:rsidR="00CF522A" w:rsidRPr="00807E12" w:rsidRDefault="00CF522A" w:rsidP="00801BE8">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pod jeden rok, činí-li dolní hranice trestní sazby odnětí svobody alespoň pět let.</w:t>
      </w:r>
    </w:p>
    <w:p w14:paraId="033CEF30" w14:textId="77777777" w:rsidR="00DE6268" w:rsidRPr="005C7401" w:rsidRDefault="00DE6268" w:rsidP="00801BE8">
      <w:pPr>
        <w:spacing w:before="120" w:after="0" w:line="240" w:lineRule="auto"/>
        <w:ind w:firstLine="426"/>
        <w:jc w:val="both"/>
        <w:rPr>
          <w:rFonts w:ascii="Times New Roman" w:hAnsi="Times New Roman"/>
          <w:bCs/>
          <w:sz w:val="24"/>
          <w:szCs w:val="24"/>
        </w:rPr>
      </w:pPr>
      <w:bookmarkStart w:id="3" w:name="_Hlk188154741"/>
      <w:r w:rsidRPr="005C7401">
        <w:rPr>
          <w:rFonts w:ascii="Times New Roman" w:hAnsi="Times New Roman"/>
          <w:bCs/>
          <w:sz w:val="24"/>
          <w:szCs w:val="24"/>
        </w:rPr>
        <w:t xml:space="preserve">(6) Má-li soud za to, že s přihlédnutím k druhu a výměře trestu uloženého pachateli rozhodnutím cizího státu, na které se hledí jako na odsouzení soudem České republiky, by v případě uvedeném v § 39 odst. 4 větě druhé vzhledem k povaze a závažnosti trestného činu a osobě pachatele vedlo použití trestní sazby odnětí svobody stanovené trestním zákonem k nepřiměřenému postihu pachatele, může snížit trest odnětí svobody pod dolní hranici trestní sazby stanovené tímto zákonem. Omezením stanoveným v odstavci 5 přitom není vázán, </w:t>
      </w:r>
      <w:r w:rsidRPr="005C7401">
        <w:rPr>
          <w:rFonts w:ascii="Times New Roman" w:hAnsi="Times New Roman"/>
          <w:bCs/>
          <w:sz w:val="24"/>
          <w:szCs w:val="24"/>
        </w:rPr>
        <w:lastRenderedPageBreak/>
        <w:t>uložený trest však nesmí být v souhrnu s trestem uloženým rozhodnutím cizího státu, na které se hledí jako na odsouzení soudem České republiky, mírnější než ten, který by byl pachateli uložen, pokud by byl ukládán souhrnný trest nebo společný trest za pokračování v trestném činu.</w:t>
      </w:r>
    </w:p>
    <w:p w14:paraId="6C7C8A08" w14:textId="587EEBE5" w:rsidR="00CF522A" w:rsidRPr="00486F7F" w:rsidRDefault="00A34F2B" w:rsidP="00801BE8">
      <w:pPr>
        <w:spacing w:before="120" w:after="0" w:line="240" w:lineRule="auto"/>
        <w:ind w:firstLine="426"/>
        <w:jc w:val="both"/>
        <w:rPr>
          <w:rFonts w:ascii="Times New Roman" w:hAnsi="Times New Roman"/>
          <w:bCs/>
          <w:sz w:val="24"/>
          <w:szCs w:val="24"/>
          <w14:ligatures w14:val="standardContextual"/>
        </w:rPr>
      </w:pPr>
      <w:r>
        <w:rPr>
          <w:rFonts w:ascii="Times New Roman" w:hAnsi="Times New Roman"/>
          <w:b/>
          <w:color w:val="0070C0"/>
          <w:sz w:val="24"/>
          <w:szCs w:val="24"/>
          <w14:ligatures w14:val="standardContextual"/>
        </w:rPr>
        <w:t xml:space="preserve"> </w:t>
      </w:r>
      <w:r w:rsidR="00CF522A" w:rsidRPr="005C7401">
        <w:rPr>
          <w:rFonts w:ascii="Times New Roman" w:hAnsi="Times New Roman"/>
          <w:bCs/>
          <w:sz w:val="24"/>
          <w:szCs w:val="24"/>
          <w14:ligatures w14:val="standardContextual"/>
        </w:rPr>
        <w:t>(7)</w:t>
      </w:r>
      <w:r w:rsidR="00CF522A" w:rsidRPr="005C7401">
        <w:rPr>
          <w:rFonts w:ascii="Times New Roman" w:hAnsi="Times New Roman"/>
          <w:b/>
          <w:sz w:val="24"/>
          <w:szCs w:val="24"/>
          <w14:ligatures w14:val="standardContextual"/>
        </w:rPr>
        <w:t xml:space="preserve"> </w:t>
      </w:r>
      <w:bookmarkEnd w:id="3"/>
      <w:r w:rsidR="00CF522A" w:rsidRPr="00486F7F">
        <w:rPr>
          <w:rFonts w:ascii="Times New Roman" w:hAnsi="Times New Roman"/>
          <w:bCs/>
          <w:sz w:val="24"/>
          <w:szCs w:val="24"/>
          <w14:ligatures w14:val="standardContextual"/>
        </w:rPr>
        <w:t xml:space="preserve">Soud sníží trest odnětí svobody pod dolní hranici trestní sazby také pachateli označenému jako spolupracující obviněný, jsou-li splněny podmínky stanovené v § 178a odst. 1 trestního řádu a podal-li spolupracující obviněný jak v přípravném řízení, tak v řízení před soudem úplnou a pravdivou výpověď o skutečnostech, které jsou způsobilé významně přispět k objasnění zločinu spáchaného členy organizované skupiny, ve spojení s organizovanou skupinou nebo ve prospěch organizované zločinecké skupiny; přitom vezme v úvahu povahu trestného činu uvedeného v jeho doznání v porovnání se zločinem spáchaným členy organizované skupiny, ve spojení s organizovanou skupinou nebo ve prospěch organizované zločinecké skupiny, k jehož objasnění přispěl, dále význam takového jeho jednání, osobu pachatele a okolnosti případu, zejména zda a jakým způsobem se podílel na takovém zločinu, k jehož objasnění se zavázal, a jaké následky svým jednáním případně způsobil. Omezením stanoveným v odstavci </w:t>
      </w:r>
      <w:r w:rsidR="00CF522A" w:rsidRPr="005C7401">
        <w:rPr>
          <w:rFonts w:ascii="Times New Roman" w:hAnsi="Times New Roman"/>
          <w:bCs/>
          <w:sz w:val="24"/>
          <w:szCs w:val="24"/>
          <w14:ligatures w14:val="standardContextual"/>
        </w:rPr>
        <w:t>5</w:t>
      </w:r>
      <w:r w:rsidR="00CF522A" w:rsidRPr="00486F7F">
        <w:rPr>
          <w:rFonts w:ascii="Times New Roman" w:hAnsi="Times New Roman"/>
          <w:bCs/>
          <w:sz w:val="24"/>
          <w:szCs w:val="24"/>
          <w14:ligatures w14:val="standardContextual"/>
        </w:rPr>
        <w:t xml:space="preserve"> přitom není vázán.</w:t>
      </w:r>
    </w:p>
    <w:p w14:paraId="00C84C32" w14:textId="23861400" w:rsidR="00CF522A" w:rsidRPr="00486F7F" w:rsidRDefault="00A34F2B" w:rsidP="00801BE8">
      <w:pPr>
        <w:spacing w:before="120" w:after="0" w:line="240" w:lineRule="auto"/>
        <w:ind w:firstLine="426"/>
        <w:jc w:val="both"/>
        <w:rPr>
          <w:rFonts w:ascii="Times New Roman" w:hAnsi="Times New Roman"/>
          <w:bCs/>
          <w:sz w:val="24"/>
          <w:szCs w:val="24"/>
          <w14:ligatures w14:val="standardContextual"/>
        </w:rPr>
      </w:pPr>
      <w:r>
        <w:rPr>
          <w:rFonts w:ascii="Times New Roman" w:hAnsi="Times New Roman"/>
          <w:bCs/>
          <w:color w:val="0070C0"/>
          <w:sz w:val="24"/>
          <w:szCs w:val="24"/>
          <w14:ligatures w14:val="standardContextual"/>
        </w:rPr>
        <w:t xml:space="preserve"> </w:t>
      </w:r>
      <w:r w:rsidR="00CF522A" w:rsidRPr="005C7401">
        <w:rPr>
          <w:rFonts w:ascii="Times New Roman" w:hAnsi="Times New Roman"/>
          <w:bCs/>
          <w:sz w:val="24"/>
          <w:szCs w:val="24"/>
          <w14:ligatures w14:val="standardContextual"/>
        </w:rPr>
        <w:t>(8)</w:t>
      </w:r>
      <w:r w:rsidR="00CF522A" w:rsidRPr="005C7401">
        <w:rPr>
          <w:rFonts w:ascii="Times New Roman" w:hAnsi="Times New Roman"/>
          <w:b/>
          <w:sz w:val="24"/>
          <w:szCs w:val="24"/>
          <w14:ligatures w14:val="standardContextual"/>
        </w:rPr>
        <w:t xml:space="preserve"> </w:t>
      </w:r>
      <w:r w:rsidR="00CF522A" w:rsidRPr="00486F7F">
        <w:rPr>
          <w:rFonts w:ascii="Times New Roman" w:hAnsi="Times New Roman"/>
          <w:bCs/>
          <w:sz w:val="24"/>
          <w:szCs w:val="24"/>
          <w14:ligatures w14:val="standardContextual"/>
        </w:rPr>
        <w:t>Soud může snížit trest odnětí svobody pod dolní hranici trestní sazby též tehdy, jestliže odsuzuje pachatele za přípravu k trestnému činu nebo za pokus trestného činu nebo za pomoc k trestnému činu a má vzhledem k povaze a závažnosti přípravy nebo pokusu nebo pomoci za to, že by použití trestní sazby odnětí svobody tímto zákonem stanovené bylo pro pachatele nepřiměřeně přísné a že lze dosáhnout nápravy pachatele i trestem kratšího trvání. Omezením stanoveným v odstavci</w:t>
      </w:r>
      <w:r w:rsidR="00CF522A" w:rsidRPr="00A34F2B">
        <w:rPr>
          <w:rFonts w:ascii="Times New Roman" w:hAnsi="Times New Roman"/>
          <w:bCs/>
          <w:color w:val="0070C0"/>
          <w:sz w:val="24"/>
          <w:szCs w:val="24"/>
          <w14:ligatures w14:val="standardContextual"/>
        </w:rPr>
        <w:t xml:space="preserve"> </w:t>
      </w:r>
      <w:r w:rsidR="00CF522A" w:rsidRPr="005C7401">
        <w:rPr>
          <w:rFonts w:ascii="Times New Roman" w:hAnsi="Times New Roman"/>
          <w:bCs/>
          <w:sz w:val="24"/>
          <w:szCs w:val="24"/>
          <w14:ligatures w14:val="standardContextual"/>
        </w:rPr>
        <w:t>5</w:t>
      </w:r>
      <w:r w:rsidR="00CF522A" w:rsidRPr="00486F7F">
        <w:rPr>
          <w:rFonts w:ascii="Times New Roman" w:hAnsi="Times New Roman"/>
          <w:b/>
          <w:sz w:val="24"/>
          <w:szCs w:val="24"/>
          <w14:ligatures w14:val="standardContextual"/>
        </w:rPr>
        <w:t xml:space="preserve"> </w:t>
      </w:r>
      <w:r w:rsidR="00CF522A" w:rsidRPr="00486F7F">
        <w:rPr>
          <w:rFonts w:ascii="Times New Roman" w:hAnsi="Times New Roman"/>
          <w:bCs/>
          <w:sz w:val="24"/>
          <w:szCs w:val="24"/>
          <w14:ligatures w14:val="standardContextual"/>
        </w:rPr>
        <w:t>přitom není vázán.</w:t>
      </w:r>
    </w:p>
    <w:p w14:paraId="1F1FD43C" w14:textId="61493CBB" w:rsidR="00CF522A" w:rsidRDefault="00A34F2B" w:rsidP="00801BE8">
      <w:pPr>
        <w:spacing w:before="120" w:after="0" w:line="240" w:lineRule="auto"/>
        <w:ind w:firstLine="426"/>
        <w:jc w:val="both"/>
        <w:rPr>
          <w:rFonts w:ascii="Times New Roman" w:hAnsi="Times New Roman"/>
          <w:bCs/>
          <w:sz w:val="24"/>
          <w:szCs w:val="24"/>
          <w14:ligatures w14:val="standardContextual"/>
        </w:rPr>
      </w:pPr>
      <w:r>
        <w:rPr>
          <w:rFonts w:ascii="Times New Roman" w:hAnsi="Times New Roman"/>
          <w:bCs/>
          <w:color w:val="0070C0"/>
          <w:sz w:val="24"/>
          <w:szCs w:val="24"/>
          <w14:ligatures w14:val="standardContextual"/>
        </w:rPr>
        <w:t xml:space="preserve"> </w:t>
      </w:r>
      <w:r w:rsidR="00CF522A" w:rsidRPr="005C7401">
        <w:rPr>
          <w:rFonts w:ascii="Times New Roman" w:hAnsi="Times New Roman"/>
          <w:bCs/>
          <w:sz w:val="24"/>
          <w:szCs w:val="24"/>
          <w14:ligatures w14:val="standardContextual"/>
        </w:rPr>
        <w:t>(9)</w:t>
      </w:r>
      <w:r w:rsidR="00CF522A" w:rsidRPr="00A34F2B">
        <w:rPr>
          <w:rFonts w:ascii="Times New Roman" w:hAnsi="Times New Roman"/>
          <w:b/>
          <w:color w:val="0070C0"/>
          <w:sz w:val="24"/>
          <w:szCs w:val="24"/>
          <w14:ligatures w14:val="standardContextual"/>
        </w:rPr>
        <w:t xml:space="preserve"> </w:t>
      </w:r>
      <w:r w:rsidR="00CF522A" w:rsidRPr="00486F7F">
        <w:rPr>
          <w:rFonts w:ascii="Times New Roman" w:hAnsi="Times New Roman"/>
          <w:bCs/>
          <w:sz w:val="24"/>
          <w:szCs w:val="24"/>
          <w14:ligatures w14:val="standardContextual"/>
        </w:rPr>
        <w:t xml:space="preserve">Soud může snížit trest odnětí svobody pod dolní hranici trestní sazby také tehdy, jestliže pachatel jednal v právním omylu, ale mohl se tohoto omylu vyvarovat (§ 19 odst. 2), spáchal trestný čin odvraceje útok nebo jiné nebezpečí, aniž byly zcela splněny podmínky krajní nouze (§ 28) nebo nutné obrany (§ 29), </w:t>
      </w:r>
      <w:r w:rsidR="00CF522A" w:rsidRPr="00A34F2B">
        <w:rPr>
          <w:rFonts w:ascii="Times New Roman" w:hAnsi="Times New Roman"/>
          <w:bCs/>
          <w:strike/>
          <w:sz w:val="24"/>
          <w:szCs w:val="24"/>
          <w14:ligatures w14:val="standardContextual"/>
        </w:rPr>
        <w:t>anebo</w:t>
      </w:r>
      <w:r w:rsidR="00CF522A" w:rsidRPr="00486F7F">
        <w:rPr>
          <w:rFonts w:ascii="Times New Roman" w:hAnsi="Times New Roman"/>
          <w:bCs/>
          <w:sz w:val="24"/>
          <w:szCs w:val="24"/>
          <w14:ligatures w14:val="standardContextual"/>
        </w:rPr>
        <w:t xml:space="preserve"> překročil meze přípustného rizika (§ 31) nebo meze jiné okolnosti vylučující protiprávnost</w:t>
      </w:r>
      <w:bookmarkStart w:id="4" w:name="_Hlk197940216"/>
      <w:r w:rsidRPr="00A34F2B">
        <w:rPr>
          <w:rFonts w:ascii="Times New Roman" w:hAnsi="Times New Roman"/>
          <w:b/>
          <w:sz w:val="24"/>
          <w:szCs w:val="24"/>
          <w14:ligatures w14:val="standardContextual"/>
        </w:rPr>
        <w:t>,</w:t>
      </w:r>
      <w:r w:rsidRPr="00A34F2B">
        <w:rPr>
          <w:rFonts w:ascii="Times New Roman" w:hAnsi="Times New Roman"/>
          <w:b/>
          <w:sz w:val="24"/>
          <w:szCs w:val="24"/>
        </w:rPr>
        <w:t xml:space="preserve"> </w:t>
      </w:r>
      <w:r w:rsidRPr="003015BE">
        <w:rPr>
          <w:rFonts w:ascii="Times New Roman" w:hAnsi="Times New Roman"/>
          <w:b/>
          <w:sz w:val="24"/>
          <w:szCs w:val="24"/>
        </w:rPr>
        <w:t>anebo spáchal trestný čin jako osoba, na</w:t>
      </w:r>
      <w:r>
        <w:rPr>
          <w:rFonts w:ascii="Times New Roman" w:hAnsi="Times New Roman"/>
          <w:b/>
          <w:sz w:val="24"/>
          <w:szCs w:val="24"/>
        </w:rPr>
        <w:t> </w:t>
      </w:r>
      <w:r w:rsidRPr="003015BE">
        <w:rPr>
          <w:rFonts w:ascii="Times New Roman" w:hAnsi="Times New Roman"/>
          <w:b/>
          <w:sz w:val="24"/>
          <w:szCs w:val="24"/>
        </w:rPr>
        <w:t>které byl spáchán trestný čin obchodování s lidmi (§ 168), aniž byly zcela splněny podmínky podle § 11 odst. 1 písm. n) trestního řádu</w:t>
      </w:r>
      <w:bookmarkEnd w:id="4"/>
      <w:r w:rsidR="00CF522A" w:rsidRPr="00486F7F">
        <w:rPr>
          <w:rFonts w:ascii="Times New Roman" w:hAnsi="Times New Roman"/>
          <w:bCs/>
          <w:sz w:val="24"/>
          <w:szCs w:val="24"/>
          <w14:ligatures w14:val="standardContextual"/>
        </w:rPr>
        <w:t xml:space="preserve">. Omezením stanoveným v odstavci </w:t>
      </w:r>
      <w:r w:rsidR="00CF522A" w:rsidRPr="005C7401">
        <w:rPr>
          <w:rFonts w:ascii="Times New Roman" w:hAnsi="Times New Roman"/>
          <w:bCs/>
          <w:sz w:val="24"/>
          <w:szCs w:val="24"/>
          <w14:ligatures w14:val="standardContextual"/>
        </w:rPr>
        <w:t>5</w:t>
      </w:r>
      <w:r w:rsidR="00CF522A" w:rsidRPr="00486F7F">
        <w:rPr>
          <w:rFonts w:ascii="Times New Roman" w:hAnsi="Times New Roman"/>
          <w:b/>
          <w:sz w:val="24"/>
          <w:szCs w:val="24"/>
          <w14:ligatures w14:val="standardContextual"/>
        </w:rPr>
        <w:t xml:space="preserve"> </w:t>
      </w:r>
      <w:r w:rsidR="00CF522A" w:rsidRPr="00486F7F">
        <w:rPr>
          <w:rFonts w:ascii="Times New Roman" w:hAnsi="Times New Roman"/>
          <w:bCs/>
          <w:sz w:val="24"/>
          <w:szCs w:val="24"/>
          <w14:ligatures w14:val="standardContextual"/>
        </w:rPr>
        <w:t>přitom není vázán.</w:t>
      </w:r>
    </w:p>
    <w:p w14:paraId="23D5D766" w14:textId="77777777" w:rsidR="00801BE8" w:rsidRPr="00486F7F" w:rsidRDefault="00801BE8" w:rsidP="00801BE8">
      <w:pPr>
        <w:spacing w:before="120" w:after="0" w:line="240" w:lineRule="auto"/>
        <w:ind w:firstLine="426"/>
        <w:jc w:val="both"/>
        <w:rPr>
          <w:rFonts w:ascii="Times New Roman" w:hAnsi="Times New Roman"/>
          <w:bCs/>
          <w:sz w:val="24"/>
          <w:szCs w:val="24"/>
          <w14:ligatures w14:val="standardContextual"/>
        </w:rPr>
      </w:pPr>
    </w:p>
    <w:p w14:paraId="024114CE" w14:textId="77777777" w:rsidR="00A34F2B" w:rsidRPr="00807E12" w:rsidRDefault="00A34F2B" w:rsidP="00801BE8">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Oddíl 7 </w:t>
      </w:r>
    </w:p>
    <w:p w14:paraId="3C85DB1B" w14:textId="0841B357" w:rsidR="00A34F2B" w:rsidRDefault="00A34F2B" w:rsidP="005C7401">
      <w:pPr>
        <w:widowControl w:val="0"/>
        <w:autoSpaceDE w:val="0"/>
        <w:autoSpaceDN w:val="0"/>
        <w:adjustRightInd w:val="0"/>
        <w:spacing w:before="120" w:after="0" w:line="240" w:lineRule="auto"/>
        <w:jc w:val="center"/>
        <w:rPr>
          <w:rFonts w:ascii="Times New Roman" w:eastAsia="Times New Roman" w:hAnsi="Times New Roman"/>
          <w:color w:val="0070C0"/>
          <w:sz w:val="24"/>
          <w:szCs w:val="24"/>
          <w:lang w:eastAsia="cs-CZ"/>
        </w:rPr>
      </w:pPr>
      <w:r w:rsidRPr="005C7401">
        <w:rPr>
          <w:rFonts w:ascii="Times New Roman" w:hAnsi="Times New Roman"/>
          <w:bCs/>
          <w:sz w:val="24"/>
          <w:szCs w:val="24"/>
        </w:rPr>
        <w:t>Podmíněné propuštění z výkonu trestu odnětí svobody a podmíněné upuštění od výkonu zbytku některých druhů trestů</w:t>
      </w:r>
    </w:p>
    <w:p w14:paraId="0DF9A01F" w14:textId="77777777" w:rsidR="00DE6268" w:rsidRPr="005C7401" w:rsidRDefault="00DE6268" w:rsidP="00BC28DE">
      <w:pPr>
        <w:keepNext/>
        <w:spacing w:before="120" w:after="0" w:line="240" w:lineRule="auto"/>
        <w:jc w:val="center"/>
        <w:outlineLvl w:val="1"/>
        <w:rPr>
          <w:rFonts w:ascii="Times New Roman" w:eastAsia="Arial" w:hAnsi="Times New Roman"/>
          <w:sz w:val="24"/>
          <w:szCs w:val="24"/>
          <w:lang w:eastAsia="cs-CZ"/>
        </w:rPr>
      </w:pPr>
      <w:r w:rsidRPr="005C7401">
        <w:rPr>
          <w:rFonts w:ascii="Times New Roman" w:eastAsia="Arial" w:hAnsi="Times New Roman"/>
          <w:sz w:val="24"/>
          <w:szCs w:val="24"/>
          <w:lang w:eastAsia="cs-CZ"/>
        </w:rPr>
        <w:t>§ 88</w:t>
      </w:r>
    </w:p>
    <w:p w14:paraId="3C8086E6" w14:textId="77777777" w:rsidR="00DE6268" w:rsidRPr="005C7401" w:rsidRDefault="00DE6268" w:rsidP="00801BE8">
      <w:pPr>
        <w:widowControl w:val="0"/>
        <w:autoSpaceDE w:val="0"/>
        <w:autoSpaceDN w:val="0"/>
        <w:adjustRightInd w:val="0"/>
        <w:spacing w:before="120" w:after="0" w:line="240" w:lineRule="auto"/>
        <w:jc w:val="center"/>
        <w:rPr>
          <w:rFonts w:ascii="Times New Roman" w:eastAsia="Times New Roman" w:hAnsi="Times New Roman"/>
          <w:sz w:val="24"/>
          <w:szCs w:val="24"/>
          <w:lang w:eastAsia="cs-CZ"/>
        </w:rPr>
      </w:pPr>
      <w:r w:rsidRPr="005C7401">
        <w:rPr>
          <w:rFonts w:ascii="Times New Roman" w:hAnsi="Times New Roman"/>
          <w:sz w:val="24"/>
          <w:szCs w:val="24"/>
        </w:rPr>
        <w:t>Podmíněné propuštění z výkonu trestu odnětí svobody</w:t>
      </w:r>
    </w:p>
    <w:p w14:paraId="29C403E4" w14:textId="77777777" w:rsidR="00DE6268" w:rsidRPr="005C7401" w:rsidRDefault="00DE6268" w:rsidP="00801BE8">
      <w:pPr>
        <w:widowControl w:val="0"/>
        <w:autoSpaceDE w:val="0"/>
        <w:autoSpaceDN w:val="0"/>
        <w:adjustRightInd w:val="0"/>
        <w:spacing w:before="120" w:after="0" w:line="240" w:lineRule="auto"/>
        <w:ind w:firstLine="426"/>
        <w:jc w:val="both"/>
        <w:rPr>
          <w:rFonts w:ascii="Times New Roman" w:hAnsi="Times New Roman"/>
          <w:sz w:val="24"/>
          <w:szCs w:val="24"/>
        </w:rPr>
      </w:pPr>
      <w:r w:rsidRPr="005C7401">
        <w:rPr>
          <w:rFonts w:ascii="Times New Roman" w:hAnsi="Times New Roman"/>
          <w:sz w:val="24"/>
          <w:szCs w:val="24"/>
        </w:rPr>
        <w:t>(1) Soud odsouzeného podmíněně propustí na svobodu, jestliže odsouzený vykonal stanovenou část trestu, svým chováním a plněním svých povinností po právní moci rozsudku prokázal polepšení a může se od něho očekávat, že v budoucnu povede řádný život nebo soud přijme záruku za dovršení nápravy odsouzeného.</w:t>
      </w:r>
    </w:p>
    <w:p w14:paraId="5FD60F9A" w14:textId="77777777" w:rsidR="00DE6268" w:rsidRPr="005C7401" w:rsidRDefault="00DE6268" w:rsidP="00801BE8">
      <w:pPr>
        <w:widowControl w:val="0"/>
        <w:autoSpaceDE w:val="0"/>
        <w:autoSpaceDN w:val="0"/>
        <w:adjustRightInd w:val="0"/>
        <w:spacing w:before="120" w:after="0" w:line="240" w:lineRule="auto"/>
        <w:ind w:firstLine="426"/>
        <w:jc w:val="both"/>
        <w:rPr>
          <w:rFonts w:ascii="Times New Roman" w:hAnsi="Times New Roman"/>
          <w:sz w:val="24"/>
          <w:szCs w:val="24"/>
        </w:rPr>
      </w:pPr>
      <w:r w:rsidRPr="005C7401">
        <w:rPr>
          <w:rFonts w:ascii="Times New Roman" w:hAnsi="Times New Roman"/>
          <w:sz w:val="24"/>
          <w:szCs w:val="24"/>
        </w:rPr>
        <w:t>(2) Stanovenou částí trestu, kterou podle odstavce 1 musí odsouzený vykonat před tím, než může být podmíněně propuštěn, se rozumí</w:t>
      </w:r>
    </w:p>
    <w:p w14:paraId="3221759E" w14:textId="77777777" w:rsidR="00DE6268" w:rsidRPr="005C7401" w:rsidRDefault="00DE6268" w:rsidP="00801BE8">
      <w:pPr>
        <w:spacing w:before="120" w:after="0" w:line="240" w:lineRule="auto"/>
        <w:ind w:left="284" w:hanging="284"/>
        <w:jc w:val="both"/>
        <w:rPr>
          <w:rFonts w:ascii="Times New Roman" w:hAnsi="Times New Roman"/>
          <w:sz w:val="24"/>
          <w:szCs w:val="24"/>
        </w:rPr>
      </w:pPr>
      <w:r w:rsidRPr="005C7401">
        <w:rPr>
          <w:rFonts w:ascii="Times New Roman" w:hAnsi="Times New Roman"/>
          <w:sz w:val="24"/>
          <w:szCs w:val="24"/>
        </w:rPr>
        <w:t xml:space="preserve">a) polovina uloženého nebo podle rozhodnutí prezidenta České republiky zmírněného trestu odnětí svobody, </w:t>
      </w:r>
    </w:p>
    <w:p w14:paraId="48A9ECBD" w14:textId="77777777" w:rsidR="00DE6268" w:rsidRPr="005C7401" w:rsidRDefault="00DE6268" w:rsidP="00801BE8">
      <w:pPr>
        <w:spacing w:before="120" w:after="0" w:line="240" w:lineRule="auto"/>
        <w:ind w:left="284" w:hanging="284"/>
        <w:jc w:val="both"/>
        <w:rPr>
          <w:rFonts w:ascii="Times New Roman" w:hAnsi="Times New Roman"/>
          <w:sz w:val="24"/>
          <w:szCs w:val="24"/>
        </w:rPr>
      </w:pPr>
      <w:r w:rsidRPr="005C7401">
        <w:rPr>
          <w:rFonts w:ascii="Times New Roman" w:hAnsi="Times New Roman"/>
          <w:sz w:val="24"/>
          <w:szCs w:val="24"/>
        </w:rPr>
        <w:lastRenderedPageBreak/>
        <w:t>b) třetina uloženého nebo podle rozhodnutí prezidenta České republiky zmírněného trestu odnětí svobody, jde-li o odsouzeného, který dosud nebyl ve výkonu trestu odnětí svobody a který nebyl odsouzen za zvlášť závažný zločin,</w:t>
      </w:r>
    </w:p>
    <w:p w14:paraId="39EBED4C" w14:textId="77777777" w:rsidR="00DE6268" w:rsidRPr="005C7401" w:rsidRDefault="00DE6268" w:rsidP="00801BE8">
      <w:pPr>
        <w:spacing w:before="120" w:after="0" w:line="240" w:lineRule="auto"/>
        <w:ind w:left="567" w:hanging="283"/>
        <w:jc w:val="both"/>
        <w:rPr>
          <w:rFonts w:ascii="Times New Roman" w:hAnsi="Times New Roman"/>
          <w:sz w:val="24"/>
          <w:szCs w:val="24"/>
        </w:rPr>
      </w:pPr>
      <w:r w:rsidRPr="005C7401">
        <w:rPr>
          <w:rFonts w:ascii="Times New Roman" w:hAnsi="Times New Roman"/>
          <w:sz w:val="24"/>
          <w:szCs w:val="24"/>
        </w:rPr>
        <w:t>1. kterým byla nebo měla být způsobena smrt, nejde-li o trestný čin zabití podle § 141 odst. 1,</w:t>
      </w:r>
    </w:p>
    <w:p w14:paraId="2AFB3FE6" w14:textId="77777777" w:rsidR="00DE6268" w:rsidRPr="005C7401" w:rsidRDefault="00DE6268" w:rsidP="00801BE8">
      <w:pPr>
        <w:spacing w:before="120" w:after="0" w:line="240" w:lineRule="auto"/>
        <w:ind w:left="567" w:hanging="283"/>
        <w:jc w:val="both"/>
        <w:rPr>
          <w:rFonts w:ascii="Times New Roman" w:hAnsi="Times New Roman"/>
          <w:sz w:val="24"/>
          <w:szCs w:val="24"/>
        </w:rPr>
      </w:pPr>
      <w:r w:rsidRPr="005C7401">
        <w:rPr>
          <w:rFonts w:ascii="Times New Roman" w:hAnsi="Times New Roman"/>
          <w:sz w:val="24"/>
          <w:szCs w:val="24"/>
        </w:rPr>
        <w:t>2. kterým byla nebo měla být způsobena těžká újma na zdraví,</w:t>
      </w:r>
    </w:p>
    <w:p w14:paraId="03CF1261" w14:textId="77777777" w:rsidR="00DE6268" w:rsidRPr="005C7401" w:rsidRDefault="00DE6268" w:rsidP="00801BE8">
      <w:pPr>
        <w:spacing w:before="120" w:after="0" w:line="240" w:lineRule="auto"/>
        <w:ind w:left="567" w:hanging="283"/>
        <w:jc w:val="both"/>
        <w:rPr>
          <w:rFonts w:ascii="Times New Roman" w:hAnsi="Times New Roman"/>
          <w:sz w:val="24"/>
          <w:szCs w:val="24"/>
        </w:rPr>
      </w:pPr>
      <w:r w:rsidRPr="005C7401">
        <w:rPr>
          <w:rFonts w:ascii="Times New Roman" w:hAnsi="Times New Roman"/>
          <w:sz w:val="24"/>
          <w:szCs w:val="24"/>
        </w:rPr>
        <w:t>3. jehož znakem je spáchání na těhotné ženě nebo na dítěti,</w:t>
      </w:r>
    </w:p>
    <w:p w14:paraId="3A00D314" w14:textId="77777777" w:rsidR="00DE6268" w:rsidRPr="005C7401" w:rsidRDefault="00DE6268" w:rsidP="00801BE8">
      <w:pPr>
        <w:spacing w:before="120" w:after="0" w:line="240" w:lineRule="auto"/>
        <w:ind w:left="567" w:hanging="283"/>
        <w:jc w:val="both"/>
        <w:rPr>
          <w:rFonts w:ascii="Times New Roman" w:hAnsi="Times New Roman"/>
          <w:sz w:val="24"/>
          <w:szCs w:val="24"/>
        </w:rPr>
      </w:pPr>
      <w:r w:rsidRPr="005C7401">
        <w:rPr>
          <w:rFonts w:ascii="Times New Roman" w:hAnsi="Times New Roman"/>
          <w:sz w:val="24"/>
          <w:szCs w:val="24"/>
        </w:rPr>
        <w:t>4. který spáchal ve prospěch organizované zločinecké skupiny, nebo zvlášť závažný zločin účasti na organizované zločinecké skupině (§ 361),</w:t>
      </w:r>
    </w:p>
    <w:p w14:paraId="4CAE76D0" w14:textId="77777777" w:rsidR="00DE6268" w:rsidRPr="005C7401" w:rsidRDefault="00DE6268" w:rsidP="00801BE8">
      <w:pPr>
        <w:spacing w:before="120" w:after="0" w:line="240" w:lineRule="auto"/>
        <w:ind w:left="567" w:hanging="283"/>
        <w:jc w:val="both"/>
        <w:rPr>
          <w:rFonts w:ascii="Times New Roman" w:hAnsi="Times New Roman"/>
          <w:sz w:val="24"/>
          <w:szCs w:val="24"/>
        </w:rPr>
      </w:pPr>
      <w:r w:rsidRPr="005C7401">
        <w:rPr>
          <w:rFonts w:ascii="Times New Roman" w:hAnsi="Times New Roman"/>
          <w:sz w:val="24"/>
          <w:szCs w:val="24"/>
        </w:rPr>
        <w:t>5. který spáchal v úmyslu umožnit nebo usnadnit spáchání teroristického trestného činu, trestného činu účasti na teroristické skupině (§ 312a), financování terorismu (§ 312d), podpory a propagace terorismu podle § 312e odst. 3 nebo vyhrožování teroristickým trestným činem (§ 312f), nebo</w:t>
      </w:r>
    </w:p>
    <w:p w14:paraId="5C10ED84" w14:textId="77777777" w:rsidR="00DE6268" w:rsidRPr="005C7401" w:rsidRDefault="00DE6268" w:rsidP="00801BE8">
      <w:pPr>
        <w:spacing w:before="120" w:after="0" w:line="240" w:lineRule="auto"/>
        <w:ind w:left="567" w:hanging="283"/>
        <w:jc w:val="both"/>
        <w:rPr>
          <w:rFonts w:ascii="Times New Roman" w:hAnsi="Times New Roman"/>
          <w:sz w:val="24"/>
          <w:szCs w:val="24"/>
        </w:rPr>
      </w:pPr>
      <w:r w:rsidRPr="005C7401">
        <w:rPr>
          <w:rFonts w:ascii="Times New Roman" w:hAnsi="Times New Roman"/>
          <w:sz w:val="24"/>
          <w:szCs w:val="24"/>
        </w:rPr>
        <w:t>6. který je uveden v hlavě třetí, sedmé, deváté, dvanácté a třinácté zvláštní části tohoto zákona nebo v písmenu c),</w:t>
      </w:r>
    </w:p>
    <w:p w14:paraId="1074C6A2" w14:textId="1F2BC3C9" w:rsidR="00DE6268" w:rsidRPr="005C7401" w:rsidRDefault="00DE6268" w:rsidP="00801BE8">
      <w:pPr>
        <w:spacing w:before="120" w:after="0" w:line="240" w:lineRule="auto"/>
        <w:ind w:left="284" w:hanging="284"/>
        <w:jc w:val="both"/>
        <w:rPr>
          <w:rFonts w:ascii="Times New Roman" w:hAnsi="Times New Roman"/>
          <w:sz w:val="24"/>
          <w:szCs w:val="24"/>
        </w:rPr>
      </w:pPr>
      <w:r w:rsidRPr="005C7401">
        <w:rPr>
          <w:rFonts w:ascii="Times New Roman" w:hAnsi="Times New Roman"/>
          <w:sz w:val="24"/>
          <w:szCs w:val="24"/>
        </w:rPr>
        <w:t xml:space="preserve">c) dvě třetiny uloženého nebo podle rozhodnutí prezidenta České republiky zmírněného trestu odnětí svobody, jde-li o pachatele odsouzeného za trestný čin vraždy (§ 140), zabití podle § 141 odst. 2, těžkého ublížení na zdraví podle § 145 odst. 3, mučení a jiného nelidského a krutého zacházení podle § 149 odst. 4, nedovoleného přerušení těhotenství bez souhlasu těhotné ženy podle § 159 odst. 3, 4, neoprávněného odebrání tkání a orgánů podle § 164 odst. 3, 4, obchodování s lidmi podle § 168 odst. </w:t>
      </w:r>
      <w:r w:rsidRPr="005C7401">
        <w:rPr>
          <w:rFonts w:ascii="Times New Roman" w:hAnsi="Times New Roman"/>
          <w:strike/>
          <w:sz w:val="24"/>
          <w:szCs w:val="24"/>
        </w:rPr>
        <w:t>4, 5</w:t>
      </w:r>
      <w:r w:rsidRPr="005C7401">
        <w:rPr>
          <w:rFonts w:ascii="Times New Roman" w:hAnsi="Times New Roman"/>
          <w:sz w:val="24"/>
          <w:szCs w:val="24"/>
        </w:rPr>
        <w:t xml:space="preserve"> </w:t>
      </w:r>
      <w:r w:rsidRPr="00040FC8">
        <w:rPr>
          <w:rFonts w:ascii="Times New Roman" w:hAnsi="Times New Roman"/>
          <w:b/>
          <w:bCs/>
          <w:sz w:val="24"/>
          <w:szCs w:val="24"/>
        </w:rPr>
        <w:t>5, 6</w:t>
      </w:r>
      <w:r w:rsidRPr="005C7401">
        <w:rPr>
          <w:rFonts w:ascii="Times New Roman" w:hAnsi="Times New Roman"/>
          <w:sz w:val="24"/>
          <w:szCs w:val="24"/>
        </w:rPr>
        <w:t xml:space="preserve">, zbavení osobní svobody podle § 170 odst. 2, 3, zavlečení podle § 172 odst. 2, 3, loupeže podle § 173 odst. 3, 4, braní rukojmí podle § 174 odst. 3, 4, vydírání podle § 175 odst. 3, 4, znásilnění podle § 185 odst. 3, 4, sexuálního útoku podle § 185a odst. 3, 4, sexuálního nátlaku podle § 186 odst. 5, 6, pohlavního zneužití podle § 187 odst. 2, 3, obecného ohrožení podle § 272 odst. 2, 3, neoprávněné výroby a jiného nakládání s omamnými nebo psychotropními látkami, s rostlinami nebo houbami je obsahujícími nebo s jedy podle § 283 odst. 4, získání kontroly nad vzdušným dopravním prostředkem, civilním plavidlem a pevnou plošinou (§ 290), zavlečení vzdušného dopravního prostředku do ciziny podle § 292 odst. 3, vlastizrady (§ 309), rozvracení republiky (§ 310), teroristického útoku (§ 311), teroru (§ 312), sabotáže (§ 314), vyzvědačství podle § 316 odst. 3, 4, válečné zrady (§ 320), násilného překročení státní hranice podle § 339 odst. 3, organizování a umožnění nedovoleného překročení státní hranice podle § 340 odst. 4, </w:t>
      </w:r>
      <w:proofErr w:type="spellStart"/>
      <w:r w:rsidRPr="005C7401">
        <w:rPr>
          <w:rFonts w:ascii="Times New Roman" w:hAnsi="Times New Roman"/>
          <w:sz w:val="24"/>
          <w:szCs w:val="24"/>
        </w:rPr>
        <w:t>genocidia</w:t>
      </w:r>
      <w:proofErr w:type="spellEnd"/>
      <w:r w:rsidRPr="005C7401">
        <w:rPr>
          <w:rFonts w:ascii="Times New Roman" w:hAnsi="Times New Roman"/>
          <w:sz w:val="24"/>
          <w:szCs w:val="24"/>
        </w:rPr>
        <w:t xml:space="preserve"> (§ 400), útoku proti lidskosti (§ 401), apartheidu a diskriminace skupiny lidí (§ 402), agrese (§ 405a), přípravy útočné války (§ 406), styků ohrožujících mír (§ 409), použití zakázaného bojového prostředku a nedovoleného vedení boje podle § 411 odst. 3, válečné krutosti (§ 412), perzekuce obyvatelstva (§ 413), plenění v prostoru válečných operací (§ 414) nebo zneužití mezinárodně uznávaných a státních znaků podle § 415 odst. 3, nebo k výjimečnému trestu odnětí svobody nad dvacet až do třiceti let, a</w:t>
      </w:r>
    </w:p>
    <w:p w14:paraId="6AF4FAFB" w14:textId="77777777" w:rsidR="00DE6268" w:rsidRPr="005C7401" w:rsidRDefault="00DE6268" w:rsidP="00801BE8">
      <w:pPr>
        <w:spacing w:before="120" w:after="0" w:line="240" w:lineRule="auto"/>
        <w:ind w:left="284" w:hanging="284"/>
        <w:jc w:val="both"/>
        <w:rPr>
          <w:rFonts w:ascii="Times New Roman" w:hAnsi="Times New Roman"/>
          <w:sz w:val="24"/>
          <w:szCs w:val="24"/>
        </w:rPr>
      </w:pPr>
      <w:r w:rsidRPr="005C7401">
        <w:rPr>
          <w:rFonts w:ascii="Times New Roman" w:hAnsi="Times New Roman"/>
          <w:sz w:val="24"/>
          <w:szCs w:val="24"/>
        </w:rPr>
        <w:t xml:space="preserve">d) dvacet let, jde-li o pachatele odsouzeného k trestu odnětí svobody na doživotí. </w:t>
      </w:r>
    </w:p>
    <w:p w14:paraId="534D6FFC" w14:textId="77777777" w:rsidR="00DE6268" w:rsidRPr="005C7401" w:rsidRDefault="00DE6268" w:rsidP="00801BE8">
      <w:pPr>
        <w:widowControl w:val="0"/>
        <w:autoSpaceDE w:val="0"/>
        <w:autoSpaceDN w:val="0"/>
        <w:adjustRightInd w:val="0"/>
        <w:spacing w:before="120" w:after="0" w:line="240" w:lineRule="auto"/>
        <w:ind w:firstLine="426"/>
        <w:jc w:val="both"/>
        <w:rPr>
          <w:rFonts w:ascii="Times New Roman" w:hAnsi="Times New Roman"/>
          <w:sz w:val="24"/>
          <w:szCs w:val="24"/>
        </w:rPr>
      </w:pPr>
      <w:r w:rsidRPr="005C7401">
        <w:rPr>
          <w:rFonts w:ascii="Times New Roman" w:hAnsi="Times New Roman"/>
          <w:sz w:val="24"/>
          <w:szCs w:val="24"/>
        </w:rPr>
        <w:t>(3) Jestliže odsouzený za přečin prokázal svým vzorným chováním a plněním svých povinností, že dalšího výkonu trestu není třeba, soud ho podmíněně propustí na svobodu i předtím, než vykonal část trestu odnětí svobody vyžadovanou pro podmíněné propuštění podle odstavce 2 písm. a) nebo b). Soud nevyhoví návrhu ředitele věznice na podmíněné propuštění odsouzeného na svobodu, jen je-li zjevné, že by odsouzený po propuštění na svobodu nevedl řádný život.</w:t>
      </w:r>
    </w:p>
    <w:p w14:paraId="5CCDF9AD" w14:textId="77777777" w:rsidR="00DE6268" w:rsidRPr="005C7401" w:rsidRDefault="00DE6268" w:rsidP="00801BE8">
      <w:pPr>
        <w:widowControl w:val="0"/>
        <w:autoSpaceDE w:val="0"/>
        <w:autoSpaceDN w:val="0"/>
        <w:adjustRightInd w:val="0"/>
        <w:spacing w:before="120" w:after="0" w:line="240" w:lineRule="auto"/>
        <w:ind w:firstLine="426"/>
        <w:jc w:val="both"/>
        <w:rPr>
          <w:rFonts w:ascii="Times New Roman" w:hAnsi="Times New Roman"/>
          <w:sz w:val="24"/>
          <w:szCs w:val="24"/>
        </w:rPr>
      </w:pPr>
      <w:r w:rsidRPr="005C7401">
        <w:rPr>
          <w:rFonts w:ascii="Times New Roman" w:hAnsi="Times New Roman"/>
          <w:sz w:val="24"/>
          <w:szCs w:val="24"/>
        </w:rPr>
        <w:lastRenderedPageBreak/>
        <w:t>(4) Soud při posuzování, zda odsouzený prokázal polepšení, přihlédne zejména k jeho chování ve výkonu trestu, které umožňuje posoudit, do jaké míry se napravil, k plnění jeho povinností a k jeho snaze nahradit škodu nebo jinou újmu způsobenou trestným činem, vydat bezdůvodné obohacení získané trestným činem anebo odstranit jiné škodlivé následky činu. Jestliže odsouzený vykonával ochranné léčení před nástupem výkonu trestu odnětí svobody nebo v jeho průběhu, přihlédne soud i k projevenému postoji odsouzeného k výkonu ochranného léčení.</w:t>
      </w:r>
    </w:p>
    <w:p w14:paraId="10FE2268" w14:textId="3D26B72B" w:rsidR="00A34F2B" w:rsidRPr="005C7401" w:rsidRDefault="00A34F2B" w:rsidP="00801BE8">
      <w:pPr>
        <w:widowControl w:val="0"/>
        <w:autoSpaceDE w:val="0"/>
        <w:autoSpaceDN w:val="0"/>
        <w:adjustRightInd w:val="0"/>
        <w:spacing w:before="120" w:after="0" w:line="240" w:lineRule="auto"/>
        <w:rPr>
          <w:rFonts w:ascii="Times New Roman" w:eastAsia="Times New Roman" w:hAnsi="Times New Roman"/>
          <w:sz w:val="24"/>
          <w:szCs w:val="24"/>
          <w:lang w:eastAsia="cs-CZ"/>
        </w:rPr>
      </w:pPr>
      <w:bookmarkStart w:id="5" w:name="_Hlk201573469"/>
    </w:p>
    <w:p w14:paraId="0D066420" w14:textId="77777777" w:rsidR="009070CF" w:rsidRPr="003015BE" w:rsidRDefault="009070CF" w:rsidP="00801BE8">
      <w:pPr>
        <w:spacing w:before="120" w:after="0" w:line="240" w:lineRule="auto"/>
        <w:jc w:val="center"/>
        <w:rPr>
          <w:rFonts w:ascii="Times New Roman" w:hAnsi="Times New Roman"/>
          <w:strike/>
          <w:sz w:val="24"/>
          <w:szCs w:val="24"/>
        </w:rPr>
      </w:pPr>
      <w:r w:rsidRPr="003015BE">
        <w:rPr>
          <w:rFonts w:ascii="Times New Roman" w:hAnsi="Times New Roman"/>
          <w:strike/>
          <w:sz w:val="24"/>
          <w:szCs w:val="24"/>
        </w:rPr>
        <w:t>§ 168</w:t>
      </w:r>
    </w:p>
    <w:p w14:paraId="493BCD68" w14:textId="77777777" w:rsidR="009070CF" w:rsidRPr="003015BE" w:rsidRDefault="009070CF" w:rsidP="00801BE8">
      <w:pPr>
        <w:spacing w:before="120" w:after="0" w:line="240" w:lineRule="auto"/>
        <w:jc w:val="center"/>
        <w:rPr>
          <w:rFonts w:ascii="Times New Roman" w:hAnsi="Times New Roman"/>
          <w:strike/>
          <w:sz w:val="24"/>
          <w:szCs w:val="24"/>
        </w:rPr>
      </w:pPr>
      <w:r w:rsidRPr="003015BE">
        <w:rPr>
          <w:rFonts w:ascii="Times New Roman" w:hAnsi="Times New Roman"/>
          <w:strike/>
          <w:sz w:val="24"/>
          <w:szCs w:val="24"/>
        </w:rPr>
        <w:t>Obchodování s lidmi</w:t>
      </w:r>
    </w:p>
    <w:p w14:paraId="1643E7F3" w14:textId="77777777" w:rsidR="009070CF" w:rsidRPr="003015BE" w:rsidRDefault="009070CF" w:rsidP="00801BE8">
      <w:pPr>
        <w:tabs>
          <w:tab w:val="left" w:pos="426"/>
        </w:tabs>
        <w:spacing w:before="120" w:after="0" w:line="240" w:lineRule="auto"/>
        <w:ind w:firstLine="425"/>
        <w:jc w:val="both"/>
        <w:rPr>
          <w:rFonts w:ascii="Times New Roman" w:hAnsi="Times New Roman"/>
          <w:strike/>
          <w:sz w:val="24"/>
          <w:szCs w:val="24"/>
        </w:rPr>
      </w:pPr>
      <w:r w:rsidRPr="003015BE">
        <w:rPr>
          <w:rFonts w:ascii="Times New Roman" w:hAnsi="Times New Roman"/>
          <w:sz w:val="24"/>
          <w:szCs w:val="24"/>
        </w:rPr>
        <w:tab/>
      </w:r>
      <w:r w:rsidRPr="003015BE">
        <w:rPr>
          <w:rFonts w:ascii="Times New Roman" w:hAnsi="Times New Roman"/>
          <w:strike/>
          <w:sz w:val="24"/>
          <w:szCs w:val="24"/>
        </w:rPr>
        <w:t>(1) Kdo přiměje, zjedná, najme, zláká, svede, dopraví, ukryje, zadržuje, přijme nebo vydá dítě, aby ho bylo užito</w:t>
      </w:r>
    </w:p>
    <w:p w14:paraId="46260E99" w14:textId="77777777" w:rsidR="009070CF" w:rsidRPr="003015BE" w:rsidRDefault="009070CF" w:rsidP="006A4454">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a) jiným k pohlavnímu styku nebo k jiným formám sexuálního zneužívání nebo obtěžování anebo k výrobě pornografického díla,</w:t>
      </w:r>
    </w:p>
    <w:p w14:paraId="3D0ADBB3" w14:textId="77777777" w:rsidR="009070CF" w:rsidRPr="003015BE" w:rsidRDefault="009070CF" w:rsidP="006A4454">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b) jiným k odběru tkáně, buňky nebo orgánu z jeho těla,</w:t>
      </w:r>
    </w:p>
    <w:p w14:paraId="649B2CE1" w14:textId="77777777" w:rsidR="009070CF" w:rsidRPr="003015BE" w:rsidRDefault="009070CF" w:rsidP="006A4454">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c) k službě v ozbrojených silách,</w:t>
      </w:r>
    </w:p>
    <w:p w14:paraId="30159F30" w14:textId="77777777" w:rsidR="009070CF" w:rsidRPr="003015BE" w:rsidRDefault="009070CF" w:rsidP="006A4454">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d) k otroctví nebo nevolnictví, nebo</w:t>
      </w:r>
    </w:p>
    <w:p w14:paraId="4888BA0C" w14:textId="77777777" w:rsidR="009070CF" w:rsidRPr="003015BE" w:rsidRDefault="009070CF" w:rsidP="006A4454">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e) k nuceným pracím nebo k jiným formám vykořisťování, anebo</w:t>
      </w:r>
    </w:p>
    <w:p w14:paraId="40562E62" w14:textId="77777777" w:rsidR="009070CF" w:rsidRPr="003015BE" w:rsidRDefault="009070CF" w:rsidP="00801BE8">
      <w:pPr>
        <w:spacing w:before="120" w:after="0" w:line="240" w:lineRule="auto"/>
        <w:ind w:left="227"/>
        <w:jc w:val="both"/>
        <w:rPr>
          <w:rFonts w:ascii="Times New Roman" w:hAnsi="Times New Roman"/>
          <w:strike/>
          <w:sz w:val="24"/>
          <w:szCs w:val="24"/>
        </w:rPr>
      </w:pPr>
      <w:r w:rsidRPr="003015BE">
        <w:rPr>
          <w:rFonts w:ascii="Times New Roman" w:hAnsi="Times New Roman"/>
          <w:strike/>
          <w:sz w:val="24"/>
          <w:szCs w:val="24"/>
        </w:rPr>
        <w:t>kdo kořistí z takového jednání,</w:t>
      </w:r>
    </w:p>
    <w:p w14:paraId="453E3F24" w14:textId="77777777" w:rsidR="009070CF" w:rsidRPr="003015BE" w:rsidRDefault="009070CF" w:rsidP="00801BE8">
      <w:pPr>
        <w:spacing w:before="120" w:after="0" w:line="240" w:lineRule="auto"/>
        <w:jc w:val="both"/>
        <w:rPr>
          <w:rFonts w:ascii="Times New Roman" w:hAnsi="Times New Roman"/>
          <w:strike/>
          <w:sz w:val="24"/>
          <w:szCs w:val="24"/>
        </w:rPr>
      </w:pPr>
      <w:r w:rsidRPr="003015BE">
        <w:rPr>
          <w:rFonts w:ascii="Times New Roman" w:hAnsi="Times New Roman"/>
          <w:strike/>
          <w:sz w:val="24"/>
          <w:szCs w:val="24"/>
        </w:rPr>
        <w:t>bude potrestán odnětím svobody na dvě léta až deset let.</w:t>
      </w:r>
    </w:p>
    <w:p w14:paraId="0009243F" w14:textId="77777777" w:rsidR="009070CF" w:rsidRPr="003015BE" w:rsidRDefault="009070CF" w:rsidP="00801BE8">
      <w:pPr>
        <w:tabs>
          <w:tab w:val="left" w:pos="426"/>
        </w:tabs>
        <w:spacing w:before="120" w:after="0" w:line="240" w:lineRule="auto"/>
        <w:ind w:firstLine="425"/>
        <w:jc w:val="both"/>
        <w:rPr>
          <w:rFonts w:ascii="Times New Roman" w:hAnsi="Times New Roman"/>
          <w:strike/>
          <w:sz w:val="24"/>
          <w:szCs w:val="24"/>
        </w:rPr>
      </w:pPr>
      <w:r w:rsidRPr="003015BE">
        <w:rPr>
          <w:rFonts w:ascii="Times New Roman" w:hAnsi="Times New Roman"/>
          <w:sz w:val="24"/>
          <w:szCs w:val="24"/>
        </w:rPr>
        <w:tab/>
      </w:r>
      <w:r w:rsidRPr="003015BE">
        <w:rPr>
          <w:rFonts w:ascii="Times New Roman" w:hAnsi="Times New Roman"/>
          <w:strike/>
          <w:sz w:val="24"/>
          <w:szCs w:val="24"/>
        </w:rPr>
        <w:t>(2) Stejně bude potrestán, kdo jinou osobu než uvedenou v odstavci 1 za použití násilí, pohrůžky násilí nebo jiné těžké újmy, nebo lsti anebo zneužívaje jejího omylu, tísně nebo závislosti přiměje, zjedná, najme, zláká, svede, dopraví, ukryje, zadržuje, přijme nebo vydá, aby jí bylo užito</w:t>
      </w:r>
    </w:p>
    <w:p w14:paraId="79C02208" w14:textId="77777777" w:rsidR="009070CF" w:rsidRPr="003015BE" w:rsidRDefault="009070CF" w:rsidP="00801BE8">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a) jiným k pohlavnímu styku nebo k jiným formám sexuálního zneužívání nebo obtěžování anebo k výrobě pornografického díla,</w:t>
      </w:r>
    </w:p>
    <w:p w14:paraId="5AE67FFF" w14:textId="77777777" w:rsidR="009070CF" w:rsidRPr="003015BE" w:rsidRDefault="009070CF" w:rsidP="00801BE8">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b) jiným k odběru tkáně, buňky nebo orgánu z jejího těla,</w:t>
      </w:r>
    </w:p>
    <w:p w14:paraId="57C94143" w14:textId="77777777" w:rsidR="009070CF" w:rsidRPr="003015BE" w:rsidRDefault="009070CF" w:rsidP="00801BE8">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c) k službě v ozbrojených silách,</w:t>
      </w:r>
    </w:p>
    <w:p w14:paraId="5ED98932" w14:textId="77777777" w:rsidR="009070CF" w:rsidRPr="003015BE" w:rsidRDefault="009070CF" w:rsidP="00801BE8">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d) k otroctví nebo nevolnictví, nebo</w:t>
      </w:r>
    </w:p>
    <w:p w14:paraId="5A71258B" w14:textId="77777777" w:rsidR="009070CF" w:rsidRPr="003015BE" w:rsidRDefault="009070CF" w:rsidP="00801BE8">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e) k nuceným pracím nebo k jiným formám vykořisťování, anebo</w:t>
      </w:r>
    </w:p>
    <w:p w14:paraId="41BA324B" w14:textId="77777777" w:rsidR="009070CF" w:rsidRPr="003015BE" w:rsidRDefault="009070CF" w:rsidP="00801BE8">
      <w:pPr>
        <w:tabs>
          <w:tab w:val="left" w:pos="426"/>
        </w:tabs>
        <w:spacing w:before="120" w:after="0" w:line="240" w:lineRule="auto"/>
        <w:ind w:left="227"/>
        <w:jc w:val="both"/>
        <w:rPr>
          <w:rFonts w:ascii="Times New Roman" w:hAnsi="Times New Roman"/>
          <w:strike/>
          <w:sz w:val="24"/>
          <w:szCs w:val="24"/>
        </w:rPr>
      </w:pPr>
      <w:r w:rsidRPr="003015BE">
        <w:rPr>
          <w:rFonts w:ascii="Times New Roman" w:hAnsi="Times New Roman"/>
          <w:strike/>
          <w:sz w:val="24"/>
          <w:szCs w:val="24"/>
        </w:rPr>
        <w:t>kdo kořistí z takového jednání.</w:t>
      </w:r>
    </w:p>
    <w:p w14:paraId="1F283732" w14:textId="7C4E344A" w:rsidR="009070CF" w:rsidRPr="003015BE" w:rsidRDefault="009070CF" w:rsidP="00801BE8">
      <w:pPr>
        <w:tabs>
          <w:tab w:val="left" w:pos="426"/>
        </w:tabs>
        <w:spacing w:before="120" w:after="0" w:line="240" w:lineRule="auto"/>
        <w:ind w:firstLine="426"/>
        <w:jc w:val="both"/>
        <w:rPr>
          <w:rFonts w:ascii="Times New Roman" w:hAnsi="Times New Roman"/>
          <w:strike/>
          <w:sz w:val="24"/>
          <w:szCs w:val="24"/>
        </w:rPr>
      </w:pPr>
      <w:r w:rsidRPr="003015BE">
        <w:rPr>
          <w:rFonts w:ascii="Times New Roman" w:hAnsi="Times New Roman"/>
          <w:strike/>
          <w:sz w:val="24"/>
          <w:szCs w:val="24"/>
        </w:rPr>
        <w:t>(3) Odnětím svobody na pět až dvanáct let nebo propadnutím majetku bude pachatel potrestán,</w:t>
      </w:r>
    </w:p>
    <w:p w14:paraId="64DA4BBC" w14:textId="77777777" w:rsidR="009070CF" w:rsidRPr="003015BE" w:rsidRDefault="009070CF" w:rsidP="00801BE8">
      <w:pPr>
        <w:spacing w:before="120" w:after="0" w:line="240" w:lineRule="auto"/>
        <w:jc w:val="both"/>
        <w:rPr>
          <w:rFonts w:ascii="Times New Roman" w:hAnsi="Times New Roman"/>
          <w:strike/>
          <w:sz w:val="24"/>
          <w:szCs w:val="24"/>
        </w:rPr>
      </w:pPr>
      <w:r w:rsidRPr="003015BE">
        <w:rPr>
          <w:rFonts w:ascii="Times New Roman" w:hAnsi="Times New Roman"/>
          <w:strike/>
          <w:sz w:val="24"/>
          <w:szCs w:val="24"/>
        </w:rPr>
        <w:t>a) spáchá-li čin uvedený v odstavci 1 nebo 2 jako člen organizované skupiny,</w:t>
      </w:r>
    </w:p>
    <w:p w14:paraId="25984B95" w14:textId="77777777" w:rsidR="009070CF" w:rsidRPr="003015BE" w:rsidRDefault="009070CF" w:rsidP="00801BE8">
      <w:pPr>
        <w:spacing w:before="120" w:after="0" w:line="240" w:lineRule="auto"/>
        <w:jc w:val="both"/>
        <w:rPr>
          <w:rFonts w:ascii="Times New Roman" w:hAnsi="Times New Roman"/>
          <w:strike/>
          <w:sz w:val="24"/>
          <w:szCs w:val="24"/>
        </w:rPr>
      </w:pPr>
      <w:r w:rsidRPr="003015BE">
        <w:rPr>
          <w:rFonts w:ascii="Times New Roman" w:hAnsi="Times New Roman"/>
          <w:strike/>
          <w:sz w:val="24"/>
          <w:szCs w:val="24"/>
        </w:rPr>
        <w:t>b) vydá-li takovým činem jiného v nebezpečí těžké újmy na zdraví nebo smrti,</w:t>
      </w:r>
    </w:p>
    <w:p w14:paraId="5E985643" w14:textId="77777777" w:rsidR="009070CF" w:rsidRPr="003015BE" w:rsidRDefault="009070CF" w:rsidP="00801BE8">
      <w:pPr>
        <w:spacing w:before="120" w:after="0" w:line="240" w:lineRule="auto"/>
        <w:jc w:val="both"/>
        <w:rPr>
          <w:rFonts w:ascii="Times New Roman" w:hAnsi="Times New Roman"/>
          <w:strike/>
          <w:sz w:val="24"/>
          <w:szCs w:val="24"/>
        </w:rPr>
      </w:pPr>
      <w:r w:rsidRPr="003015BE">
        <w:rPr>
          <w:rFonts w:ascii="Times New Roman" w:hAnsi="Times New Roman"/>
          <w:strike/>
          <w:sz w:val="24"/>
          <w:szCs w:val="24"/>
        </w:rPr>
        <w:t>c) spáchá-li takový čin v úmyslu získat pro sebe nebo pro jiného značný prospěch, nebo</w:t>
      </w:r>
    </w:p>
    <w:p w14:paraId="15323EF4" w14:textId="77777777" w:rsidR="009070CF" w:rsidRPr="003015BE" w:rsidRDefault="009070CF" w:rsidP="00801BE8">
      <w:pPr>
        <w:spacing w:before="120" w:after="0" w:line="240" w:lineRule="auto"/>
        <w:jc w:val="both"/>
        <w:rPr>
          <w:rFonts w:ascii="Times New Roman" w:hAnsi="Times New Roman"/>
          <w:strike/>
          <w:sz w:val="24"/>
          <w:szCs w:val="24"/>
        </w:rPr>
      </w:pPr>
      <w:r w:rsidRPr="003015BE">
        <w:rPr>
          <w:rFonts w:ascii="Times New Roman" w:hAnsi="Times New Roman"/>
          <w:strike/>
          <w:sz w:val="24"/>
          <w:szCs w:val="24"/>
        </w:rPr>
        <w:t>d) spáchá-li takový čin v úmyslu, aby jiného bylo užito k prostituci.</w:t>
      </w:r>
    </w:p>
    <w:p w14:paraId="43A5DEB9" w14:textId="77777777" w:rsidR="009070CF" w:rsidRPr="003015BE" w:rsidRDefault="009070CF" w:rsidP="00801BE8">
      <w:pPr>
        <w:tabs>
          <w:tab w:val="left" w:pos="426"/>
        </w:tabs>
        <w:spacing w:before="120" w:after="0" w:line="240" w:lineRule="auto"/>
        <w:ind w:firstLine="425"/>
        <w:jc w:val="both"/>
        <w:rPr>
          <w:rFonts w:ascii="Times New Roman" w:hAnsi="Times New Roman"/>
          <w:strike/>
          <w:sz w:val="24"/>
          <w:szCs w:val="24"/>
        </w:rPr>
      </w:pPr>
      <w:r w:rsidRPr="003015BE">
        <w:rPr>
          <w:rFonts w:ascii="Times New Roman" w:hAnsi="Times New Roman"/>
          <w:sz w:val="24"/>
          <w:szCs w:val="24"/>
        </w:rPr>
        <w:tab/>
      </w:r>
      <w:r w:rsidRPr="003015BE">
        <w:rPr>
          <w:rFonts w:ascii="Times New Roman" w:hAnsi="Times New Roman"/>
          <w:strike/>
          <w:sz w:val="24"/>
          <w:szCs w:val="24"/>
        </w:rPr>
        <w:t>(4) Odnětím svobody na osm až patnáct let nebo propadnutím majetku bude pachatel potrestán,</w:t>
      </w:r>
    </w:p>
    <w:p w14:paraId="4D5E2F01" w14:textId="77777777" w:rsidR="009070CF" w:rsidRPr="003015BE" w:rsidRDefault="009070CF" w:rsidP="00801BE8">
      <w:pPr>
        <w:tabs>
          <w:tab w:val="left" w:pos="426"/>
        </w:tabs>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lastRenderedPageBreak/>
        <w:t>a) způsobí-li činem uvedeným v odstavci 1 nebo 2 těžkou újmu na zdraví,</w:t>
      </w:r>
    </w:p>
    <w:p w14:paraId="313E245D" w14:textId="77777777" w:rsidR="009070CF" w:rsidRPr="003015BE" w:rsidRDefault="009070CF" w:rsidP="00801BE8">
      <w:pPr>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b) spáchá-li takový čin v úmyslu získat pro sebe nebo pro jiného prospěch velkého rozsahu, nebo</w:t>
      </w:r>
    </w:p>
    <w:p w14:paraId="3805C5F3" w14:textId="77777777" w:rsidR="009070CF" w:rsidRPr="003015BE" w:rsidRDefault="009070CF" w:rsidP="00801BE8">
      <w:pPr>
        <w:spacing w:before="120" w:after="0" w:line="240" w:lineRule="auto"/>
        <w:ind w:left="284" w:hanging="284"/>
        <w:jc w:val="both"/>
        <w:rPr>
          <w:rFonts w:ascii="Times New Roman" w:hAnsi="Times New Roman"/>
          <w:strike/>
          <w:sz w:val="24"/>
          <w:szCs w:val="24"/>
        </w:rPr>
      </w:pPr>
      <w:r w:rsidRPr="003015BE">
        <w:rPr>
          <w:rFonts w:ascii="Times New Roman" w:hAnsi="Times New Roman"/>
          <w:strike/>
          <w:sz w:val="24"/>
          <w:szCs w:val="24"/>
        </w:rPr>
        <w:t>c) spáchá-li takový čin ve spojení s organizovanou skupinou působící ve více státech.</w:t>
      </w:r>
    </w:p>
    <w:p w14:paraId="5087BDAA" w14:textId="77777777" w:rsidR="009070CF" w:rsidRPr="003015BE" w:rsidRDefault="009070CF" w:rsidP="00801BE8">
      <w:pPr>
        <w:tabs>
          <w:tab w:val="left" w:pos="426"/>
        </w:tabs>
        <w:spacing w:before="120" w:after="0" w:line="240" w:lineRule="auto"/>
        <w:ind w:firstLine="425"/>
        <w:jc w:val="both"/>
        <w:rPr>
          <w:rFonts w:ascii="Times New Roman" w:hAnsi="Times New Roman"/>
          <w:strike/>
          <w:sz w:val="24"/>
          <w:szCs w:val="24"/>
        </w:rPr>
      </w:pPr>
      <w:r w:rsidRPr="003015BE">
        <w:rPr>
          <w:rFonts w:ascii="Times New Roman" w:hAnsi="Times New Roman"/>
          <w:sz w:val="24"/>
          <w:szCs w:val="24"/>
        </w:rPr>
        <w:tab/>
      </w:r>
      <w:r w:rsidRPr="003015BE">
        <w:rPr>
          <w:rFonts w:ascii="Times New Roman" w:hAnsi="Times New Roman"/>
          <w:strike/>
          <w:sz w:val="24"/>
          <w:szCs w:val="24"/>
        </w:rPr>
        <w:t>(5) Odnětím svobody na deset až osmnáct let nebo propadnutím majetku bude pachatel potrestán, způsobí-li činem uvedeným v odstavci 1 nebo 2 smrt.</w:t>
      </w:r>
    </w:p>
    <w:p w14:paraId="010D969C" w14:textId="1916A957" w:rsidR="009070CF" w:rsidRDefault="009070CF" w:rsidP="00801BE8">
      <w:pPr>
        <w:tabs>
          <w:tab w:val="left" w:pos="426"/>
        </w:tabs>
        <w:spacing w:before="120" w:after="0" w:line="240" w:lineRule="auto"/>
        <w:ind w:firstLine="425"/>
        <w:jc w:val="both"/>
        <w:rPr>
          <w:rFonts w:ascii="Times New Roman" w:hAnsi="Times New Roman"/>
          <w:strike/>
          <w:sz w:val="24"/>
          <w:szCs w:val="24"/>
        </w:rPr>
      </w:pPr>
      <w:r w:rsidRPr="003015BE">
        <w:rPr>
          <w:rFonts w:ascii="Times New Roman" w:hAnsi="Times New Roman"/>
          <w:sz w:val="24"/>
          <w:szCs w:val="24"/>
        </w:rPr>
        <w:tab/>
      </w:r>
      <w:r w:rsidRPr="003015BE">
        <w:rPr>
          <w:rFonts w:ascii="Times New Roman" w:hAnsi="Times New Roman"/>
          <w:strike/>
          <w:sz w:val="24"/>
          <w:szCs w:val="24"/>
        </w:rPr>
        <w:t>(6) Příprava je trestná.</w:t>
      </w:r>
      <w:bookmarkEnd w:id="5"/>
    </w:p>
    <w:p w14:paraId="11E4B5AD" w14:textId="77777777" w:rsidR="00BB3F31" w:rsidRPr="003015BE" w:rsidRDefault="00BB3F31" w:rsidP="00801BE8">
      <w:pPr>
        <w:tabs>
          <w:tab w:val="left" w:pos="426"/>
        </w:tabs>
        <w:spacing w:before="120" w:after="0" w:line="240" w:lineRule="auto"/>
        <w:ind w:firstLine="425"/>
        <w:jc w:val="both"/>
        <w:rPr>
          <w:rFonts w:ascii="Times New Roman" w:hAnsi="Times New Roman"/>
          <w:strike/>
          <w:sz w:val="24"/>
          <w:szCs w:val="24"/>
        </w:rPr>
      </w:pPr>
    </w:p>
    <w:p w14:paraId="0649388E" w14:textId="263A49E8" w:rsidR="001B1E48" w:rsidRPr="001B1E48" w:rsidRDefault="001B1E48" w:rsidP="00BC28DE">
      <w:pPr>
        <w:keepNext/>
        <w:spacing w:before="120" w:after="0" w:line="240" w:lineRule="auto"/>
        <w:jc w:val="center"/>
        <w:outlineLvl w:val="1"/>
        <w:rPr>
          <w:rFonts w:ascii="Times New Roman" w:eastAsia="Arial" w:hAnsi="Times New Roman"/>
          <w:b/>
          <w:bCs/>
          <w:sz w:val="24"/>
          <w:szCs w:val="24"/>
          <w:lang w:eastAsia="cs-CZ"/>
        </w:rPr>
      </w:pPr>
      <w:bookmarkStart w:id="6" w:name="_Hlk202952989"/>
      <w:bookmarkStart w:id="7" w:name="_Hlk201573438"/>
      <w:r w:rsidRPr="001B1E48">
        <w:rPr>
          <w:rFonts w:ascii="Times New Roman" w:eastAsia="Arial" w:hAnsi="Times New Roman"/>
          <w:b/>
          <w:bCs/>
          <w:sz w:val="24"/>
          <w:szCs w:val="24"/>
          <w:lang w:eastAsia="cs-CZ"/>
        </w:rPr>
        <w:t>§ 168</w:t>
      </w:r>
    </w:p>
    <w:p w14:paraId="0EBFC5BA" w14:textId="77777777" w:rsidR="009070CF" w:rsidRPr="003015BE" w:rsidRDefault="009070CF" w:rsidP="00801BE8">
      <w:pPr>
        <w:tabs>
          <w:tab w:val="left" w:pos="426"/>
        </w:tabs>
        <w:spacing w:before="120" w:after="0" w:line="240" w:lineRule="auto"/>
        <w:jc w:val="center"/>
        <w:rPr>
          <w:rFonts w:ascii="Times New Roman" w:hAnsi="Times New Roman"/>
          <w:b/>
          <w:bCs/>
          <w:sz w:val="24"/>
          <w:szCs w:val="24"/>
        </w:rPr>
      </w:pPr>
      <w:r w:rsidRPr="003015BE">
        <w:rPr>
          <w:rFonts w:ascii="Times New Roman" w:hAnsi="Times New Roman"/>
          <w:b/>
          <w:bCs/>
          <w:sz w:val="24"/>
          <w:szCs w:val="24"/>
        </w:rPr>
        <w:t>Obchodování s lidmi</w:t>
      </w:r>
    </w:p>
    <w:p w14:paraId="6E1122B2" w14:textId="253D08C7" w:rsidR="009070CF" w:rsidRPr="003015BE" w:rsidRDefault="009070CF" w:rsidP="00801BE8">
      <w:pPr>
        <w:tabs>
          <w:tab w:val="left" w:pos="426"/>
        </w:tabs>
        <w:spacing w:before="120" w:after="0" w:line="240" w:lineRule="auto"/>
        <w:ind w:firstLine="426"/>
        <w:jc w:val="both"/>
        <w:rPr>
          <w:rFonts w:ascii="Times New Roman" w:hAnsi="Times New Roman"/>
          <w:b/>
          <w:bCs/>
          <w:sz w:val="24"/>
          <w:szCs w:val="24"/>
        </w:rPr>
      </w:pPr>
      <w:r w:rsidRPr="003015BE">
        <w:rPr>
          <w:rFonts w:ascii="Times New Roman" w:hAnsi="Times New Roman"/>
          <w:b/>
          <w:bCs/>
          <w:sz w:val="24"/>
          <w:szCs w:val="24"/>
        </w:rPr>
        <w:t xml:space="preserve">(1) </w:t>
      </w:r>
      <w:bookmarkStart w:id="8" w:name="_Hlk203562609"/>
      <w:r w:rsidRPr="003015BE">
        <w:rPr>
          <w:rFonts w:ascii="Times New Roman" w:hAnsi="Times New Roman"/>
          <w:b/>
          <w:bCs/>
          <w:sz w:val="24"/>
          <w:szCs w:val="24"/>
        </w:rPr>
        <w:t>Kdo přiměje, zjedná, najme, zláká, svede, dopraví, ukryje, zadržuje, přijme nebo vydá dítě, aby ho bylo užito</w:t>
      </w:r>
      <w:bookmarkEnd w:id="8"/>
    </w:p>
    <w:p w14:paraId="226CF45C" w14:textId="14AEA5CB" w:rsidR="009070CF" w:rsidRPr="003015BE" w:rsidRDefault="009070CF" w:rsidP="00801BE8">
      <w:pPr>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 xml:space="preserve">a) </w:t>
      </w:r>
      <w:bookmarkStart w:id="9" w:name="_Hlk203562689"/>
      <w:r w:rsidR="005D0B90" w:rsidRPr="005D0B90">
        <w:rPr>
          <w:rFonts w:ascii="Times New Roman" w:hAnsi="Times New Roman"/>
          <w:b/>
          <w:bCs/>
          <w:sz w:val="24"/>
          <w:szCs w:val="24"/>
        </w:rPr>
        <w:t xml:space="preserve">jiným k </w:t>
      </w:r>
      <w:bookmarkStart w:id="10" w:name="_Hlk203031676"/>
      <w:r w:rsidR="005D0B90" w:rsidRPr="005D0B90">
        <w:rPr>
          <w:rFonts w:ascii="Times New Roman" w:hAnsi="Times New Roman"/>
          <w:b/>
          <w:bCs/>
          <w:sz w:val="24"/>
          <w:szCs w:val="24"/>
        </w:rPr>
        <w:t xml:space="preserve">pohlavnímu styku </w:t>
      </w:r>
      <w:bookmarkEnd w:id="10"/>
      <w:r w:rsidR="005D0B90">
        <w:rPr>
          <w:rFonts w:ascii="Times New Roman" w:hAnsi="Times New Roman"/>
          <w:b/>
          <w:bCs/>
          <w:sz w:val="24"/>
          <w:szCs w:val="24"/>
        </w:rPr>
        <w:t xml:space="preserve">nebo k jiným formám </w:t>
      </w:r>
      <w:r w:rsidRPr="003015BE">
        <w:rPr>
          <w:rFonts w:ascii="Times New Roman" w:hAnsi="Times New Roman"/>
          <w:b/>
          <w:bCs/>
          <w:sz w:val="24"/>
          <w:szCs w:val="24"/>
        </w:rPr>
        <w:t>sexuálního zneužívání nebo obtěžování anebo k výrobě pornografického díla,</w:t>
      </w:r>
      <w:bookmarkEnd w:id="9"/>
    </w:p>
    <w:p w14:paraId="48E74443" w14:textId="060A51CF"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 xml:space="preserve">b) </w:t>
      </w:r>
      <w:r w:rsidR="005D0B90">
        <w:rPr>
          <w:rFonts w:ascii="Times New Roman" w:hAnsi="Times New Roman"/>
          <w:b/>
          <w:bCs/>
          <w:sz w:val="24"/>
          <w:szCs w:val="24"/>
        </w:rPr>
        <w:t xml:space="preserve">jiným </w:t>
      </w:r>
      <w:r w:rsidRPr="003015BE">
        <w:rPr>
          <w:rFonts w:ascii="Times New Roman" w:hAnsi="Times New Roman"/>
          <w:b/>
          <w:bCs/>
          <w:sz w:val="24"/>
          <w:szCs w:val="24"/>
        </w:rPr>
        <w:t>k odběru tkáně, buňky nebo orgánu z jeho těla,</w:t>
      </w:r>
    </w:p>
    <w:p w14:paraId="6B32AC2F" w14:textId="3187E5DB"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c) k službě v ozbrojených silách nebo v nestátní ozbrojené skupině zaměřené na působení v ozbrojeném konfliktu,</w:t>
      </w:r>
    </w:p>
    <w:p w14:paraId="12046BDB" w14:textId="77777777"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d) k otroctví,</w:t>
      </w:r>
    </w:p>
    <w:p w14:paraId="4EAA6FDF" w14:textId="77777777"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e) k nevolnictví,</w:t>
      </w:r>
    </w:p>
    <w:p w14:paraId="7B92AA81" w14:textId="501F888E"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f) k nuceným pracím</w:t>
      </w:r>
      <w:r w:rsidR="00C8459B">
        <w:rPr>
          <w:rFonts w:ascii="Times New Roman" w:hAnsi="Times New Roman"/>
          <w:b/>
          <w:bCs/>
          <w:sz w:val="24"/>
          <w:szCs w:val="24"/>
        </w:rPr>
        <w:t>,</w:t>
      </w:r>
    </w:p>
    <w:p w14:paraId="44A417AA" w14:textId="77777777"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g) k páchání trestné činnosti,</w:t>
      </w:r>
    </w:p>
    <w:p w14:paraId="662CB7E3" w14:textId="2D985DED"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9070CF">
        <w:rPr>
          <w:rFonts w:ascii="Times New Roman" w:hAnsi="Times New Roman"/>
          <w:b/>
          <w:bCs/>
          <w:sz w:val="24"/>
          <w:szCs w:val="24"/>
        </w:rPr>
        <w:t xml:space="preserve">h) </w:t>
      </w:r>
      <w:bookmarkStart w:id="11" w:name="_Hlk199310111"/>
      <w:bookmarkStart w:id="12" w:name="_Hlk199335768"/>
      <w:r w:rsidRPr="009070CF">
        <w:rPr>
          <w:rFonts w:ascii="Times New Roman" w:hAnsi="Times New Roman"/>
          <w:b/>
          <w:bCs/>
          <w:sz w:val="24"/>
          <w:szCs w:val="24"/>
        </w:rPr>
        <w:t xml:space="preserve">k </w:t>
      </w:r>
      <w:bookmarkStart w:id="13" w:name="_Hlk203041739"/>
      <w:r w:rsidRPr="009070CF">
        <w:rPr>
          <w:rFonts w:ascii="Times New Roman" w:hAnsi="Times New Roman"/>
          <w:b/>
          <w:bCs/>
          <w:sz w:val="24"/>
          <w:szCs w:val="24"/>
        </w:rPr>
        <w:t xml:space="preserve">otěhotnění </w:t>
      </w:r>
      <w:r w:rsidR="008E20BC">
        <w:rPr>
          <w:rFonts w:ascii="Times New Roman" w:hAnsi="Times New Roman"/>
          <w:b/>
          <w:bCs/>
          <w:sz w:val="24"/>
          <w:szCs w:val="24"/>
        </w:rPr>
        <w:t>s následným</w:t>
      </w:r>
      <w:r w:rsidRPr="009070CF">
        <w:rPr>
          <w:rFonts w:ascii="Times New Roman" w:hAnsi="Times New Roman"/>
          <w:b/>
          <w:bCs/>
          <w:sz w:val="24"/>
          <w:szCs w:val="24"/>
        </w:rPr>
        <w:t xml:space="preserve"> </w:t>
      </w:r>
      <w:r w:rsidR="00E925EB">
        <w:rPr>
          <w:rFonts w:ascii="Times New Roman" w:hAnsi="Times New Roman"/>
          <w:b/>
          <w:bCs/>
          <w:sz w:val="24"/>
          <w:szCs w:val="24"/>
        </w:rPr>
        <w:t>převzetí</w:t>
      </w:r>
      <w:r w:rsidR="008E20BC">
        <w:rPr>
          <w:rFonts w:ascii="Times New Roman" w:hAnsi="Times New Roman"/>
          <w:b/>
          <w:bCs/>
          <w:sz w:val="24"/>
          <w:szCs w:val="24"/>
        </w:rPr>
        <w:t>m</w:t>
      </w:r>
      <w:r w:rsidR="00E925EB">
        <w:rPr>
          <w:rFonts w:ascii="Times New Roman" w:hAnsi="Times New Roman"/>
          <w:b/>
          <w:bCs/>
          <w:sz w:val="24"/>
          <w:szCs w:val="24"/>
        </w:rPr>
        <w:t xml:space="preserve"> </w:t>
      </w:r>
      <w:r w:rsidRPr="009070CF">
        <w:rPr>
          <w:rFonts w:ascii="Times New Roman" w:hAnsi="Times New Roman"/>
          <w:b/>
          <w:bCs/>
          <w:sz w:val="24"/>
          <w:szCs w:val="24"/>
        </w:rPr>
        <w:t>narozeného dítěte</w:t>
      </w:r>
      <w:bookmarkEnd w:id="13"/>
      <w:r w:rsidRPr="009070CF">
        <w:rPr>
          <w:rFonts w:ascii="Times New Roman" w:hAnsi="Times New Roman"/>
          <w:b/>
          <w:bCs/>
          <w:sz w:val="24"/>
          <w:szCs w:val="24"/>
        </w:rPr>
        <w:t>,</w:t>
      </w:r>
    </w:p>
    <w:bookmarkEnd w:id="11"/>
    <w:bookmarkEnd w:id="12"/>
    <w:p w14:paraId="5C976537" w14:textId="77777777" w:rsidR="009070CF" w:rsidRPr="003015BE" w:rsidRDefault="009070CF" w:rsidP="00801BE8">
      <w:pPr>
        <w:spacing w:before="120" w:after="0" w:line="240" w:lineRule="auto"/>
        <w:ind w:left="284" w:hanging="284"/>
        <w:jc w:val="both"/>
      </w:pPr>
      <w:r w:rsidRPr="003015BE">
        <w:rPr>
          <w:rFonts w:ascii="Times New Roman" w:hAnsi="Times New Roman"/>
          <w:b/>
          <w:bCs/>
          <w:sz w:val="24"/>
          <w:szCs w:val="24"/>
        </w:rPr>
        <w:t>i) k osvojení za účelem vykořisťování,</w:t>
      </w:r>
    </w:p>
    <w:p w14:paraId="3712E272" w14:textId="77777777" w:rsidR="009070CF" w:rsidRPr="003015BE" w:rsidRDefault="009070CF" w:rsidP="00801BE8">
      <w:pPr>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j) k uzavření manželství nebo partnerství podle občanského zákoníku za účelem vykořisťování, nebo</w:t>
      </w:r>
    </w:p>
    <w:p w14:paraId="6A8605BB" w14:textId="77777777"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k) k jiným formám vykořisťování,</w:t>
      </w:r>
    </w:p>
    <w:p w14:paraId="3296BA5D" w14:textId="77777777" w:rsidR="009070CF" w:rsidRPr="003015BE" w:rsidRDefault="009070CF" w:rsidP="00801BE8">
      <w:pPr>
        <w:tabs>
          <w:tab w:val="left" w:pos="426"/>
        </w:tabs>
        <w:spacing w:before="120" w:after="0" w:line="240" w:lineRule="auto"/>
        <w:jc w:val="both"/>
        <w:rPr>
          <w:rFonts w:ascii="Times New Roman" w:hAnsi="Times New Roman"/>
          <w:b/>
          <w:bCs/>
          <w:sz w:val="24"/>
          <w:szCs w:val="24"/>
        </w:rPr>
      </w:pPr>
      <w:r w:rsidRPr="003015BE">
        <w:rPr>
          <w:rFonts w:ascii="Times New Roman" w:hAnsi="Times New Roman"/>
          <w:b/>
          <w:bCs/>
          <w:sz w:val="24"/>
          <w:szCs w:val="24"/>
        </w:rPr>
        <w:t>bude potrestán odnětím svobody na dvě léta až deset let.</w:t>
      </w:r>
    </w:p>
    <w:p w14:paraId="5B785D0C" w14:textId="7C5683EA" w:rsidR="009070CF" w:rsidRPr="003015BE" w:rsidRDefault="009070CF" w:rsidP="00801BE8">
      <w:pPr>
        <w:tabs>
          <w:tab w:val="left" w:pos="426"/>
        </w:tabs>
        <w:spacing w:before="120" w:after="0" w:line="240" w:lineRule="auto"/>
        <w:ind w:firstLine="425"/>
        <w:jc w:val="both"/>
        <w:rPr>
          <w:rFonts w:ascii="Times New Roman" w:hAnsi="Times New Roman"/>
          <w:b/>
          <w:bCs/>
          <w:sz w:val="24"/>
          <w:szCs w:val="24"/>
        </w:rPr>
      </w:pPr>
      <w:r w:rsidRPr="003015BE">
        <w:rPr>
          <w:rFonts w:ascii="Times New Roman" w:hAnsi="Times New Roman"/>
          <w:b/>
          <w:bCs/>
          <w:sz w:val="24"/>
          <w:szCs w:val="24"/>
        </w:rPr>
        <w:t xml:space="preserve">(2) </w:t>
      </w:r>
      <w:bookmarkStart w:id="14" w:name="_Hlk203565174"/>
      <w:r w:rsidRPr="003015BE">
        <w:rPr>
          <w:rFonts w:ascii="Times New Roman" w:hAnsi="Times New Roman"/>
          <w:b/>
          <w:bCs/>
          <w:sz w:val="24"/>
          <w:szCs w:val="24"/>
        </w:rPr>
        <w:t>Stejně bude potrestán, kdo jinou osobu než uvedenou v odstavci 1 za použití násilí, pohrůžky násilí nebo jiné těžké újmy, lstí nebo únosem anebo zneužívaje jejího omylu, tísně, závislosti, bezbrannosti nebo svého postavení a z něho vyplývající důvěryhodnosti nebo vlivu přiměje, zjedná, najme, zláká, svede, dopraví, ukryje, zadržuje, přijme nebo vydá, aby j</w:t>
      </w:r>
      <w:r w:rsidR="005D0B90">
        <w:rPr>
          <w:rFonts w:ascii="Times New Roman" w:hAnsi="Times New Roman"/>
          <w:b/>
          <w:bCs/>
          <w:sz w:val="24"/>
          <w:szCs w:val="24"/>
        </w:rPr>
        <w:t>í</w:t>
      </w:r>
      <w:r w:rsidRPr="003015BE">
        <w:rPr>
          <w:rFonts w:ascii="Times New Roman" w:hAnsi="Times New Roman"/>
          <w:b/>
          <w:bCs/>
          <w:sz w:val="24"/>
          <w:szCs w:val="24"/>
        </w:rPr>
        <w:t xml:space="preserve"> bylo užito</w:t>
      </w:r>
    </w:p>
    <w:bookmarkEnd w:id="14"/>
    <w:p w14:paraId="51FE2C8A" w14:textId="297F075C" w:rsidR="005D0B90" w:rsidRPr="003015BE" w:rsidRDefault="009070CF" w:rsidP="00801BE8">
      <w:pPr>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 xml:space="preserve">a) </w:t>
      </w:r>
      <w:r w:rsidR="005D0B90" w:rsidRPr="005D0B90">
        <w:rPr>
          <w:rFonts w:ascii="Times New Roman" w:hAnsi="Times New Roman"/>
          <w:b/>
          <w:bCs/>
          <w:sz w:val="24"/>
          <w:szCs w:val="24"/>
        </w:rPr>
        <w:t xml:space="preserve">jiným k pohlavnímu styku </w:t>
      </w:r>
      <w:r w:rsidR="005D0B90">
        <w:rPr>
          <w:rFonts w:ascii="Times New Roman" w:hAnsi="Times New Roman"/>
          <w:b/>
          <w:bCs/>
          <w:sz w:val="24"/>
          <w:szCs w:val="24"/>
        </w:rPr>
        <w:t xml:space="preserve">nebo k jiným formám </w:t>
      </w:r>
      <w:r w:rsidR="005D0B90" w:rsidRPr="003015BE">
        <w:rPr>
          <w:rFonts w:ascii="Times New Roman" w:hAnsi="Times New Roman"/>
          <w:b/>
          <w:bCs/>
          <w:sz w:val="24"/>
          <w:szCs w:val="24"/>
        </w:rPr>
        <w:t>sexuálního zneužívání nebo obtěžování anebo k výrobě pornografického díla,</w:t>
      </w:r>
    </w:p>
    <w:p w14:paraId="2E93796C" w14:textId="1C536E57" w:rsidR="009070CF" w:rsidRPr="003015BE" w:rsidRDefault="009070CF" w:rsidP="00801BE8">
      <w:pPr>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 xml:space="preserve">b) </w:t>
      </w:r>
      <w:r w:rsidR="005D0B90">
        <w:rPr>
          <w:rFonts w:ascii="Times New Roman" w:hAnsi="Times New Roman"/>
          <w:b/>
          <w:bCs/>
          <w:sz w:val="24"/>
          <w:szCs w:val="24"/>
        </w:rPr>
        <w:t xml:space="preserve">jiným </w:t>
      </w:r>
      <w:r w:rsidRPr="003015BE">
        <w:rPr>
          <w:rFonts w:ascii="Times New Roman" w:hAnsi="Times New Roman"/>
          <w:b/>
          <w:bCs/>
          <w:sz w:val="24"/>
          <w:szCs w:val="24"/>
        </w:rPr>
        <w:t>k odběru tkáně, buňky nebo orgánu z je</w:t>
      </w:r>
      <w:r w:rsidR="005D0B90">
        <w:rPr>
          <w:rFonts w:ascii="Times New Roman" w:hAnsi="Times New Roman"/>
          <w:b/>
          <w:bCs/>
          <w:sz w:val="24"/>
          <w:szCs w:val="24"/>
        </w:rPr>
        <w:t>jího</w:t>
      </w:r>
      <w:r w:rsidRPr="003015BE">
        <w:rPr>
          <w:rFonts w:ascii="Times New Roman" w:hAnsi="Times New Roman"/>
          <w:b/>
          <w:bCs/>
          <w:sz w:val="24"/>
          <w:szCs w:val="24"/>
        </w:rPr>
        <w:t xml:space="preserve"> těla,</w:t>
      </w:r>
    </w:p>
    <w:p w14:paraId="6AA5F993" w14:textId="774A6804"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c) k službě v ozbrojených silách nebo v nestátní ozbrojené skupině zaměřené na působení v ozbrojeném konfliktu,</w:t>
      </w:r>
    </w:p>
    <w:p w14:paraId="7C647855" w14:textId="77777777"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d) k otroctví,</w:t>
      </w:r>
    </w:p>
    <w:p w14:paraId="35693F5A" w14:textId="77777777"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e) k nevolnictví,</w:t>
      </w:r>
    </w:p>
    <w:p w14:paraId="21B03DE2" w14:textId="77777777"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lastRenderedPageBreak/>
        <w:t>f) k nuceným pracím,</w:t>
      </w:r>
    </w:p>
    <w:p w14:paraId="0142C6F2" w14:textId="77777777"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g) k páchání trestné činnosti,</w:t>
      </w:r>
    </w:p>
    <w:p w14:paraId="79D6DC18" w14:textId="6476623E" w:rsidR="009070CF" w:rsidRPr="003015BE" w:rsidRDefault="009070CF" w:rsidP="00801BE8">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 xml:space="preserve">h) </w:t>
      </w:r>
      <w:r w:rsidRPr="009070CF">
        <w:rPr>
          <w:rFonts w:ascii="Times New Roman" w:hAnsi="Times New Roman"/>
          <w:b/>
          <w:bCs/>
          <w:sz w:val="24"/>
          <w:szCs w:val="24"/>
        </w:rPr>
        <w:t xml:space="preserve">k otěhotnění </w:t>
      </w:r>
      <w:r w:rsidR="005E5683">
        <w:rPr>
          <w:rFonts w:ascii="Times New Roman" w:hAnsi="Times New Roman"/>
          <w:b/>
          <w:bCs/>
          <w:sz w:val="24"/>
          <w:szCs w:val="24"/>
        </w:rPr>
        <w:t>s následným převzetím</w:t>
      </w:r>
      <w:r w:rsidRPr="009070CF">
        <w:rPr>
          <w:rFonts w:ascii="Times New Roman" w:hAnsi="Times New Roman"/>
          <w:b/>
          <w:bCs/>
          <w:sz w:val="24"/>
          <w:szCs w:val="24"/>
        </w:rPr>
        <w:t xml:space="preserve"> narozeného dítěte,</w:t>
      </w:r>
    </w:p>
    <w:p w14:paraId="42C68F0A" w14:textId="77777777" w:rsidR="009070CF" w:rsidRPr="00B874DC" w:rsidRDefault="009070CF" w:rsidP="00801BE8">
      <w:pPr>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i) k osvojení za účelem vykořisťování,</w:t>
      </w:r>
    </w:p>
    <w:p w14:paraId="6F665C25" w14:textId="062B884E" w:rsidR="00C8459B" w:rsidRDefault="009070CF" w:rsidP="00801BE8">
      <w:pPr>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j) k uzavření manželství nebo partnerství podle občanského zákoníku za účelem vykořisťování</w:t>
      </w:r>
      <w:r w:rsidR="006A4454">
        <w:rPr>
          <w:rFonts w:ascii="Times New Roman" w:hAnsi="Times New Roman"/>
          <w:b/>
          <w:bCs/>
          <w:sz w:val="24"/>
          <w:szCs w:val="24"/>
        </w:rPr>
        <w:t>,</w:t>
      </w:r>
      <w:r w:rsidRPr="003015BE">
        <w:rPr>
          <w:rFonts w:ascii="Times New Roman" w:hAnsi="Times New Roman"/>
          <w:b/>
          <w:bCs/>
          <w:sz w:val="24"/>
          <w:szCs w:val="24"/>
        </w:rPr>
        <w:t xml:space="preserve"> nebo</w:t>
      </w:r>
    </w:p>
    <w:p w14:paraId="44C5A97E" w14:textId="094A263F" w:rsidR="009070CF" w:rsidRPr="003015BE" w:rsidRDefault="009070CF" w:rsidP="00801BE8">
      <w:pPr>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k) k jiným formám vykořisťování</w:t>
      </w:r>
      <w:r w:rsidR="0092197E">
        <w:rPr>
          <w:rFonts w:ascii="Times New Roman" w:hAnsi="Times New Roman"/>
          <w:b/>
          <w:bCs/>
          <w:sz w:val="24"/>
          <w:szCs w:val="24"/>
        </w:rPr>
        <w:t>.</w:t>
      </w:r>
    </w:p>
    <w:p w14:paraId="6E0432BE" w14:textId="31C58A80" w:rsidR="009070CF" w:rsidRPr="003015BE" w:rsidRDefault="009070CF" w:rsidP="00801BE8">
      <w:pPr>
        <w:tabs>
          <w:tab w:val="left" w:pos="426"/>
        </w:tabs>
        <w:spacing w:before="120" w:after="0" w:line="240" w:lineRule="auto"/>
        <w:ind w:firstLine="426"/>
        <w:jc w:val="both"/>
        <w:rPr>
          <w:rFonts w:ascii="Times New Roman" w:hAnsi="Times New Roman"/>
          <w:b/>
          <w:bCs/>
          <w:sz w:val="24"/>
          <w:szCs w:val="24"/>
        </w:rPr>
      </w:pPr>
      <w:r w:rsidRPr="003015BE">
        <w:rPr>
          <w:rFonts w:ascii="Times New Roman" w:hAnsi="Times New Roman"/>
          <w:b/>
          <w:bCs/>
          <w:sz w:val="24"/>
          <w:szCs w:val="24"/>
        </w:rPr>
        <w:t>(3) Stejně bude potrestán, kdo kořistí z jednání uvedeného v odstavci 1 nebo 2.</w:t>
      </w:r>
    </w:p>
    <w:p w14:paraId="321B9969" w14:textId="7081DC58" w:rsidR="009070CF" w:rsidRPr="003015BE" w:rsidRDefault="009070CF" w:rsidP="00801BE8">
      <w:pPr>
        <w:tabs>
          <w:tab w:val="left" w:pos="426"/>
        </w:tabs>
        <w:spacing w:before="120" w:after="0" w:line="240" w:lineRule="auto"/>
        <w:ind w:firstLine="426"/>
        <w:jc w:val="both"/>
        <w:rPr>
          <w:rFonts w:ascii="Times New Roman" w:hAnsi="Times New Roman"/>
          <w:b/>
          <w:bCs/>
          <w:sz w:val="24"/>
          <w:szCs w:val="24"/>
        </w:rPr>
      </w:pPr>
      <w:r w:rsidRPr="003015BE">
        <w:rPr>
          <w:rFonts w:ascii="Times New Roman" w:hAnsi="Times New Roman"/>
          <w:b/>
          <w:bCs/>
          <w:sz w:val="24"/>
          <w:szCs w:val="24"/>
        </w:rPr>
        <w:t>(4) Odnětím svobody na pět až dvanáct let nebo propadnutím majetku bude pachatel potrestán</w:t>
      </w:r>
      <w:r w:rsidR="00C8459B">
        <w:rPr>
          <w:rFonts w:ascii="Times New Roman" w:hAnsi="Times New Roman"/>
          <w:b/>
          <w:bCs/>
          <w:sz w:val="24"/>
          <w:szCs w:val="24"/>
        </w:rPr>
        <w:t>,</w:t>
      </w:r>
    </w:p>
    <w:p w14:paraId="67D92AAF" w14:textId="05898304" w:rsidR="009070CF" w:rsidRPr="003015BE" w:rsidRDefault="009070CF" w:rsidP="006A4454">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 xml:space="preserve">a) spáchá-li čin uvedený v odstavci 1 za </w:t>
      </w:r>
      <w:bookmarkStart w:id="15" w:name="_Hlk203565186"/>
      <w:r w:rsidRPr="003015BE">
        <w:rPr>
          <w:rFonts w:ascii="Times New Roman" w:hAnsi="Times New Roman"/>
          <w:b/>
          <w:bCs/>
          <w:sz w:val="24"/>
          <w:szCs w:val="24"/>
        </w:rPr>
        <w:t>použití násilí, pohrůžky násilí nebo jiné těžké újmy, lstí nebo únosem anebo zneužívaje omylu, tísně, závislosti</w:t>
      </w:r>
      <w:r w:rsidR="00C8459B">
        <w:rPr>
          <w:rFonts w:ascii="Times New Roman" w:hAnsi="Times New Roman"/>
          <w:b/>
          <w:bCs/>
          <w:sz w:val="24"/>
          <w:szCs w:val="24"/>
        </w:rPr>
        <w:t xml:space="preserve">, </w:t>
      </w:r>
      <w:r w:rsidRPr="009070CF">
        <w:rPr>
          <w:rFonts w:ascii="Times New Roman" w:hAnsi="Times New Roman"/>
          <w:b/>
          <w:bCs/>
          <w:sz w:val="24"/>
          <w:szCs w:val="24"/>
        </w:rPr>
        <w:t>bezbrannosti</w:t>
      </w:r>
      <w:r>
        <w:rPr>
          <w:rFonts w:ascii="Times New Roman" w:hAnsi="Times New Roman"/>
          <w:b/>
          <w:bCs/>
          <w:sz w:val="24"/>
          <w:szCs w:val="24"/>
        </w:rPr>
        <w:t xml:space="preserve"> </w:t>
      </w:r>
      <w:r w:rsidRPr="003015BE">
        <w:rPr>
          <w:rFonts w:ascii="Times New Roman" w:hAnsi="Times New Roman"/>
          <w:b/>
          <w:bCs/>
          <w:sz w:val="24"/>
          <w:szCs w:val="24"/>
        </w:rPr>
        <w:t>nebo svého postavení a z něho vyplývající důvěryhodnosti nebo vlivu,</w:t>
      </w:r>
      <w:bookmarkEnd w:id="15"/>
    </w:p>
    <w:p w14:paraId="0B34FA91" w14:textId="7F5AD9D2" w:rsidR="0092197E" w:rsidRPr="003015BE" w:rsidRDefault="0092197E" w:rsidP="0092197E">
      <w:pPr>
        <w:tabs>
          <w:tab w:val="left" w:pos="426"/>
        </w:tabs>
        <w:spacing w:before="120" w:after="0" w:line="240" w:lineRule="auto"/>
        <w:ind w:left="284" w:hanging="284"/>
        <w:jc w:val="both"/>
        <w:rPr>
          <w:rFonts w:ascii="Times New Roman" w:hAnsi="Times New Roman"/>
          <w:b/>
          <w:bCs/>
          <w:sz w:val="24"/>
          <w:szCs w:val="24"/>
        </w:rPr>
      </w:pPr>
      <w:r>
        <w:rPr>
          <w:rFonts w:ascii="Times New Roman" w:hAnsi="Times New Roman"/>
          <w:b/>
          <w:bCs/>
          <w:sz w:val="24"/>
          <w:szCs w:val="24"/>
        </w:rPr>
        <w:t>b</w:t>
      </w:r>
      <w:r w:rsidRPr="003015BE">
        <w:rPr>
          <w:rFonts w:ascii="Times New Roman" w:hAnsi="Times New Roman"/>
          <w:b/>
          <w:bCs/>
          <w:sz w:val="24"/>
          <w:szCs w:val="24"/>
        </w:rPr>
        <w:t xml:space="preserve">) vydá-li činem </w:t>
      </w:r>
      <w:r>
        <w:rPr>
          <w:rFonts w:ascii="Times New Roman" w:hAnsi="Times New Roman"/>
          <w:b/>
          <w:bCs/>
          <w:sz w:val="24"/>
          <w:szCs w:val="24"/>
        </w:rPr>
        <w:t xml:space="preserve">uvedeným v odstavci 1 nebo 2 </w:t>
      </w:r>
      <w:r w:rsidRPr="003015BE">
        <w:rPr>
          <w:rFonts w:ascii="Times New Roman" w:hAnsi="Times New Roman"/>
          <w:b/>
          <w:bCs/>
          <w:sz w:val="24"/>
          <w:szCs w:val="24"/>
        </w:rPr>
        <w:t>jiného v nebezpečí těžké újmy na zdraví nebo smrti,</w:t>
      </w:r>
    </w:p>
    <w:p w14:paraId="15165CAF" w14:textId="417974F5" w:rsidR="0092197E" w:rsidRPr="003015BE" w:rsidRDefault="0092197E" w:rsidP="0092197E">
      <w:pPr>
        <w:tabs>
          <w:tab w:val="left" w:pos="426"/>
        </w:tabs>
        <w:spacing w:before="120" w:after="0" w:line="240" w:lineRule="auto"/>
        <w:ind w:left="284" w:hanging="284"/>
        <w:jc w:val="both"/>
        <w:rPr>
          <w:rFonts w:ascii="Times New Roman" w:hAnsi="Times New Roman"/>
          <w:b/>
          <w:bCs/>
          <w:sz w:val="24"/>
          <w:szCs w:val="24"/>
        </w:rPr>
      </w:pPr>
      <w:r>
        <w:rPr>
          <w:rFonts w:ascii="Times New Roman" w:hAnsi="Times New Roman"/>
          <w:b/>
          <w:bCs/>
          <w:sz w:val="24"/>
          <w:szCs w:val="24"/>
        </w:rPr>
        <w:t>c</w:t>
      </w:r>
      <w:r w:rsidRPr="003015BE">
        <w:rPr>
          <w:rFonts w:ascii="Times New Roman" w:hAnsi="Times New Roman"/>
          <w:b/>
          <w:bCs/>
          <w:sz w:val="24"/>
          <w:szCs w:val="24"/>
        </w:rPr>
        <w:t>) spáchá-li takový čin v úmyslu, aby jiného bylo užito k</w:t>
      </w:r>
      <w:r>
        <w:rPr>
          <w:rFonts w:ascii="Times New Roman" w:hAnsi="Times New Roman"/>
          <w:b/>
          <w:bCs/>
          <w:sz w:val="24"/>
          <w:szCs w:val="24"/>
        </w:rPr>
        <w:t> </w:t>
      </w:r>
      <w:r w:rsidRPr="003015BE">
        <w:rPr>
          <w:rFonts w:ascii="Times New Roman" w:hAnsi="Times New Roman"/>
          <w:b/>
          <w:bCs/>
          <w:sz w:val="24"/>
          <w:szCs w:val="24"/>
        </w:rPr>
        <w:t>prostituci</w:t>
      </w:r>
      <w:r>
        <w:rPr>
          <w:rFonts w:ascii="Times New Roman" w:hAnsi="Times New Roman"/>
          <w:b/>
          <w:bCs/>
          <w:sz w:val="24"/>
          <w:szCs w:val="24"/>
        </w:rPr>
        <w:t>,</w:t>
      </w:r>
    </w:p>
    <w:p w14:paraId="114757BD" w14:textId="777769AA" w:rsidR="009070CF" w:rsidRPr="003015BE" w:rsidRDefault="0092197E" w:rsidP="006A4454">
      <w:pPr>
        <w:tabs>
          <w:tab w:val="left" w:pos="426"/>
        </w:tabs>
        <w:spacing w:before="120" w:after="0" w:line="240" w:lineRule="auto"/>
        <w:ind w:left="284" w:hanging="284"/>
        <w:jc w:val="both"/>
        <w:rPr>
          <w:rFonts w:ascii="Times New Roman" w:hAnsi="Times New Roman"/>
          <w:b/>
          <w:bCs/>
          <w:sz w:val="24"/>
          <w:szCs w:val="24"/>
        </w:rPr>
      </w:pPr>
      <w:r>
        <w:rPr>
          <w:rFonts w:ascii="Times New Roman" w:hAnsi="Times New Roman"/>
          <w:b/>
          <w:bCs/>
          <w:sz w:val="24"/>
          <w:szCs w:val="24"/>
        </w:rPr>
        <w:t>d</w:t>
      </w:r>
      <w:r w:rsidR="009070CF" w:rsidRPr="003015BE">
        <w:rPr>
          <w:rFonts w:ascii="Times New Roman" w:hAnsi="Times New Roman"/>
          <w:b/>
          <w:bCs/>
          <w:sz w:val="24"/>
          <w:szCs w:val="24"/>
        </w:rPr>
        <w:t>) spáchá-li čin uvedený v odstavci 1, 2 nebo 3 jako člen organizované skupiny,</w:t>
      </w:r>
      <w:r>
        <w:rPr>
          <w:rFonts w:ascii="Times New Roman" w:hAnsi="Times New Roman"/>
          <w:b/>
          <w:bCs/>
          <w:sz w:val="24"/>
          <w:szCs w:val="24"/>
        </w:rPr>
        <w:t xml:space="preserve"> nebo</w:t>
      </w:r>
    </w:p>
    <w:p w14:paraId="3782B1B6" w14:textId="39E049B1" w:rsidR="009070CF" w:rsidRPr="003015BE" w:rsidRDefault="0092197E" w:rsidP="006A4454">
      <w:pPr>
        <w:tabs>
          <w:tab w:val="left" w:pos="426"/>
        </w:tabs>
        <w:spacing w:before="120" w:after="0" w:line="240" w:lineRule="auto"/>
        <w:ind w:left="284" w:hanging="284"/>
        <w:jc w:val="both"/>
        <w:rPr>
          <w:rFonts w:ascii="Times New Roman" w:hAnsi="Times New Roman"/>
          <w:b/>
          <w:bCs/>
          <w:sz w:val="24"/>
          <w:szCs w:val="24"/>
        </w:rPr>
      </w:pPr>
      <w:r>
        <w:rPr>
          <w:rFonts w:ascii="Times New Roman" w:hAnsi="Times New Roman"/>
          <w:b/>
          <w:bCs/>
          <w:sz w:val="24"/>
          <w:szCs w:val="24"/>
        </w:rPr>
        <w:t>e</w:t>
      </w:r>
      <w:r w:rsidR="009070CF" w:rsidRPr="003015BE">
        <w:rPr>
          <w:rFonts w:ascii="Times New Roman" w:hAnsi="Times New Roman"/>
          <w:b/>
          <w:bCs/>
          <w:sz w:val="24"/>
          <w:szCs w:val="24"/>
        </w:rPr>
        <w:t>) spáchá-li takový čin v úmyslu získat pro sebe nebo pro jiného značný prospěch</w:t>
      </w:r>
      <w:r>
        <w:rPr>
          <w:rFonts w:ascii="Times New Roman" w:hAnsi="Times New Roman"/>
          <w:b/>
          <w:bCs/>
          <w:sz w:val="24"/>
          <w:szCs w:val="24"/>
        </w:rPr>
        <w:t>.</w:t>
      </w:r>
    </w:p>
    <w:p w14:paraId="0EA8C4AE" w14:textId="43274E3D" w:rsidR="009070CF" w:rsidRPr="003015BE" w:rsidRDefault="009070CF" w:rsidP="00801BE8">
      <w:pPr>
        <w:tabs>
          <w:tab w:val="left" w:pos="426"/>
        </w:tabs>
        <w:spacing w:before="120" w:after="0" w:line="240" w:lineRule="auto"/>
        <w:ind w:firstLine="425"/>
        <w:jc w:val="both"/>
        <w:rPr>
          <w:rFonts w:ascii="Times New Roman" w:hAnsi="Times New Roman"/>
          <w:b/>
          <w:bCs/>
          <w:sz w:val="24"/>
          <w:szCs w:val="24"/>
        </w:rPr>
      </w:pPr>
      <w:r w:rsidRPr="003015BE">
        <w:rPr>
          <w:rFonts w:ascii="Times New Roman" w:hAnsi="Times New Roman"/>
          <w:b/>
          <w:bCs/>
          <w:sz w:val="24"/>
          <w:szCs w:val="24"/>
        </w:rPr>
        <w:t>(5) Odnětím svobody na osm až patnáct let nebo propadnutím majetku bude pachatel potrestán,</w:t>
      </w:r>
    </w:p>
    <w:p w14:paraId="7B8DFA3C" w14:textId="77777777" w:rsidR="009070CF" w:rsidRPr="003015BE" w:rsidRDefault="009070CF" w:rsidP="006A4454">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a) způsobí-li činem uvedeným v odstavci 1 nebo 2 těžkou újmu na zdraví,</w:t>
      </w:r>
    </w:p>
    <w:p w14:paraId="10C5C463" w14:textId="77777777" w:rsidR="009070CF" w:rsidRPr="003015BE" w:rsidRDefault="009070CF" w:rsidP="006A4454">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b) spáchá-li čin uvedený v odstavci 1, 2 nebo 3 v úmyslu získat pro sebe nebo pro jiného prospěch velkého rozsahu, nebo</w:t>
      </w:r>
    </w:p>
    <w:p w14:paraId="0E0BD5B9" w14:textId="77777777" w:rsidR="009070CF" w:rsidRPr="003015BE" w:rsidRDefault="009070CF" w:rsidP="006A4454">
      <w:pPr>
        <w:tabs>
          <w:tab w:val="left" w:pos="426"/>
        </w:tabs>
        <w:spacing w:before="120" w:after="0" w:line="240" w:lineRule="auto"/>
        <w:ind w:left="284" w:hanging="284"/>
        <w:jc w:val="both"/>
        <w:rPr>
          <w:rFonts w:ascii="Times New Roman" w:hAnsi="Times New Roman"/>
          <w:b/>
          <w:bCs/>
          <w:sz w:val="24"/>
          <w:szCs w:val="24"/>
        </w:rPr>
      </w:pPr>
      <w:r w:rsidRPr="003015BE">
        <w:rPr>
          <w:rFonts w:ascii="Times New Roman" w:hAnsi="Times New Roman"/>
          <w:b/>
          <w:bCs/>
          <w:sz w:val="24"/>
          <w:szCs w:val="24"/>
        </w:rPr>
        <w:t>c) spáchá-li takový čin ve spojení s organizovanou skupinou působící ve více státech.</w:t>
      </w:r>
    </w:p>
    <w:p w14:paraId="7712BFD1" w14:textId="4BB6CD1F" w:rsidR="009070CF" w:rsidRPr="003015BE" w:rsidRDefault="009070CF" w:rsidP="006A4454">
      <w:pPr>
        <w:tabs>
          <w:tab w:val="left" w:pos="426"/>
        </w:tabs>
        <w:spacing w:before="120" w:after="0" w:line="240" w:lineRule="auto"/>
        <w:ind w:firstLine="426"/>
        <w:jc w:val="both"/>
        <w:rPr>
          <w:rFonts w:ascii="Times New Roman" w:hAnsi="Times New Roman"/>
          <w:b/>
          <w:bCs/>
          <w:sz w:val="24"/>
          <w:szCs w:val="24"/>
        </w:rPr>
      </w:pPr>
      <w:r w:rsidRPr="003015BE">
        <w:rPr>
          <w:rFonts w:ascii="Times New Roman" w:hAnsi="Times New Roman"/>
          <w:b/>
          <w:bCs/>
          <w:sz w:val="24"/>
          <w:szCs w:val="24"/>
        </w:rPr>
        <w:t>(6) Odnětím svobody na deset až osmnáct let nebo propadnutím majetku bude pachatel potrestán, způsobí-li činem uvedeným v odstavci 1 nebo 2 smrt.</w:t>
      </w:r>
    </w:p>
    <w:p w14:paraId="188E61F8" w14:textId="51E605F2" w:rsidR="009070CF" w:rsidRDefault="009070CF" w:rsidP="006A4454">
      <w:pPr>
        <w:tabs>
          <w:tab w:val="left" w:pos="426"/>
        </w:tabs>
        <w:spacing w:before="120" w:after="0" w:line="240" w:lineRule="auto"/>
        <w:ind w:firstLine="426"/>
        <w:jc w:val="both"/>
        <w:rPr>
          <w:rFonts w:ascii="Times New Roman" w:hAnsi="Times New Roman"/>
          <w:b/>
          <w:bCs/>
          <w:sz w:val="24"/>
          <w:szCs w:val="24"/>
        </w:rPr>
      </w:pPr>
      <w:r w:rsidRPr="003015BE">
        <w:rPr>
          <w:rFonts w:ascii="Times New Roman" w:hAnsi="Times New Roman"/>
          <w:b/>
          <w:bCs/>
          <w:sz w:val="24"/>
          <w:szCs w:val="24"/>
        </w:rPr>
        <w:t>(7) Příprava je trestná.</w:t>
      </w:r>
      <w:bookmarkStart w:id="16" w:name="_Hlk202955156"/>
      <w:bookmarkEnd w:id="6"/>
    </w:p>
    <w:p w14:paraId="1D0B9CA2" w14:textId="77777777" w:rsidR="00BB3F31" w:rsidRPr="003015BE" w:rsidRDefault="00BB3F31" w:rsidP="00801BE8">
      <w:pPr>
        <w:tabs>
          <w:tab w:val="left" w:pos="426"/>
        </w:tabs>
        <w:spacing w:before="120" w:after="0" w:line="240" w:lineRule="auto"/>
        <w:jc w:val="both"/>
        <w:rPr>
          <w:rFonts w:ascii="Times New Roman" w:hAnsi="Times New Roman"/>
          <w:b/>
          <w:bCs/>
          <w:sz w:val="24"/>
          <w:szCs w:val="24"/>
        </w:rPr>
      </w:pPr>
    </w:p>
    <w:bookmarkEnd w:id="7"/>
    <w:p w14:paraId="2532054D" w14:textId="3C55352C" w:rsidR="001B1E48" w:rsidRPr="001B1E48" w:rsidRDefault="001B1E48" w:rsidP="00BC28DE">
      <w:pPr>
        <w:keepNext/>
        <w:spacing w:before="120" w:after="0" w:line="240" w:lineRule="auto"/>
        <w:jc w:val="center"/>
        <w:outlineLvl w:val="1"/>
        <w:rPr>
          <w:rFonts w:ascii="Times New Roman" w:eastAsia="Arial" w:hAnsi="Times New Roman"/>
          <w:b/>
          <w:bCs/>
          <w:sz w:val="24"/>
          <w:szCs w:val="24"/>
          <w:lang w:eastAsia="cs-CZ"/>
        </w:rPr>
      </w:pPr>
      <w:r w:rsidRPr="001B1E48">
        <w:rPr>
          <w:rFonts w:ascii="Times New Roman" w:eastAsia="Arial" w:hAnsi="Times New Roman"/>
          <w:b/>
          <w:bCs/>
          <w:sz w:val="24"/>
          <w:szCs w:val="24"/>
          <w:lang w:eastAsia="cs-CZ"/>
        </w:rPr>
        <w:t>§ 168a</w:t>
      </w:r>
    </w:p>
    <w:p w14:paraId="00DA6A33" w14:textId="77777777" w:rsidR="009070CF" w:rsidRPr="003015BE" w:rsidRDefault="009070CF" w:rsidP="00801BE8">
      <w:pPr>
        <w:tabs>
          <w:tab w:val="left" w:pos="426"/>
        </w:tabs>
        <w:spacing w:before="120" w:after="0" w:line="240" w:lineRule="auto"/>
        <w:jc w:val="center"/>
        <w:rPr>
          <w:rFonts w:ascii="Times New Roman" w:hAnsi="Times New Roman"/>
          <w:b/>
          <w:bCs/>
          <w:sz w:val="24"/>
          <w:szCs w:val="24"/>
        </w:rPr>
      </w:pPr>
      <w:r w:rsidRPr="003015BE">
        <w:rPr>
          <w:rFonts w:ascii="Times New Roman" w:hAnsi="Times New Roman"/>
          <w:b/>
          <w:bCs/>
          <w:sz w:val="24"/>
          <w:szCs w:val="24"/>
        </w:rPr>
        <w:t>Využití služby obchodované osoby</w:t>
      </w:r>
    </w:p>
    <w:p w14:paraId="5628DA87" w14:textId="2808C6C4" w:rsidR="009070CF" w:rsidRPr="003015BE" w:rsidRDefault="009070CF" w:rsidP="00801BE8">
      <w:pPr>
        <w:tabs>
          <w:tab w:val="left" w:pos="426"/>
        </w:tabs>
        <w:spacing w:before="120" w:after="0" w:line="240" w:lineRule="auto"/>
        <w:ind w:firstLine="425"/>
        <w:jc w:val="both"/>
        <w:rPr>
          <w:rFonts w:ascii="Times New Roman" w:hAnsi="Times New Roman"/>
          <w:b/>
          <w:bCs/>
          <w:sz w:val="24"/>
          <w:szCs w:val="24"/>
        </w:rPr>
      </w:pPr>
      <w:r w:rsidRPr="003015BE">
        <w:rPr>
          <w:rFonts w:ascii="Times New Roman" w:hAnsi="Times New Roman"/>
          <w:b/>
          <w:bCs/>
          <w:sz w:val="24"/>
          <w:szCs w:val="24"/>
        </w:rPr>
        <w:t>(1) Kdo využije služby jiné osoby, ač ví, že ji tato osoba poskytuje v důsledku toho, že</w:t>
      </w:r>
      <w:r w:rsidR="006A4454">
        <w:rPr>
          <w:rFonts w:ascii="Times New Roman" w:hAnsi="Times New Roman"/>
          <w:b/>
          <w:bCs/>
          <w:sz w:val="24"/>
          <w:szCs w:val="24"/>
        </w:rPr>
        <w:t> </w:t>
      </w:r>
      <w:r w:rsidRPr="003015BE">
        <w:rPr>
          <w:rFonts w:ascii="Times New Roman" w:hAnsi="Times New Roman"/>
          <w:b/>
          <w:bCs/>
          <w:sz w:val="24"/>
          <w:szCs w:val="24"/>
        </w:rPr>
        <w:t xml:space="preserve">na </w:t>
      </w:r>
      <w:r w:rsidR="006A4454">
        <w:rPr>
          <w:rFonts w:ascii="Times New Roman" w:hAnsi="Times New Roman"/>
          <w:b/>
          <w:bCs/>
          <w:sz w:val="24"/>
          <w:szCs w:val="24"/>
        </w:rPr>
        <w:t xml:space="preserve">ní </w:t>
      </w:r>
      <w:r w:rsidRPr="003015BE">
        <w:rPr>
          <w:rFonts w:ascii="Times New Roman" w:hAnsi="Times New Roman"/>
          <w:b/>
          <w:bCs/>
          <w:sz w:val="24"/>
          <w:szCs w:val="24"/>
        </w:rPr>
        <w:t>byl spáchán trestný čin obchodování s lidmi (§ 168), bude potrestán odnětím svobody až na tři léta.</w:t>
      </w:r>
    </w:p>
    <w:p w14:paraId="78544921" w14:textId="4E80844C" w:rsidR="009070CF" w:rsidRPr="003015BE" w:rsidRDefault="009070CF" w:rsidP="00801BE8">
      <w:pPr>
        <w:tabs>
          <w:tab w:val="left" w:pos="426"/>
        </w:tabs>
        <w:spacing w:before="120" w:after="0" w:line="240" w:lineRule="auto"/>
        <w:ind w:firstLine="425"/>
        <w:jc w:val="both"/>
        <w:rPr>
          <w:rFonts w:ascii="Times New Roman" w:hAnsi="Times New Roman"/>
          <w:b/>
          <w:bCs/>
          <w:sz w:val="24"/>
          <w:szCs w:val="24"/>
        </w:rPr>
      </w:pPr>
      <w:r w:rsidRPr="003015BE">
        <w:rPr>
          <w:rFonts w:ascii="Times New Roman" w:hAnsi="Times New Roman"/>
          <w:b/>
          <w:bCs/>
          <w:sz w:val="24"/>
          <w:szCs w:val="24"/>
        </w:rPr>
        <w:t>(2) Odnětím svobody na dvě léta až osm let bude pachatel potrestán</w:t>
      </w:r>
      <w:r>
        <w:rPr>
          <w:rFonts w:ascii="Times New Roman" w:hAnsi="Times New Roman"/>
          <w:b/>
          <w:bCs/>
          <w:sz w:val="24"/>
          <w:szCs w:val="24"/>
        </w:rPr>
        <w:t xml:space="preserve">, spáchá-li </w:t>
      </w:r>
      <w:r w:rsidR="006A4454">
        <w:rPr>
          <w:rFonts w:ascii="Times New Roman" w:hAnsi="Times New Roman"/>
          <w:b/>
          <w:bCs/>
          <w:sz w:val="24"/>
          <w:szCs w:val="24"/>
        </w:rPr>
        <w:t xml:space="preserve">čin uvedený v odstavci 1 </w:t>
      </w:r>
    </w:p>
    <w:p w14:paraId="5CC57984" w14:textId="14A675AF" w:rsidR="00E93754" w:rsidRDefault="009070CF" w:rsidP="00801BE8">
      <w:pPr>
        <w:tabs>
          <w:tab w:val="left" w:pos="426"/>
        </w:tabs>
        <w:spacing w:before="120" w:after="0" w:line="240" w:lineRule="auto"/>
        <w:jc w:val="both"/>
        <w:rPr>
          <w:rFonts w:ascii="Times New Roman" w:hAnsi="Times New Roman"/>
          <w:b/>
          <w:bCs/>
          <w:sz w:val="24"/>
          <w:szCs w:val="24"/>
        </w:rPr>
      </w:pPr>
      <w:r w:rsidRPr="003015BE">
        <w:rPr>
          <w:rFonts w:ascii="Times New Roman" w:hAnsi="Times New Roman"/>
          <w:b/>
          <w:bCs/>
          <w:sz w:val="24"/>
          <w:szCs w:val="24"/>
        </w:rPr>
        <w:t xml:space="preserve">a) </w:t>
      </w:r>
      <w:r w:rsidR="00E93754" w:rsidRPr="003015BE">
        <w:rPr>
          <w:rFonts w:ascii="Times New Roman" w:hAnsi="Times New Roman"/>
          <w:b/>
          <w:bCs/>
          <w:sz w:val="24"/>
          <w:szCs w:val="24"/>
        </w:rPr>
        <w:t>na dítěti</w:t>
      </w:r>
      <w:r w:rsidR="00E93754">
        <w:rPr>
          <w:rFonts w:ascii="Times New Roman" w:hAnsi="Times New Roman"/>
          <w:b/>
          <w:bCs/>
          <w:sz w:val="24"/>
          <w:szCs w:val="24"/>
        </w:rPr>
        <w:t>,</w:t>
      </w:r>
    </w:p>
    <w:p w14:paraId="5486655B" w14:textId="29E65D71" w:rsidR="009070CF" w:rsidRPr="003015BE" w:rsidRDefault="00E93754" w:rsidP="00801BE8">
      <w:pPr>
        <w:tabs>
          <w:tab w:val="left" w:pos="426"/>
        </w:tabs>
        <w:spacing w:before="120" w:after="0" w:line="240" w:lineRule="auto"/>
        <w:jc w:val="both"/>
        <w:rPr>
          <w:rFonts w:ascii="Times New Roman" w:hAnsi="Times New Roman"/>
          <w:b/>
          <w:bCs/>
          <w:sz w:val="24"/>
          <w:szCs w:val="24"/>
        </w:rPr>
      </w:pPr>
      <w:r>
        <w:rPr>
          <w:rFonts w:ascii="Times New Roman" w:hAnsi="Times New Roman"/>
          <w:b/>
          <w:bCs/>
          <w:sz w:val="24"/>
          <w:szCs w:val="24"/>
        </w:rPr>
        <w:t xml:space="preserve">b) </w:t>
      </w:r>
      <w:r w:rsidR="009070CF" w:rsidRPr="003015BE">
        <w:rPr>
          <w:rFonts w:ascii="Times New Roman" w:hAnsi="Times New Roman"/>
          <w:b/>
          <w:bCs/>
          <w:sz w:val="24"/>
          <w:szCs w:val="24"/>
        </w:rPr>
        <w:t>opětovně,</w:t>
      </w:r>
      <w:r>
        <w:rPr>
          <w:rFonts w:ascii="Times New Roman" w:hAnsi="Times New Roman"/>
          <w:b/>
          <w:bCs/>
          <w:sz w:val="24"/>
          <w:szCs w:val="24"/>
        </w:rPr>
        <w:t xml:space="preserve"> nebo</w:t>
      </w:r>
    </w:p>
    <w:p w14:paraId="5682BD3D" w14:textId="60230D4A" w:rsidR="009070CF" w:rsidRPr="003015BE" w:rsidRDefault="00E93754" w:rsidP="00801BE8">
      <w:pPr>
        <w:spacing w:before="120" w:after="0" w:line="240" w:lineRule="auto"/>
        <w:jc w:val="both"/>
        <w:rPr>
          <w:rFonts w:ascii="Times New Roman" w:hAnsi="Times New Roman"/>
          <w:b/>
          <w:bCs/>
          <w:sz w:val="24"/>
          <w:szCs w:val="24"/>
        </w:rPr>
      </w:pPr>
      <w:r>
        <w:rPr>
          <w:rFonts w:ascii="Times New Roman" w:hAnsi="Times New Roman"/>
          <w:b/>
          <w:bCs/>
          <w:sz w:val="24"/>
          <w:szCs w:val="24"/>
        </w:rPr>
        <w:t>c</w:t>
      </w:r>
      <w:r w:rsidR="009070CF" w:rsidRPr="003015BE">
        <w:rPr>
          <w:rFonts w:ascii="Times New Roman" w:hAnsi="Times New Roman"/>
          <w:b/>
          <w:bCs/>
          <w:sz w:val="24"/>
          <w:szCs w:val="24"/>
        </w:rPr>
        <w:t>) v úmyslu získat pro sebe nebo pro jiného značný prospěch</w:t>
      </w:r>
      <w:r>
        <w:rPr>
          <w:rFonts w:ascii="Times New Roman" w:hAnsi="Times New Roman"/>
          <w:b/>
          <w:bCs/>
          <w:sz w:val="24"/>
          <w:szCs w:val="24"/>
        </w:rPr>
        <w:t>.</w:t>
      </w:r>
    </w:p>
    <w:p w14:paraId="2C746B16" w14:textId="336024A3" w:rsidR="009070CF" w:rsidRDefault="009070CF" w:rsidP="006A4454">
      <w:pPr>
        <w:tabs>
          <w:tab w:val="left" w:pos="426"/>
        </w:tabs>
        <w:spacing w:before="120" w:after="0" w:line="240" w:lineRule="auto"/>
        <w:ind w:firstLine="425"/>
        <w:jc w:val="both"/>
        <w:rPr>
          <w:rFonts w:ascii="Times New Roman" w:hAnsi="Times New Roman"/>
          <w:b/>
          <w:bCs/>
          <w:sz w:val="24"/>
          <w:szCs w:val="24"/>
        </w:rPr>
      </w:pPr>
      <w:r w:rsidRPr="003015BE">
        <w:rPr>
          <w:rFonts w:ascii="Times New Roman" w:hAnsi="Times New Roman"/>
          <w:b/>
          <w:bCs/>
          <w:sz w:val="24"/>
          <w:szCs w:val="24"/>
        </w:rPr>
        <w:lastRenderedPageBreak/>
        <w:tab/>
        <w:t xml:space="preserve">(3) Odnětím svobody na tři léta až deset let nebo propadnutím majetku bude pachatel potrestán, spáchá-li </w:t>
      </w:r>
      <w:r w:rsidR="006A4454">
        <w:rPr>
          <w:rFonts w:ascii="Times New Roman" w:hAnsi="Times New Roman"/>
          <w:b/>
          <w:bCs/>
          <w:sz w:val="24"/>
          <w:szCs w:val="24"/>
        </w:rPr>
        <w:t>čin uvedený v odstavci 1</w:t>
      </w:r>
      <w:r w:rsidRPr="003015BE">
        <w:rPr>
          <w:rFonts w:ascii="Times New Roman" w:hAnsi="Times New Roman"/>
          <w:b/>
          <w:bCs/>
          <w:sz w:val="24"/>
          <w:szCs w:val="24"/>
        </w:rPr>
        <w:t xml:space="preserve"> v úmyslu získat pro sebe nebo pro jiného prospěch velkého rozsahu.</w:t>
      </w:r>
    </w:p>
    <w:p w14:paraId="068BD0FA" w14:textId="77777777" w:rsidR="009070CF" w:rsidRPr="009070CF" w:rsidRDefault="009070CF" w:rsidP="00801BE8">
      <w:pPr>
        <w:tabs>
          <w:tab w:val="left" w:pos="426"/>
        </w:tabs>
        <w:spacing w:before="120" w:after="0" w:line="240" w:lineRule="auto"/>
        <w:jc w:val="both"/>
        <w:rPr>
          <w:rFonts w:ascii="Times New Roman" w:hAnsi="Times New Roman"/>
          <w:b/>
          <w:bCs/>
          <w:sz w:val="24"/>
          <w:szCs w:val="24"/>
        </w:rPr>
      </w:pPr>
    </w:p>
    <w:p w14:paraId="26BC524F" w14:textId="39C2FE4B" w:rsidR="001B1E48" w:rsidRPr="001B1E48" w:rsidRDefault="001B1E48" w:rsidP="00BC28DE">
      <w:pPr>
        <w:keepNext/>
        <w:spacing w:before="120" w:after="0" w:line="240" w:lineRule="auto"/>
        <w:jc w:val="center"/>
        <w:outlineLvl w:val="1"/>
        <w:rPr>
          <w:rFonts w:ascii="Times New Roman" w:eastAsia="Arial" w:hAnsi="Times New Roman"/>
          <w:b/>
          <w:bCs/>
          <w:sz w:val="24"/>
          <w:szCs w:val="24"/>
          <w:lang w:eastAsia="cs-CZ"/>
        </w:rPr>
      </w:pPr>
      <w:r w:rsidRPr="001B1E48">
        <w:rPr>
          <w:rFonts w:ascii="Times New Roman" w:eastAsia="Arial" w:hAnsi="Times New Roman"/>
          <w:b/>
          <w:bCs/>
          <w:sz w:val="24"/>
          <w:szCs w:val="24"/>
          <w:lang w:eastAsia="cs-CZ"/>
        </w:rPr>
        <w:t>§ 168</w:t>
      </w:r>
      <w:r>
        <w:rPr>
          <w:rFonts w:ascii="Times New Roman" w:eastAsia="Arial" w:hAnsi="Times New Roman"/>
          <w:b/>
          <w:bCs/>
          <w:sz w:val="24"/>
          <w:szCs w:val="24"/>
          <w:lang w:eastAsia="cs-CZ"/>
        </w:rPr>
        <w:t>b</w:t>
      </w:r>
    </w:p>
    <w:p w14:paraId="0162D9EC" w14:textId="77777777" w:rsidR="009070CF" w:rsidRPr="003015BE" w:rsidRDefault="009070CF" w:rsidP="00801BE8">
      <w:pPr>
        <w:tabs>
          <w:tab w:val="left" w:pos="426"/>
        </w:tabs>
        <w:spacing w:before="120" w:after="0" w:line="240" w:lineRule="auto"/>
        <w:jc w:val="center"/>
        <w:rPr>
          <w:rFonts w:ascii="Times New Roman" w:hAnsi="Times New Roman"/>
          <w:b/>
          <w:bCs/>
          <w:sz w:val="24"/>
          <w:szCs w:val="24"/>
        </w:rPr>
      </w:pPr>
      <w:r w:rsidRPr="003015BE">
        <w:rPr>
          <w:rFonts w:ascii="Times New Roman" w:hAnsi="Times New Roman"/>
          <w:b/>
          <w:bCs/>
          <w:sz w:val="24"/>
          <w:szCs w:val="24"/>
        </w:rPr>
        <w:t xml:space="preserve">Zvláštní ustanovení o účinné lítosti </w:t>
      </w:r>
    </w:p>
    <w:p w14:paraId="484EE3AA" w14:textId="77777777" w:rsidR="009070CF" w:rsidRPr="003015BE" w:rsidRDefault="009070CF" w:rsidP="00801BE8">
      <w:pPr>
        <w:tabs>
          <w:tab w:val="left" w:pos="426"/>
        </w:tabs>
        <w:spacing w:before="120" w:after="0" w:line="240" w:lineRule="auto"/>
        <w:ind w:firstLine="425"/>
        <w:jc w:val="both"/>
        <w:rPr>
          <w:rFonts w:ascii="Times New Roman" w:hAnsi="Times New Roman"/>
          <w:b/>
          <w:bCs/>
          <w:sz w:val="24"/>
          <w:szCs w:val="24"/>
        </w:rPr>
      </w:pPr>
      <w:r w:rsidRPr="003015BE">
        <w:rPr>
          <w:rFonts w:ascii="Times New Roman" w:hAnsi="Times New Roman"/>
          <w:b/>
          <w:bCs/>
          <w:sz w:val="24"/>
          <w:szCs w:val="24"/>
        </w:rPr>
        <w:t xml:space="preserve">Kdo spáchá čin uvedený v § 168a, není trestný, učinil-li o něm dobrovolně oznámení státnímu zástupci nebo policejnímu orgánu v době, kdy nebezpečí, které vzniklo zájmu chráněnému tímto zákonem z trestného činu z obchodování s lidmi (§ 168), mohlo být ještě odstraněno. Voják může takové oznámení učinit i nadřízenému. </w:t>
      </w:r>
    </w:p>
    <w:p w14:paraId="1580BBB1" w14:textId="77777777" w:rsidR="009070CF" w:rsidRPr="003015BE" w:rsidRDefault="009070CF" w:rsidP="00801BE8">
      <w:pPr>
        <w:tabs>
          <w:tab w:val="left" w:pos="426"/>
        </w:tabs>
        <w:spacing w:before="120" w:after="0" w:line="240" w:lineRule="auto"/>
        <w:ind w:firstLine="425"/>
        <w:jc w:val="both"/>
        <w:rPr>
          <w:rFonts w:ascii="Times New Roman" w:hAnsi="Times New Roman"/>
          <w:b/>
          <w:bCs/>
          <w:sz w:val="24"/>
          <w:szCs w:val="24"/>
        </w:rPr>
      </w:pPr>
    </w:p>
    <w:p w14:paraId="0059C236" w14:textId="15397C9E" w:rsidR="001B1E48" w:rsidRDefault="001B1E48" w:rsidP="00BC28DE">
      <w:pPr>
        <w:keepNext/>
        <w:spacing w:before="120" w:after="0" w:line="240" w:lineRule="auto"/>
        <w:jc w:val="center"/>
        <w:outlineLvl w:val="1"/>
        <w:rPr>
          <w:rFonts w:ascii="Times New Roman" w:eastAsia="Arial" w:hAnsi="Times New Roman"/>
          <w:sz w:val="24"/>
          <w:szCs w:val="24"/>
          <w:lang w:eastAsia="cs-CZ"/>
        </w:rPr>
      </w:pPr>
      <w:bookmarkStart w:id="17" w:name="_Hlk201572926"/>
      <w:bookmarkEnd w:id="16"/>
      <w:r w:rsidRPr="0047266D">
        <w:rPr>
          <w:rFonts w:ascii="Times New Roman" w:eastAsia="Arial" w:hAnsi="Times New Roman"/>
          <w:sz w:val="24"/>
          <w:szCs w:val="24"/>
          <w:lang w:eastAsia="cs-CZ"/>
        </w:rPr>
        <w:t xml:space="preserve">§ </w:t>
      </w:r>
      <w:r>
        <w:rPr>
          <w:rFonts w:ascii="Times New Roman" w:eastAsia="Arial" w:hAnsi="Times New Roman"/>
          <w:sz w:val="24"/>
          <w:szCs w:val="24"/>
          <w:lang w:eastAsia="cs-CZ"/>
        </w:rPr>
        <w:t>169</w:t>
      </w:r>
    </w:p>
    <w:p w14:paraId="0E775C29" w14:textId="71BC83FA" w:rsidR="001B1E48" w:rsidRPr="003015BE" w:rsidRDefault="001B1E48" w:rsidP="006A4454">
      <w:pPr>
        <w:spacing w:before="120" w:after="0" w:line="240" w:lineRule="auto"/>
        <w:jc w:val="center"/>
        <w:rPr>
          <w:rFonts w:ascii="Times New Roman" w:hAnsi="Times New Roman"/>
          <w:b/>
          <w:bCs/>
          <w:sz w:val="24"/>
          <w:szCs w:val="24"/>
        </w:rPr>
      </w:pPr>
      <w:r w:rsidRPr="003015BE">
        <w:rPr>
          <w:rFonts w:ascii="Times New Roman" w:hAnsi="Times New Roman"/>
          <w:sz w:val="24"/>
          <w:szCs w:val="24"/>
        </w:rPr>
        <w:t xml:space="preserve">Svěření </w:t>
      </w:r>
      <w:r w:rsidRPr="00BB3F31">
        <w:rPr>
          <w:rFonts w:ascii="Times New Roman" w:hAnsi="Times New Roman"/>
          <w:sz w:val="24"/>
          <w:szCs w:val="24"/>
        </w:rPr>
        <w:t xml:space="preserve">dítěte </w:t>
      </w:r>
      <w:r w:rsidRPr="003015BE">
        <w:rPr>
          <w:rFonts w:ascii="Times New Roman" w:hAnsi="Times New Roman"/>
          <w:strike/>
          <w:sz w:val="24"/>
          <w:szCs w:val="24"/>
        </w:rPr>
        <w:t>do moci jiného</w:t>
      </w:r>
      <w:r w:rsidRPr="003015BE">
        <w:rPr>
          <w:rFonts w:ascii="Times New Roman" w:hAnsi="Times New Roman"/>
          <w:sz w:val="24"/>
          <w:szCs w:val="24"/>
        </w:rPr>
        <w:t xml:space="preserve"> </w:t>
      </w:r>
      <w:bookmarkStart w:id="18" w:name="_Hlk198024929"/>
      <w:r w:rsidRPr="003015BE">
        <w:rPr>
          <w:rFonts w:ascii="Times New Roman" w:hAnsi="Times New Roman"/>
          <w:b/>
          <w:bCs/>
          <w:sz w:val="24"/>
          <w:szCs w:val="24"/>
        </w:rPr>
        <w:t>do péče jiného</w:t>
      </w:r>
      <w:r w:rsidR="005D0B90">
        <w:rPr>
          <w:rFonts w:ascii="Times New Roman" w:hAnsi="Times New Roman"/>
          <w:b/>
          <w:bCs/>
          <w:sz w:val="24"/>
          <w:szCs w:val="24"/>
        </w:rPr>
        <w:t xml:space="preserve"> a jeho přijetí</w:t>
      </w:r>
      <w:r w:rsidRPr="003015BE">
        <w:rPr>
          <w:rFonts w:ascii="Times New Roman" w:hAnsi="Times New Roman"/>
          <w:b/>
          <w:bCs/>
          <w:sz w:val="24"/>
          <w:szCs w:val="24"/>
        </w:rPr>
        <w:t xml:space="preserve"> za odměnu</w:t>
      </w:r>
      <w:bookmarkEnd w:id="18"/>
    </w:p>
    <w:p w14:paraId="4DE40A54" w14:textId="406D0D43" w:rsidR="003642DA" w:rsidRDefault="001B1E48" w:rsidP="006A4454">
      <w:pPr>
        <w:spacing w:before="120" w:after="0" w:line="240" w:lineRule="auto"/>
        <w:ind w:firstLine="425"/>
        <w:jc w:val="both"/>
        <w:rPr>
          <w:rFonts w:ascii="Times New Roman" w:hAnsi="Times New Roman"/>
          <w:strike/>
          <w:sz w:val="24"/>
          <w:szCs w:val="24"/>
        </w:rPr>
      </w:pPr>
      <w:bookmarkStart w:id="19" w:name="_Hlk200094196"/>
      <w:r w:rsidRPr="003015BE">
        <w:rPr>
          <w:rFonts w:ascii="Times New Roman" w:hAnsi="Times New Roman"/>
          <w:strike/>
          <w:sz w:val="24"/>
          <w:szCs w:val="24"/>
        </w:rPr>
        <w:t>(1) Kdo za odměnu svěří dítě do moci jiného za účelem adopce nebo pro jiný obdobný účel, bude potrestán odnětím svobody až na tři léta nebo zákazem činnosti.</w:t>
      </w:r>
      <w:bookmarkStart w:id="20" w:name="_Hlk201573028"/>
      <w:bookmarkEnd w:id="17"/>
    </w:p>
    <w:p w14:paraId="7F06AD0A" w14:textId="4EAE20CC" w:rsidR="005D0B90" w:rsidRPr="00801BE8" w:rsidRDefault="005D0B90" w:rsidP="006A4454">
      <w:pPr>
        <w:spacing w:before="120" w:after="0" w:line="240" w:lineRule="auto"/>
        <w:ind w:firstLine="425"/>
        <w:jc w:val="both"/>
        <w:rPr>
          <w:rFonts w:ascii="Times New Roman" w:hAnsi="Times New Roman"/>
          <w:b/>
          <w:bCs/>
          <w:sz w:val="24"/>
          <w:szCs w:val="24"/>
        </w:rPr>
      </w:pPr>
      <w:bookmarkStart w:id="21" w:name="_Hlk202877963"/>
      <w:bookmarkStart w:id="22" w:name="_Hlk202877529"/>
      <w:r>
        <w:rPr>
          <w:rFonts w:ascii="Times New Roman" w:hAnsi="Times New Roman"/>
          <w:b/>
          <w:bCs/>
          <w:sz w:val="24"/>
          <w:szCs w:val="24"/>
        </w:rPr>
        <w:t xml:space="preserve">(1) </w:t>
      </w:r>
      <w:bookmarkStart w:id="23" w:name="_Hlk202956106"/>
      <w:r w:rsidRPr="00E06FAC">
        <w:rPr>
          <w:rFonts w:ascii="Times New Roman" w:hAnsi="Times New Roman"/>
          <w:b/>
          <w:bCs/>
          <w:sz w:val="24"/>
          <w:szCs w:val="24"/>
        </w:rPr>
        <w:t>Kdo za účelem vytvoření rodinných vztahů</w:t>
      </w:r>
      <w:r w:rsidR="007E4318">
        <w:rPr>
          <w:rFonts w:ascii="Times New Roman" w:hAnsi="Times New Roman"/>
          <w:b/>
          <w:bCs/>
          <w:sz w:val="24"/>
          <w:szCs w:val="24"/>
        </w:rPr>
        <w:t xml:space="preserve"> </w:t>
      </w:r>
      <w:r w:rsidR="007E4318" w:rsidRPr="007E4318">
        <w:rPr>
          <w:rFonts w:ascii="Times New Roman" w:hAnsi="Times New Roman"/>
          <w:b/>
          <w:bCs/>
          <w:sz w:val="24"/>
          <w:szCs w:val="24"/>
        </w:rPr>
        <w:t xml:space="preserve">v rozporu s jiným právním předpisem </w:t>
      </w:r>
      <w:r w:rsidRPr="00E06FAC">
        <w:rPr>
          <w:rFonts w:ascii="Times New Roman" w:hAnsi="Times New Roman"/>
          <w:b/>
          <w:bCs/>
          <w:sz w:val="24"/>
          <w:szCs w:val="24"/>
        </w:rPr>
        <w:t>svěří dítě do péče jiného anebo jej př</w:t>
      </w:r>
      <w:r>
        <w:rPr>
          <w:rFonts w:ascii="Times New Roman" w:hAnsi="Times New Roman"/>
          <w:b/>
          <w:bCs/>
          <w:sz w:val="24"/>
          <w:szCs w:val="24"/>
        </w:rPr>
        <w:t>i</w:t>
      </w:r>
      <w:r w:rsidRPr="00E06FAC">
        <w:rPr>
          <w:rFonts w:ascii="Times New Roman" w:hAnsi="Times New Roman"/>
          <w:b/>
          <w:bCs/>
          <w:sz w:val="24"/>
          <w:szCs w:val="24"/>
        </w:rPr>
        <w:t>jme do své péč</w:t>
      </w:r>
      <w:r>
        <w:rPr>
          <w:rFonts w:ascii="Times New Roman" w:hAnsi="Times New Roman"/>
          <w:b/>
          <w:bCs/>
          <w:sz w:val="24"/>
          <w:szCs w:val="24"/>
        </w:rPr>
        <w:t>e</w:t>
      </w:r>
      <w:r w:rsidRPr="00142381">
        <w:rPr>
          <w:rFonts w:ascii="Times New Roman" w:hAnsi="Times New Roman"/>
          <w:b/>
          <w:bCs/>
          <w:sz w:val="24"/>
          <w:szCs w:val="24"/>
        </w:rPr>
        <w:t xml:space="preserve"> </w:t>
      </w:r>
      <w:r w:rsidR="00142381" w:rsidRPr="00142381">
        <w:rPr>
          <w:rFonts w:ascii="Times New Roman" w:hAnsi="Times New Roman"/>
          <w:b/>
          <w:bCs/>
          <w:sz w:val="24"/>
          <w:szCs w:val="24"/>
        </w:rPr>
        <w:t>v úmyslu přijmout nebo poskytnout za takový čin odměnu, bude potrestán odnětím svobody až na tři léta nebo zákazem činnosti.</w:t>
      </w:r>
      <w:bookmarkEnd w:id="21"/>
      <w:bookmarkEnd w:id="23"/>
    </w:p>
    <w:p w14:paraId="47BED5C0" w14:textId="695B9A14" w:rsidR="001B1E48" w:rsidRPr="003015BE" w:rsidRDefault="001B1E48" w:rsidP="006A4454">
      <w:pPr>
        <w:spacing w:before="120" w:after="0" w:line="240" w:lineRule="auto"/>
        <w:ind w:firstLine="425"/>
        <w:jc w:val="both"/>
        <w:rPr>
          <w:rFonts w:ascii="Times New Roman" w:hAnsi="Times New Roman"/>
          <w:sz w:val="24"/>
          <w:szCs w:val="24"/>
        </w:rPr>
      </w:pPr>
      <w:r w:rsidRPr="005E5683">
        <w:rPr>
          <w:rFonts w:ascii="Times New Roman" w:hAnsi="Times New Roman"/>
          <w:sz w:val="24"/>
          <w:szCs w:val="24"/>
        </w:rPr>
        <w:t>(2)</w:t>
      </w:r>
      <w:r w:rsidR="00B31F11">
        <w:rPr>
          <w:rFonts w:ascii="Times New Roman" w:hAnsi="Times New Roman"/>
          <w:sz w:val="24"/>
          <w:szCs w:val="24"/>
        </w:rPr>
        <w:t xml:space="preserve"> </w:t>
      </w:r>
      <w:r w:rsidRPr="003015BE">
        <w:rPr>
          <w:rFonts w:ascii="Times New Roman" w:hAnsi="Times New Roman"/>
          <w:sz w:val="24"/>
          <w:szCs w:val="24"/>
        </w:rPr>
        <w:t>Odnětím svobody na dvě léta až osm let nebo propadnutím majetku bude pachatel potrestán,</w:t>
      </w:r>
    </w:p>
    <w:p w14:paraId="7F1B0BF9" w14:textId="235C9533" w:rsidR="001B1E48" w:rsidRPr="003015BE" w:rsidRDefault="001B1E48" w:rsidP="00801BE8">
      <w:pPr>
        <w:spacing w:before="120" w:after="0" w:line="240" w:lineRule="auto"/>
        <w:jc w:val="both"/>
        <w:rPr>
          <w:rFonts w:ascii="Times New Roman" w:hAnsi="Times New Roman"/>
          <w:sz w:val="24"/>
          <w:szCs w:val="24"/>
        </w:rPr>
      </w:pPr>
      <w:r w:rsidRPr="003015BE">
        <w:rPr>
          <w:rFonts w:ascii="Times New Roman" w:hAnsi="Times New Roman"/>
          <w:sz w:val="24"/>
          <w:szCs w:val="24"/>
        </w:rPr>
        <w:t>a) spáchá-li čin uvedený v odstavci 1 jako člen organizované skupiny,</w:t>
      </w:r>
    </w:p>
    <w:p w14:paraId="4BA75EDF" w14:textId="77777777" w:rsidR="001B1E48" w:rsidRPr="003015BE" w:rsidRDefault="001B1E48" w:rsidP="00801BE8">
      <w:pPr>
        <w:spacing w:before="120" w:after="0" w:line="240" w:lineRule="auto"/>
        <w:jc w:val="both"/>
        <w:rPr>
          <w:rFonts w:ascii="Times New Roman" w:hAnsi="Times New Roman"/>
          <w:sz w:val="24"/>
          <w:szCs w:val="24"/>
        </w:rPr>
      </w:pPr>
      <w:r w:rsidRPr="003015BE">
        <w:rPr>
          <w:rFonts w:ascii="Times New Roman" w:hAnsi="Times New Roman"/>
          <w:sz w:val="24"/>
          <w:szCs w:val="24"/>
        </w:rPr>
        <w:t>b) způsobí-li takovým činem těžkou újmu na zdraví,</w:t>
      </w:r>
    </w:p>
    <w:p w14:paraId="6EEF5DF6" w14:textId="77777777" w:rsidR="001B1E48" w:rsidRPr="003015BE" w:rsidRDefault="001B1E48" w:rsidP="00801BE8">
      <w:pPr>
        <w:spacing w:before="120" w:after="0" w:line="240" w:lineRule="auto"/>
        <w:jc w:val="both"/>
        <w:rPr>
          <w:rFonts w:ascii="Times New Roman" w:hAnsi="Times New Roman"/>
          <w:sz w:val="24"/>
          <w:szCs w:val="24"/>
        </w:rPr>
      </w:pPr>
      <w:r w:rsidRPr="003015BE">
        <w:rPr>
          <w:rFonts w:ascii="Times New Roman" w:hAnsi="Times New Roman"/>
          <w:sz w:val="24"/>
          <w:szCs w:val="24"/>
        </w:rPr>
        <w:t>c) spáchá-li takový čin opětovně, nebo</w:t>
      </w:r>
    </w:p>
    <w:p w14:paraId="6FF4951C" w14:textId="77777777" w:rsidR="001B1E48" w:rsidRPr="003015BE" w:rsidRDefault="001B1E48" w:rsidP="00801BE8">
      <w:pPr>
        <w:spacing w:before="120" w:after="0" w:line="240" w:lineRule="auto"/>
        <w:jc w:val="both"/>
        <w:rPr>
          <w:rFonts w:ascii="Times New Roman" w:hAnsi="Times New Roman"/>
          <w:sz w:val="24"/>
          <w:szCs w:val="24"/>
        </w:rPr>
      </w:pPr>
      <w:r w:rsidRPr="003015BE">
        <w:rPr>
          <w:rFonts w:ascii="Times New Roman" w:hAnsi="Times New Roman"/>
          <w:sz w:val="24"/>
          <w:szCs w:val="24"/>
        </w:rPr>
        <w:t>d) spáchá-li takový čin v úmyslu získat pro sebe nebo pro jiného značný prospěch.</w:t>
      </w:r>
    </w:p>
    <w:p w14:paraId="15093EFF" w14:textId="32A28787" w:rsidR="001B1E48" w:rsidRPr="003015BE" w:rsidRDefault="001B1E48" w:rsidP="00801BE8">
      <w:pPr>
        <w:spacing w:before="120" w:after="0" w:line="240" w:lineRule="auto"/>
        <w:ind w:firstLine="425"/>
        <w:jc w:val="both"/>
        <w:rPr>
          <w:rFonts w:ascii="Times New Roman" w:hAnsi="Times New Roman"/>
          <w:sz w:val="24"/>
          <w:szCs w:val="24"/>
        </w:rPr>
      </w:pPr>
      <w:r w:rsidRPr="003015BE">
        <w:rPr>
          <w:rFonts w:ascii="Times New Roman" w:hAnsi="Times New Roman"/>
          <w:sz w:val="24"/>
          <w:szCs w:val="24"/>
        </w:rPr>
        <w:t xml:space="preserve"> </w:t>
      </w:r>
      <w:r w:rsidRPr="00B31F11">
        <w:rPr>
          <w:rFonts w:ascii="Times New Roman" w:hAnsi="Times New Roman"/>
          <w:sz w:val="24"/>
          <w:szCs w:val="24"/>
        </w:rPr>
        <w:t>(3)</w:t>
      </w:r>
      <w:r w:rsidRPr="003015BE">
        <w:rPr>
          <w:rFonts w:ascii="Times New Roman" w:hAnsi="Times New Roman"/>
          <w:sz w:val="24"/>
          <w:szCs w:val="24"/>
        </w:rPr>
        <w:t xml:space="preserve"> Odnětím svobody na tři léta až deset let nebo propadnutím majetku bude pachatel potrestán,</w:t>
      </w:r>
    </w:p>
    <w:p w14:paraId="1EC27ECD" w14:textId="4CFD62E5" w:rsidR="001B1E48" w:rsidRPr="003015BE" w:rsidRDefault="001B1E48" w:rsidP="00801BE8">
      <w:pPr>
        <w:spacing w:before="120" w:after="0" w:line="240" w:lineRule="auto"/>
        <w:ind w:left="284" w:hanging="284"/>
        <w:jc w:val="both"/>
        <w:rPr>
          <w:rFonts w:ascii="Times New Roman" w:hAnsi="Times New Roman"/>
          <w:sz w:val="24"/>
          <w:szCs w:val="24"/>
        </w:rPr>
      </w:pPr>
      <w:r w:rsidRPr="003015BE">
        <w:rPr>
          <w:rFonts w:ascii="Times New Roman" w:hAnsi="Times New Roman"/>
          <w:sz w:val="24"/>
          <w:szCs w:val="24"/>
        </w:rPr>
        <w:t>a) způsobí-li činem uvedeným v odstavci 1</w:t>
      </w:r>
      <w:r w:rsidR="00B31F11">
        <w:rPr>
          <w:rFonts w:ascii="Times New Roman" w:hAnsi="Times New Roman"/>
          <w:sz w:val="24"/>
          <w:szCs w:val="24"/>
        </w:rPr>
        <w:t xml:space="preserve"> </w:t>
      </w:r>
      <w:r w:rsidRPr="003015BE">
        <w:rPr>
          <w:rFonts w:ascii="Times New Roman" w:hAnsi="Times New Roman"/>
          <w:sz w:val="24"/>
          <w:szCs w:val="24"/>
        </w:rPr>
        <w:t>smrt,</w:t>
      </w:r>
    </w:p>
    <w:p w14:paraId="268740DC" w14:textId="77777777" w:rsidR="001B1E48" w:rsidRPr="003015BE" w:rsidRDefault="001B1E48" w:rsidP="00801BE8">
      <w:pPr>
        <w:spacing w:before="120" w:after="0" w:line="240" w:lineRule="auto"/>
        <w:ind w:left="284" w:hanging="284"/>
        <w:jc w:val="both"/>
        <w:rPr>
          <w:rFonts w:ascii="Times New Roman" w:hAnsi="Times New Roman"/>
          <w:sz w:val="24"/>
          <w:szCs w:val="24"/>
        </w:rPr>
      </w:pPr>
      <w:r w:rsidRPr="003015BE">
        <w:rPr>
          <w:rFonts w:ascii="Times New Roman" w:hAnsi="Times New Roman"/>
          <w:sz w:val="24"/>
          <w:szCs w:val="24"/>
        </w:rPr>
        <w:t>b) spáchá-li takový čin v úmyslu získat pro sebe nebo pro jiného prospěch velkého rozsahu, nebo</w:t>
      </w:r>
    </w:p>
    <w:p w14:paraId="2DD00F37" w14:textId="77777777" w:rsidR="001B1E48" w:rsidRDefault="001B1E48" w:rsidP="00801BE8">
      <w:pPr>
        <w:spacing w:before="120" w:after="0" w:line="240" w:lineRule="auto"/>
        <w:ind w:left="284" w:hanging="284"/>
        <w:jc w:val="both"/>
        <w:rPr>
          <w:rFonts w:ascii="Times New Roman" w:hAnsi="Times New Roman"/>
          <w:sz w:val="24"/>
          <w:szCs w:val="24"/>
        </w:rPr>
      </w:pPr>
      <w:r w:rsidRPr="003015BE">
        <w:rPr>
          <w:rFonts w:ascii="Times New Roman" w:hAnsi="Times New Roman"/>
          <w:sz w:val="24"/>
          <w:szCs w:val="24"/>
        </w:rPr>
        <w:t>c) spáchá-li takový čin ve spojení s organizovanou skupinou působící ve více státech.</w:t>
      </w:r>
    </w:p>
    <w:bookmarkEnd w:id="22"/>
    <w:p w14:paraId="7127B8A0" w14:textId="77777777" w:rsidR="003642DA" w:rsidRDefault="003642DA" w:rsidP="00801BE8">
      <w:pPr>
        <w:spacing w:before="120" w:after="0" w:line="240" w:lineRule="auto"/>
        <w:jc w:val="both"/>
        <w:rPr>
          <w:rFonts w:ascii="Times New Roman" w:hAnsi="Times New Roman"/>
          <w:sz w:val="24"/>
          <w:szCs w:val="24"/>
        </w:rPr>
      </w:pPr>
    </w:p>
    <w:p w14:paraId="53616197" w14:textId="59E9B2E6" w:rsidR="003642DA" w:rsidRPr="005C7401" w:rsidRDefault="001B1E48" w:rsidP="00BC28DE">
      <w:pPr>
        <w:pStyle w:val="Nadpis2"/>
        <w:spacing w:before="120" w:after="0" w:line="240" w:lineRule="auto"/>
        <w:jc w:val="center"/>
        <w:rPr>
          <w:rFonts w:ascii="Times New Roman" w:hAnsi="Times New Roman" w:cs="Times New Roman"/>
          <w:color w:val="auto"/>
          <w:sz w:val="24"/>
          <w:szCs w:val="24"/>
        </w:rPr>
      </w:pPr>
      <w:bookmarkStart w:id="24" w:name="_Hlk158371663"/>
      <w:bookmarkEnd w:id="19"/>
      <w:bookmarkEnd w:id="20"/>
      <w:r w:rsidRPr="005C7401">
        <w:rPr>
          <w:rFonts w:ascii="Times New Roman" w:hAnsi="Times New Roman" w:cs="Times New Roman"/>
          <w:color w:val="auto"/>
          <w:sz w:val="24"/>
          <w:szCs w:val="24"/>
        </w:rPr>
        <w:t>§ 191a</w:t>
      </w:r>
    </w:p>
    <w:p w14:paraId="782BFAED" w14:textId="01C7AF46" w:rsidR="00ED3925" w:rsidRPr="00344033" w:rsidRDefault="001B1E48" w:rsidP="00344033">
      <w:pPr>
        <w:spacing w:before="120" w:after="0" w:line="240" w:lineRule="auto"/>
        <w:jc w:val="center"/>
        <w:rPr>
          <w:rFonts w:ascii="Times New Roman" w:hAnsi="Times New Roman"/>
          <w:b/>
          <w:bCs/>
          <w:sz w:val="24"/>
          <w:szCs w:val="24"/>
        </w:rPr>
      </w:pPr>
      <w:r w:rsidRPr="005C7401">
        <w:rPr>
          <w:rFonts w:ascii="Times New Roman" w:hAnsi="Times New Roman"/>
          <w:sz w:val="24"/>
          <w:szCs w:val="24"/>
        </w:rPr>
        <w:t xml:space="preserve">Zneužití identity k výrobě pornografie </w:t>
      </w:r>
      <w:r w:rsidRPr="005C7401">
        <w:rPr>
          <w:rFonts w:ascii="Times New Roman" w:hAnsi="Times New Roman"/>
          <w:strike/>
          <w:sz w:val="24"/>
          <w:szCs w:val="24"/>
        </w:rPr>
        <w:t>a její šíření</w:t>
      </w:r>
      <w:r w:rsidRPr="005C7401">
        <w:rPr>
          <w:rFonts w:ascii="Times New Roman" w:hAnsi="Times New Roman"/>
          <w:b/>
          <w:bCs/>
          <w:sz w:val="24"/>
          <w:szCs w:val="24"/>
        </w:rPr>
        <w:t xml:space="preserve"> </w:t>
      </w:r>
      <w:r w:rsidRPr="00ED3925">
        <w:rPr>
          <w:rFonts w:ascii="Times New Roman" w:hAnsi="Times New Roman"/>
          <w:b/>
          <w:bCs/>
          <w:sz w:val="24"/>
          <w:szCs w:val="24"/>
        </w:rPr>
        <w:t>nebo díla intimní povahy a jejich šíření</w:t>
      </w:r>
    </w:p>
    <w:p w14:paraId="72CA63A6" w14:textId="660535A3" w:rsidR="00D637CC" w:rsidRPr="005C7401" w:rsidRDefault="00D637CC" w:rsidP="00D637CC">
      <w:pPr>
        <w:spacing w:before="120" w:after="0" w:line="240" w:lineRule="auto"/>
        <w:ind w:firstLine="426"/>
        <w:jc w:val="both"/>
        <w:rPr>
          <w:rFonts w:ascii="Times New Roman" w:hAnsi="Times New Roman"/>
          <w:strike/>
          <w:sz w:val="24"/>
          <w:szCs w:val="24"/>
        </w:rPr>
      </w:pPr>
      <w:bookmarkStart w:id="25" w:name="_Hlk202956887"/>
      <w:r w:rsidRPr="005C7401">
        <w:rPr>
          <w:rFonts w:ascii="Times New Roman" w:hAnsi="Times New Roman"/>
          <w:strike/>
          <w:sz w:val="24"/>
          <w:szCs w:val="24"/>
        </w:rPr>
        <w:t>(1) Kdo vyrobí, doveze, vyveze, proveze, nabídne, učiní veřejně přístupným, zprostředkuje, uvede do oběhu, prodá nebo jinak jinému opatří fotografické, filmové, počítačové, elektronické nebo jiné pornografické dílo, které zobrazuje nebo jinak využívá osobu, o které ví, že k takovému zobrazení nebo využití nedala souhlas bude potrestán odnětím svobody až na dvě léta, zákazem činnosti nebo propadnutím věci.</w:t>
      </w:r>
    </w:p>
    <w:p w14:paraId="73BA6F7C" w14:textId="4CC348D6" w:rsidR="00ED3925" w:rsidRPr="00ED3925" w:rsidRDefault="00ED3925" w:rsidP="00801BE8">
      <w:pPr>
        <w:spacing w:before="120" w:after="0" w:line="240" w:lineRule="auto"/>
        <w:ind w:firstLine="425"/>
        <w:jc w:val="both"/>
        <w:rPr>
          <w:rFonts w:ascii="Times New Roman" w:hAnsi="Times New Roman"/>
          <w:b/>
          <w:bCs/>
          <w:sz w:val="24"/>
          <w:szCs w:val="24"/>
        </w:rPr>
      </w:pPr>
      <w:r w:rsidRPr="00ED3925">
        <w:rPr>
          <w:rFonts w:ascii="Times New Roman" w:hAnsi="Times New Roman"/>
          <w:b/>
          <w:bCs/>
          <w:sz w:val="24"/>
          <w:szCs w:val="24"/>
        </w:rPr>
        <w:lastRenderedPageBreak/>
        <w:t>(1) Kdo vyrobí, doveze, vyveze, proveze, nabídne, učiní veřejně přístupným, zprostředkuje, uvede do oběhu, prodá nebo jinak jinému opatří fotografické, filmové, počítačové, elektronické nebo jiné dílo neoprávněně zobrazující intimní části těla osoby, o které ví, že</w:t>
      </w:r>
    </w:p>
    <w:p w14:paraId="5253ECBE" w14:textId="3B32D7A1" w:rsidR="00ED3925" w:rsidRPr="00ED3925" w:rsidRDefault="00ED3925" w:rsidP="00344033">
      <w:pPr>
        <w:spacing w:before="120" w:after="0" w:line="240" w:lineRule="auto"/>
        <w:ind w:left="284" w:hanging="284"/>
        <w:jc w:val="both"/>
        <w:rPr>
          <w:rFonts w:ascii="Times New Roman" w:hAnsi="Times New Roman"/>
          <w:b/>
          <w:bCs/>
          <w:sz w:val="24"/>
          <w:szCs w:val="24"/>
        </w:rPr>
      </w:pPr>
      <w:r w:rsidRPr="00ED3925">
        <w:rPr>
          <w:rFonts w:ascii="Times New Roman" w:hAnsi="Times New Roman"/>
          <w:b/>
          <w:bCs/>
          <w:sz w:val="24"/>
          <w:szCs w:val="24"/>
        </w:rPr>
        <w:t>a) na ní byl spáchán trestný čin obchodování s lidmi (§ 168)</w:t>
      </w:r>
      <w:r w:rsidR="000C7984">
        <w:rPr>
          <w:rFonts w:ascii="Times New Roman" w:hAnsi="Times New Roman"/>
          <w:b/>
          <w:bCs/>
          <w:sz w:val="24"/>
          <w:szCs w:val="24"/>
        </w:rPr>
        <w:t xml:space="preserve"> zneužívaje podřízeného postavení takové osoby z toho vyplývající</w:t>
      </w:r>
      <w:r w:rsidRPr="00ED3925">
        <w:rPr>
          <w:rFonts w:ascii="Times New Roman" w:hAnsi="Times New Roman"/>
          <w:b/>
          <w:bCs/>
          <w:sz w:val="24"/>
          <w:szCs w:val="24"/>
        </w:rPr>
        <w:t>, nebo</w:t>
      </w:r>
    </w:p>
    <w:p w14:paraId="014AD444" w14:textId="21C51D52" w:rsidR="00B95BF6" w:rsidRDefault="00ED3925" w:rsidP="00344033">
      <w:pPr>
        <w:spacing w:before="120" w:after="0" w:line="240" w:lineRule="auto"/>
        <w:ind w:left="284" w:hanging="284"/>
        <w:jc w:val="both"/>
        <w:rPr>
          <w:rFonts w:ascii="Times New Roman" w:hAnsi="Times New Roman"/>
          <w:b/>
          <w:bCs/>
          <w:sz w:val="24"/>
          <w:szCs w:val="24"/>
        </w:rPr>
      </w:pPr>
      <w:r w:rsidRPr="00ED3925">
        <w:rPr>
          <w:rFonts w:ascii="Times New Roman" w:hAnsi="Times New Roman"/>
          <w:b/>
          <w:bCs/>
          <w:sz w:val="24"/>
          <w:szCs w:val="24"/>
        </w:rPr>
        <w:t>b) k takovému zobrazení nedala souhlas,</w:t>
      </w:r>
      <w:r w:rsidR="00B95BF6">
        <w:rPr>
          <w:rFonts w:ascii="Times New Roman" w:hAnsi="Times New Roman"/>
          <w:b/>
          <w:bCs/>
          <w:sz w:val="24"/>
          <w:szCs w:val="24"/>
        </w:rPr>
        <w:t xml:space="preserve"> a čin je způsobilý vyvolat vážnou újmu na</w:t>
      </w:r>
      <w:r w:rsidR="00187444">
        <w:rPr>
          <w:rFonts w:ascii="Times New Roman" w:hAnsi="Times New Roman"/>
          <w:b/>
          <w:bCs/>
          <w:sz w:val="24"/>
          <w:szCs w:val="24"/>
        </w:rPr>
        <w:t> </w:t>
      </w:r>
      <w:r w:rsidR="00B95BF6">
        <w:rPr>
          <w:rFonts w:ascii="Times New Roman" w:hAnsi="Times New Roman"/>
          <w:b/>
          <w:bCs/>
          <w:sz w:val="24"/>
          <w:szCs w:val="24"/>
        </w:rPr>
        <w:t>právech této osoby,</w:t>
      </w:r>
    </w:p>
    <w:p w14:paraId="4C70D86F" w14:textId="77777777" w:rsidR="00ED3925" w:rsidRPr="00ED3925" w:rsidRDefault="00ED3925" w:rsidP="00801BE8">
      <w:pPr>
        <w:spacing w:before="120" w:after="0" w:line="240" w:lineRule="auto"/>
        <w:jc w:val="both"/>
        <w:rPr>
          <w:rFonts w:ascii="Times New Roman" w:hAnsi="Times New Roman"/>
          <w:b/>
          <w:bCs/>
          <w:sz w:val="24"/>
          <w:szCs w:val="24"/>
        </w:rPr>
      </w:pPr>
      <w:r w:rsidRPr="00ED3925">
        <w:rPr>
          <w:rFonts w:ascii="Times New Roman" w:hAnsi="Times New Roman"/>
          <w:b/>
          <w:bCs/>
          <w:sz w:val="24"/>
          <w:szCs w:val="24"/>
        </w:rPr>
        <w:t>bude potrestán odnětím svobody až na jeden rok, zákazem činnosti nebo propadnutím věci.</w:t>
      </w:r>
    </w:p>
    <w:bookmarkEnd w:id="25"/>
    <w:p w14:paraId="2CCDE38E" w14:textId="1A05F6FA" w:rsidR="00ED3925" w:rsidRPr="00ED3925" w:rsidRDefault="001B1E48" w:rsidP="00801BE8">
      <w:pPr>
        <w:spacing w:before="120" w:after="0" w:line="240" w:lineRule="auto"/>
        <w:ind w:firstLine="426"/>
        <w:jc w:val="both"/>
        <w:rPr>
          <w:rFonts w:ascii="Times New Roman" w:hAnsi="Times New Roman"/>
          <w:b/>
          <w:bCs/>
          <w:color w:val="0070C0"/>
          <w:sz w:val="24"/>
          <w:szCs w:val="24"/>
        </w:rPr>
      </w:pPr>
      <w:r w:rsidRPr="00ED3925">
        <w:rPr>
          <w:rFonts w:ascii="Times New Roman" w:hAnsi="Times New Roman"/>
          <w:b/>
          <w:bCs/>
          <w:color w:val="0070C0"/>
          <w:sz w:val="24"/>
          <w:szCs w:val="24"/>
        </w:rPr>
        <w:t xml:space="preserve"> </w:t>
      </w:r>
      <w:r w:rsidR="00ED3925" w:rsidRPr="00ED3925">
        <w:rPr>
          <w:rFonts w:ascii="Times New Roman" w:hAnsi="Times New Roman"/>
          <w:b/>
          <w:bCs/>
          <w:sz w:val="24"/>
          <w:szCs w:val="24"/>
        </w:rPr>
        <w:t xml:space="preserve">(2) </w:t>
      </w:r>
      <w:r w:rsidRPr="00D637CC">
        <w:rPr>
          <w:rFonts w:ascii="Times New Roman" w:hAnsi="Times New Roman"/>
          <w:b/>
          <w:bCs/>
          <w:sz w:val="24"/>
          <w:szCs w:val="24"/>
        </w:rPr>
        <w:t>Kdo vyrobí, doveze, vyveze, proveze, nabídne, učiní veřejně přístupným, zprostředkuje, uvede do oběhu, prodá nebo jinak jinému opatří fotografické, filmové, počítačové, elektronické nebo jiné pornografické dílo, které zobrazuje nebo jinak využívá osobu, o které ví, že</w:t>
      </w:r>
      <w:r w:rsidRPr="00ED3925">
        <w:rPr>
          <w:rFonts w:ascii="Times New Roman" w:hAnsi="Times New Roman"/>
          <w:b/>
          <w:bCs/>
          <w:color w:val="0070C0"/>
          <w:sz w:val="24"/>
          <w:szCs w:val="24"/>
        </w:rPr>
        <w:t xml:space="preserve"> </w:t>
      </w:r>
    </w:p>
    <w:p w14:paraId="4847D8E8" w14:textId="41B3F6BC" w:rsidR="00ED3925" w:rsidRPr="00ED3925" w:rsidRDefault="00ED3925" w:rsidP="00344033">
      <w:pPr>
        <w:spacing w:before="120" w:after="0" w:line="240" w:lineRule="auto"/>
        <w:ind w:left="284" w:hanging="284"/>
        <w:jc w:val="both"/>
        <w:rPr>
          <w:rFonts w:ascii="Times New Roman" w:hAnsi="Times New Roman"/>
          <w:b/>
          <w:bCs/>
          <w:color w:val="0070C0"/>
          <w:sz w:val="24"/>
          <w:szCs w:val="24"/>
        </w:rPr>
      </w:pPr>
      <w:bookmarkStart w:id="26" w:name="_Hlk202957391"/>
      <w:r w:rsidRPr="00ED3925">
        <w:rPr>
          <w:rFonts w:ascii="Times New Roman" w:hAnsi="Times New Roman"/>
          <w:b/>
          <w:bCs/>
          <w:sz w:val="24"/>
          <w:szCs w:val="24"/>
        </w:rPr>
        <w:t>a) na ní byl spáchán trestný čin obchodování s lidmi (§ 168)</w:t>
      </w:r>
      <w:r w:rsidR="0003303A">
        <w:rPr>
          <w:rFonts w:ascii="Times New Roman" w:hAnsi="Times New Roman"/>
          <w:b/>
          <w:bCs/>
          <w:sz w:val="24"/>
          <w:szCs w:val="24"/>
        </w:rPr>
        <w:t xml:space="preserve"> zneužívaje podřízeného postavení takové osoby z toho vyplývající</w:t>
      </w:r>
      <w:r w:rsidRPr="00ED3925">
        <w:rPr>
          <w:rFonts w:ascii="Times New Roman" w:hAnsi="Times New Roman"/>
          <w:b/>
          <w:bCs/>
          <w:sz w:val="24"/>
          <w:szCs w:val="24"/>
        </w:rPr>
        <w:t>, nebo</w:t>
      </w:r>
    </w:p>
    <w:p w14:paraId="4424744B" w14:textId="07592722" w:rsidR="00ED3925" w:rsidRPr="00ED3925" w:rsidRDefault="00ED3925" w:rsidP="00344033">
      <w:pPr>
        <w:spacing w:before="120" w:after="0" w:line="240" w:lineRule="auto"/>
        <w:ind w:left="284" w:hanging="284"/>
        <w:jc w:val="both"/>
        <w:rPr>
          <w:rFonts w:ascii="Times New Roman" w:hAnsi="Times New Roman"/>
          <w:b/>
          <w:bCs/>
          <w:color w:val="0070C0"/>
          <w:sz w:val="24"/>
          <w:szCs w:val="24"/>
        </w:rPr>
      </w:pPr>
      <w:r w:rsidRPr="00ED3925">
        <w:rPr>
          <w:rFonts w:ascii="Times New Roman" w:hAnsi="Times New Roman"/>
          <w:b/>
          <w:bCs/>
          <w:sz w:val="24"/>
          <w:szCs w:val="24"/>
        </w:rPr>
        <w:t>b) k takovému zobrazení nebo využití nedala souhlas</w:t>
      </w:r>
      <w:bookmarkEnd w:id="26"/>
      <w:r w:rsidRPr="00AB2C3F">
        <w:rPr>
          <w:rFonts w:ascii="Times New Roman" w:hAnsi="Times New Roman"/>
          <w:b/>
          <w:bCs/>
          <w:sz w:val="24"/>
          <w:szCs w:val="24"/>
        </w:rPr>
        <w:t xml:space="preserve">, </w:t>
      </w:r>
    </w:p>
    <w:p w14:paraId="1BDFB52E" w14:textId="77A65C00" w:rsidR="001B1E48" w:rsidRPr="00D637CC" w:rsidRDefault="001B1E48" w:rsidP="00344033">
      <w:pPr>
        <w:spacing w:before="120" w:after="0" w:line="240" w:lineRule="auto"/>
        <w:jc w:val="both"/>
        <w:rPr>
          <w:rFonts w:ascii="Times New Roman" w:hAnsi="Times New Roman"/>
          <w:b/>
          <w:bCs/>
          <w:sz w:val="24"/>
          <w:szCs w:val="24"/>
        </w:rPr>
      </w:pPr>
      <w:r w:rsidRPr="00D637CC">
        <w:rPr>
          <w:rFonts w:ascii="Times New Roman" w:hAnsi="Times New Roman"/>
          <w:b/>
          <w:bCs/>
          <w:sz w:val="24"/>
          <w:szCs w:val="24"/>
        </w:rPr>
        <w:t>bude potrestán odnětím svobody až na dvě léta, zákazem činnosti nebo propadnutím věci.</w:t>
      </w:r>
    </w:p>
    <w:p w14:paraId="1159C9B3" w14:textId="77777777" w:rsidR="00ED3925" w:rsidRPr="005C7401" w:rsidRDefault="00ED3925" w:rsidP="00801BE8">
      <w:pPr>
        <w:autoSpaceDE w:val="0"/>
        <w:autoSpaceDN w:val="0"/>
        <w:adjustRightInd w:val="0"/>
        <w:spacing w:before="120" w:after="0" w:line="240" w:lineRule="auto"/>
        <w:ind w:firstLine="425"/>
        <w:rPr>
          <w:rFonts w:ascii="Times New Roman" w:hAnsi="Times New Roman"/>
          <w:sz w:val="24"/>
          <w:szCs w:val="24"/>
        </w:rPr>
      </w:pPr>
      <w:r w:rsidRPr="005C7401">
        <w:rPr>
          <w:rFonts w:ascii="Times New Roman" w:hAnsi="Times New Roman"/>
          <w:strike/>
          <w:sz w:val="24"/>
          <w:szCs w:val="24"/>
        </w:rPr>
        <w:t>(2)</w:t>
      </w:r>
      <w:r w:rsidRPr="005C7401">
        <w:rPr>
          <w:rFonts w:ascii="Times New Roman" w:hAnsi="Times New Roman"/>
          <w:b/>
          <w:bCs/>
          <w:sz w:val="24"/>
          <w:szCs w:val="24"/>
        </w:rPr>
        <w:t xml:space="preserve"> </w:t>
      </w:r>
      <w:bookmarkStart w:id="27" w:name="_Hlk200094872"/>
      <w:r w:rsidRPr="00D31095">
        <w:rPr>
          <w:rFonts w:ascii="Times New Roman" w:hAnsi="Times New Roman"/>
          <w:b/>
          <w:bCs/>
          <w:sz w:val="24"/>
          <w:szCs w:val="24"/>
        </w:rPr>
        <w:t xml:space="preserve">(3) </w:t>
      </w:r>
      <w:bookmarkEnd w:id="27"/>
      <w:r w:rsidRPr="005C7401">
        <w:rPr>
          <w:rFonts w:ascii="Times New Roman" w:hAnsi="Times New Roman"/>
          <w:sz w:val="24"/>
          <w:szCs w:val="24"/>
        </w:rPr>
        <w:t>Odnětím svobody na šest měsíců až tři léta bude pachatel potrestán,</w:t>
      </w:r>
    </w:p>
    <w:p w14:paraId="3C9BA1AF" w14:textId="77777777" w:rsidR="00ED3925" w:rsidRPr="00ED3925" w:rsidRDefault="00ED3925" w:rsidP="00344033">
      <w:pPr>
        <w:autoSpaceDE w:val="0"/>
        <w:autoSpaceDN w:val="0"/>
        <w:adjustRightInd w:val="0"/>
        <w:spacing w:before="120" w:after="0" w:line="240" w:lineRule="auto"/>
        <w:ind w:left="284" w:hanging="284"/>
        <w:rPr>
          <w:rFonts w:ascii="Times New Roman" w:hAnsi="Times New Roman"/>
          <w:b/>
          <w:bCs/>
          <w:sz w:val="24"/>
          <w:szCs w:val="24"/>
        </w:rPr>
      </w:pPr>
      <w:bookmarkStart w:id="28" w:name="_Hlk202957513"/>
      <w:r w:rsidRPr="00ED3925">
        <w:rPr>
          <w:rFonts w:ascii="Times New Roman" w:hAnsi="Times New Roman"/>
          <w:b/>
          <w:bCs/>
          <w:sz w:val="24"/>
          <w:szCs w:val="24"/>
        </w:rPr>
        <w:t>a) spáchá-li čin uvedený v odstavci 1 na dítěti,</w:t>
      </w:r>
    </w:p>
    <w:bookmarkEnd w:id="28"/>
    <w:p w14:paraId="39967F41" w14:textId="7089722E" w:rsidR="00ED3925" w:rsidRPr="005C7401" w:rsidRDefault="00ED3925" w:rsidP="00344033">
      <w:pPr>
        <w:autoSpaceDE w:val="0"/>
        <w:autoSpaceDN w:val="0"/>
        <w:adjustRightInd w:val="0"/>
        <w:spacing w:before="120" w:after="0" w:line="240" w:lineRule="auto"/>
        <w:ind w:left="284" w:hanging="284"/>
        <w:jc w:val="both"/>
        <w:rPr>
          <w:rFonts w:ascii="Times New Roman" w:hAnsi="Times New Roman"/>
          <w:sz w:val="24"/>
          <w:szCs w:val="24"/>
        </w:rPr>
      </w:pPr>
      <w:r w:rsidRPr="005C7401">
        <w:rPr>
          <w:rFonts w:ascii="Times New Roman" w:hAnsi="Times New Roman"/>
          <w:strike/>
          <w:sz w:val="24"/>
          <w:szCs w:val="24"/>
        </w:rPr>
        <w:t>a)</w:t>
      </w:r>
      <w:r w:rsidRPr="00ED3925">
        <w:rPr>
          <w:rFonts w:ascii="Times New Roman" w:hAnsi="Times New Roman"/>
          <w:b/>
          <w:bCs/>
          <w:color w:val="0070C0"/>
          <w:sz w:val="24"/>
          <w:szCs w:val="24"/>
        </w:rPr>
        <w:t xml:space="preserve"> </w:t>
      </w:r>
      <w:bookmarkStart w:id="29" w:name="_Hlk200094882"/>
      <w:r w:rsidRPr="00ED3925">
        <w:rPr>
          <w:rFonts w:ascii="Times New Roman" w:hAnsi="Times New Roman"/>
          <w:b/>
          <w:bCs/>
          <w:sz w:val="24"/>
          <w:szCs w:val="24"/>
        </w:rPr>
        <w:t>b)</w:t>
      </w:r>
      <w:bookmarkEnd w:id="29"/>
      <w:r w:rsidRPr="00ED3925">
        <w:rPr>
          <w:rFonts w:ascii="Times New Roman" w:hAnsi="Times New Roman"/>
          <w:b/>
          <w:bCs/>
          <w:sz w:val="24"/>
          <w:szCs w:val="24"/>
        </w:rPr>
        <w:t xml:space="preserve"> </w:t>
      </w:r>
      <w:r w:rsidRPr="005C7401">
        <w:rPr>
          <w:rFonts w:ascii="Times New Roman" w:hAnsi="Times New Roman"/>
          <w:sz w:val="24"/>
          <w:szCs w:val="24"/>
        </w:rPr>
        <w:t xml:space="preserve">způsobí-li činem uvedeným v odstavci 1 </w:t>
      </w:r>
      <w:r w:rsidR="00BC28DE" w:rsidRPr="00040FC8">
        <w:rPr>
          <w:rFonts w:ascii="Times New Roman" w:hAnsi="Times New Roman"/>
          <w:b/>
          <w:bCs/>
          <w:sz w:val="24"/>
          <w:szCs w:val="24"/>
        </w:rPr>
        <w:t>nebo 2</w:t>
      </w:r>
      <w:r w:rsidR="00BC28DE" w:rsidRPr="005C7401">
        <w:rPr>
          <w:rFonts w:ascii="Times New Roman" w:hAnsi="Times New Roman"/>
          <w:sz w:val="24"/>
          <w:szCs w:val="24"/>
        </w:rPr>
        <w:t xml:space="preserve"> </w:t>
      </w:r>
      <w:r w:rsidRPr="005C7401">
        <w:rPr>
          <w:rFonts w:ascii="Times New Roman" w:hAnsi="Times New Roman"/>
          <w:sz w:val="24"/>
          <w:szCs w:val="24"/>
        </w:rPr>
        <w:t>jinému značnou újmu,</w:t>
      </w:r>
    </w:p>
    <w:p w14:paraId="5D9CC1CB" w14:textId="77777777" w:rsidR="00ED3925" w:rsidRPr="005C7401" w:rsidRDefault="00ED3925" w:rsidP="00344033">
      <w:pPr>
        <w:autoSpaceDE w:val="0"/>
        <w:autoSpaceDN w:val="0"/>
        <w:adjustRightInd w:val="0"/>
        <w:spacing w:before="120" w:after="0" w:line="240" w:lineRule="auto"/>
        <w:ind w:left="284" w:hanging="284"/>
        <w:jc w:val="both"/>
        <w:rPr>
          <w:rFonts w:ascii="Times New Roman" w:hAnsi="Times New Roman"/>
          <w:sz w:val="24"/>
          <w:szCs w:val="24"/>
        </w:rPr>
      </w:pPr>
      <w:r w:rsidRPr="005C7401">
        <w:rPr>
          <w:rFonts w:ascii="Times New Roman" w:hAnsi="Times New Roman"/>
          <w:strike/>
          <w:sz w:val="24"/>
          <w:szCs w:val="24"/>
        </w:rPr>
        <w:t>b)</w:t>
      </w:r>
      <w:r w:rsidRPr="00ED3925">
        <w:rPr>
          <w:rFonts w:ascii="Times New Roman" w:hAnsi="Times New Roman"/>
          <w:b/>
          <w:bCs/>
          <w:color w:val="0070C0"/>
          <w:sz w:val="24"/>
          <w:szCs w:val="24"/>
        </w:rPr>
        <w:t xml:space="preserve"> </w:t>
      </w:r>
      <w:r w:rsidRPr="00ED3925">
        <w:rPr>
          <w:rFonts w:ascii="Times New Roman" w:hAnsi="Times New Roman"/>
          <w:b/>
          <w:bCs/>
          <w:sz w:val="24"/>
          <w:szCs w:val="24"/>
        </w:rPr>
        <w:t xml:space="preserve">c) </w:t>
      </w:r>
      <w:r w:rsidRPr="005C7401">
        <w:rPr>
          <w:rFonts w:ascii="Times New Roman" w:hAnsi="Times New Roman"/>
          <w:sz w:val="24"/>
          <w:szCs w:val="24"/>
        </w:rPr>
        <w:t>spáchá-li takový čin jako člen organizované skupiny,</w:t>
      </w:r>
    </w:p>
    <w:p w14:paraId="61C37923" w14:textId="77777777" w:rsidR="00ED3925" w:rsidRPr="005C7401" w:rsidRDefault="00ED3925" w:rsidP="00344033">
      <w:pPr>
        <w:autoSpaceDE w:val="0"/>
        <w:autoSpaceDN w:val="0"/>
        <w:adjustRightInd w:val="0"/>
        <w:spacing w:before="120" w:after="0" w:line="240" w:lineRule="auto"/>
        <w:ind w:left="284" w:hanging="284"/>
        <w:jc w:val="both"/>
        <w:rPr>
          <w:rFonts w:ascii="Times New Roman" w:hAnsi="Times New Roman"/>
          <w:sz w:val="24"/>
          <w:szCs w:val="24"/>
        </w:rPr>
      </w:pPr>
      <w:r w:rsidRPr="005C7401">
        <w:rPr>
          <w:rFonts w:ascii="Times New Roman" w:hAnsi="Times New Roman"/>
          <w:strike/>
          <w:sz w:val="24"/>
          <w:szCs w:val="24"/>
        </w:rPr>
        <w:t>c)</w:t>
      </w:r>
      <w:r w:rsidRPr="00ED3925">
        <w:rPr>
          <w:rFonts w:ascii="Times New Roman" w:hAnsi="Times New Roman"/>
          <w:b/>
          <w:bCs/>
          <w:color w:val="0070C0"/>
          <w:sz w:val="24"/>
          <w:szCs w:val="24"/>
        </w:rPr>
        <w:t xml:space="preserve"> </w:t>
      </w:r>
      <w:r w:rsidRPr="00ED3925">
        <w:rPr>
          <w:rFonts w:ascii="Times New Roman" w:hAnsi="Times New Roman"/>
          <w:b/>
          <w:bCs/>
          <w:sz w:val="24"/>
          <w:szCs w:val="24"/>
        </w:rPr>
        <w:t>d)</w:t>
      </w:r>
      <w:r w:rsidRPr="00ED3925">
        <w:rPr>
          <w:rFonts w:ascii="Times New Roman" w:hAnsi="Times New Roman"/>
          <w:b/>
          <w:bCs/>
          <w:color w:val="0070C0"/>
          <w:sz w:val="24"/>
          <w:szCs w:val="24"/>
        </w:rPr>
        <w:t xml:space="preserve"> </w:t>
      </w:r>
      <w:r w:rsidRPr="005C7401">
        <w:rPr>
          <w:rFonts w:ascii="Times New Roman" w:hAnsi="Times New Roman"/>
          <w:sz w:val="24"/>
          <w:szCs w:val="24"/>
        </w:rPr>
        <w:t>spáchá-li takový čin tiskem, filmem, rozhlasem, televizí, veřejně přístupnou počítačovou sítí nebo jiným obdobně účinným způsobem, nebo</w:t>
      </w:r>
    </w:p>
    <w:p w14:paraId="230B1F3D" w14:textId="77777777" w:rsidR="00ED3925" w:rsidRPr="00ED3925" w:rsidRDefault="00ED3925" w:rsidP="00344033">
      <w:pPr>
        <w:autoSpaceDE w:val="0"/>
        <w:autoSpaceDN w:val="0"/>
        <w:adjustRightInd w:val="0"/>
        <w:spacing w:before="120" w:after="0" w:line="240" w:lineRule="auto"/>
        <w:ind w:left="284" w:hanging="284"/>
        <w:jc w:val="both"/>
        <w:rPr>
          <w:rFonts w:ascii="Times New Roman" w:hAnsi="Times New Roman"/>
          <w:b/>
          <w:bCs/>
          <w:color w:val="0070C0"/>
          <w:sz w:val="24"/>
          <w:szCs w:val="24"/>
        </w:rPr>
      </w:pPr>
      <w:r w:rsidRPr="005C7401">
        <w:rPr>
          <w:rFonts w:ascii="Times New Roman" w:hAnsi="Times New Roman"/>
          <w:strike/>
          <w:sz w:val="24"/>
          <w:szCs w:val="24"/>
        </w:rPr>
        <w:t>d)</w:t>
      </w:r>
      <w:r w:rsidRPr="005C7401">
        <w:rPr>
          <w:rFonts w:ascii="Times New Roman" w:hAnsi="Times New Roman"/>
          <w:b/>
          <w:bCs/>
          <w:sz w:val="24"/>
          <w:szCs w:val="24"/>
        </w:rPr>
        <w:t xml:space="preserve"> </w:t>
      </w:r>
      <w:r w:rsidRPr="00ED3925">
        <w:rPr>
          <w:rFonts w:ascii="Times New Roman" w:hAnsi="Times New Roman"/>
          <w:b/>
          <w:bCs/>
          <w:sz w:val="24"/>
          <w:szCs w:val="24"/>
        </w:rPr>
        <w:t xml:space="preserve">e) </w:t>
      </w:r>
      <w:r w:rsidRPr="005C7401">
        <w:rPr>
          <w:rFonts w:ascii="Times New Roman" w:hAnsi="Times New Roman"/>
          <w:sz w:val="24"/>
          <w:szCs w:val="24"/>
        </w:rPr>
        <w:t>spáchá-li takový čin v úmyslu získat pro sebe nebo pro jiného značný prospěch.</w:t>
      </w:r>
    </w:p>
    <w:p w14:paraId="7CBA33BC" w14:textId="65286282" w:rsidR="00ED3925" w:rsidRPr="005C7401" w:rsidRDefault="00D31095" w:rsidP="00801BE8">
      <w:pPr>
        <w:autoSpaceDE w:val="0"/>
        <w:autoSpaceDN w:val="0"/>
        <w:adjustRightInd w:val="0"/>
        <w:spacing w:before="120" w:after="0" w:line="240" w:lineRule="auto"/>
        <w:ind w:firstLine="425"/>
        <w:jc w:val="both"/>
        <w:rPr>
          <w:rFonts w:ascii="Times New Roman" w:hAnsi="Times New Roman"/>
          <w:sz w:val="24"/>
          <w:szCs w:val="24"/>
        </w:rPr>
      </w:pPr>
      <w:r w:rsidRPr="005C7401">
        <w:rPr>
          <w:rFonts w:ascii="Times New Roman" w:hAnsi="Times New Roman"/>
          <w:strike/>
          <w:sz w:val="24"/>
          <w:szCs w:val="24"/>
        </w:rPr>
        <w:t>(3)</w:t>
      </w:r>
      <w:r w:rsidRPr="005C7401">
        <w:rPr>
          <w:rFonts w:ascii="Times New Roman" w:hAnsi="Times New Roman"/>
          <w:b/>
          <w:bCs/>
          <w:sz w:val="24"/>
          <w:szCs w:val="24"/>
        </w:rPr>
        <w:t xml:space="preserve"> </w:t>
      </w:r>
      <w:r w:rsidR="00ED3925" w:rsidRPr="00D31095">
        <w:rPr>
          <w:rFonts w:ascii="Times New Roman" w:hAnsi="Times New Roman"/>
          <w:b/>
          <w:bCs/>
          <w:sz w:val="24"/>
          <w:szCs w:val="24"/>
        </w:rPr>
        <w:t xml:space="preserve">(4) </w:t>
      </w:r>
      <w:r w:rsidR="00ED3925" w:rsidRPr="005C7401">
        <w:rPr>
          <w:rFonts w:ascii="Times New Roman" w:hAnsi="Times New Roman"/>
          <w:sz w:val="24"/>
          <w:szCs w:val="24"/>
        </w:rPr>
        <w:t>Odnětím svobody na jeden rok až pět let bude pachatel potrestán,</w:t>
      </w:r>
    </w:p>
    <w:p w14:paraId="0E5FA591" w14:textId="77777777" w:rsidR="00ED3925" w:rsidRPr="005C7401" w:rsidRDefault="00ED3925" w:rsidP="00344033">
      <w:pPr>
        <w:autoSpaceDE w:val="0"/>
        <w:autoSpaceDN w:val="0"/>
        <w:adjustRightInd w:val="0"/>
        <w:spacing w:before="120" w:after="0" w:line="240" w:lineRule="auto"/>
        <w:ind w:left="284" w:hanging="284"/>
        <w:jc w:val="both"/>
        <w:rPr>
          <w:rFonts w:ascii="Times New Roman" w:hAnsi="Times New Roman"/>
          <w:sz w:val="24"/>
          <w:szCs w:val="24"/>
        </w:rPr>
      </w:pPr>
      <w:r w:rsidRPr="005C7401">
        <w:rPr>
          <w:rFonts w:ascii="Times New Roman" w:hAnsi="Times New Roman"/>
          <w:sz w:val="24"/>
          <w:szCs w:val="24"/>
        </w:rPr>
        <w:t xml:space="preserve">a) způsobí-li činem uvedeným v odstavci 1 </w:t>
      </w:r>
      <w:r w:rsidRPr="00040FC8">
        <w:rPr>
          <w:rFonts w:ascii="Times New Roman" w:hAnsi="Times New Roman"/>
          <w:b/>
          <w:bCs/>
          <w:sz w:val="24"/>
          <w:szCs w:val="24"/>
        </w:rPr>
        <w:t>nebo 2</w:t>
      </w:r>
      <w:r w:rsidRPr="005C7401">
        <w:rPr>
          <w:rFonts w:ascii="Times New Roman" w:hAnsi="Times New Roman"/>
          <w:sz w:val="24"/>
          <w:szCs w:val="24"/>
        </w:rPr>
        <w:t xml:space="preserve"> jinému újmu velkého rozsahu,</w:t>
      </w:r>
    </w:p>
    <w:p w14:paraId="065F5F4E" w14:textId="77777777" w:rsidR="00ED3925" w:rsidRPr="005C7401" w:rsidRDefault="00ED3925" w:rsidP="00344033">
      <w:pPr>
        <w:autoSpaceDE w:val="0"/>
        <w:autoSpaceDN w:val="0"/>
        <w:adjustRightInd w:val="0"/>
        <w:spacing w:before="120" w:after="0" w:line="240" w:lineRule="auto"/>
        <w:ind w:left="284" w:hanging="284"/>
        <w:jc w:val="both"/>
        <w:rPr>
          <w:rFonts w:ascii="Times New Roman" w:hAnsi="Times New Roman"/>
          <w:sz w:val="24"/>
          <w:szCs w:val="24"/>
        </w:rPr>
      </w:pPr>
      <w:r w:rsidRPr="005C7401">
        <w:rPr>
          <w:rFonts w:ascii="Times New Roman" w:hAnsi="Times New Roman"/>
          <w:sz w:val="24"/>
          <w:szCs w:val="24"/>
        </w:rPr>
        <w:t>b) spáchá-li takový čin jako člen organizované skupiny působící ve více státech, nebo</w:t>
      </w:r>
    </w:p>
    <w:p w14:paraId="6F8D68B3" w14:textId="387A2C26" w:rsidR="001B1E48" w:rsidRPr="005C7401" w:rsidRDefault="00ED3925" w:rsidP="00344033">
      <w:pPr>
        <w:autoSpaceDE w:val="0"/>
        <w:autoSpaceDN w:val="0"/>
        <w:adjustRightInd w:val="0"/>
        <w:spacing w:before="120" w:after="0" w:line="240" w:lineRule="auto"/>
        <w:ind w:left="284" w:hanging="284"/>
        <w:jc w:val="both"/>
        <w:rPr>
          <w:rFonts w:ascii="Times New Roman" w:hAnsi="Times New Roman"/>
          <w:sz w:val="24"/>
          <w:szCs w:val="24"/>
        </w:rPr>
      </w:pPr>
      <w:r w:rsidRPr="005C7401">
        <w:rPr>
          <w:rFonts w:ascii="Times New Roman" w:hAnsi="Times New Roman"/>
          <w:sz w:val="24"/>
          <w:szCs w:val="24"/>
        </w:rPr>
        <w:t>c) spáchá-li takový čin v úmyslu získat pro sebe nebo pro jiného prospěch velkého rozsahu.</w:t>
      </w:r>
    </w:p>
    <w:p w14:paraId="7FC69E17" w14:textId="77777777" w:rsidR="008C7CE7" w:rsidRPr="00807E12" w:rsidRDefault="008C7CE7" w:rsidP="00801BE8">
      <w:pPr>
        <w:spacing w:before="120" w:after="0" w:line="240" w:lineRule="auto"/>
        <w:jc w:val="both"/>
        <w:rPr>
          <w:rFonts w:ascii="Times New Roman" w:eastAsia="Aptos" w:hAnsi="Times New Roman"/>
          <w:kern w:val="2"/>
          <w:sz w:val="24"/>
          <w:szCs w:val="24"/>
          <w:lang w:eastAsia="cs-CZ"/>
          <w14:ligatures w14:val="standardContextual"/>
        </w:rPr>
      </w:pPr>
      <w:bookmarkStart w:id="30" w:name="_Hlk172479763"/>
      <w:bookmarkEnd w:id="24"/>
    </w:p>
    <w:bookmarkEnd w:id="30"/>
    <w:p w14:paraId="41525638" w14:textId="77777777" w:rsidR="00527EB3" w:rsidRPr="00486F7F" w:rsidRDefault="00527EB3" w:rsidP="00BC28DE">
      <w:pPr>
        <w:keepNext/>
        <w:spacing w:before="120" w:after="0" w:line="240" w:lineRule="auto"/>
        <w:jc w:val="center"/>
        <w:outlineLvl w:val="1"/>
        <w:rPr>
          <w:rFonts w:ascii="Times New Roman" w:eastAsia="Arial" w:hAnsi="Times New Roman"/>
          <w:sz w:val="24"/>
          <w:szCs w:val="24"/>
          <w14:ligatures w14:val="standardContextual"/>
        </w:rPr>
      </w:pPr>
      <w:r w:rsidRPr="00486F7F">
        <w:rPr>
          <w:rFonts w:ascii="Times New Roman" w:eastAsia="Arial" w:hAnsi="Times New Roman"/>
          <w:sz w:val="24"/>
          <w:szCs w:val="24"/>
          <w14:ligatures w14:val="standardContextual"/>
        </w:rPr>
        <w:t>§ 419a</w:t>
      </w:r>
    </w:p>
    <w:p w14:paraId="0EC28BD9" w14:textId="77777777" w:rsidR="00527EB3" w:rsidRPr="00486F7F" w:rsidRDefault="00527EB3" w:rsidP="00801BE8">
      <w:pPr>
        <w:spacing w:before="120" w:after="0" w:line="240" w:lineRule="auto"/>
        <w:jc w:val="center"/>
        <w:rPr>
          <w:rFonts w:ascii="Times New Roman" w:hAnsi="Times New Roman"/>
          <w:sz w:val="24"/>
          <w:szCs w:val="24"/>
          <w14:ligatures w14:val="standardContextual"/>
        </w:rPr>
      </w:pPr>
      <w:r w:rsidRPr="00486F7F">
        <w:rPr>
          <w:rFonts w:ascii="Times New Roman" w:hAnsi="Times New Roman"/>
          <w:sz w:val="24"/>
          <w:szCs w:val="24"/>
          <w14:ligatures w14:val="standardContextual"/>
        </w:rPr>
        <w:t>Implementace práva Evropské unie</w:t>
      </w:r>
    </w:p>
    <w:p w14:paraId="587BADB7" w14:textId="77777777" w:rsidR="00527EB3" w:rsidRPr="00486F7F" w:rsidRDefault="00527EB3" w:rsidP="00801BE8">
      <w:pPr>
        <w:spacing w:before="120" w:after="0" w:line="240" w:lineRule="auto"/>
        <w:ind w:firstLine="426"/>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Tento zákon zapracovává příslušné předpisy Evropské unie</w:t>
      </w:r>
      <w:r w:rsidRPr="00486F7F">
        <w:rPr>
          <w:rFonts w:ascii="Times New Roman" w:hAnsi="Times New Roman"/>
          <w:sz w:val="24"/>
          <w:szCs w:val="24"/>
          <w:vertAlign w:val="superscript"/>
          <w14:ligatures w14:val="standardContextual"/>
        </w:rPr>
        <w:t>1)</w:t>
      </w:r>
      <w:r w:rsidRPr="00486F7F">
        <w:rPr>
          <w:rFonts w:ascii="Times New Roman" w:hAnsi="Times New Roman"/>
          <w:sz w:val="24"/>
          <w:szCs w:val="24"/>
          <w14:ligatures w14:val="standardContextual"/>
        </w:rPr>
        <w:t>.</w:t>
      </w:r>
    </w:p>
    <w:p w14:paraId="1BC433ED"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_______</w:t>
      </w:r>
    </w:p>
    <w:p w14:paraId="5108DAE5"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1) Směrnice Evropského parlamentu a Rady 2011/36/EU ze dne 5. dubna 2011 o prevenci obchodování s lidmi, boji proti němu a o ochraně obětí, kterou se nahrazuje rámcové rozhodnutí Rady 2002/629/SVV.</w:t>
      </w:r>
    </w:p>
    <w:p w14:paraId="5BC26E30" w14:textId="7CBC3953"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2011/93/EU ze dne 13. prosince 2011 o boji proti pohlavnímu zneužívání a pohlavnímu vykořisťování dětí a proti dětské pornografii, kterou se</w:t>
      </w:r>
      <w:r w:rsidR="00A06490">
        <w:rPr>
          <w:rFonts w:ascii="Times New Roman" w:hAnsi="Times New Roman"/>
          <w:sz w:val="24"/>
          <w:szCs w:val="24"/>
          <w14:ligatures w14:val="standardContextual"/>
        </w:rPr>
        <w:t> </w:t>
      </w:r>
      <w:r w:rsidRPr="00486F7F">
        <w:rPr>
          <w:rFonts w:ascii="Times New Roman" w:hAnsi="Times New Roman"/>
          <w:sz w:val="24"/>
          <w:szCs w:val="24"/>
          <w14:ligatures w14:val="standardContextual"/>
        </w:rPr>
        <w:t>nahrazuje rámcové rozhodnutí Rady 2004/68/SVV.</w:t>
      </w:r>
    </w:p>
    <w:p w14:paraId="4D0A0FF6" w14:textId="77777777" w:rsidR="00527EB3" w:rsidRPr="005C7401" w:rsidRDefault="00527EB3" w:rsidP="00801BE8">
      <w:pPr>
        <w:spacing w:before="120" w:after="0" w:line="240" w:lineRule="auto"/>
        <w:jc w:val="both"/>
        <w:rPr>
          <w:rFonts w:ascii="Times New Roman" w:hAnsi="Times New Roman"/>
          <w:strike/>
          <w:sz w:val="24"/>
          <w:szCs w:val="24"/>
          <w14:ligatures w14:val="standardContextual"/>
        </w:rPr>
      </w:pPr>
      <w:r w:rsidRPr="005C7401">
        <w:rPr>
          <w:rFonts w:ascii="Times New Roman" w:hAnsi="Times New Roman"/>
          <w:strike/>
          <w:sz w:val="24"/>
          <w:szCs w:val="24"/>
          <w14:ligatures w14:val="standardContextual"/>
        </w:rPr>
        <w:lastRenderedPageBreak/>
        <w:t>Směrnice Evropského parlamentu a Rady 2005/60/ES ze dne 26. října 2005 o předcházení zneužití finančního systému k praní peněz a financování terorismu.</w:t>
      </w:r>
    </w:p>
    <w:p w14:paraId="1613391F"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2008/99/ES ze dne 19. listopadu 2008 o trestněprávní ochraně životního prostředí.</w:t>
      </w:r>
    </w:p>
    <w:p w14:paraId="7A830B30"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2009/123/ES ze dne 21. října 2009, kterou se mění směrnice 2005/35/ES o znečištění z lodí a o zavedení sankcí za protiprávní jednání.</w:t>
      </w:r>
    </w:p>
    <w:p w14:paraId="105121BB"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1387CEFD"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2009/52/ES ze dne 18. června 2009 o minimálních normách pro sankce a opatření vůči zaměstnavatelům neoprávněně pobývajících státních příslušníků třetích zemí.</w:t>
      </w:r>
    </w:p>
    <w:p w14:paraId="5C1C8165"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4C9CF674"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2013/40/EU ze dne 12. srpna 2013 o útocích na informační systémy a nahrazení rámcového rozhodnutí Rady 2005/222/SVV.</w:t>
      </w:r>
    </w:p>
    <w:p w14:paraId="3CA79629"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2014/42/EU ze dne 3. dubna 2014 o zajišťování a konfiskaci nástrojů a výnosů z trestné činnosti v Evropské unii.</w:t>
      </w:r>
    </w:p>
    <w:p w14:paraId="04386A74"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2014/57/EU ze dne 16. dubna 2014 o trestních sankcích za zneužívání trhu (směrnice o zneužívání trhu).</w:t>
      </w:r>
    </w:p>
    <w:p w14:paraId="0358A987"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(EU) 2017/541 ze dne 15. března 2017 o boji proti terorismu, kterou se nahrazuje rámcové rozhodnutí Rady 2002/475/SVV a mění rozhodnutí Rady 2005/671/SVV.</w:t>
      </w:r>
    </w:p>
    <w:p w14:paraId="7B6C5B28"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2014/62/EU ze dne 15. května 2014 o trestněprávní ochraně eura a jiných měn proti padělání, kterou se nahrazuje rámcové rozhodnutí Rady 2000/383/SVV.</w:t>
      </w:r>
    </w:p>
    <w:p w14:paraId="06F219CD"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(EU) 2017/1371 ze dne 5. července 2017 o boji vedeném trestněprávní cestou proti podvodům poškozujícím nebo ohrožujícím finanční zájmy Unie.</w:t>
      </w:r>
    </w:p>
    <w:p w14:paraId="10D48227"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(EU) 2018/1673 ze dne 23. října 2018 o boji vedeném trestněprávní cestou proti praní peněz.</w:t>
      </w:r>
    </w:p>
    <w:p w14:paraId="4391B9E1" w14:textId="77777777" w:rsidR="00527EB3" w:rsidRPr="00486F7F" w:rsidRDefault="00527EB3" w:rsidP="00801BE8">
      <w:pPr>
        <w:spacing w:before="120" w:after="0" w:line="240" w:lineRule="auto"/>
        <w:jc w:val="both"/>
        <w:rPr>
          <w:rFonts w:ascii="Times New Roman" w:hAnsi="Times New Roman"/>
          <w:sz w:val="24"/>
          <w:szCs w:val="24"/>
          <w14:ligatures w14:val="standardContextual"/>
        </w:rPr>
      </w:pPr>
      <w:r w:rsidRPr="00486F7F">
        <w:rPr>
          <w:rFonts w:ascii="Times New Roman" w:hAnsi="Times New Roman"/>
          <w:sz w:val="24"/>
          <w:szCs w:val="24"/>
          <w14:ligatures w14:val="standardContextual"/>
        </w:rPr>
        <w:t>Směrnice Evropského parlamentu a Rady (EU) 2019/713 ze dne 17. dubna 2019 o potírání podvodů v oblasti bezhotovostních platebních prostředků a jejich padělání a o nahrazení rámcového rozhodnutí Rady 2001/413/SVV.</w:t>
      </w:r>
    </w:p>
    <w:p w14:paraId="4894D0EB" w14:textId="77777777" w:rsidR="00527EB3" w:rsidRPr="005C7401" w:rsidRDefault="00527EB3" w:rsidP="00801BE8">
      <w:pPr>
        <w:spacing w:before="120" w:after="0" w:line="240" w:lineRule="auto"/>
        <w:jc w:val="both"/>
        <w:rPr>
          <w:rFonts w:ascii="Times New Roman" w:hAnsi="Times New Roman"/>
          <w:sz w:val="24"/>
          <w:szCs w:val="24"/>
          <w14:ligatures w14:val="standardContextual"/>
        </w:rPr>
      </w:pPr>
      <w:r w:rsidRPr="005C7401">
        <w:rPr>
          <w:rFonts w:ascii="Times New Roman" w:hAnsi="Times New Roman"/>
          <w:sz w:val="24"/>
          <w:szCs w:val="24"/>
          <w14:ligatures w14:val="standardContextual"/>
        </w:rPr>
        <w:t>Směrnice Rady 2002/90/ES ze dne 28. listopadu 2002, kterou se definuje napomáhání k nepovolenému vstupu, přechodu a pobytu.</w:t>
      </w:r>
    </w:p>
    <w:p w14:paraId="66280228" w14:textId="77777777" w:rsidR="00527EB3" w:rsidRPr="005C7401" w:rsidRDefault="00527EB3" w:rsidP="00801BE8">
      <w:pPr>
        <w:spacing w:before="120" w:after="0" w:line="240" w:lineRule="auto"/>
        <w:jc w:val="both"/>
        <w:rPr>
          <w:rFonts w:ascii="Times New Roman" w:hAnsi="Times New Roman"/>
          <w:sz w:val="24"/>
          <w:szCs w:val="24"/>
          <w14:ligatures w14:val="standardContextual"/>
        </w:rPr>
      </w:pPr>
      <w:r w:rsidRPr="005C7401">
        <w:rPr>
          <w:rFonts w:ascii="Times New Roman" w:hAnsi="Times New Roman"/>
          <w:sz w:val="24"/>
          <w:szCs w:val="24"/>
          <w14:ligatures w14:val="standardContextual"/>
        </w:rPr>
        <w:t>Směrnice Evropského parlamentu a Rady (EU) 2024/1226 ze dne 24. dubna 2024 o vymezení trestných činů a sankcí za porušení omezujících opatření Unie a změně směrnice (EU) 2018/1673.</w:t>
      </w:r>
    </w:p>
    <w:p w14:paraId="27A0CFFE" w14:textId="4587154F" w:rsidR="00527EB3" w:rsidRDefault="00527EB3" w:rsidP="00801BE8">
      <w:pPr>
        <w:spacing w:before="120" w:after="0" w:line="240" w:lineRule="auto"/>
        <w:jc w:val="both"/>
        <w:rPr>
          <w:rFonts w:ascii="Times New Roman" w:hAnsi="Times New Roman"/>
          <w:b/>
          <w:bCs/>
          <w:color w:val="0070C0"/>
          <w:sz w:val="24"/>
          <w:szCs w:val="24"/>
          <w14:ligatures w14:val="standardContextual"/>
        </w:rPr>
      </w:pPr>
      <w:r w:rsidRPr="003015BE">
        <w:rPr>
          <w:rFonts w:ascii="Times New Roman" w:hAnsi="Times New Roman"/>
          <w:b/>
          <w:sz w:val="24"/>
          <w:szCs w:val="24"/>
          <w:lang w:eastAsia="x-none"/>
        </w:rPr>
        <w:lastRenderedPageBreak/>
        <w:t>Směrnice Evropského parlamentu a Rady (EU) 2024/1712 ze dne 13. června 2024, kterou se mění směrnice 2011/36/EU o prevenci obchodování s lidmi, boji proti němu a o ochraně obětí.</w:t>
      </w:r>
    </w:p>
    <w:p w14:paraId="1AFD7EF8" w14:textId="77777777" w:rsidR="00AA4DCB" w:rsidRPr="00AA4DCB" w:rsidRDefault="00AA4DCB" w:rsidP="00801BE8">
      <w:pPr>
        <w:spacing w:before="120" w:after="0" w:line="240" w:lineRule="auto"/>
        <w:jc w:val="both"/>
        <w:rPr>
          <w:rFonts w:ascii="Times New Roman" w:hAnsi="Times New Roman"/>
          <w:b/>
          <w:bCs/>
          <w:color w:val="0070C0"/>
          <w:sz w:val="24"/>
          <w:szCs w:val="24"/>
          <w14:ligatures w14:val="standardContextual"/>
        </w:rPr>
      </w:pPr>
    </w:p>
    <w:p w14:paraId="64817545" w14:textId="77777777" w:rsidR="00527EB3" w:rsidRPr="00486F7F" w:rsidRDefault="00527EB3" w:rsidP="00801BE8">
      <w:pPr>
        <w:spacing w:before="120" w:after="0" w:line="240" w:lineRule="auto"/>
        <w:jc w:val="center"/>
        <w:rPr>
          <w:rFonts w:ascii="Times New Roman" w:eastAsia="Arial" w:hAnsi="Times New Roman"/>
          <w:bCs/>
          <w:sz w:val="24"/>
          <w:szCs w:val="24"/>
          <w:lang w:eastAsia="cs-CZ"/>
          <w14:ligatures w14:val="standardContextual"/>
        </w:rPr>
      </w:pP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p>
    <w:p w14:paraId="557CB7E6" w14:textId="2AEEA39F" w:rsidR="00527EB3" w:rsidRPr="000F0D39" w:rsidRDefault="000F0D39" w:rsidP="00BC28DE">
      <w:pPr>
        <w:pStyle w:val="Nadpis1"/>
        <w:spacing w:before="120" w:after="0" w:line="240" w:lineRule="auto"/>
        <w:jc w:val="center"/>
        <w:rPr>
          <w:rFonts w:ascii="Times New Roman" w:hAnsi="Times New Roman" w:cs="Times New Roman"/>
          <w:b/>
          <w:bCs/>
          <w:color w:val="auto"/>
          <w:sz w:val="24"/>
          <w:szCs w:val="24"/>
          <w:u w:val="single"/>
        </w:rPr>
      </w:pPr>
      <w:r w:rsidRPr="000F0D39">
        <w:rPr>
          <w:rFonts w:ascii="Times New Roman" w:hAnsi="Times New Roman" w:cs="Times New Roman"/>
          <w:b/>
          <w:bCs/>
          <w:color w:val="auto"/>
          <w:sz w:val="24"/>
          <w:szCs w:val="24"/>
          <w:u w:val="single"/>
        </w:rPr>
        <w:t>Změna t</w:t>
      </w:r>
      <w:r w:rsidR="00527EB3" w:rsidRPr="000F0D39">
        <w:rPr>
          <w:rFonts w:ascii="Times New Roman" w:hAnsi="Times New Roman" w:cs="Times New Roman"/>
          <w:b/>
          <w:bCs/>
          <w:color w:val="auto"/>
          <w:sz w:val="24"/>
          <w:szCs w:val="24"/>
          <w:u w:val="single"/>
        </w:rPr>
        <w:t>restní</w:t>
      </w:r>
      <w:r w:rsidRPr="000F0D39">
        <w:rPr>
          <w:rFonts w:ascii="Times New Roman" w:hAnsi="Times New Roman" w:cs="Times New Roman"/>
          <w:b/>
          <w:bCs/>
          <w:color w:val="auto"/>
          <w:sz w:val="24"/>
          <w:szCs w:val="24"/>
          <w:u w:val="single"/>
        </w:rPr>
        <w:t>ho</w:t>
      </w:r>
      <w:r w:rsidR="00527EB3" w:rsidRPr="000F0D39">
        <w:rPr>
          <w:rFonts w:ascii="Times New Roman" w:hAnsi="Times New Roman" w:cs="Times New Roman"/>
          <w:b/>
          <w:bCs/>
          <w:color w:val="auto"/>
          <w:sz w:val="24"/>
          <w:szCs w:val="24"/>
          <w:u w:val="single"/>
        </w:rPr>
        <w:t xml:space="preserve"> řád</w:t>
      </w:r>
      <w:r w:rsidRPr="000F0D39">
        <w:rPr>
          <w:rFonts w:ascii="Times New Roman" w:hAnsi="Times New Roman" w:cs="Times New Roman"/>
          <w:b/>
          <w:bCs/>
          <w:color w:val="auto"/>
          <w:sz w:val="24"/>
          <w:szCs w:val="24"/>
          <w:u w:val="single"/>
        </w:rPr>
        <w:t>u</w:t>
      </w:r>
    </w:p>
    <w:p w14:paraId="50A749A4" w14:textId="3C9A6725" w:rsidR="00144B5B" w:rsidRPr="00D34D5A" w:rsidRDefault="00656E7A" w:rsidP="00344033">
      <w:pPr>
        <w:shd w:val="clear" w:color="auto" w:fill="FFFFFF"/>
        <w:spacing w:before="120" w:after="0" w:line="240" w:lineRule="auto"/>
        <w:jc w:val="center"/>
        <w:rPr>
          <w:rFonts w:ascii="Times New Roman" w:hAnsi="Times New Roman"/>
          <w:b/>
          <w:bCs/>
          <w:i/>
          <w:iCs/>
          <w:color w:val="0070C0"/>
          <w:sz w:val="24"/>
          <w:szCs w:val="24"/>
        </w:rPr>
      </w:pPr>
      <w:r w:rsidRPr="00260D06">
        <w:rPr>
          <w:rFonts w:ascii="Times New Roman" w:eastAsia="Times New Roman" w:hAnsi="Times New Roman"/>
          <w:i/>
          <w:iCs/>
          <w:sz w:val="24"/>
          <w:szCs w:val="24"/>
          <w:lang w:eastAsia="cs-CZ"/>
        </w:rPr>
        <w:t xml:space="preserve">změny plynoucí z vládního </w:t>
      </w:r>
      <w:r w:rsidRPr="00CF522A">
        <w:rPr>
          <w:rFonts w:ascii="Times New Roman" w:hAnsi="Times New Roman"/>
          <w:i/>
          <w:iCs/>
          <w:sz w:val="24"/>
          <w:szCs w:val="24"/>
        </w:rPr>
        <w:t>návrh</w:t>
      </w:r>
      <w:r w:rsidRPr="00260D06">
        <w:rPr>
          <w:rFonts w:ascii="Times New Roman" w:hAnsi="Times New Roman"/>
          <w:i/>
          <w:iCs/>
          <w:sz w:val="24"/>
          <w:szCs w:val="24"/>
        </w:rPr>
        <w:t>u</w:t>
      </w:r>
      <w:r w:rsidRPr="00CF522A">
        <w:rPr>
          <w:rFonts w:ascii="Times New Roman" w:hAnsi="Times New Roman"/>
          <w:i/>
          <w:iCs/>
          <w:sz w:val="24"/>
          <w:szCs w:val="24"/>
        </w:rPr>
        <w:t xml:space="preserve"> zákona, kterým se mění zákon č. 40/2009 Sb., trestní</w:t>
      </w:r>
      <w:r w:rsidRPr="00260D06">
        <w:rPr>
          <w:rFonts w:ascii="Times New Roman" w:hAnsi="Times New Roman"/>
          <w:i/>
          <w:iCs/>
          <w:sz w:val="24"/>
          <w:szCs w:val="24"/>
        </w:rPr>
        <w:t xml:space="preserve"> </w:t>
      </w:r>
      <w:r w:rsidRPr="00CF522A">
        <w:rPr>
          <w:rFonts w:ascii="Times New Roman" w:hAnsi="Times New Roman"/>
          <w:i/>
          <w:iCs/>
          <w:sz w:val="24"/>
          <w:szCs w:val="24"/>
        </w:rPr>
        <w:t>zákoník, ve znění pozdějších předpisů, zákon č. 141/1961 Sb., o trestním</w:t>
      </w:r>
      <w:r w:rsidRPr="00260D06">
        <w:rPr>
          <w:rFonts w:ascii="Times New Roman" w:hAnsi="Times New Roman"/>
          <w:i/>
          <w:iCs/>
          <w:sz w:val="24"/>
          <w:szCs w:val="24"/>
        </w:rPr>
        <w:t xml:space="preserve"> </w:t>
      </w:r>
      <w:r w:rsidRPr="00CF522A">
        <w:rPr>
          <w:rFonts w:ascii="Times New Roman" w:hAnsi="Times New Roman"/>
          <w:i/>
          <w:iCs/>
          <w:sz w:val="24"/>
          <w:szCs w:val="24"/>
        </w:rPr>
        <w:t>řízení soudním (trestní řád), ve znění pozdějších předpisů, a další</w:t>
      </w:r>
      <w:r w:rsidRPr="00260D06">
        <w:rPr>
          <w:rFonts w:ascii="Times New Roman" w:hAnsi="Times New Roman"/>
          <w:i/>
          <w:iCs/>
          <w:sz w:val="24"/>
          <w:szCs w:val="24"/>
        </w:rPr>
        <w:t xml:space="preserve"> související zákony </w:t>
      </w:r>
    </w:p>
    <w:p w14:paraId="67CBF7C6" w14:textId="1ED92DAA" w:rsidR="00144B5B" w:rsidRPr="00144B5B" w:rsidRDefault="00144B5B" w:rsidP="00BC28DE">
      <w:pPr>
        <w:keepNext/>
        <w:spacing w:before="120" w:after="0" w:line="240" w:lineRule="auto"/>
        <w:jc w:val="center"/>
        <w:outlineLvl w:val="1"/>
        <w:rPr>
          <w:rFonts w:ascii="Times New Roman" w:eastAsia="Arial" w:hAnsi="Times New Roman"/>
          <w:sz w:val="24"/>
          <w:szCs w:val="24"/>
          <w14:ligatures w14:val="standardContextual"/>
        </w:rPr>
      </w:pPr>
      <w:r w:rsidRPr="00144B5B">
        <w:rPr>
          <w:rFonts w:ascii="Times New Roman" w:eastAsia="Arial" w:hAnsi="Times New Roman"/>
          <w:sz w:val="24"/>
          <w:szCs w:val="24"/>
          <w14:ligatures w14:val="standardContextual"/>
        </w:rPr>
        <w:t>§ 8b</w:t>
      </w:r>
    </w:p>
    <w:p w14:paraId="0B936A0A" w14:textId="77777777" w:rsidR="00144B5B" w:rsidRPr="003015BE" w:rsidRDefault="00144B5B" w:rsidP="00344033">
      <w:pPr>
        <w:pStyle w:val="l5"/>
        <w:shd w:val="clear" w:color="auto" w:fill="FFFFFF"/>
        <w:spacing w:before="120" w:beforeAutospacing="0" w:after="0" w:afterAutospacing="0"/>
        <w:ind w:firstLine="425"/>
        <w:jc w:val="both"/>
      </w:pPr>
      <w:r w:rsidRPr="00144B5B">
        <w:rPr>
          <w:rStyle w:val="PromnnHTML"/>
          <w:i w:val="0"/>
          <w:iCs w:val="0"/>
        </w:rPr>
        <w:t>(1)</w:t>
      </w:r>
      <w:r w:rsidRPr="00144B5B">
        <w:t> Osoby, kterým byly orgány činnými v trestním řízení poskytnuty informace, na které se vztahuje zákaz zveřejnění podle § 8a odst. 1 věty druhé, pro účely trestního řízení nebo k výkonu práv nebo plnění povinností</w:t>
      </w:r>
      <w:r w:rsidRPr="003015BE">
        <w:t xml:space="preserve"> stanovených zvláštním právním předpisem, je nesmějí nikomu dále poskytnout, pokud jejich poskytnutí není nutné k uvedeným účelům. O tom musí být tyto osoby poučeny.</w:t>
      </w:r>
    </w:p>
    <w:p w14:paraId="3157AC45" w14:textId="77777777" w:rsidR="00144B5B" w:rsidRPr="00144B5B" w:rsidRDefault="00144B5B" w:rsidP="00344033">
      <w:pPr>
        <w:pStyle w:val="l5"/>
        <w:shd w:val="clear" w:color="auto" w:fill="FFFFFF"/>
        <w:spacing w:before="120" w:beforeAutospacing="0" w:after="0" w:afterAutospacing="0"/>
        <w:ind w:firstLine="425"/>
        <w:jc w:val="both"/>
      </w:pPr>
      <w:r w:rsidRPr="00144B5B">
        <w:rPr>
          <w:rStyle w:val="PromnnHTML"/>
          <w:i w:val="0"/>
          <w:iCs w:val="0"/>
        </w:rPr>
        <w:t>(2)</w:t>
      </w:r>
      <w:r w:rsidRPr="00144B5B">
        <w:t> </w:t>
      </w:r>
      <w:bookmarkStart w:id="31" w:name="_Hlk203052935"/>
      <w:r w:rsidRPr="00144B5B">
        <w:t>Nikdo nesmí v souvislosti s trestným činem spáchaným na poškozeném jakýmkoli způsobem zveřejnit informace umožňující zjištění totožnosti poškozeného</w:t>
      </w:r>
      <w:bookmarkEnd w:id="31"/>
      <w:r w:rsidRPr="00144B5B">
        <w:t xml:space="preserve">, který je osobou mladší 18 let nebo vůči němuž byl spáchán trestný čin vraždy (§ 140 trestního zákoníku), zabití (§ 141 trestního zákoníku), některý z trestných činů, kterým byla způsobena těžká újma na zdraví, trestný čin ohrožení pohlavní nemocí (§ 155 trestního zákoníku), některý z trestných činů proti těhotenství ženy (§ 159 až 162 trestního zákoníku), trestný čin obchodování s lidmi </w:t>
      </w:r>
      <w:bookmarkStart w:id="32" w:name="_Hlk198027112"/>
      <w:r w:rsidRPr="00144B5B">
        <w:t>(§ 168 trestního zákoníku),</w:t>
      </w:r>
      <w:bookmarkEnd w:id="32"/>
      <w:r w:rsidRPr="00144B5B">
        <w:t xml:space="preserve"> </w:t>
      </w:r>
      <w:bookmarkStart w:id="33" w:name="_Hlk198027071"/>
      <w:r w:rsidRPr="00144B5B">
        <w:rPr>
          <w:b/>
          <w:bCs/>
        </w:rPr>
        <w:t>trestný čin využití služby obchodované osoby (§ 168a trestního zákoníku),</w:t>
      </w:r>
      <w:bookmarkEnd w:id="33"/>
      <w:r w:rsidRPr="00144B5B">
        <w:rPr>
          <w:b/>
          <w:bCs/>
        </w:rPr>
        <w:t xml:space="preserve"> </w:t>
      </w:r>
      <w:r w:rsidRPr="00144B5B">
        <w:t>některý z trestných činů proti lidské důstojnosti v sexuální oblasti (§ 185 až 193 trestního zákoníku), trestný čin opuštění dítěte nebo svěřené osoby (§ 195 trestního zákoníku), týrání svěřené osoby (§ 198 trestního zákoníku), týrání osoby žijící ve společném obydlí (§ 199 trestního zákoníku), únosu dítěte a osoby stižené duševní poruchou (§ 200 trestního zákoníku) nebo nebezpečného pronásledování (§ 354 trestního zákoníku).</w:t>
      </w:r>
    </w:p>
    <w:p w14:paraId="0B78941C" w14:textId="77777777" w:rsidR="00144B5B" w:rsidRPr="00144B5B" w:rsidRDefault="00144B5B" w:rsidP="00344033">
      <w:pPr>
        <w:pStyle w:val="l5"/>
        <w:shd w:val="clear" w:color="auto" w:fill="FFFFFF"/>
        <w:spacing w:before="120" w:beforeAutospacing="0" w:after="0" w:afterAutospacing="0"/>
        <w:ind w:firstLine="425"/>
        <w:jc w:val="both"/>
      </w:pPr>
      <w:r w:rsidRPr="00144B5B">
        <w:rPr>
          <w:rStyle w:val="PromnnHTML"/>
          <w:i w:val="0"/>
          <w:iCs w:val="0"/>
        </w:rPr>
        <w:t>(3)</w:t>
      </w:r>
      <w:r w:rsidRPr="00144B5B">
        <w:t> Zveřejnění obrazových snímků, obrazových a zvukových záznamů nebo jiných informací o průběhu hlavního líčení nebo veřejného zasedání, které by umožnily zjištění totožnosti poškozeného uvedeného v odstavci 2, je zakázáno.</w:t>
      </w:r>
    </w:p>
    <w:p w14:paraId="2BD69CC3" w14:textId="77777777" w:rsidR="00144B5B" w:rsidRPr="003015BE" w:rsidRDefault="00144B5B" w:rsidP="00344033">
      <w:pPr>
        <w:pStyle w:val="l5"/>
        <w:shd w:val="clear" w:color="auto" w:fill="FFFFFF"/>
        <w:spacing w:before="120" w:beforeAutospacing="0" w:after="0" w:afterAutospacing="0"/>
        <w:ind w:firstLine="425"/>
        <w:jc w:val="both"/>
      </w:pPr>
      <w:r w:rsidRPr="00144B5B">
        <w:rPr>
          <w:rStyle w:val="PromnnHTML"/>
          <w:i w:val="0"/>
          <w:iCs w:val="0"/>
        </w:rPr>
        <w:t>(4)</w:t>
      </w:r>
      <w:r w:rsidRPr="00144B5B">
        <w:t> Pravomocný rozsudek nesmí být zveřejněn ve veřejných sdělovacích prostředcích s uvedením jména, popřípadě jmen, příjmení a bydliště poškozeného uvedeného v odstavci 2. Předseda senátu může s přihlédnutím k osobě poškozeného a povaze a charakteru spáchaného trestného činu rozhodnout o dalších omezeních spojených se zveřejněním pravomocného odsuzujícího</w:t>
      </w:r>
      <w:r w:rsidRPr="003015BE">
        <w:t xml:space="preserve"> rozsudku za účelem přiměřené ochrany zájmů takového poškozeného.</w:t>
      </w:r>
    </w:p>
    <w:p w14:paraId="6348AD38" w14:textId="77777777" w:rsidR="00144B5B" w:rsidRPr="003015BE" w:rsidRDefault="00144B5B" w:rsidP="00344033">
      <w:pPr>
        <w:spacing w:before="120" w:after="0" w:line="240" w:lineRule="auto"/>
        <w:jc w:val="center"/>
        <w:rPr>
          <w:rFonts w:ascii="Times New Roman" w:hAnsi="Times New Roman"/>
          <w:sz w:val="24"/>
          <w:szCs w:val="24"/>
          <w:lang w:eastAsia="cs-CZ"/>
        </w:rPr>
      </w:pPr>
    </w:p>
    <w:p w14:paraId="61432A24" w14:textId="77777777" w:rsidR="00144B5B" w:rsidRPr="003015BE" w:rsidRDefault="00144B5B" w:rsidP="00BC28DE">
      <w:pPr>
        <w:pStyle w:val="Nadpis2"/>
        <w:spacing w:before="120" w:after="0" w:line="240" w:lineRule="auto"/>
        <w:jc w:val="center"/>
        <w:rPr>
          <w:rFonts w:ascii="Times New Roman" w:hAnsi="Times New Roman" w:cs="Times New Roman"/>
          <w:color w:val="auto"/>
          <w:sz w:val="24"/>
          <w:szCs w:val="24"/>
        </w:rPr>
      </w:pPr>
      <w:bookmarkStart w:id="34" w:name="_Hlk195687192"/>
      <w:r w:rsidRPr="003015BE">
        <w:rPr>
          <w:rFonts w:ascii="Times New Roman" w:hAnsi="Times New Roman" w:cs="Times New Roman"/>
          <w:color w:val="auto"/>
          <w:sz w:val="24"/>
          <w:szCs w:val="24"/>
        </w:rPr>
        <w:t>§ 11</w:t>
      </w:r>
    </w:p>
    <w:p w14:paraId="68B495E5" w14:textId="77777777" w:rsidR="00144B5B" w:rsidRPr="003015BE" w:rsidRDefault="00144B5B" w:rsidP="00344033">
      <w:pPr>
        <w:spacing w:before="120" w:after="0" w:line="240" w:lineRule="auto"/>
        <w:jc w:val="center"/>
        <w:rPr>
          <w:rFonts w:ascii="Times New Roman" w:eastAsia="Aptos" w:hAnsi="Times New Roman"/>
          <w:sz w:val="24"/>
          <w:szCs w:val="24"/>
        </w:rPr>
      </w:pPr>
      <w:r w:rsidRPr="003015BE">
        <w:rPr>
          <w:rFonts w:ascii="Times New Roman" w:eastAsia="Aptos" w:hAnsi="Times New Roman"/>
          <w:sz w:val="24"/>
          <w:szCs w:val="24"/>
        </w:rPr>
        <w:t>Nepřípustnost trestního stíhání</w:t>
      </w:r>
    </w:p>
    <w:p w14:paraId="72E764D4" w14:textId="77777777" w:rsidR="00144B5B" w:rsidRPr="003015BE" w:rsidRDefault="00144B5B" w:rsidP="00344033">
      <w:pPr>
        <w:spacing w:before="120" w:after="0" w:line="240" w:lineRule="auto"/>
        <w:ind w:firstLine="426"/>
        <w:jc w:val="both"/>
        <w:rPr>
          <w:rFonts w:ascii="Times New Roman" w:eastAsia="Aptos" w:hAnsi="Times New Roman"/>
          <w:sz w:val="24"/>
          <w:szCs w:val="24"/>
        </w:rPr>
      </w:pPr>
      <w:r w:rsidRPr="003015BE">
        <w:rPr>
          <w:rFonts w:ascii="Times New Roman" w:eastAsia="Aptos" w:hAnsi="Times New Roman"/>
          <w:sz w:val="24"/>
          <w:szCs w:val="24"/>
        </w:rPr>
        <w:t>(1) Trestní stíhání nelze zahájit, a bylo-li již zahájeno, nelze v něm pokračovat a musí být zastaveno</w:t>
      </w:r>
    </w:p>
    <w:bookmarkEnd w:id="34"/>
    <w:p w14:paraId="321415C6"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a) nařídí-li to prezident republiky, uživ svého práva udílet milost nebo amnestii,</w:t>
      </w:r>
    </w:p>
    <w:p w14:paraId="4794110A"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b) je-li trestní stíhání promlčeno,</w:t>
      </w:r>
    </w:p>
    <w:p w14:paraId="165E8ABF"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lastRenderedPageBreak/>
        <w:t>c) jde-li o osobu, která je vyňata z pravomoci orgánů činných v trestním řízení (§ 10), nebo o osobu, k jejímuž stíhání je podle zákona třeba souhlasu, jestliže takový souhlas nebyl oprávněným orgánem dán, nejde-li o dočasné vynětí nebo není-li trestní stíhání osoby pro nedostatek souhlasu oprávněného orgánu nepřípustné pouze dočasně,</w:t>
      </w:r>
    </w:p>
    <w:p w14:paraId="43FD7A42"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d) jde-li o osobu, která pro nedostatek věku není trestně odpovědná,</w:t>
      </w:r>
    </w:p>
    <w:p w14:paraId="6E480AA5"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e) proti tomu, kdo zemřel nebo byl prohlášen za mrtvého,</w:t>
      </w:r>
    </w:p>
    <w:p w14:paraId="5CCD3F85"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f) proti tomu, jehož těžká choroba trvale vylučuje jeho postavení před soud,</w:t>
      </w:r>
    </w:p>
    <w:p w14:paraId="490ABA97"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g) proti tomu, jemuž duševní choroba, která nastala až po spáchání činu, trvale znemožňuje chápat smysl trestního stíhání,</w:t>
      </w:r>
    </w:p>
    <w:p w14:paraId="3BA51490"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h) proti tomu, proti němuž dřívější stíhání pro týž skutek skončilo pravomocným rozsudkem soudu nebo bylo rozhodnutím soudu nebo jiného oprávněného orgánu pravomocně zastaveno, jestliže rozhodnutí nebylo v předepsaném řízení zrušeno,</w:t>
      </w:r>
    </w:p>
    <w:p w14:paraId="4712ACC2"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i) proti tomu, proti němuž dřívější stíhání pro týž skutek skončilo pravomocným rozhodnutím o schválení narovnání, jestliže rozhodnutí nebylo v předepsaném řízení zrušeno,</w:t>
      </w:r>
    </w:p>
    <w:p w14:paraId="327A5D27"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j) proti tomu, proti němuž dřívější stíhání pro týž skutek skončilo pravomocným rozhodnutím o postoupení věci s podezřením, že skutek je přestupkem nebo kárným proviněním, jestliže rozhodnutí nebylo v předepsaném řízení zrušeno,</w:t>
      </w:r>
    </w:p>
    <w:p w14:paraId="1B54705F"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k) jestliže dřívější řízení pro týž skutek proti téže osobě skončilo pravomocným rozhodnutím o přestupku a uplynula-li lhůta pro zahájení přezkumného řízení podle jiného právního předpisu, ve kterém může být rozhodnutí o přestupku zrušeno,</w:t>
      </w:r>
    </w:p>
    <w:p w14:paraId="11679FC4"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l) je-li trestní stíhání podmíněno souhlasem poškozeného a souhlas nebyl dán nebo byl vzat zpět,</w:t>
      </w:r>
    </w:p>
    <w:p w14:paraId="4F68DEF8" w14:textId="77777777" w:rsidR="00144B5B" w:rsidRPr="005C7401" w:rsidRDefault="00144B5B" w:rsidP="00344033">
      <w:pPr>
        <w:spacing w:before="120" w:after="0" w:line="240" w:lineRule="auto"/>
        <w:ind w:left="284" w:hanging="284"/>
        <w:jc w:val="both"/>
        <w:rPr>
          <w:rFonts w:ascii="Times New Roman" w:eastAsia="Aptos" w:hAnsi="Times New Roman"/>
          <w:sz w:val="24"/>
          <w:szCs w:val="24"/>
        </w:rPr>
      </w:pPr>
      <w:r w:rsidRPr="005C7401">
        <w:rPr>
          <w:rFonts w:ascii="Times New Roman" w:eastAsia="Aptos" w:hAnsi="Times New Roman"/>
          <w:sz w:val="24"/>
          <w:szCs w:val="24"/>
        </w:rPr>
        <w:t>m) jde-li o agenta, stanoví-li tak tento zákon,</w:t>
      </w:r>
    </w:p>
    <w:p w14:paraId="053EB5DA" w14:textId="66544A77" w:rsidR="00144B5B" w:rsidRPr="003015BE" w:rsidRDefault="00144B5B" w:rsidP="00344033">
      <w:pPr>
        <w:spacing w:before="120" w:after="0" w:line="240" w:lineRule="auto"/>
        <w:ind w:left="284" w:hanging="284"/>
        <w:jc w:val="both"/>
        <w:rPr>
          <w:rFonts w:ascii="Times New Roman" w:eastAsia="Aptos" w:hAnsi="Times New Roman"/>
          <w:b/>
          <w:bCs/>
          <w:sz w:val="24"/>
          <w:szCs w:val="24"/>
        </w:rPr>
      </w:pPr>
      <w:bookmarkStart w:id="35" w:name="_Hlk195687203"/>
      <w:r w:rsidRPr="003015BE">
        <w:rPr>
          <w:rFonts w:ascii="Times New Roman" w:eastAsia="Aptos" w:hAnsi="Times New Roman"/>
          <w:b/>
          <w:bCs/>
          <w:sz w:val="24"/>
          <w:szCs w:val="24"/>
        </w:rPr>
        <w:t xml:space="preserve">n) </w:t>
      </w:r>
      <w:bookmarkStart w:id="36" w:name="_Hlk198026927"/>
      <w:r w:rsidR="00640A50" w:rsidRPr="00C83B1A">
        <w:rPr>
          <w:rFonts w:ascii="Times New Roman" w:eastAsia="Aptos" w:hAnsi="Times New Roman"/>
          <w:b/>
          <w:bCs/>
          <w:sz w:val="24"/>
          <w:szCs w:val="24"/>
        </w:rPr>
        <w:t xml:space="preserve">jde-li o </w:t>
      </w:r>
      <w:r w:rsidR="00640A50" w:rsidRPr="00AB2C3F">
        <w:rPr>
          <w:rFonts w:ascii="Times New Roman" w:eastAsia="Aptos" w:hAnsi="Times New Roman"/>
          <w:b/>
          <w:bCs/>
          <w:sz w:val="24"/>
          <w:szCs w:val="24"/>
        </w:rPr>
        <w:t xml:space="preserve">osobu, která byla ke spáchání trestného činu donucena v souvislosti s trestným činem obchodování s lidmi, který na ní byl spáchán; </w:t>
      </w:r>
      <w:r w:rsidR="00640A50" w:rsidRPr="00C83B1A">
        <w:rPr>
          <w:rFonts w:ascii="Times New Roman" w:eastAsia="Aptos" w:hAnsi="Times New Roman"/>
          <w:b/>
          <w:bCs/>
          <w:sz w:val="24"/>
          <w:szCs w:val="24"/>
        </w:rPr>
        <w:t>to neplatí, jestliže způsobený následek je zřejmě stejně závažný nebo ještě závažnější než ten, který této nebo jiné osobě hrozil,</w:t>
      </w:r>
    </w:p>
    <w:bookmarkEnd w:id="35"/>
    <w:bookmarkEnd w:id="36"/>
    <w:p w14:paraId="51D312EF" w14:textId="04E62D5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144B5B">
        <w:rPr>
          <w:rFonts w:ascii="Times New Roman" w:eastAsia="Aptos" w:hAnsi="Times New Roman"/>
          <w:color w:val="0070C0"/>
          <w:sz w:val="24"/>
          <w:szCs w:val="24"/>
        </w:rPr>
        <w:t> </w:t>
      </w:r>
      <w:r w:rsidRPr="005C7401">
        <w:rPr>
          <w:rFonts w:ascii="Times New Roman" w:eastAsia="Aptos" w:hAnsi="Times New Roman"/>
          <w:strike/>
          <w:sz w:val="24"/>
          <w:szCs w:val="24"/>
        </w:rPr>
        <w:t>n)</w:t>
      </w:r>
      <w:r w:rsidRPr="00144B5B">
        <w:rPr>
          <w:rFonts w:ascii="Times New Roman" w:eastAsia="Aptos" w:hAnsi="Times New Roman"/>
          <w:b/>
          <w:bCs/>
          <w:color w:val="0070C0"/>
          <w:sz w:val="24"/>
          <w:szCs w:val="24"/>
        </w:rPr>
        <w:t xml:space="preserve"> </w:t>
      </w:r>
      <w:r w:rsidRPr="003015BE">
        <w:rPr>
          <w:rFonts w:ascii="Times New Roman" w:eastAsia="Aptos" w:hAnsi="Times New Roman"/>
          <w:b/>
          <w:bCs/>
          <w:sz w:val="24"/>
          <w:szCs w:val="24"/>
        </w:rPr>
        <w:t xml:space="preserve">o) </w:t>
      </w:r>
      <w:r w:rsidRPr="003015BE">
        <w:rPr>
          <w:rFonts w:ascii="Times New Roman" w:eastAsia="Aptos" w:hAnsi="Times New Roman"/>
          <w:sz w:val="24"/>
          <w:szCs w:val="24"/>
        </w:rPr>
        <w:t>stanoví-li tak vyhlášená mezinárodní smlouva, kterou je Česká republika vázána, nebo</w:t>
      </w:r>
    </w:p>
    <w:p w14:paraId="298A3125" w14:textId="0D66279E"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144B5B">
        <w:rPr>
          <w:rFonts w:ascii="Times New Roman" w:eastAsia="Aptos" w:hAnsi="Times New Roman"/>
          <w:color w:val="0070C0"/>
          <w:sz w:val="24"/>
          <w:szCs w:val="24"/>
        </w:rPr>
        <w:t> </w:t>
      </w:r>
      <w:r w:rsidRPr="005C7401">
        <w:rPr>
          <w:rFonts w:ascii="Times New Roman" w:eastAsia="Aptos" w:hAnsi="Times New Roman"/>
          <w:strike/>
          <w:sz w:val="24"/>
          <w:szCs w:val="24"/>
        </w:rPr>
        <w:t>o)</w:t>
      </w:r>
      <w:r w:rsidRPr="005C7401">
        <w:rPr>
          <w:rFonts w:ascii="Times New Roman" w:eastAsia="Aptos" w:hAnsi="Times New Roman"/>
          <w:b/>
          <w:bCs/>
          <w:sz w:val="24"/>
          <w:szCs w:val="24"/>
        </w:rPr>
        <w:t xml:space="preserve"> </w:t>
      </w:r>
      <w:r w:rsidRPr="003015BE">
        <w:rPr>
          <w:rFonts w:ascii="Times New Roman" w:eastAsia="Aptos" w:hAnsi="Times New Roman"/>
          <w:b/>
          <w:bCs/>
          <w:sz w:val="24"/>
          <w:szCs w:val="24"/>
        </w:rPr>
        <w:t xml:space="preserve">p) </w:t>
      </w:r>
      <w:r w:rsidRPr="003015BE">
        <w:rPr>
          <w:rFonts w:ascii="Times New Roman" w:eastAsia="Aptos" w:hAnsi="Times New Roman"/>
          <w:sz w:val="24"/>
          <w:szCs w:val="24"/>
        </w:rPr>
        <w:t>proti tomu, ohledně něhož bylo trestní řízení pro týž skutek předáno do cizího státu, pokud mu byl pro tento skutek cizozemským soudem pravomocně uložen trest nebo ochranné opatření, které vykonává nebo již vykonal, nebo je nelze podle práva tohoto státu vykonat, nebo bylo cizozemským soudem pravomocně upuštěno od uložení trestu, anebo pravomocně rozhodnuto o zproštění obžaloby.</w:t>
      </w:r>
    </w:p>
    <w:p w14:paraId="358C1582" w14:textId="77777777" w:rsidR="00144B5B" w:rsidRPr="003015BE" w:rsidRDefault="00144B5B" w:rsidP="00344033">
      <w:pPr>
        <w:spacing w:before="120" w:after="0" w:line="240" w:lineRule="auto"/>
        <w:ind w:firstLine="426"/>
        <w:jc w:val="both"/>
        <w:rPr>
          <w:rFonts w:ascii="Times New Roman" w:eastAsia="Aptos" w:hAnsi="Times New Roman"/>
          <w:sz w:val="24"/>
          <w:szCs w:val="24"/>
        </w:rPr>
      </w:pPr>
      <w:r w:rsidRPr="003015BE">
        <w:rPr>
          <w:rFonts w:ascii="Times New Roman" w:eastAsia="Aptos" w:hAnsi="Times New Roman"/>
          <w:sz w:val="24"/>
          <w:szCs w:val="24"/>
        </w:rPr>
        <w:t>(2) Trestní stíhání nelze zahájit a, bylo-li již zahájeno, nelze v něm pokračovat a musí být zastaveno také, bylo-li soudem nebo jiným justičním orgánem členského státu Evropské unie nebo státu přidruženého mezinárodní smlouvou k provádění schengenských předpisů pro týž skutek vydáno rozhodnutí, kterým</w:t>
      </w:r>
    </w:p>
    <w:p w14:paraId="5A21F77D"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a) byl osobě pravomocně uložen trest nebo ochranné opatření, které vykonává nebo již vykonala nebo je nelze podle práva tohoto státu vykonat, nebo kterým bylo pravomocně upuštěno od uložení trestu, nebo</w:t>
      </w:r>
    </w:p>
    <w:p w14:paraId="64205963" w14:textId="77777777" w:rsidR="00144B5B" w:rsidRPr="003015BE" w:rsidRDefault="00144B5B" w:rsidP="00344033">
      <w:pPr>
        <w:spacing w:before="120" w:after="0" w:line="240" w:lineRule="auto"/>
        <w:ind w:left="284" w:hanging="284"/>
        <w:jc w:val="both"/>
        <w:rPr>
          <w:rFonts w:ascii="Times New Roman" w:eastAsia="Aptos" w:hAnsi="Times New Roman"/>
          <w:sz w:val="24"/>
          <w:szCs w:val="24"/>
        </w:rPr>
      </w:pPr>
      <w:r w:rsidRPr="003015BE">
        <w:rPr>
          <w:rFonts w:ascii="Times New Roman" w:eastAsia="Aptos" w:hAnsi="Times New Roman"/>
          <w:sz w:val="24"/>
          <w:szCs w:val="24"/>
        </w:rPr>
        <w:t>b) byla osoba pravomocně zproštěna obžaloby, nebo které má účinky pravomocného zastavení trestního stíhání, ledaže</w:t>
      </w:r>
    </w:p>
    <w:p w14:paraId="48122925" w14:textId="77777777" w:rsidR="00144B5B" w:rsidRPr="003015BE" w:rsidRDefault="00144B5B" w:rsidP="00344033">
      <w:pPr>
        <w:spacing w:before="120" w:after="0" w:line="240" w:lineRule="auto"/>
        <w:ind w:left="567" w:hanging="283"/>
        <w:jc w:val="both"/>
        <w:rPr>
          <w:rFonts w:ascii="Times New Roman" w:eastAsia="Aptos" w:hAnsi="Times New Roman"/>
          <w:sz w:val="24"/>
          <w:szCs w:val="24"/>
        </w:rPr>
      </w:pPr>
      <w:r w:rsidRPr="003015BE">
        <w:rPr>
          <w:rFonts w:ascii="Times New Roman" w:eastAsia="Aptos" w:hAnsi="Times New Roman"/>
          <w:sz w:val="24"/>
          <w:szCs w:val="24"/>
        </w:rPr>
        <w:t>1. nevytváří ve státě, v němž bylo vydáno, překážku věci pravomocně rozhodnuté,</w:t>
      </w:r>
    </w:p>
    <w:p w14:paraId="7BC145C8" w14:textId="77777777" w:rsidR="00144B5B" w:rsidRPr="003015BE" w:rsidRDefault="00144B5B" w:rsidP="00344033">
      <w:pPr>
        <w:spacing w:before="120" w:after="0" w:line="240" w:lineRule="auto"/>
        <w:ind w:left="567" w:hanging="283"/>
        <w:jc w:val="both"/>
        <w:rPr>
          <w:rFonts w:ascii="Times New Roman" w:eastAsia="Aptos" w:hAnsi="Times New Roman"/>
          <w:sz w:val="24"/>
          <w:szCs w:val="24"/>
        </w:rPr>
      </w:pPr>
      <w:r w:rsidRPr="003015BE">
        <w:rPr>
          <w:rFonts w:ascii="Times New Roman" w:eastAsia="Aptos" w:hAnsi="Times New Roman"/>
          <w:sz w:val="24"/>
          <w:szCs w:val="24"/>
        </w:rPr>
        <w:lastRenderedPageBreak/>
        <w:t>2. bylo vydáno výlučně z důvodu, že v jiném státě bylo zahájeno trestní stíhání proti téže osobě pro týž skutek,</w:t>
      </w:r>
    </w:p>
    <w:p w14:paraId="409F0597" w14:textId="77777777" w:rsidR="00144B5B" w:rsidRPr="003015BE" w:rsidRDefault="00144B5B" w:rsidP="00344033">
      <w:pPr>
        <w:spacing w:before="120" w:after="0" w:line="240" w:lineRule="auto"/>
        <w:ind w:left="567" w:hanging="283"/>
        <w:jc w:val="both"/>
        <w:rPr>
          <w:rFonts w:ascii="Times New Roman" w:eastAsia="Aptos" w:hAnsi="Times New Roman"/>
          <w:sz w:val="24"/>
          <w:szCs w:val="24"/>
        </w:rPr>
      </w:pPr>
      <w:r w:rsidRPr="003015BE">
        <w:rPr>
          <w:rFonts w:ascii="Times New Roman" w:eastAsia="Aptos" w:hAnsi="Times New Roman"/>
          <w:sz w:val="24"/>
          <w:szCs w:val="24"/>
        </w:rPr>
        <w:t>3. bylo vydáno výlučně z důvodu, že skutek není trestným činem nebo že nespadá do pravomoci orgánů státu, který takové rozhodnutí vydal, nebo</w:t>
      </w:r>
    </w:p>
    <w:p w14:paraId="2FA6361E" w14:textId="68512EC6" w:rsidR="00144B5B" w:rsidRPr="003015BE" w:rsidRDefault="00144B5B" w:rsidP="00344033">
      <w:pPr>
        <w:spacing w:before="120" w:after="0" w:line="240" w:lineRule="auto"/>
        <w:ind w:left="567" w:hanging="283"/>
        <w:jc w:val="both"/>
        <w:rPr>
          <w:rFonts w:ascii="Times New Roman" w:eastAsia="Aptos" w:hAnsi="Times New Roman"/>
          <w:sz w:val="24"/>
          <w:szCs w:val="24"/>
        </w:rPr>
      </w:pPr>
      <w:r w:rsidRPr="003015BE">
        <w:rPr>
          <w:rFonts w:ascii="Times New Roman" w:eastAsia="Aptos" w:hAnsi="Times New Roman"/>
          <w:sz w:val="24"/>
          <w:szCs w:val="24"/>
        </w:rPr>
        <w:t xml:space="preserve">4. bylo vydáno výlučně z některého z důvodů odpovídajících důvodům uvedeným v odstavci 1 písm. a), c) až e), l) nebo </w:t>
      </w:r>
      <w:r w:rsidRPr="005C7401">
        <w:rPr>
          <w:rFonts w:ascii="Times New Roman" w:eastAsia="Aptos" w:hAnsi="Times New Roman"/>
          <w:strike/>
          <w:sz w:val="24"/>
          <w:szCs w:val="24"/>
        </w:rPr>
        <w:t>n)</w:t>
      </w:r>
      <w:r w:rsidRPr="00144B5B">
        <w:rPr>
          <w:rFonts w:ascii="Times New Roman" w:eastAsia="Aptos" w:hAnsi="Times New Roman"/>
          <w:color w:val="0070C0"/>
          <w:sz w:val="24"/>
          <w:szCs w:val="24"/>
        </w:rPr>
        <w:t xml:space="preserve"> </w:t>
      </w:r>
      <w:r w:rsidRPr="00144B5B">
        <w:rPr>
          <w:rFonts w:ascii="Times New Roman" w:eastAsia="Aptos" w:hAnsi="Times New Roman"/>
          <w:b/>
          <w:bCs/>
          <w:sz w:val="24"/>
          <w:szCs w:val="24"/>
        </w:rPr>
        <w:t>o)</w:t>
      </w:r>
      <w:r w:rsidRPr="00144B5B">
        <w:rPr>
          <w:rFonts w:ascii="Times New Roman" w:eastAsia="Aptos" w:hAnsi="Times New Roman"/>
          <w:color w:val="0070C0"/>
          <w:sz w:val="24"/>
          <w:szCs w:val="24"/>
        </w:rPr>
        <w:t>.</w:t>
      </w:r>
    </w:p>
    <w:p w14:paraId="1676E296" w14:textId="77777777" w:rsidR="00144B5B" w:rsidRPr="003015BE" w:rsidRDefault="00144B5B" w:rsidP="00344033">
      <w:pPr>
        <w:spacing w:before="120" w:after="0" w:line="240" w:lineRule="auto"/>
        <w:ind w:firstLine="425"/>
        <w:jc w:val="both"/>
        <w:rPr>
          <w:rFonts w:ascii="Times New Roman" w:eastAsia="Aptos" w:hAnsi="Times New Roman"/>
          <w:sz w:val="24"/>
          <w:szCs w:val="24"/>
        </w:rPr>
      </w:pPr>
      <w:r w:rsidRPr="003015BE">
        <w:rPr>
          <w:rFonts w:ascii="Times New Roman" w:eastAsia="Aptos" w:hAnsi="Times New Roman"/>
          <w:sz w:val="24"/>
          <w:szCs w:val="24"/>
        </w:rPr>
        <w:t>(3) Týká-li se důvod uvedený v odstavci 1 nebo 2 jen některého z dílčích útoků pokračujícího trestného činu, nebrání to, aby se ohledně zbylé části takového činu konalo trestní stíhání.</w:t>
      </w:r>
    </w:p>
    <w:p w14:paraId="69DF451E" w14:textId="77777777" w:rsidR="00144B5B" w:rsidRPr="003015BE" w:rsidRDefault="00144B5B" w:rsidP="00344033">
      <w:pPr>
        <w:spacing w:before="120" w:after="0" w:line="240" w:lineRule="auto"/>
        <w:ind w:firstLine="425"/>
        <w:jc w:val="both"/>
        <w:rPr>
          <w:rFonts w:ascii="Times New Roman" w:eastAsia="Aptos" w:hAnsi="Times New Roman"/>
          <w:sz w:val="24"/>
          <w:szCs w:val="24"/>
        </w:rPr>
      </w:pPr>
      <w:r w:rsidRPr="003015BE">
        <w:rPr>
          <w:rFonts w:ascii="Times New Roman" w:eastAsia="Aptos" w:hAnsi="Times New Roman"/>
          <w:sz w:val="24"/>
          <w:szCs w:val="24"/>
        </w:rPr>
        <w:t>(4) V trestním stíhání, které bylo zastaveno z důvodu uvedeného v odstavci 1 písm. a), b) nebo l), se však pokračuje, prohlásí-li obviněný do tří dnů od doby, kdy mu bylo usnesení o zastavení trestního stíhání oznámeno, že na projednání věci trvá. O tom je třeba obviněného poučit.</w:t>
      </w:r>
    </w:p>
    <w:p w14:paraId="356B8BAE" w14:textId="77777777" w:rsidR="00144B5B" w:rsidRPr="003015BE" w:rsidRDefault="00144B5B" w:rsidP="00344033">
      <w:pPr>
        <w:spacing w:before="120" w:after="0" w:line="240" w:lineRule="auto"/>
        <w:ind w:firstLine="425"/>
        <w:jc w:val="both"/>
        <w:rPr>
          <w:rFonts w:ascii="Times New Roman" w:eastAsia="Aptos" w:hAnsi="Times New Roman"/>
          <w:sz w:val="24"/>
          <w:szCs w:val="24"/>
        </w:rPr>
      </w:pPr>
      <w:r w:rsidRPr="003015BE">
        <w:rPr>
          <w:rFonts w:ascii="Times New Roman" w:eastAsia="Aptos" w:hAnsi="Times New Roman"/>
          <w:sz w:val="24"/>
          <w:szCs w:val="24"/>
        </w:rPr>
        <w:t>(5) Ustanovení odstavců 2 a 3 se přiměřeně užijí i na rozhodnutí mezinárodního trestního soudu, mezinárodního trestního tribunálu, popřípadě obdobného mezinárodního soudního orgánu s působností v trestních věcech, které splňují alespoň jednu z podmínek uvedených v § 145 odst. 1 písm. a) zákona o mezinárodní justiční spolupráci ve věcech trestních, nejde-li o rozhodnutí vydané z důvodu nedostatku jeho působnosti nebo z důvodu nedostatečné závažnosti činu anebo nebezpečnosti pachatele.</w:t>
      </w:r>
    </w:p>
    <w:p w14:paraId="3A1CE259" w14:textId="77777777" w:rsidR="00144B5B" w:rsidRDefault="00144B5B" w:rsidP="00344033">
      <w:pPr>
        <w:spacing w:before="120" w:after="0" w:line="240" w:lineRule="auto"/>
        <w:jc w:val="center"/>
        <w:rPr>
          <w:rFonts w:ascii="Times New Roman" w:hAnsi="Times New Roman"/>
          <w:sz w:val="24"/>
          <w:szCs w:val="24"/>
          <w:lang w:eastAsia="cs-CZ"/>
        </w:rPr>
      </w:pPr>
    </w:p>
    <w:p w14:paraId="0E151123" w14:textId="36035D3E" w:rsidR="00144B5B" w:rsidRPr="00807E12" w:rsidRDefault="00144B5B" w:rsidP="00344033">
      <w:pPr>
        <w:spacing w:before="120" w:after="0" w:line="240" w:lineRule="auto"/>
        <w:jc w:val="center"/>
        <w:rPr>
          <w:rFonts w:ascii="Times New Roman" w:hAnsi="Times New Roman"/>
          <w:sz w:val="24"/>
          <w:szCs w:val="24"/>
          <w:lang w:eastAsia="cs-CZ"/>
        </w:rPr>
      </w:pPr>
      <w:r w:rsidRPr="00807E12">
        <w:rPr>
          <w:rFonts w:ascii="Times New Roman" w:hAnsi="Times New Roman"/>
          <w:sz w:val="24"/>
          <w:szCs w:val="24"/>
          <w:lang w:eastAsia="cs-CZ"/>
        </w:rPr>
        <w:t>Odposlech a záznam telekomunikačního provozu</w:t>
      </w:r>
    </w:p>
    <w:p w14:paraId="593F1AFE" w14:textId="77777777" w:rsidR="00144B5B" w:rsidRPr="00144B5B" w:rsidRDefault="00144B5B" w:rsidP="00BC28DE">
      <w:pPr>
        <w:pStyle w:val="Nadpis2"/>
        <w:spacing w:before="120" w:after="0" w:line="240" w:lineRule="auto"/>
        <w:jc w:val="center"/>
        <w:rPr>
          <w:rFonts w:ascii="Times New Roman" w:hAnsi="Times New Roman" w:cs="Times New Roman"/>
          <w:color w:val="auto"/>
          <w:sz w:val="24"/>
          <w:szCs w:val="24"/>
        </w:rPr>
      </w:pPr>
      <w:r w:rsidRPr="00144B5B">
        <w:rPr>
          <w:rFonts w:ascii="Times New Roman" w:hAnsi="Times New Roman" w:cs="Times New Roman"/>
          <w:color w:val="auto"/>
          <w:sz w:val="24"/>
          <w:szCs w:val="24"/>
        </w:rPr>
        <w:t>§ 88</w:t>
      </w:r>
    </w:p>
    <w:p w14:paraId="64FB73B7" w14:textId="01FDB8E6" w:rsidR="00144B5B" w:rsidRPr="00807E12" w:rsidRDefault="00144B5B" w:rsidP="00344033">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z w:val="24"/>
          <w:szCs w:val="24"/>
          <w:lang w:eastAsia="cs-CZ"/>
        </w:rPr>
        <w:t xml:space="preserve">(1) Je-li vedeno trestní řízení pro zločin, na který zákon stanoví trest odnětí svobody s horní hranicí trestní sazby nejméně osm let, pro trestný čin pletichy v insolvenčním řízení podle § 226 trestního zákoníku, porušení předpisů o pravidlech hospodářské soutěže podle § 248 odst. 1 písm. e) a odst. 2 až 4 trestního zákoníku, zjednání výhody při zadání veřejné zakázky, při veřejné soutěži a veřejné dražbě podle § 256 trestního zákoníku, pletichy při zadání veřejné zakázky a při veřejné soutěži podle § 257 trestního zákoníku, pletichy při veřejné dražbě podle </w:t>
      </w:r>
      <w:bookmarkStart w:id="37" w:name="_Hlk173686710"/>
      <w:r w:rsidRPr="00807E12">
        <w:rPr>
          <w:rFonts w:ascii="Times New Roman" w:hAnsi="Times New Roman"/>
          <w:sz w:val="24"/>
          <w:szCs w:val="24"/>
          <w:lang w:eastAsia="cs-CZ"/>
        </w:rPr>
        <w:t>§ 258 trestního zákoníku,</w:t>
      </w:r>
      <w:r>
        <w:rPr>
          <w:rFonts w:ascii="Times New Roman" w:hAnsi="Times New Roman"/>
          <w:sz w:val="24"/>
          <w:szCs w:val="24"/>
          <w:lang w:eastAsia="cs-CZ"/>
        </w:rPr>
        <w:t xml:space="preserve"> neoprávněná </w:t>
      </w:r>
      <w:r w:rsidRPr="00D66084">
        <w:rPr>
          <w:rFonts w:ascii="Times New Roman" w:hAnsi="Times New Roman"/>
          <w:sz w:val="24"/>
          <w:szCs w:val="24"/>
          <w:lang w:eastAsia="cs-CZ"/>
        </w:rPr>
        <w:t>činnost pro cizí moc podle § 318a trestního zákoníku,</w:t>
      </w:r>
      <w:r w:rsidRPr="00807E12">
        <w:rPr>
          <w:rFonts w:ascii="Times New Roman" w:hAnsi="Times New Roman"/>
          <w:b/>
          <w:bCs/>
          <w:sz w:val="24"/>
          <w:szCs w:val="24"/>
          <w:lang w:eastAsia="cs-CZ"/>
        </w:rPr>
        <w:t xml:space="preserve"> </w:t>
      </w:r>
      <w:bookmarkEnd w:id="37"/>
      <w:r w:rsidRPr="00807E12">
        <w:rPr>
          <w:rFonts w:ascii="Times New Roman" w:hAnsi="Times New Roman"/>
          <w:sz w:val="24"/>
          <w:szCs w:val="24"/>
          <w:lang w:eastAsia="cs-CZ"/>
        </w:rPr>
        <w:t>zneužití pravomoci úřední osoby podle § 329 trestního zákoníku, křivé obvinění podle §</w:t>
      </w:r>
      <w:r>
        <w:rPr>
          <w:rFonts w:ascii="Times New Roman" w:hAnsi="Times New Roman"/>
          <w:sz w:val="24"/>
          <w:szCs w:val="24"/>
          <w:lang w:eastAsia="cs-CZ"/>
        </w:rPr>
        <w:t> </w:t>
      </w:r>
      <w:r w:rsidRPr="00807E12">
        <w:rPr>
          <w:rFonts w:ascii="Times New Roman" w:hAnsi="Times New Roman"/>
          <w:sz w:val="24"/>
          <w:szCs w:val="24"/>
          <w:lang w:eastAsia="cs-CZ"/>
        </w:rPr>
        <w:t>345</w:t>
      </w:r>
      <w:r>
        <w:rPr>
          <w:rFonts w:ascii="Times New Roman" w:hAnsi="Times New Roman"/>
          <w:sz w:val="24"/>
          <w:szCs w:val="24"/>
          <w:lang w:eastAsia="cs-CZ"/>
        </w:rPr>
        <w:t> </w:t>
      </w:r>
      <w:r w:rsidRPr="00807E12">
        <w:rPr>
          <w:rFonts w:ascii="Times New Roman" w:hAnsi="Times New Roman"/>
          <w:sz w:val="24"/>
          <w:szCs w:val="24"/>
          <w:lang w:eastAsia="cs-CZ"/>
        </w:rPr>
        <w:t>odst. 3 až 5 trestního zákoníku, křivá výpověď a nepravdivý znalecký posudek podle §</w:t>
      </w:r>
      <w:r>
        <w:rPr>
          <w:rFonts w:ascii="Times New Roman" w:hAnsi="Times New Roman"/>
          <w:sz w:val="24"/>
          <w:szCs w:val="24"/>
          <w:lang w:eastAsia="cs-CZ"/>
        </w:rPr>
        <w:t> </w:t>
      </w:r>
      <w:r w:rsidRPr="00807E12">
        <w:rPr>
          <w:rFonts w:ascii="Times New Roman" w:hAnsi="Times New Roman"/>
          <w:sz w:val="24"/>
          <w:szCs w:val="24"/>
          <w:lang w:eastAsia="cs-CZ"/>
        </w:rPr>
        <w:t>346 odst. 3 až 5 trestního zákoníku, křivé tlumočení podle § 347 odst. 3 až 5 trestního zákoníku nebo pro jiný úmyslný trestný čin, k jehož stíhání zavazuje vyhlášená mezinárodní smlouva, může být vydán příkaz k odposlechu a záznamu telekomunikačního provozu, pokud lze důvodně předpokládat, že jím budou získány významné skutečnosti pro trestní řízení a</w:t>
      </w:r>
      <w:r>
        <w:rPr>
          <w:rFonts w:ascii="Times New Roman" w:hAnsi="Times New Roman"/>
          <w:sz w:val="24"/>
          <w:szCs w:val="24"/>
          <w:lang w:eastAsia="cs-CZ"/>
        </w:rPr>
        <w:t> </w:t>
      </w:r>
      <w:r w:rsidRPr="00807E12">
        <w:rPr>
          <w:rFonts w:ascii="Times New Roman" w:hAnsi="Times New Roman"/>
          <w:sz w:val="24"/>
          <w:szCs w:val="24"/>
          <w:lang w:eastAsia="cs-CZ"/>
        </w:rPr>
        <w:t>nelze-li sledovaného účelu dosáhnout jinak nebo bylo-li by jinak jeho dosažení podstatně ztížené. Odposlech a záznam telekomunikačního provozu provádí pro potřeby všech orgánů činných v</w:t>
      </w:r>
      <w:r>
        <w:rPr>
          <w:rFonts w:ascii="Times New Roman" w:hAnsi="Times New Roman"/>
          <w:sz w:val="24"/>
          <w:szCs w:val="24"/>
          <w:lang w:eastAsia="cs-CZ"/>
        </w:rPr>
        <w:t> </w:t>
      </w:r>
      <w:r w:rsidRPr="00807E12">
        <w:rPr>
          <w:rFonts w:ascii="Times New Roman" w:hAnsi="Times New Roman"/>
          <w:sz w:val="24"/>
          <w:szCs w:val="24"/>
          <w:lang w:eastAsia="cs-CZ"/>
        </w:rPr>
        <w:t>trestním řízení Policie České republiky. Provádění odposlechu a záznamu telekomunikačního provozu mezi obhájcem a obviněným je nepřípustné. Zjistí-li policejní orgán při odposlechu a</w:t>
      </w:r>
      <w:r>
        <w:rPr>
          <w:rFonts w:ascii="Times New Roman" w:hAnsi="Times New Roman"/>
          <w:sz w:val="24"/>
          <w:szCs w:val="24"/>
          <w:lang w:eastAsia="cs-CZ"/>
        </w:rPr>
        <w:t> </w:t>
      </w:r>
      <w:r w:rsidRPr="00807E12">
        <w:rPr>
          <w:rFonts w:ascii="Times New Roman" w:hAnsi="Times New Roman"/>
          <w:sz w:val="24"/>
          <w:szCs w:val="24"/>
          <w:lang w:eastAsia="cs-CZ"/>
        </w:rPr>
        <w:t xml:space="preserve">záznamu telekomunikačního provozu, že obviněný komunikuje se svým obhájcem, je povinen záznam odposlechu bezodkladně zničit a informace, které se v této souvislosti dozvěděl, nijak nepoužít. Protokol o zničení záznamu založí do spisu. </w:t>
      </w:r>
    </w:p>
    <w:p w14:paraId="1D930D79" w14:textId="77777777" w:rsidR="00144B5B" w:rsidRPr="00807E12" w:rsidRDefault="00144B5B" w:rsidP="00344033">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z w:val="24"/>
          <w:szCs w:val="24"/>
          <w:lang w:eastAsia="cs-CZ"/>
        </w:rPr>
        <w:t xml:space="preserve">(2) Nařídit odposlech a záznam telekomunikačního provozu je oprávněn předseda senátu a v přípravném řízení na návrh státního zástupce soudce. Příkaz k odposlechu a záznamu telekomunikačního provozu musí být vydán písemně a musí být odůvodněn, včetně konkrétního odkazu na vyhlášenou mezinárodní smlouvu v případě, že se vede trestní řízení </w:t>
      </w:r>
      <w:r w:rsidRPr="00807E12">
        <w:rPr>
          <w:rFonts w:ascii="Times New Roman" w:hAnsi="Times New Roman"/>
          <w:sz w:val="24"/>
          <w:szCs w:val="24"/>
          <w:lang w:eastAsia="cs-CZ"/>
        </w:rPr>
        <w:lastRenderedPageBreak/>
        <w:t>pro úmyslný trestný čin, k jehož stíhání tato mezinárodní smlouva zavazuje. V příkazu k odposlechu a záznamu telekomunikačního provozu musí být stanovena uživatelská adresa či zařízení a osoba uživatele, pokud je její totožnost známa, a doba, po kterou bude odposlech a záznam telekomunikačního provozu prováděn, která nesmí být delší než čtyři měsíce; v odůvodnění musí být uvedeny konkrétní skutkové okolnosti, které vydání tohoto příkazu, včetně doby jeho trvání, odůvodňují. Příkaz k odposlechu a záznamu telekomunikačního provozu se bezodkladně doručí policejnímu orgánu. V přípravném řízení opis příkazu k odposlechu a záznamu telekomunikačního provozu soudce bezodkladně zašle státnímu zástupci.</w:t>
      </w:r>
    </w:p>
    <w:p w14:paraId="2D789434" w14:textId="77777777" w:rsidR="00144B5B" w:rsidRPr="00807E12" w:rsidRDefault="00144B5B" w:rsidP="00344033">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z w:val="24"/>
          <w:szCs w:val="24"/>
          <w:lang w:eastAsia="cs-CZ"/>
        </w:rPr>
        <w:t>(3) Policejní orgán je povinen průběžně vyhodnocovat, zda i nadále trvají důvody, které vedly k vydání příkazu k odposlechu a záznamu telekomunikačního provozu. Pokud důvody pominuly, je povinen odposlech a záznam telekomunikačního provozu ihned ukončit, a to i před skončením doby uvedené v odstavci 2. Tuto skutečnost bezodkladně písemně oznámí předsedovi senátu, který příkaz k odposlechu a záznamu telekomunikačního provozu vydal, a v přípravném řízení rovněž státnímu zástupci a soudci.</w:t>
      </w:r>
    </w:p>
    <w:p w14:paraId="05DA600B" w14:textId="77777777" w:rsidR="00144B5B" w:rsidRPr="00807E12" w:rsidRDefault="00144B5B" w:rsidP="00344033">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z w:val="24"/>
          <w:szCs w:val="24"/>
          <w:lang w:eastAsia="cs-CZ"/>
        </w:rPr>
        <w:t>(4) Na základě vyhodnocení dosavadního průběhu odposlechu a záznamu telekomunikačního provozu může soudce soudu vyššího stupně a v přípravném řízení na návrh státního zástupce soudce krajského soudu dobu trvání odposlechu a záznamu telekomunikačního provozu prodloužit, a to i opakovaně, vždy na dobu nejdéle čtyř měsíců.</w:t>
      </w:r>
    </w:p>
    <w:p w14:paraId="5B5B7657" w14:textId="355E6862" w:rsidR="0058253C" w:rsidRPr="003015BE" w:rsidRDefault="0058253C" w:rsidP="00344033">
      <w:pPr>
        <w:tabs>
          <w:tab w:val="left" w:pos="426"/>
        </w:tabs>
        <w:spacing w:before="120" w:after="0" w:line="240" w:lineRule="auto"/>
        <w:ind w:firstLine="425"/>
        <w:jc w:val="both"/>
        <w:rPr>
          <w:rFonts w:ascii="Times New Roman" w:hAnsi="Times New Roman"/>
          <w:sz w:val="24"/>
          <w:szCs w:val="24"/>
          <w:lang w:eastAsia="cs-CZ"/>
        </w:rPr>
      </w:pPr>
      <w:r w:rsidRPr="003015BE">
        <w:rPr>
          <w:rFonts w:ascii="Times New Roman" w:hAnsi="Times New Roman"/>
          <w:sz w:val="24"/>
          <w:szCs w:val="24"/>
          <w:lang w:eastAsia="cs-CZ"/>
        </w:rPr>
        <w:t xml:space="preserve">(5) Bez příkazu k odposlechu a záznamu telekomunikačního provozu může orgán činný v trestním řízení nařídit odposlech a záznam telekomunikačního provozu, nebo jej provést i sám, je-li </w:t>
      </w:r>
      <w:bookmarkStart w:id="38" w:name="_Hlk197425657"/>
      <w:r w:rsidRPr="003015BE">
        <w:rPr>
          <w:rFonts w:ascii="Times New Roman" w:hAnsi="Times New Roman"/>
          <w:sz w:val="24"/>
          <w:szCs w:val="24"/>
          <w:lang w:eastAsia="cs-CZ"/>
        </w:rPr>
        <w:t xml:space="preserve">vedeno trestní řízení pro trestný čin obchodování s lidmi (§ 168 trestního zákoníku), </w:t>
      </w:r>
      <w:r w:rsidRPr="0058253C">
        <w:rPr>
          <w:rFonts w:ascii="Times New Roman" w:hAnsi="Times New Roman"/>
          <w:b/>
          <w:bCs/>
          <w:sz w:val="24"/>
          <w:szCs w:val="24"/>
          <w:lang w:eastAsia="cs-CZ"/>
        </w:rPr>
        <w:t xml:space="preserve">trestný čin využití služby obchodované osoby (§ 168a trestního zákoníku), </w:t>
      </w:r>
      <w:r w:rsidRPr="003015BE">
        <w:rPr>
          <w:rFonts w:ascii="Times New Roman" w:hAnsi="Times New Roman"/>
          <w:sz w:val="24"/>
          <w:szCs w:val="24"/>
          <w:lang w:eastAsia="cs-CZ"/>
        </w:rPr>
        <w:t xml:space="preserve">svěření </w:t>
      </w:r>
      <w:r w:rsidRPr="002F35A3">
        <w:rPr>
          <w:rFonts w:ascii="Times New Roman" w:hAnsi="Times New Roman"/>
          <w:sz w:val="24"/>
          <w:szCs w:val="24"/>
          <w:lang w:eastAsia="cs-CZ"/>
        </w:rPr>
        <w:t xml:space="preserve">dítěte </w:t>
      </w:r>
      <w:r w:rsidRPr="003015BE">
        <w:rPr>
          <w:rFonts w:ascii="Times New Roman" w:hAnsi="Times New Roman"/>
          <w:strike/>
          <w:sz w:val="24"/>
          <w:szCs w:val="24"/>
          <w:lang w:eastAsia="cs-CZ"/>
        </w:rPr>
        <w:t>do moci jiného</w:t>
      </w:r>
      <w:r w:rsidRPr="003015BE">
        <w:rPr>
          <w:rFonts w:ascii="Times New Roman" w:hAnsi="Times New Roman"/>
          <w:sz w:val="24"/>
          <w:szCs w:val="24"/>
          <w:lang w:eastAsia="cs-CZ"/>
        </w:rPr>
        <w:t xml:space="preserve"> </w:t>
      </w:r>
      <w:r w:rsidR="002F35A3" w:rsidRPr="002F35A3">
        <w:rPr>
          <w:rFonts w:ascii="Times New Roman" w:hAnsi="Times New Roman"/>
          <w:b/>
          <w:bCs/>
          <w:sz w:val="24"/>
          <w:szCs w:val="24"/>
          <w:lang w:eastAsia="cs-CZ"/>
        </w:rPr>
        <w:t xml:space="preserve">do péče jiného </w:t>
      </w:r>
      <w:r w:rsidRPr="002F35A3">
        <w:rPr>
          <w:rFonts w:ascii="Times New Roman" w:hAnsi="Times New Roman"/>
          <w:b/>
          <w:bCs/>
          <w:sz w:val="24"/>
          <w:szCs w:val="24"/>
          <w:lang w:eastAsia="cs-CZ"/>
        </w:rPr>
        <w:t xml:space="preserve">a </w:t>
      </w:r>
      <w:r w:rsidR="002F35A3" w:rsidRPr="002F35A3">
        <w:rPr>
          <w:rFonts w:ascii="Times New Roman" w:hAnsi="Times New Roman"/>
          <w:b/>
          <w:bCs/>
          <w:sz w:val="24"/>
          <w:szCs w:val="24"/>
          <w:lang w:eastAsia="cs-CZ"/>
        </w:rPr>
        <w:t xml:space="preserve">jeho </w:t>
      </w:r>
      <w:r w:rsidRPr="002F35A3">
        <w:rPr>
          <w:rFonts w:ascii="Times New Roman" w:hAnsi="Times New Roman"/>
          <w:b/>
          <w:bCs/>
          <w:sz w:val="24"/>
          <w:szCs w:val="24"/>
          <w:lang w:eastAsia="cs-CZ"/>
        </w:rPr>
        <w:t>přijetí</w:t>
      </w:r>
      <w:r w:rsidR="002F35A3">
        <w:rPr>
          <w:rFonts w:ascii="Times New Roman" w:hAnsi="Times New Roman"/>
          <w:b/>
          <w:bCs/>
          <w:sz w:val="24"/>
          <w:szCs w:val="24"/>
          <w:lang w:eastAsia="cs-CZ"/>
        </w:rPr>
        <w:t xml:space="preserve"> </w:t>
      </w:r>
      <w:r w:rsidRPr="003015BE">
        <w:rPr>
          <w:rFonts w:ascii="Times New Roman" w:hAnsi="Times New Roman"/>
          <w:b/>
          <w:bCs/>
          <w:sz w:val="24"/>
          <w:szCs w:val="24"/>
          <w:lang w:eastAsia="cs-CZ"/>
        </w:rPr>
        <w:t>za odměnu</w:t>
      </w:r>
      <w:r w:rsidRPr="003015BE">
        <w:rPr>
          <w:rFonts w:ascii="Times New Roman" w:hAnsi="Times New Roman"/>
          <w:sz w:val="24"/>
          <w:szCs w:val="24"/>
          <w:lang w:eastAsia="cs-CZ"/>
        </w:rPr>
        <w:t xml:space="preserve"> </w:t>
      </w:r>
      <w:bookmarkEnd w:id="38"/>
      <w:r w:rsidRPr="003015BE">
        <w:rPr>
          <w:rFonts w:ascii="Times New Roman" w:hAnsi="Times New Roman"/>
          <w:sz w:val="24"/>
          <w:szCs w:val="24"/>
          <w:lang w:eastAsia="cs-CZ"/>
        </w:rPr>
        <w:t>(§ 169 trestního zákoníku), omezování</w:t>
      </w:r>
      <w:r w:rsidR="002C5F46">
        <w:rPr>
          <w:rFonts w:ascii="Times New Roman" w:hAnsi="Times New Roman"/>
          <w:sz w:val="24"/>
          <w:szCs w:val="24"/>
          <w:lang w:eastAsia="cs-CZ"/>
        </w:rPr>
        <w:t> </w:t>
      </w:r>
      <w:r w:rsidRPr="003015BE">
        <w:rPr>
          <w:rFonts w:ascii="Times New Roman" w:hAnsi="Times New Roman"/>
          <w:sz w:val="24"/>
          <w:szCs w:val="24"/>
          <w:lang w:eastAsia="cs-CZ"/>
        </w:rPr>
        <w:t>osobní svobody (§ 171 trestního zákoníku), vydírání (§ 175 trestního zákoníku), únosu dítěte a osoby stižené duševní poruchou (§ 200 trestního zákoníku), násilí proti skupině obyvatelů a proti jednotlivci (§ 352 trestního zákoníku), nebezpečného vyhrožování (§ 353 trestního zákoníku) nebo nebezpečného pronásledování (§ 354 trestního zákoníku), pokud s tím uživatel odposlouchávané stanice souhlasí.</w:t>
      </w:r>
    </w:p>
    <w:p w14:paraId="003FDB63" w14:textId="77777777" w:rsidR="00144B5B" w:rsidRPr="00807E12" w:rsidRDefault="00144B5B" w:rsidP="00344033">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z w:val="24"/>
          <w:szCs w:val="24"/>
          <w:lang w:eastAsia="cs-CZ"/>
        </w:rPr>
        <w:t>(6) Má-li být záznam telekomunikačního provozu užit jako důkaz, je třeba k němu připojit protokol s uvedením údajů o místě, času, způsobu a obsahu provedeného záznamu, jakož i o orgánu, který záznam pořídil. Ostatní záznamy je povinen policejní orgán označit, spolehlivě uschovat tak, aby byla zajištěna ochrana před neoprávněným zneužitím záznamů, a v protokolu založeném do spisu poznamenat, kde jsou uloženy. V jiné trestní věci, než je ta, v níž byl odposlech a záznam telekomunikačního provozu proveden, lze záznam jako důkaz užít tehdy, pokud je v této věci vedeno trestní stíhání pro trestný čin uvedený v odstavci 1, nebo souhlasí-li s tím uživatel odposlouchávané stanice.</w:t>
      </w:r>
    </w:p>
    <w:p w14:paraId="2CD007BC" w14:textId="4CA37C40" w:rsidR="00144B5B" w:rsidRPr="00807E12" w:rsidRDefault="00144B5B" w:rsidP="00344033">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z w:val="24"/>
          <w:szCs w:val="24"/>
          <w:lang w:eastAsia="cs-CZ"/>
        </w:rPr>
        <w:t xml:space="preserve">(7) Pokud při odposlechu a záznamu telekomunikačního provozu nebyly zjištěny skutečnosti významné pro trestní řízení, je policejní orgán po souhlasu soudu a v přípravném řízení státního zástupce povinen záznamy bezodkladně zničit po třech letech od pravomocného skončení věci. </w:t>
      </w:r>
      <w:bookmarkStart w:id="39" w:name="_Hlk150260718"/>
      <w:r w:rsidRPr="005C7401">
        <w:rPr>
          <w:rFonts w:ascii="Times New Roman" w:hAnsi="Times New Roman"/>
          <w:sz w:val="24"/>
          <w:szCs w:val="24"/>
          <w:lang w:eastAsia="cs-CZ"/>
        </w:rPr>
        <w:t>Soud a v přípravném řízení státní zástupce souhlas neudělí, pokud byl podán mimořádný opravný prostředek nebo ústavní stížnost; v takovém případě policejní orgán zničí záznam po konečném vyřízení věci.</w:t>
      </w:r>
      <w:r w:rsidRPr="00144B5B">
        <w:rPr>
          <w:rFonts w:ascii="Times New Roman" w:hAnsi="Times New Roman"/>
          <w:color w:val="0070C0"/>
          <w:sz w:val="24"/>
          <w:szCs w:val="24"/>
          <w:lang w:eastAsia="cs-CZ"/>
        </w:rPr>
        <w:t xml:space="preserve"> </w:t>
      </w:r>
      <w:bookmarkEnd w:id="39"/>
      <w:r w:rsidRPr="00807E12">
        <w:rPr>
          <w:rFonts w:ascii="Times New Roman" w:hAnsi="Times New Roman"/>
          <w:sz w:val="24"/>
          <w:szCs w:val="24"/>
          <w:lang w:eastAsia="cs-CZ"/>
        </w:rPr>
        <w:t xml:space="preserve">Protokol o zničení záznamu o odposlechu zašle policejní orgán státnímu zástupci, jehož rozhodnutím byla věc pravomocně skončena, a v řízení před soudem předsedovi senátu </w:t>
      </w:r>
      <w:r w:rsidRPr="005C7401">
        <w:rPr>
          <w:rFonts w:ascii="Times New Roman" w:hAnsi="Times New Roman"/>
          <w:sz w:val="24"/>
          <w:szCs w:val="24"/>
          <w:lang w:eastAsia="cs-CZ"/>
        </w:rPr>
        <w:t>prvního</w:t>
      </w:r>
      <w:r w:rsidRPr="00144B5B">
        <w:rPr>
          <w:rFonts w:ascii="Times New Roman" w:hAnsi="Times New Roman"/>
          <w:b/>
          <w:bCs/>
          <w:color w:val="0070C0"/>
          <w:sz w:val="24"/>
          <w:szCs w:val="24"/>
          <w:lang w:eastAsia="cs-CZ"/>
        </w:rPr>
        <w:t xml:space="preserve"> </w:t>
      </w:r>
      <w:r w:rsidRPr="00807E12">
        <w:rPr>
          <w:rFonts w:ascii="Times New Roman" w:hAnsi="Times New Roman"/>
          <w:sz w:val="24"/>
          <w:szCs w:val="24"/>
          <w:lang w:eastAsia="cs-CZ"/>
        </w:rPr>
        <w:t>stupně, k založení do spisu.</w:t>
      </w:r>
    </w:p>
    <w:p w14:paraId="093BFB5E" w14:textId="77777777" w:rsidR="00144B5B" w:rsidRPr="005C7401" w:rsidRDefault="00144B5B" w:rsidP="00344033">
      <w:pPr>
        <w:suppressAutoHyphens/>
        <w:spacing w:before="120" w:after="0" w:line="240" w:lineRule="auto"/>
        <w:ind w:firstLine="425"/>
        <w:jc w:val="both"/>
        <w:rPr>
          <w:rFonts w:ascii="Times New Roman" w:hAnsi="Times New Roman"/>
          <w:sz w:val="24"/>
          <w:szCs w:val="24"/>
          <w:lang w:eastAsia="cs-CZ"/>
        </w:rPr>
      </w:pPr>
      <w:bookmarkStart w:id="40" w:name="_Hlk176353437"/>
      <w:bookmarkStart w:id="41" w:name="_Hlk150260888"/>
      <w:r w:rsidRPr="005C7401">
        <w:rPr>
          <w:rFonts w:ascii="Times New Roman" w:hAnsi="Times New Roman"/>
          <w:sz w:val="24"/>
          <w:szCs w:val="24"/>
          <w:lang w:eastAsia="cs-CZ"/>
        </w:rPr>
        <w:t xml:space="preserve">(8) Jde-li o záznam telekomunikačního provozu uvedený v odstavci 6 větě první, státní zástupce nebo policejní orgán, jehož rozhodnutím byla věc pravomocně skončena, a v řízení před soudem předseda senátu soudu prvního stupně po pravomocném skončení věci informuje </w:t>
      </w:r>
      <w:r w:rsidRPr="005C7401">
        <w:rPr>
          <w:rFonts w:ascii="Times New Roman" w:hAnsi="Times New Roman"/>
          <w:sz w:val="24"/>
          <w:szCs w:val="24"/>
          <w:lang w:eastAsia="cs-CZ"/>
        </w:rPr>
        <w:lastRenderedPageBreak/>
        <w:t>o nařízeném odposlechu a záznamu telekomunikačního provozu osobu uvedenou v odstavci 2, pokud je známa a nejde-li o osobu, která měla možnost se tuto informaci dozvědět z trestního spisu a namítat nezákonnost příkazu k odposlechu a záznamu telekomunikačního provozu a jeho provedení v řízení před soudem. Informace obsahuje spisovou značku trestní věci, označení soudu, který vydal příkaz k odposlechu a záznamu telekomunikačního provozu, dobu trvání odposlechu a datum jeho ukončení. Součástí informace je poučení o právu podat návrh na přezkoumání zákonnosti příkazu k odposlechu a záznamu telekomunikačního provozu a jeho provedení. Informaci podá</w:t>
      </w:r>
    </w:p>
    <w:p w14:paraId="5D2707C2" w14:textId="77777777" w:rsidR="00144B5B" w:rsidRPr="005C7401" w:rsidRDefault="00144B5B" w:rsidP="00344033">
      <w:pPr>
        <w:suppressAutoHyphens/>
        <w:spacing w:before="120" w:after="0" w:line="240" w:lineRule="auto"/>
        <w:ind w:left="284" w:hanging="284"/>
        <w:jc w:val="both"/>
        <w:rPr>
          <w:rFonts w:ascii="Times New Roman" w:hAnsi="Times New Roman"/>
          <w:sz w:val="24"/>
          <w:szCs w:val="24"/>
          <w:lang w:eastAsia="cs-CZ"/>
        </w:rPr>
      </w:pPr>
      <w:r w:rsidRPr="005C7401">
        <w:rPr>
          <w:rFonts w:ascii="Times New Roman" w:hAnsi="Times New Roman"/>
          <w:sz w:val="24"/>
          <w:szCs w:val="24"/>
          <w:lang w:eastAsia="cs-CZ"/>
        </w:rPr>
        <w:t>a) předseda senátu soudu prvního stupně do 30 dnů ode dne nabytí právní moci rozhodnutí, kterým byla věc skončena, nebo ode dne, od kterého se má za to, že se obviněný osvědčil ve zkušební době podmíněného zastavení trestního stíhání, anebo, pokud soud prvního stupně nemá v této době spis k dispozici, ode dne doručení spisu,</w:t>
      </w:r>
    </w:p>
    <w:p w14:paraId="3D6189AC" w14:textId="77777777" w:rsidR="00144B5B" w:rsidRPr="005C7401" w:rsidRDefault="00144B5B" w:rsidP="00344033">
      <w:pPr>
        <w:suppressAutoHyphens/>
        <w:spacing w:before="120" w:after="0" w:line="240" w:lineRule="auto"/>
        <w:ind w:left="284" w:hanging="284"/>
        <w:jc w:val="both"/>
        <w:rPr>
          <w:rFonts w:ascii="Times New Roman" w:hAnsi="Times New Roman"/>
          <w:sz w:val="24"/>
          <w:szCs w:val="24"/>
          <w:lang w:eastAsia="cs-CZ"/>
        </w:rPr>
      </w:pPr>
      <w:r w:rsidRPr="005C7401">
        <w:rPr>
          <w:rFonts w:ascii="Times New Roman" w:hAnsi="Times New Roman"/>
          <w:sz w:val="24"/>
          <w:szCs w:val="24"/>
          <w:lang w:eastAsia="cs-CZ"/>
        </w:rPr>
        <w:t>b) státní zástupce, jehož rozhodnutím byla věc pravomocně skončena, do 30 dnů ode dne uplynutí lhůty pro přezkoumání rozhodnutí nejvyšším státním zástupcem podle § 174a, přichází-li takový přezkum v úvahu, jinak do 30 dnů ode dne nabytí právní moci takového rozhodnutí nebo ode dne, od kterého se má za to, že se obviněný osvědčil ve zkušební době podmíněného odložení podání návrhu na potrestání nebo podmíněného zastavení trestního stíhání, nebo</w:t>
      </w:r>
    </w:p>
    <w:p w14:paraId="61EB7069" w14:textId="77777777" w:rsidR="00144B5B" w:rsidRPr="005C7401" w:rsidRDefault="00144B5B" w:rsidP="00344033">
      <w:pPr>
        <w:suppressAutoHyphens/>
        <w:spacing w:before="120" w:after="0" w:line="240" w:lineRule="auto"/>
        <w:ind w:left="284" w:hanging="284"/>
        <w:jc w:val="both"/>
        <w:rPr>
          <w:rFonts w:ascii="Times New Roman" w:hAnsi="Times New Roman"/>
          <w:sz w:val="24"/>
          <w:szCs w:val="24"/>
          <w:lang w:eastAsia="cs-CZ"/>
        </w:rPr>
      </w:pPr>
      <w:r w:rsidRPr="005C7401">
        <w:rPr>
          <w:rFonts w:ascii="Times New Roman" w:hAnsi="Times New Roman"/>
          <w:sz w:val="24"/>
          <w:szCs w:val="24"/>
          <w:lang w:eastAsia="cs-CZ"/>
        </w:rPr>
        <w:t>c) policejní orgán, jehož rozhodnutím byla věc pravomocně skončena, do 30 dnů ode dne uplynutí lhůty pro přezkoumání jeho rozhodnutí státním zástupcem podle § 174 odst. 2 písm. e).</w:t>
      </w:r>
    </w:p>
    <w:p w14:paraId="20445FB0" w14:textId="77777777" w:rsidR="00144B5B" w:rsidRPr="005C7401" w:rsidRDefault="00144B5B" w:rsidP="00344033">
      <w:pPr>
        <w:suppressAutoHyphens/>
        <w:spacing w:before="120" w:after="0" w:line="240" w:lineRule="auto"/>
        <w:ind w:firstLine="425"/>
        <w:jc w:val="both"/>
        <w:rPr>
          <w:rFonts w:ascii="Times New Roman" w:hAnsi="Times New Roman"/>
          <w:sz w:val="24"/>
          <w:szCs w:val="24"/>
        </w:rPr>
      </w:pPr>
      <w:bookmarkStart w:id="42" w:name="_Hlk176353509"/>
      <w:bookmarkEnd w:id="40"/>
      <w:bookmarkEnd w:id="41"/>
      <w:r w:rsidRPr="005C7401">
        <w:rPr>
          <w:rFonts w:ascii="Times New Roman" w:hAnsi="Times New Roman"/>
          <w:sz w:val="24"/>
          <w:szCs w:val="24"/>
        </w:rPr>
        <w:t>(9) Jde-li o záznam telekomunikačního provozu uvedený v odstavci 7, policejní orgán, který záznam označil, informuje o nařízeném odposlechu a záznamu telekomunikačního provozu osobu uvedenou v odstavci 2, pokud je známa; odstavec 8 věty druhá a třetí se použijí obdobně. Byla-li věc pravomocně skončena policejním orgánem, policejní orgán podá informaci ve lhůtě uvedené v odstavci 8 písm. c), jinak do 30 dnů poté, co mu soud nebo státní zástupce doručil své rozhodnutí, kterým byla věc pravomocně skončena.</w:t>
      </w:r>
      <w:bookmarkEnd w:id="42"/>
    </w:p>
    <w:p w14:paraId="7A1799DB" w14:textId="607DF3B1" w:rsidR="00144B5B" w:rsidRPr="005C7401" w:rsidRDefault="00144B5B" w:rsidP="00344033">
      <w:pPr>
        <w:spacing w:before="120" w:after="0" w:line="240" w:lineRule="auto"/>
        <w:ind w:firstLine="425"/>
        <w:jc w:val="both"/>
        <w:rPr>
          <w:rFonts w:ascii="Times New Roman" w:hAnsi="Times New Roman"/>
          <w:sz w:val="24"/>
          <w:szCs w:val="24"/>
          <w:lang w:eastAsia="cs-CZ"/>
        </w:rPr>
      </w:pPr>
      <w:bookmarkStart w:id="43" w:name="_Hlk202958308"/>
      <w:r w:rsidRPr="00144B5B">
        <w:rPr>
          <w:rFonts w:ascii="Times New Roman" w:hAnsi="Times New Roman"/>
          <w:color w:val="0070C0"/>
          <w:sz w:val="24"/>
          <w:szCs w:val="24"/>
          <w:lang w:eastAsia="cs-CZ"/>
        </w:rPr>
        <w:t xml:space="preserve"> </w:t>
      </w:r>
      <w:r w:rsidRPr="005C7401">
        <w:rPr>
          <w:rFonts w:ascii="Times New Roman" w:hAnsi="Times New Roman"/>
          <w:sz w:val="24"/>
          <w:szCs w:val="24"/>
          <w:lang w:eastAsia="cs-CZ"/>
        </w:rPr>
        <w:t>(10)</w:t>
      </w:r>
      <w:r w:rsidRPr="007A409F">
        <w:rPr>
          <w:rFonts w:ascii="Times New Roman" w:hAnsi="Times New Roman"/>
          <w:b/>
          <w:bCs/>
          <w:sz w:val="24"/>
          <w:szCs w:val="24"/>
          <w:lang w:eastAsia="cs-CZ"/>
        </w:rPr>
        <w:t xml:space="preserve"> </w:t>
      </w:r>
      <w:r w:rsidRPr="00807E12">
        <w:rPr>
          <w:rFonts w:ascii="Times New Roman" w:hAnsi="Times New Roman"/>
          <w:sz w:val="24"/>
          <w:szCs w:val="24"/>
          <w:lang w:eastAsia="cs-CZ"/>
        </w:rPr>
        <w:t xml:space="preserve">Informaci podle </w:t>
      </w:r>
      <w:r w:rsidRPr="005C7401">
        <w:rPr>
          <w:rFonts w:ascii="Times New Roman" w:hAnsi="Times New Roman"/>
          <w:sz w:val="24"/>
          <w:szCs w:val="24"/>
          <w:lang w:eastAsia="cs-CZ"/>
        </w:rPr>
        <w:t>odstavců 8 a 9</w:t>
      </w:r>
      <w:r w:rsidRPr="005C7401">
        <w:rPr>
          <w:rFonts w:ascii="Times New Roman" w:hAnsi="Times New Roman"/>
          <w:b/>
          <w:bCs/>
          <w:sz w:val="24"/>
          <w:szCs w:val="24"/>
          <w:lang w:eastAsia="cs-CZ"/>
        </w:rPr>
        <w:t xml:space="preserve"> </w:t>
      </w:r>
      <w:r w:rsidRPr="00807E12">
        <w:rPr>
          <w:rFonts w:ascii="Times New Roman" w:hAnsi="Times New Roman"/>
          <w:sz w:val="24"/>
          <w:szCs w:val="24"/>
          <w:lang w:eastAsia="cs-CZ"/>
        </w:rPr>
        <w:t>předseda senátu, státní zástupce nebo policejní orgán nepodá v řízení o zločinu, na který zákon stanoví trest odnětí svobody s horní hranicí trestní sazby nejméně osm let, spáchaném organizovanou skupinou, v řízení o trestném činu spáchaném ve prospěch organizované zločinecké skupiny, v řízení o trestném činu účasti na organizované zločinecké skupině (§ 361 trestního zákoníku), v řízení o trestném činu účasti na teroristické skupině (§ 312a trestního zákoníku) nebo pokud se na spáchání trestného činu podílelo více osob a ve vztahu alespoň k jedné z nich nebylo trestní řízení doposud pravomocně skončeno, nebo pokud je proti osobě, jíž má být informace sdělena, vedeno trestní řízení, anebo pokud by poskytnutím takové informace mohl být zmařen účel trestního řízení, včetně</w:t>
      </w:r>
      <w:r w:rsidR="0058253C">
        <w:rPr>
          <w:rFonts w:ascii="Times New Roman" w:hAnsi="Times New Roman"/>
          <w:sz w:val="24"/>
          <w:szCs w:val="24"/>
          <w:lang w:eastAsia="cs-CZ"/>
        </w:rPr>
        <w:t xml:space="preserve"> </w:t>
      </w:r>
      <w:r w:rsidRPr="00807E12">
        <w:rPr>
          <w:rFonts w:ascii="Times New Roman" w:hAnsi="Times New Roman"/>
          <w:sz w:val="24"/>
          <w:szCs w:val="24"/>
          <w:lang w:eastAsia="cs-CZ"/>
        </w:rPr>
        <w:t xml:space="preserve">řízení uvedeného v odstavci 6, nebo by mohlo dojít k ohrožení bezpečnosti státu, života, zdraví, práv a svobod osob. </w:t>
      </w:r>
      <w:bookmarkStart w:id="44" w:name="_Hlk176353477"/>
      <w:bookmarkStart w:id="45" w:name="_Hlk150261318"/>
      <w:r w:rsidRPr="005C7401">
        <w:rPr>
          <w:rFonts w:ascii="Times New Roman" w:hAnsi="Times New Roman"/>
          <w:sz w:val="24"/>
          <w:szCs w:val="24"/>
          <w:lang w:eastAsia="cs-CZ"/>
        </w:rPr>
        <w:t>Předseda senátu, státní zástupce nebo policejní orgán je povinen průběžně zkoumat, zda důvod pro nepodání informace</w:t>
      </w:r>
      <w:bookmarkStart w:id="46" w:name="_Hlk171431120"/>
      <w:r w:rsidRPr="005C7401">
        <w:rPr>
          <w:rFonts w:ascii="Times New Roman" w:hAnsi="Times New Roman"/>
          <w:sz w:val="24"/>
          <w:szCs w:val="24"/>
          <w:lang w:eastAsia="cs-CZ"/>
        </w:rPr>
        <w:t xml:space="preserve">, který může pominout, </w:t>
      </w:r>
      <w:bookmarkEnd w:id="46"/>
      <w:r w:rsidRPr="005C7401">
        <w:rPr>
          <w:rFonts w:ascii="Times New Roman" w:hAnsi="Times New Roman"/>
          <w:sz w:val="24"/>
          <w:szCs w:val="24"/>
          <w:lang w:eastAsia="cs-CZ"/>
        </w:rPr>
        <w:t>stále trvá; pokud pominul, informuje osobu uvedenou v odstavci 8 nebo 9 neprodleně poté, co tuto skutečnost zjistí. Informaci nepodá, pokud důvod pro její nepodání nepominul ani po uplynutí 10 let ode dne vydání příkazu k odposlechu a záznamu telekomunikačního provozu.</w:t>
      </w:r>
      <w:bookmarkEnd w:id="44"/>
      <w:bookmarkEnd w:id="45"/>
    </w:p>
    <w:p w14:paraId="76766C3A" w14:textId="77777777" w:rsidR="00144B5B" w:rsidRPr="005C7401" w:rsidRDefault="00144B5B" w:rsidP="00344033">
      <w:pPr>
        <w:spacing w:before="120" w:after="0" w:line="240" w:lineRule="auto"/>
        <w:ind w:firstLine="425"/>
        <w:jc w:val="both"/>
        <w:rPr>
          <w:rFonts w:ascii="Times New Roman" w:hAnsi="Times New Roman"/>
          <w:sz w:val="24"/>
          <w:szCs w:val="24"/>
          <w:lang w:eastAsia="cs-CZ"/>
        </w:rPr>
      </w:pPr>
      <w:bookmarkStart w:id="47" w:name="_Hlk150261415"/>
      <w:r w:rsidRPr="005C7401">
        <w:rPr>
          <w:rFonts w:ascii="Times New Roman" w:hAnsi="Times New Roman"/>
          <w:sz w:val="24"/>
          <w:szCs w:val="24"/>
          <w:lang w:eastAsia="cs-CZ"/>
        </w:rPr>
        <w:t xml:space="preserve">(11) Osoba uvedená v odstavcích 8 a 9 má právo podat návrh na přezkoumání zákonnosti příkazu k odposlechu a záznamu telekomunikačního provozu a jeho provedení. Návrh se podává u orgánu, který osobě podal informaci podle odstavce 8 nebo 9, do 30 dnů ode dne doručení této informace dotčené osobě. Tento orgán přezkoumá, zda byl návrh podán oprávněnou osobou a ve stanovené lhůtě, a spolu se svým vyjádřením k těmto otázkám a </w:t>
      </w:r>
      <w:r w:rsidRPr="005C7401">
        <w:rPr>
          <w:rFonts w:ascii="Times New Roman" w:hAnsi="Times New Roman"/>
          <w:sz w:val="24"/>
          <w:szCs w:val="24"/>
          <w:lang w:eastAsia="cs-CZ"/>
        </w:rPr>
        <w:lastRenderedPageBreak/>
        <w:t>informací podanou dotčené osobě jej předloží Nejvyššímu soudu. Orgán uvedený v odstavci 8 k návrhu připojí též spisy.</w:t>
      </w:r>
    </w:p>
    <w:bookmarkEnd w:id="43"/>
    <w:bookmarkEnd w:id="47"/>
    <w:p w14:paraId="3822EF12" w14:textId="77777777" w:rsidR="00144B5B" w:rsidRPr="00807E12" w:rsidRDefault="00144B5B" w:rsidP="00344033">
      <w:pPr>
        <w:spacing w:before="120" w:after="0" w:line="240" w:lineRule="auto"/>
        <w:jc w:val="center"/>
        <w:rPr>
          <w:rFonts w:ascii="Times New Roman" w:hAnsi="Times New Roman"/>
          <w:sz w:val="24"/>
          <w:szCs w:val="24"/>
          <w:lang w:eastAsia="cs-CZ"/>
        </w:rPr>
      </w:pPr>
    </w:p>
    <w:p w14:paraId="2F3A6513" w14:textId="77777777" w:rsidR="00144B5B" w:rsidRPr="0058253C" w:rsidRDefault="00144B5B" w:rsidP="00BC28DE">
      <w:pPr>
        <w:pStyle w:val="Nadpis2"/>
        <w:spacing w:before="120" w:after="0" w:line="240" w:lineRule="auto"/>
        <w:jc w:val="center"/>
        <w:rPr>
          <w:rFonts w:ascii="Times New Roman" w:hAnsi="Times New Roman" w:cs="Times New Roman"/>
          <w:color w:val="auto"/>
          <w:sz w:val="24"/>
          <w:szCs w:val="24"/>
        </w:rPr>
      </w:pPr>
      <w:r w:rsidRPr="0058253C">
        <w:rPr>
          <w:rFonts w:ascii="Times New Roman" w:hAnsi="Times New Roman" w:cs="Times New Roman"/>
          <w:color w:val="auto"/>
          <w:sz w:val="24"/>
          <w:szCs w:val="24"/>
        </w:rPr>
        <w:t>§ 88a</w:t>
      </w:r>
    </w:p>
    <w:p w14:paraId="6E445414" w14:textId="24AB1ED8" w:rsidR="00144B5B" w:rsidRPr="0058253C" w:rsidRDefault="00144B5B" w:rsidP="00344033">
      <w:pPr>
        <w:spacing w:before="120" w:after="0" w:line="240" w:lineRule="auto"/>
        <w:ind w:firstLine="425"/>
        <w:jc w:val="both"/>
        <w:rPr>
          <w:rFonts w:ascii="Times New Roman" w:hAnsi="Times New Roman"/>
          <w:b/>
          <w:bCs/>
          <w:sz w:val="24"/>
          <w:szCs w:val="24"/>
        </w:rPr>
      </w:pPr>
      <w:r w:rsidRPr="00807E12">
        <w:rPr>
          <w:rFonts w:ascii="Times New Roman" w:hAnsi="Times New Roman"/>
          <w:sz w:val="24"/>
          <w:szCs w:val="24"/>
          <w:lang w:eastAsia="cs-CZ"/>
        </w:rPr>
        <w:t xml:space="preserve">(1) Je-li třeba pro účely trestního řízení vedeného pro úmyslný trestný čin, na který zákon stanoví trest odnětí svobody s horní hranicí trestní </w:t>
      </w:r>
      <w:r w:rsidRPr="00287B8F">
        <w:rPr>
          <w:rFonts w:ascii="Times New Roman" w:hAnsi="Times New Roman"/>
          <w:sz w:val="24"/>
          <w:szCs w:val="24"/>
          <w:lang w:eastAsia="cs-CZ"/>
        </w:rPr>
        <w:t xml:space="preserve">sazby nejméně tři roky, pro trestný čin </w:t>
      </w:r>
      <w:r w:rsidRPr="005C7401">
        <w:rPr>
          <w:rFonts w:ascii="Times New Roman" w:hAnsi="Times New Roman"/>
          <w:sz w:val="24"/>
          <w:szCs w:val="24"/>
          <w:lang w:eastAsia="cs-CZ"/>
        </w:rPr>
        <w:t>poškození cizích práv podle § 181 odst. 2 trestního zákoníku,</w:t>
      </w:r>
      <w:r w:rsidRPr="005C7401">
        <w:rPr>
          <w:rFonts w:ascii="Times New Roman" w:hAnsi="Times New Roman"/>
          <w:b/>
          <w:bCs/>
          <w:sz w:val="24"/>
          <w:szCs w:val="24"/>
          <w:lang w:eastAsia="cs-CZ"/>
        </w:rPr>
        <w:t xml:space="preserve"> </w:t>
      </w:r>
      <w:r w:rsidRPr="00287B8F">
        <w:rPr>
          <w:rFonts w:ascii="Times New Roman" w:hAnsi="Times New Roman"/>
          <w:sz w:val="24"/>
          <w:szCs w:val="24"/>
          <w:lang w:eastAsia="cs-CZ"/>
        </w:rPr>
        <w:t>porušení</w:t>
      </w:r>
      <w:r w:rsidRPr="00807E12">
        <w:rPr>
          <w:rFonts w:ascii="Times New Roman" w:hAnsi="Times New Roman"/>
          <w:sz w:val="24"/>
          <w:szCs w:val="24"/>
          <w:lang w:eastAsia="cs-CZ"/>
        </w:rPr>
        <w:t xml:space="preserve"> tajemství dopravovaných zpráv </w:t>
      </w:r>
      <w:bookmarkStart w:id="48" w:name="_Hlk175662303"/>
      <w:r w:rsidRPr="00807E12">
        <w:rPr>
          <w:rFonts w:ascii="Times New Roman" w:hAnsi="Times New Roman"/>
          <w:sz w:val="24"/>
          <w:szCs w:val="24"/>
          <w:lang w:eastAsia="cs-CZ"/>
        </w:rPr>
        <w:t xml:space="preserve">(§ 182 trestního zákoníku), </w:t>
      </w:r>
      <w:r w:rsidRPr="005C7401">
        <w:rPr>
          <w:rFonts w:ascii="Times New Roman" w:hAnsi="Times New Roman"/>
          <w:sz w:val="24"/>
          <w:szCs w:val="24"/>
          <w:lang w:eastAsia="cs-CZ"/>
        </w:rPr>
        <w:t xml:space="preserve">pro trestný čin zneužití identity k výrobě pornografie </w:t>
      </w:r>
      <w:r w:rsidR="0058253C" w:rsidRPr="005C7401">
        <w:rPr>
          <w:rFonts w:ascii="Times New Roman" w:hAnsi="Times New Roman"/>
          <w:strike/>
          <w:sz w:val="24"/>
          <w:szCs w:val="24"/>
        </w:rPr>
        <w:t>a její šíření</w:t>
      </w:r>
      <w:r w:rsidR="0058253C" w:rsidRPr="005C7401">
        <w:rPr>
          <w:rFonts w:ascii="Times New Roman" w:hAnsi="Times New Roman"/>
          <w:b/>
          <w:bCs/>
          <w:sz w:val="24"/>
          <w:szCs w:val="24"/>
        </w:rPr>
        <w:t xml:space="preserve"> </w:t>
      </w:r>
      <w:r w:rsidR="0058253C" w:rsidRPr="00ED3925">
        <w:rPr>
          <w:rFonts w:ascii="Times New Roman" w:hAnsi="Times New Roman"/>
          <w:b/>
          <w:bCs/>
          <w:sz w:val="24"/>
          <w:szCs w:val="24"/>
        </w:rPr>
        <w:t>nebo díla intimní povahy a jejich šíření</w:t>
      </w:r>
      <w:r w:rsidRPr="0058253C">
        <w:rPr>
          <w:rFonts w:ascii="Times New Roman" w:hAnsi="Times New Roman"/>
          <w:b/>
          <w:bCs/>
          <w:color w:val="0070C0"/>
          <w:sz w:val="24"/>
          <w:szCs w:val="24"/>
          <w:lang w:eastAsia="cs-CZ"/>
        </w:rPr>
        <w:t xml:space="preserve"> </w:t>
      </w:r>
      <w:r w:rsidRPr="005C7401">
        <w:rPr>
          <w:rFonts w:ascii="Times New Roman" w:hAnsi="Times New Roman"/>
          <w:sz w:val="24"/>
          <w:szCs w:val="24"/>
          <w:lang w:eastAsia="cs-CZ"/>
        </w:rPr>
        <w:t>(§ 191a trestního zákoníku),</w:t>
      </w:r>
      <w:r w:rsidRPr="007A409F">
        <w:rPr>
          <w:rFonts w:ascii="Times New Roman" w:hAnsi="Times New Roman"/>
          <w:sz w:val="24"/>
          <w:szCs w:val="24"/>
          <w:lang w:eastAsia="cs-CZ"/>
        </w:rPr>
        <w:t xml:space="preserve"> </w:t>
      </w:r>
      <w:bookmarkEnd w:id="48"/>
      <w:r w:rsidRPr="00807E12">
        <w:rPr>
          <w:rFonts w:ascii="Times New Roman" w:hAnsi="Times New Roman"/>
          <w:sz w:val="24"/>
          <w:szCs w:val="24"/>
          <w:lang w:eastAsia="cs-CZ"/>
        </w:rPr>
        <w:t>pro trestný čin podvodu (§ 209 trestního zákoníku), pro trestný čin neoprávněného přístupu k počítačovému systému a neoprávněného zásahu do počítačového systému nebo nosiče informací (§ 230 trestního zákoníku), pro trestný čin opatření a přechovávání přístupového zařízení a hesla k počítačovému systému a jiných takových dat (§ 231 trestního zákoníku), pro trestný čin nebezpečného vyhrožování (§ 353 trestního zákoníku), pro trestný čin nebezpečného pronásledování (§ 354 trestního zákoníku), pro trestný čin šíření poplašné zprávy (§ 357 trestního zákoníku), pro trestný čin podněcování k trestnému činu (§ 364 trestního zákoníku), pro trestný čin schvalování trestného činu (§ 365 trestního zákoníku), nebo pro úmyslný trestný čin, k jehož stíhání zavazuje vyhlášená mezinárodní smlouva, kterou je Česká republika vázána, zjistit údaje o telekomunikačním provozu, které jsou předmětem telekomunikačního tajemství anebo na něž se vztahuje ochrana osobních a zprostředkovacích dat a nelze-li sledovaného účelu dosáhnout jinak nebo bylo-li by jinak jeho dosažení podstatně ztížené, nařídí v řízení před soudem jejich vydání soudu předseda senátu a v přípravném řízení nařídí jejich vydání státnímu zástupci nebo policejnímu orgánu soudce na návrh státního zástupce. Příkaz k zjištění údajů o telekomunikačním provozu musí být vydán písemně a</w:t>
      </w:r>
      <w:r w:rsidR="00A06490">
        <w:rPr>
          <w:rFonts w:ascii="Times New Roman" w:hAnsi="Times New Roman"/>
          <w:sz w:val="24"/>
          <w:szCs w:val="24"/>
          <w:lang w:eastAsia="cs-CZ"/>
        </w:rPr>
        <w:t> </w:t>
      </w:r>
      <w:r w:rsidRPr="00807E12">
        <w:rPr>
          <w:rFonts w:ascii="Times New Roman" w:hAnsi="Times New Roman"/>
          <w:sz w:val="24"/>
          <w:szCs w:val="24"/>
          <w:lang w:eastAsia="cs-CZ"/>
        </w:rPr>
        <w:t>odůvodněn, včetně konkrétního odkazu na vyhlášenou mezinárodní smlouvu v případě, že se vede trestní řízení pro trestný čin, k jehož stíhání tato mezinárodní smlouva zavazuje. Vztahuje-li se žádost ke konkrétnímu uživateli, musí být v příkazu uvedena jeho totožnost, je-li známa.</w:t>
      </w:r>
    </w:p>
    <w:p w14:paraId="006FAFFC" w14:textId="77777777" w:rsidR="00144B5B" w:rsidRPr="005C7401" w:rsidRDefault="00144B5B" w:rsidP="00344033">
      <w:pPr>
        <w:tabs>
          <w:tab w:val="left" w:pos="426"/>
        </w:tabs>
        <w:spacing w:before="120" w:after="0" w:line="240" w:lineRule="auto"/>
        <w:ind w:firstLine="425"/>
        <w:jc w:val="both"/>
        <w:rPr>
          <w:rFonts w:ascii="Times New Roman" w:hAnsi="Times New Roman"/>
          <w:sz w:val="24"/>
          <w:szCs w:val="24"/>
          <w:lang w:eastAsia="cs-CZ"/>
        </w:rPr>
      </w:pPr>
      <w:bookmarkStart w:id="49" w:name="_Hlk150261822"/>
      <w:r w:rsidRPr="005C7401">
        <w:rPr>
          <w:rFonts w:ascii="Times New Roman" w:hAnsi="Times New Roman"/>
          <w:sz w:val="24"/>
          <w:szCs w:val="24"/>
          <w:lang w:eastAsia="cs-CZ"/>
        </w:rPr>
        <w:t xml:space="preserve">(2) Osoba uvedená v odstavci 1 větě poslední, pokud je známa a nejde-li o osobu, která měla možnost se tuto informaci dozvědět z trestního spisu a namítat nezákonnost příkazu k zjištění údajů o telekomunikačním provozu v řízení před soudem, má právo na informaci o vydání takového příkazu, nejsou-li dány důvody pro nepodání takové informace, a právo podat návrh na přezkoumání zákonnosti takového příkazu a jeho provedení. Ustanovení § 88 odst. 8 až 11 </w:t>
      </w:r>
      <w:bookmarkStart w:id="50" w:name="_Hlk150330083"/>
      <w:r w:rsidRPr="005C7401">
        <w:rPr>
          <w:rFonts w:ascii="Times New Roman" w:hAnsi="Times New Roman"/>
          <w:sz w:val="24"/>
          <w:szCs w:val="24"/>
          <w:lang w:eastAsia="cs-CZ"/>
        </w:rPr>
        <w:t>se použijí obdobně.</w:t>
      </w:r>
    </w:p>
    <w:bookmarkEnd w:id="49"/>
    <w:bookmarkEnd w:id="50"/>
    <w:p w14:paraId="5601C496" w14:textId="03B28813" w:rsidR="00144B5B" w:rsidRDefault="00144B5B" w:rsidP="00344033">
      <w:pPr>
        <w:tabs>
          <w:tab w:val="left" w:pos="426"/>
        </w:tabs>
        <w:spacing w:before="120" w:after="0" w:line="240" w:lineRule="auto"/>
        <w:ind w:firstLine="425"/>
        <w:jc w:val="both"/>
        <w:rPr>
          <w:rFonts w:ascii="Times New Roman" w:hAnsi="Times New Roman"/>
          <w:sz w:val="24"/>
          <w:szCs w:val="24"/>
          <w:lang w:eastAsia="cs-CZ"/>
        </w:rPr>
      </w:pPr>
      <w:r w:rsidRPr="0058253C">
        <w:rPr>
          <w:rFonts w:ascii="Times New Roman" w:hAnsi="Times New Roman"/>
          <w:color w:val="0070C0"/>
          <w:sz w:val="24"/>
          <w:szCs w:val="24"/>
          <w:lang w:eastAsia="cs-CZ"/>
        </w:rPr>
        <w:t xml:space="preserve"> </w:t>
      </w:r>
      <w:r w:rsidRPr="005C7401">
        <w:rPr>
          <w:rFonts w:ascii="Times New Roman" w:hAnsi="Times New Roman"/>
          <w:sz w:val="24"/>
          <w:szCs w:val="24"/>
          <w:lang w:eastAsia="cs-CZ"/>
        </w:rPr>
        <w:t>(3)</w:t>
      </w:r>
      <w:r w:rsidRPr="005C7401">
        <w:rPr>
          <w:rFonts w:ascii="Times New Roman" w:hAnsi="Times New Roman"/>
          <w:b/>
          <w:bCs/>
          <w:sz w:val="24"/>
          <w:szCs w:val="24"/>
          <w:lang w:eastAsia="cs-CZ"/>
        </w:rPr>
        <w:t xml:space="preserve"> </w:t>
      </w:r>
      <w:r w:rsidRPr="00807E12">
        <w:rPr>
          <w:rFonts w:ascii="Times New Roman" w:hAnsi="Times New Roman"/>
          <w:sz w:val="24"/>
          <w:szCs w:val="24"/>
          <w:lang w:eastAsia="cs-CZ"/>
        </w:rPr>
        <w:t>Příkazu podle odstavce 1 není třeba, pokud k poskytnutí údajů dá souhlas uživatel telekomunikačního zařízení, ke kterému se mají údaje o uskutečněném telekomunikačním provozu vztahovat.</w:t>
      </w:r>
    </w:p>
    <w:p w14:paraId="3E1D193F" w14:textId="77777777" w:rsidR="00DC2BA9" w:rsidRPr="00807E12" w:rsidRDefault="00DC2BA9" w:rsidP="00344033">
      <w:pPr>
        <w:tabs>
          <w:tab w:val="left" w:pos="426"/>
        </w:tabs>
        <w:spacing w:before="120" w:after="0" w:line="240" w:lineRule="auto"/>
        <w:ind w:firstLine="425"/>
        <w:jc w:val="both"/>
        <w:rPr>
          <w:rFonts w:ascii="Times New Roman" w:hAnsi="Times New Roman"/>
          <w:sz w:val="24"/>
          <w:szCs w:val="24"/>
          <w:lang w:eastAsia="cs-CZ"/>
        </w:rPr>
      </w:pPr>
    </w:p>
    <w:p w14:paraId="46FB9D9A" w14:textId="057640D5" w:rsidR="00DC2BA9" w:rsidRPr="00DC2BA9" w:rsidRDefault="00DC2BA9" w:rsidP="00BC28DE">
      <w:pPr>
        <w:pStyle w:val="Nadpis2"/>
        <w:spacing w:before="120" w:after="0" w:line="240" w:lineRule="auto"/>
        <w:jc w:val="center"/>
        <w:rPr>
          <w:rFonts w:ascii="Times New Roman" w:hAnsi="Times New Roman" w:cs="Times New Roman"/>
          <w:color w:val="auto"/>
          <w:sz w:val="24"/>
          <w:szCs w:val="24"/>
        </w:rPr>
      </w:pPr>
      <w:r w:rsidRPr="0058253C">
        <w:rPr>
          <w:rFonts w:ascii="Times New Roman" w:hAnsi="Times New Roman" w:cs="Times New Roman"/>
          <w:color w:val="auto"/>
          <w:sz w:val="24"/>
          <w:szCs w:val="24"/>
        </w:rPr>
        <w:t xml:space="preserve">§ </w:t>
      </w:r>
      <w:r>
        <w:rPr>
          <w:rFonts w:ascii="Times New Roman" w:hAnsi="Times New Roman" w:cs="Times New Roman"/>
          <w:color w:val="auto"/>
          <w:sz w:val="24"/>
          <w:szCs w:val="24"/>
        </w:rPr>
        <w:t>101b</w:t>
      </w:r>
    </w:p>
    <w:p w14:paraId="578E2EEB" w14:textId="2D126B07" w:rsidR="00DC2BA9" w:rsidRDefault="00DC2BA9" w:rsidP="00344033">
      <w:pPr>
        <w:pStyle w:val="l6"/>
        <w:shd w:val="clear" w:color="auto" w:fill="FFFFFF"/>
        <w:spacing w:before="120" w:beforeAutospacing="0" w:after="0" w:afterAutospacing="0"/>
        <w:ind w:firstLine="425"/>
        <w:jc w:val="both"/>
      </w:pPr>
      <w:r w:rsidRPr="003015BE">
        <w:t xml:space="preserve">Je-li v řízení o trestném činu proti lidské důstojnosti v sexuální oblasti anebo trestném činu obchodování s lidmi podle § 168 odst. 2 </w:t>
      </w:r>
      <w:r w:rsidRPr="003015BE">
        <w:rPr>
          <w:strike/>
        </w:rPr>
        <w:t>písm. a) trestního zákoníku,</w:t>
      </w:r>
      <w:r w:rsidRPr="003015BE">
        <w:t xml:space="preserve"> </w:t>
      </w:r>
      <w:r w:rsidRPr="003015BE">
        <w:rPr>
          <w:b/>
          <w:bCs/>
        </w:rPr>
        <w:t xml:space="preserve">písm. a) nebo h) trestního zákoníku, využití služby obchodované osoby (§ 168a trestního zákoníku), pokud jde </w:t>
      </w:r>
      <w:bookmarkStart w:id="51" w:name="_Hlk202959432"/>
      <w:r w:rsidRPr="003015BE">
        <w:rPr>
          <w:b/>
          <w:bCs/>
        </w:rPr>
        <w:t>o využití služby osoby za účelem uvedeným v § 168 odst. 2 písm. a) nebo h) trestního zákoníku,</w:t>
      </w:r>
      <w:r w:rsidRPr="003015BE">
        <w:t xml:space="preserve"> </w:t>
      </w:r>
      <w:bookmarkEnd w:id="51"/>
      <w:r w:rsidRPr="003015BE">
        <w:t>týrání svěřené osoby (§ 198 trestního zákoníku) nebo týrání osoby žijící ve</w:t>
      </w:r>
      <w:r w:rsidR="00A06490">
        <w:t> </w:t>
      </w:r>
      <w:r w:rsidRPr="003015BE">
        <w:t>společném obydlí (§ 199 trestního zákoníku) jako svědek vyslýchán poškozený, lze mu klást otázky jen prostřednictvím orgánu činného v trestním řízení.</w:t>
      </w:r>
    </w:p>
    <w:p w14:paraId="256823F4" w14:textId="77777777" w:rsidR="00DC2BA9" w:rsidRPr="003015BE" w:rsidRDefault="00DC2BA9" w:rsidP="00344033">
      <w:pPr>
        <w:pStyle w:val="l6"/>
        <w:shd w:val="clear" w:color="auto" w:fill="FFFFFF"/>
        <w:spacing w:before="120" w:beforeAutospacing="0" w:after="0" w:afterAutospacing="0"/>
        <w:ind w:firstLine="425"/>
        <w:jc w:val="both"/>
      </w:pPr>
    </w:p>
    <w:p w14:paraId="08676705" w14:textId="7C547730" w:rsidR="00DC2BA9" w:rsidRPr="00DC2BA9" w:rsidRDefault="00DC2BA9" w:rsidP="00BC28DE">
      <w:pPr>
        <w:pStyle w:val="Nadpis2"/>
        <w:spacing w:before="120" w:after="0" w:line="240" w:lineRule="auto"/>
        <w:jc w:val="center"/>
        <w:rPr>
          <w:rFonts w:ascii="Times New Roman" w:hAnsi="Times New Roman" w:cs="Times New Roman"/>
          <w:color w:val="auto"/>
          <w:sz w:val="24"/>
          <w:szCs w:val="24"/>
        </w:rPr>
      </w:pPr>
      <w:r w:rsidRPr="0058253C">
        <w:rPr>
          <w:rFonts w:ascii="Times New Roman" w:hAnsi="Times New Roman" w:cs="Times New Roman"/>
          <w:color w:val="auto"/>
          <w:sz w:val="24"/>
          <w:szCs w:val="24"/>
        </w:rPr>
        <w:lastRenderedPageBreak/>
        <w:t xml:space="preserve">§ </w:t>
      </w:r>
      <w:r>
        <w:rPr>
          <w:rFonts w:ascii="Times New Roman" w:hAnsi="Times New Roman" w:cs="Times New Roman"/>
          <w:color w:val="auto"/>
          <w:sz w:val="24"/>
          <w:szCs w:val="24"/>
        </w:rPr>
        <w:t>163</w:t>
      </w:r>
    </w:p>
    <w:p w14:paraId="01E7EEDB" w14:textId="77777777" w:rsidR="00DC2BA9" w:rsidRPr="00807E12" w:rsidRDefault="00DC2BA9" w:rsidP="00344033">
      <w:pPr>
        <w:spacing w:before="120" w:after="0" w:line="240" w:lineRule="auto"/>
        <w:jc w:val="center"/>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Trestní stíhání se souhlasem poškozeného</w:t>
      </w:r>
    </w:p>
    <w:p w14:paraId="39C2F856" w14:textId="238EBE7D" w:rsidR="00DC2BA9" w:rsidRPr="00807E12" w:rsidRDefault="00DC2BA9" w:rsidP="00344033">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(1) Trestní stíhání pro trestné činy ublížení na zdraví (§ 146 trestního zákoníku), těžkého ublížení na zdraví z nedbalosti (§ 147 trestního zákoníku), ublížení na zdraví z nedbalosti (§</w:t>
      </w:r>
      <w:r>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 xml:space="preserve">148 trestního zákoníku), neposkytnutí pomoci (§ 150 trestního zákoníku), neposkytnutí pomoci řidičem dopravního prostředku (§ 151 trestního zákoníku), ohrožení pohlavní nemocí (§ 155 trestního zákoníku), omezování osobní svobody podle § 171 odst. 1, 2 trestního zákoníku, vydírání podle § 175 odst. 1 trestního zákoníku, porušování domovní svobody ( § 178 trestního zákoníku), poškození cizích práv (§ 181 trestního zákoníku), porušení tajemství listin a jiných dokumentů uchovávaných v soukromí (§ 183 trestního zákoníku), sexuálního nátlaku podle </w:t>
      </w:r>
      <w:bookmarkStart w:id="52" w:name="_Hlk175661808"/>
      <w:r w:rsidRPr="00807E12">
        <w:rPr>
          <w:rFonts w:ascii="Times New Roman" w:eastAsiaTheme="minorHAnsi" w:hAnsi="Times New Roman"/>
          <w:sz w:val="24"/>
          <w:szCs w:val="24"/>
          <w14:ligatures w14:val="standardContextual"/>
        </w:rPr>
        <w:t>§</w:t>
      </w:r>
      <w:r>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 xml:space="preserve">186 odst. 1 trestního zákoníku, </w:t>
      </w:r>
      <w:r w:rsidRPr="005C7401">
        <w:rPr>
          <w:rFonts w:ascii="Times New Roman" w:eastAsiaTheme="minorHAnsi" w:hAnsi="Times New Roman"/>
          <w:sz w:val="24"/>
          <w:szCs w:val="24"/>
          <w14:ligatures w14:val="standardContextual"/>
        </w:rPr>
        <w:t xml:space="preserve">zneužití identity k výrobě pornografie </w:t>
      </w:r>
      <w:r w:rsidRPr="005C7401">
        <w:rPr>
          <w:rFonts w:ascii="Times New Roman" w:eastAsiaTheme="minorHAnsi" w:hAnsi="Times New Roman"/>
          <w:strike/>
          <w:sz w:val="24"/>
          <w:szCs w:val="24"/>
          <w14:ligatures w14:val="standardContextual"/>
        </w:rPr>
        <w:t>a její šíření</w:t>
      </w:r>
      <w:r w:rsidR="00F3441F" w:rsidRPr="005C7401">
        <w:rPr>
          <w:rFonts w:ascii="Times New Roman" w:eastAsiaTheme="minorHAnsi" w:hAnsi="Times New Roman"/>
          <w:b/>
          <w:bCs/>
          <w:sz w:val="24"/>
          <w:szCs w:val="24"/>
          <w14:ligatures w14:val="standardContextual"/>
        </w:rPr>
        <w:t xml:space="preserve"> </w:t>
      </w:r>
      <w:r w:rsidR="00F3441F">
        <w:rPr>
          <w:rFonts w:ascii="Times New Roman" w:eastAsiaTheme="minorHAnsi" w:hAnsi="Times New Roman"/>
          <w:b/>
          <w:bCs/>
          <w:sz w:val="24"/>
          <w:szCs w:val="24"/>
          <w14:ligatures w14:val="standardContextual"/>
        </w:rPr>
        <w:t xml:space="preserve">nebo díla intimní povahy a jejich šíření </w:t>
      </w:r>
      <w:r w:rsidRPr="005C7401">
        <w:rPr>
          <w:rFonts w:ascii="Times New Roman" w:eastAsiaTheme="minorHAnsi" w:hAnsi="Times New Roman"/>
          <w:sz w:val="24"/>
          <w:szCs w:val="24"/>
          <w14:ligatures w14:val="standardContextual"/>
        </w:rPr>
        <w:t>(§ 191a trestního zákoníku),</w:t>
      </w:r>
      <w:r w:rsidRPr="007A409F">
        <w:rPr>
          <w:rFonts w:ascii="Times New Roman" w:eastAsiaTheme="minorHAnsi" w:hAnsi="Times New Roman"/>
          <w:b/>
          <w:bCs/>
          <w:sz w:val="24"/>
          <w:szCs w:val="24"/>
          <w14:ligatures w14:val="standardContextual"/>
        </w:rPr>
        <w:t xml:space="preserve"> </w:t>
      </w:r>
      <w:bookmarkEnd w:id="52"/>
      <w:r w:rsidRPr="00807E12">
        <w:rPr>
          <w:rFonts w:ascii="Times New Roman" w:eastAsiaTheme="minorHAnsi" w:hAnsi="Times New Roman"/>
          <w:sz w:val="24"/>
          <w:szCs w:val="24"/>
          <w14:ligatures w14:val="standardContextual"/>
        </w:rPr>
        <w:t>krádeže (§ 205 trestního zákoníku), zpronevěry (§ 206 trestního zákoníku), neoprávněného užívání cizí věci (§ 207 trestního zákoníku), neoprávněného zásahu do práva k domu, bytu nebo nebytovému prostoru (§ 208 trestního zákoníku), podvodu (§ 209 trestního zákoníku), legalizace výnosů z trestné činnosti podle , legalizace výnosů z trestné činnosti z nedbalosti podle § 217 odst. 2 lichvy (§</w:t>
      </w:r>
      <w:r w:rsidR="00A06490">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218 trestního zákoníku), zatajení věci (§ 219 trestního zákoníku), porušení povinnosti při správě cizího majetku (§ 220 trestního zákoníku), porušení povinnosti při správě cizího majetku</w:t>
      </w:r>
      <w:r w:rsidR="00A06490">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z nedbalosti (§ 221 trestního zákoníku), poškození věřitele (§ 222 trestního zákoníku), poškození cizí věci (§ 228 trestního zákoníku), nebezpečného vyhrožování (§ 353 trestního zákoníku) a nebezpečného pronásledování (§ 354 trestního zákoníku) proti tomu, kdo je ve</w:t>
      </w:r>
      <w:r w:rsidR="00A06490">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vztahu k poškozenému osobou, vůči níž by měl poškozený jako svědek právo odepřít výpověď (§ 100 odst. 2), a trestní stíhání pro trestné činy znásilnění podle § 185 odst. 1 trestního zákoníku a sexuálního útoku podle § 185a odst. 1 trestního zákoníku proti tomu, kdo je nebo v době spáchání činu byl ve vztahu k poškozenému manželem, partnerem nebo druhem, jakož i</w:t>
      </w:r>
      <w:r w:rsidR="00A06490">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pro trestný čin opilství (§ 360 trestního zákoníku), pokud jinak vykazuje znaky skutkové podstaty některého z těchto trestných činů</w:t>
      </w:r>
      <w:bookmarkStart w:id="53" w:name="_Hlk203056966"/>
      <w:r w:rsidRPr="00807E12">
        <w:rPr>
          <w:rFonts w:ascii="Times New Roman" w:eastAsiaTheme="minorHAnsi" w:hAnsi="Times New Roman"/>
          <w:sz w:val="24"/>
          <w:szCs w:val="24"/>
          <w14:ligatures w14:val="standardContextual"/>
        </w:rPr>
        <w:t>, lze zahájit a</w:t>
      </w:r>
      <w:r>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v</w:t>
      </w:r>
      <w:r>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již zahájeném trestním stíhání pokračovat pouze se souhlasem poškozeného</w:t>
      </w:r>
      <w:bookmarkEnd w:id="53"/>
      <w:r w:rsidRPr="00807E12">
        <w:rPr>
          <w:rFonts w:ascii="Times New Roman" w:eastAsiaTheme="minorHAnsi" w:hAnsi="Times New Roman"/>
          <w:sz w:val="24"/>
          <w:szCs w:val="24"/>
          <w14:ligatures w14:val="standardContextual"/>
        </w:rPr>
        <w:t xml:space="preserve">. Je-li poškozených jedním skutkem několik, postačí </w:t>
      </w:r>
      <w:proofErr w:type="gramStart"/>
      <w:r w:rsidRPr="00807E12">
        <w:rPr>
          <w:rFonts w:ascii="Times New Roman" w:eastAsiaTheme="minorHAnsi" w:hAnsi="Times New Roman"/>
          <w:sz w:val="24"/>
          <w:szCs w:val="24"/>
          <w14:ligatures w14:val="standardContextual"/>
        </w:rPr>
        <w:t>souhlas</w:t>
      </w:r>
      <w:proofErr w:type="gramEnd"/>
      <w:r w:rsidRPr="00807E12">
        <w:rPr>
          <w:rFonts w:ascii="Times New Roman" w:eastAsiaTheme="minorHAnsi" w:hAnsi="Times New Roman"/>
          <w:sz w:val="24"/>
          <w:szCs w:val="24"/>
          <w14:ligatures w14:val="standardContextual"/>
        </w:rPr>
        <w:t xml:space="preserve"> byť jen jednoho z nich.</w:t>
      </w:r>
    </w:p>
    <w:p w14:paraId="7F87FD33" w14:textId="233E3253" w:rsidR="00625574" w:rsidRDefault="00DC2BA9" w:rsidP="001A1ADD">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(2) Nepředloží-li poškozený své vyjádření státnímu zástupci nebo policejnímu orgánu písemně, zaznamená se jeho obsah do protokolu. Souhlas s trestním stíháním může poškozený výslovným prohlášením vzít kdykoliv zpět, a to až do doby, než se odvolací soud odebere k</w:t>
      </w:r>
      <w:r>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závěrečné poradě. Výslovně odepřený souhlas však nelze znovu udělit.</w:t>
      </w:r>
    </w:p>
    <w:p w14:paraId="309A2AE1" w14:textId="77777777" w:rsidR="00A06490" w:rsidRDefault="00A06490" w:rsidP="00344033">
      <w:pPr>
        <w:spacing w:before="120" w:after="0" w:line="240" w:lineRule="auto"/>
        <w:ind w:firstLine="426"/>
        <w:jc w:val="both"/>
        <w:rPr>
          <w:rFonts w:ascii="Times New Roman" w:eastAsiaTheme="minorHAnsi" w:hAnsi="Times New Roman"/>
          <w:sz w:val="24"/>
          <w:szCs w:val="24"/>
          <w14:ligatures w14:val="standardContextual"/>
        </w:rPr>
      </w:pPr>
    </w:p>
    <w:p w14:paraId="5FDE45CC" w14:textId="77777777" w:rsidR="00625574" w:rsidRPr="00A8185D" w:rsidRDefault="00625574"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334c</w:t>
      </w:r>
    </w:p>
    <w:p w14:paraId="6D28954C" w14:textId="77777777" w:rsidR="00625574" w:rsidRPr="00A8185D" w:rsidRDefault="00625574" w:rsidP="00344033">
      <w:pPr>
        <w:spacing w:before="120" w:after="0" w:line="240" w:lineRule="auto"/>
        <w:jc w:val="center"/>
        <w:rPr>
          <w:rFonts w:ascii="Times New Roman" w:eastAsia="Aptos" w:hAnsi="Times New Roman"/>
          <w:sz w:val="24"/>
          <w:szCs w:val="24"/>
        </w:rPr>
      </w:pPr>
      <w:r w:rsidRPr="00A8185D">
        <w:rPr>
          <w:rFonts w:ascii="Times New Roman" w:eastAsia="Aptos" w:hAnsi="Times New Roman"/>
          <w:sz w:val="24"/>
          <w:szCs w:val="24"/>
        </w:rPr>
        <w:t>Kontrola podmínek výkonu trestu domácího vězení</w:t>
      </w:r>
    </w:p>
    <w:p w14:paraId="48F47DEB" w14:textId="0A8EB1AE"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 xml:space="preserve">(1) Pokud bylo odsouzenému zároveň s trestem domácího vězení uloženo přiměřené omezení nebo přiměřená povinnost uvedené v § 48 odst. 4 písm. b), d) nebo h) trestního zákoníku anebo výchovné opatření uvedené v </w:t>
      </w:r>
      <w:r w:rsidRPr="00A8185D">
        <w:rPr>
          <w:rFonts w:ascii="Times New Roman" w:eastAsia="Aptos" w:hAnsi="Times New Roman"/>
          <w:b/>
          <w:bCs/>
          <w:sz w:val="24"/>
          <w:szCs w:val="24"/>
        </w:rPr>
        <w:t>§ 17 odst. 1,</w:t>
      </w:r>
      <w:r w:rsidRPr="00A8185D">
        <w:rPr>
          <w:rFonts w:ascii="Times New Roman" w:eastAsia="Aptos" w:hAnsi="Times New Roman"/>
          <w:sz w:val="24"/>
          <w:szCs w:val="24"/>
        </w:rPr>
        <w:t xml:space="preserve"> § 18 odst. 1 písm. c) nebo g) nebo § 19 odst. 1 písm. e), g) nebo h) zákona o 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w:t>
      </w:r>
      <w:r w:rsidR="00A91961">
        <w:rPr>
          <w:rFonts w:ascii="Times New Roman" w:eastAsia="Aptos" w:hAnsi="Times New Roman"/>
          <w:sz w:val="24"/>
          <w:szCs w:val="24"/>
        </w:rPr>
        <w:t> </w:t>
      </w:r>
      <w:r w:rsidRPr="00A8185D">
        <w:rPr>
          <w:rFonts w:ascii="Times New Roman" w:eastAsia="Aptos" w:hAnsi="Times New Roman"/>
          <w:sz w:val="24"/>
          <w:szCs w:val="24"/>
        </w:rPr>
        <w:t xml:space="preserve">jím určených lhůtách. </w:t>
      </w:r>
    </w:p>
    <w:p w14:paraId="668F7D35" w14:textId="30ACD3F6"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 xml:space="preserve">(2) Nedodržuje-li odsouzený stanovené podmínky domácího vězení a uložené přiměřené omezení, přiměřenou povinnost nebo výchovné opatření anebo nevede-li řádný život, sdělí tuto skutečnost probační úředník bezodkladně soudu, který výkon trestu nařídil; při méně závažném </w:t>
      </w:r>
      <w:r w:rsidRPr="00A8185D">
        <w:rPr>
          <w:rFonts w:ascii="Times New Roman" w:eastAsia="Aptos" w:hAnsi="Times New Roman"/>
          <w:sz w:val="24"/>
          <w:szCs w:val="24"/>
        </w:rPr>
        <w:lastRenderedPageBreak/>
        <w:t>porušení upozorní probační úředník odsouzeného na zjištěné nedostatky a poučí jej, že v případě opakování nebo závažnějšího nedodržení stanovených podmínek domácího vězení</w:t>
      </w:r>
      <w:r w:rsidR="00A06490" w:rsidRPr="00A8185D">
        <w:rPr>
          <w:rFonts w:ascii="Times New Roman" w:eastAsia="Aptos" w:hAnsi="Times New Roman"/>
          <w:sz w:val="24"/>
          <w:szCs w:val="24"/>
        </w:rPr>
        <w:t> </w:t>
      </w:r>
      <w:r w:rsidRPr="00A8185D">
        <w:rPr>
          <w:rFonts w:ascii="Times New Roman" w:eastAsia="Aptos" w:hAnsi="Times New Roman"/>
          <w:sz w:val="24"/>
          <w:szCs w:val="24"/>
        </w:rPr>
        <w:t>nebo uloženého přiměřeného omezení, přiměřené povinnosti anebo výchovného opatření bude informovat předsedu senátu.</w:t>
      </w:r>
    </w:p>
    <w:p w14:paraId="29C3361E"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p>
    <w:p w14:paraId="40FFEAE6" w14:textId="77777777" w:rsidR="00625574" w:rsidRPr="00A8185D" w:rsidRDefault="00625574"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334g</w:t>
      </w:r>
    </w:p>
    <w:p w14:paraId="34E356C4" w14:textId="77777777" w:rsidR="00625574" w:rsidRPr="00A8185D" w:rsidRDefault="00625574" w:rsidP="00344033">
      <w:pPr>
        <w:spacing w:before="120" w:after="0" w:line="240" w:lineRule="auto"/>
        <w:jc w:val="center"/>
        <w:rPr>
          <w:rFonts w:ascii="Times New Roman" w:eastAsia="Aptos" w:hAnsi="Times New Roman"/>
          <w:sz w:val="24"/>
          <w:szCs w:val="24"/>
        </w:rPr>
      </w:pPr>
      <w:r w:rsidRPr="00A8185D">
        <w:rPr>
          <w:rFonts w:ascii="Times New Roman" w:eastAsia="Aptos" w:hAnsi="Times New Roman"/>
          <w:sz w:val="24"/>
          <w:szCs w:val="24"/>
        </w:rPr>
        <w:t>Rozhodnutí o výkonu náhradního trestu odnětí svobody</w:t>
      </w:r>
    </w:p>
    <w:p w14:paraId="1084758C"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(1) O výkonu náhradního trestu odnětí svobody, jakož i o ponechání trestu domácího vězení v platnosti rozhodne předseda senátu na návrh státního zástupce, probačního úředníka nebo i bez takového návrhu ve veřejném zasedání</w:t>
      </w:r>
      <w:r w:rsidRPr="005C7401">
        <w:rPr>
          <w:rFonts w:ascii="Times New Roman" w:eastAsia="Aptos" w:hAnsi="Times New Roman"/>
          <w:sz w:val="24"/>
          <w:szCs w:val="24"/>
        </w:rPr>
        <w:t>; k rozhodnutí o návrhu na výkon náhradního trestu odnětí svobody nebo na ponechání trestu domácího vězení v platnosti předseda senátu bez zbytečného odkladu nařídí veřejné zasedání</w:t>
      </w:r>
      <w:r w:rsidRPr="00A8185D">
        <w:rPr>
          <w:rFonts w:ascii="Times New Roman" w:eastAsia="Aptos" w:hAnsi="Times New Roman"/>
          <w:sz w:val="24"/>
          <w:szCs w:val="24"/>
        </w:rPr>
        <w:t>. O tomto rozhodnutí předseda senátu vyrozumí příslušné středisko Probační a mediační služby. Proti rozhodnutí podle věty první je přípustná stížnost, která má odkladný účinek.</w:t>
      </w:r>
    </w:p>
    <w:p w14:paraId="449E3541"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(2) Výkon trestu domácího vězení se přerušuje vyhlášením rozhodnutí o výkonu náhradního trestu odnětí svobody, a to do dne nabytí právní moci tohoto rozhodnutí nebo rozhodnutí o ponechání trestu domácího vězení v platnosti; v případě ponechání tohoto trestu v platnosti se přiměřeně postupuje podle § 334a. O tom musí být odsouzený poučen.</w:t>
      </w:r>
    </w:p>
    <w:p w14:paraId="046DDDB4"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(3) Pokud byl trest domácího vězení ponechán v platnosti při uložení dalších dosud neuložených přiměřených omezení nebo přiměřených povinností uvedených v § 48 odst. 4 písm. b), d) nebo h) trestního zákoníku anebo výchovných opatření uvedených v </w:t>
      </w:r>
      <w:r w:rsidRPr="00A8185D">
        <w:rPr>
          <w:rFonts w:ascii="Times New Roman" w:eastAsia="Aptos" w:hAnsi="Times New Roman"/>
          <w:b/>
          <w:bCs/>
          <w:sz w:val="24"/>
          <w:szCs w:val="24"/>
        </w:rPr>
        <w:t xml:space="preserve">§ 17 odst. 1, </w:t>
      </w:r>
      <w:r w:rsidRPr="00A8185D">
        <w:rPr>
          <w:rFonts w:ascii="Times New Roman" w:eastAsia="Aptos" w:hAnsi="Times New Roman"/>
          <w:sz w:val="24"/>
          <w:szCs w:val="24"/>
        </w:rPr>
        <w:t>§ 18 odst. 1 písm. c) nebo g) nebo § 19 odst. 1 písm. e), g) nebo h) zákona o 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05DEE2C3"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p>
    <w:p w14:paraId="52AE184C" w14:textId="77777777" w:rsidR="00625574" w:rsidRPr="00A8185D" w:rsidRDefault="00625574"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336</w:t>
      </w:r>
    </w:p>
    <w:p w14:paraId="7BE7040E" w14:textId="039B0E21" w:rsidR="00625574" w:rsidRPr="00A8185D" w:rsidRDefault="00625574" w:rsidP="00344033">
      <w:pPr>
        <w:spacing w:before="120" w:after="0" w:line="240" w:lineRule="auto"/>
        <w:ind w:firstLine="425"/>
        <w:jc w:val="both"/>
        <w:rPr>
          <w:rFonts w:ascii="Times New Roman" w:eastAsia="Aptos" w:hAnsi="Times New Roman"/>
          <w:sz w:val="24"/>
          <w:szCs w:val="24"/>
        </w:rPr>
      </w:pPr>
      <w:r w:rsidRPr="00A8185D">
        <w:rPr>
          <w:rFonts w:ascii="Times New Roman" w:eastAsia="Aptos" w:hAnsi="Times New Roman"/>
          <w:sz w:val="24"/>
          <w:szCs w:val="24"/>
        </w:rPr>
        <w:t>(1) Jakmile se stane vykonatelným rozhodnutí, podle něhož se má vykonat trest obecně prospěšných prací, předseda senátu zašle jeho opis středisku Probační a mediační služby v obvodu okresního soudu, ve kterém odsouzený bydlí, pracuje nebo se zdržuje. Pokud bylo odsouzenému zároveň uloženo přiměřené omezení nebo přiměřená povinnost uvedené v</w:t>
      </w:r>
      <w:r w:rsidR="00344033">
        <w:rPr>
          <w:rFonts w:ascii="Times New Roman" w:eastAsia="Aptos" w:hAnsi="Times New Roman"/>
          <w:sz w:val="24"/>
          <w:szCs w:val="24"/>
        </w:rPr>
        <w:t> </w:t>
      </w:r>
      <w:r w:rsidRPr="00A8185D">
        <w:rPr>
          <w:rFonts w:ascii="Times New Roman" w:eastAsia="Aptos" w:hAnsi="Times New Roman"/>
          <w:sz w:val="24"/>
          <w:szCs w:val="24"/>
        </w:rPr>
        <w:t>§</w:t>
      </w:r>
      <w:r w:rsidR="00344033">
        <w:rPr>
          <w:rFonts w:ascii="Times New Roman" w:eastAsia="Aptos" w:hAnsi="Times New Roman"/>
          <w:sz w:val="24"/>
          <w:szCs w:val="24"/>
        </w:rPr>
        <w:t> </w:t>
      </w:r>
      <w:r w:rsidRPr="00A8185D">
        <w:rPr>
          <w:rFonts w:ascii="Times New Roman" w:eastAsia="Aptos" w:hAnsi="Times New Roman"/>
          <w:sz w:val="24"/>
          <w:szCs w:val="24"/>
        </w:rPr>
        <w:t>48</w:t>
      </w:r>
      <w:r w:rsidR="00344033">
        <w:rPr>
          <w:rFonts w:ascii="Times New Roman" w:eastAsia="Aptos" w:hAnsi="Times New Roman"/>
          <w:sz w:val="24"/>
          <w:szCs w:val="24"/>
        </w:rPr>
        <w:t> </w:t>
      </w:r>
      <w:r w:rsidRPr="00A8185D">
        <w:rPr>
          <w:rFonts w:ascii="Times New Roman" w:eastAsia="Aptos" w:hAnsi="Times New Roman"/>
          <w:sz w:val="24"/>
          <w:szCs w:val="24"/>
        </w:rPr>
        <w:t>odst. 4 písm. b), d) nebo h) trestního zákoníku anebo výchovné opatření uvedené v</w:t>
      </w:r>
      <w:r w:rsidR="00344033">
        <w:rPr>
          <w:rFonts w:ascii="Times New Roman" w:eastAsia="Aptos" w:hAnsi="Times New Roman"/>
          <w:sz w:val="24"/>
          <w:szCs w:val="24"/>
        </w:rPr>
        <w:t> </w:t>
      </w:r>
      <w:r w:rsidRPr="00A8185D">
        <w:rPr>
          <w:rFonts w:ascii="Times New Roman" w:eastAsia="Aptos" w:hAnsi="Times New Roman"/>
          <w:b/>
          <w:bCs/>
          <w:sz w:val="24"/>
          <w:szCs w:val="24"/>
        </w:rPr>
        <w:t>§</w:t>
      </w:r>
      <w:r w:rsidR="00344033">
        <w:rPr>
          <w:rFonts w:ascii="Times New Roman" w:eastAsia="Aptos" w:hAnsi="Times New Roman"/>
          <w:b/>
          <w:bCs/>
          <w:sz w:val="24"/>
          <w:szCs w:val="24"/>
        </w:rPr>
        <w:t> </w:t>
      </w:r>
      <w:r w:rsidRPr="00A8185D">
        <w:rPr>
          <w:rFonts w:ascii="Times New Roman" w:eastAsia="Aptos" w:hAnsi="Times New Roman"/>
          <w:b/>
          <w:bCs/>
          <w:sz w:val="24"/>
          <w:szCs w:val="24"/>
        </w:rPr>
        <w:t>17</w:t>
      </w:r>
      <w:r w:rsidR="00344033">
        <w:rPr>
          <w:rFonts w:ascii="Times New Roman" w:eastAsia="Aptos" w:hAnsi="Times New Roman"/>
          <w:b/>
          <w:bCs/>
          <w:sz w:val="24"/>
          <w:szCs w:val="24"/>
        </w:rPr>
        <w:t> </w:t>
      </w:r>
      <w:r w:rsidRPr="00A8185D">
        <w:rPr>
          <w:rFonts w:ascii="Times New Roman" w:eastAsia="Aptos" w:hAnsi="Times New Roman"/>
          <w:b/>
          <w:bCs/>
          <w:sz w:val="24"/>
          <w:szCs w:val="24"/>
        </w:rPr>
        <w:t xml:space="preserve">odst. 1, </w:t>
      </w:r>
      <w:r w:rsidRPr="00A8185D">
        <w:rPr>
          <w:rFonts w:ascii="Times New Roman" w:eastAsia="Aptos" w:hAnsi="Times New Roman"/>
          <w:sz w:val="24"/>
          <w:szCs w:val="24"/>
        </w:rPr>
        <w:t>§ 18 odst. 1 písm. c) nebo g) nebo § 19 odst. 1 písm. e), g) nebo h) zákona o</w:t>
      </w:r>
      <w:r w:rsidR="00344033">
        <w:rPr>
          <w:rFonts w:ascii="Times New Roman" w:eastAsia="Aptos" w:hAnsi="Times New Roman"/>
          <w:sz w:val="24"/>
          <w:szCs w:val="24"/>
        </w:rPr>
        <w:t> </w:t>
      </w:r>
      <w:r w:rsidRPr="00A8185D">
        <w:rPr>
          <w:rFonts w:ascii="Times New Roman" w:eastAsia="Aptos" w:hAnsi="Times New Roman"/>
          <w:sz w:val="24"/>
          <w:szCs w:val="24"/>
        </w:rPr>
        <w:t>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6893953A" w14:textId="77777777" w:rsidR="00625574" w:rsidRPr="00A8185D" w:rsidRDefault="00625574" w:rsidP="00344033">
      <w:pPr>
        <w:spacing w:before="120" w:after="0" w:line="240" w:lineRule="auto"/>
        <w:ind w:firstLine="425"/>
        <w:jc w:val="both"/>
        <w:rPr>
          <w:rFonts w:ascii="Times New Roman" w:eastAsia="Aptos" w:hAnsi="Times New Roman"/>
          <w:sz w:val="24"/>
          <w:szCs w:val="24"/>
        </w:rPr>
      </w:pPr>
      <w:r w:rsidRPr="00A8185D">
        <w:rPr>
          <w:rFonts w:ascii="Times New Roman" w:eastAsia="Aptos" w:hAnsi="Times New Roman"/>
          <w:sz w:val="24"/>
          <w:szCs w:val="24"/>
        </w:rPr>
        <w:t>(2) Považuje-li soud výchovné spolupůsobení zájmového sdružení občanů za prospěšné, postupuje přiměřeně podle § 329 odst. 3.</w:t>
      </w:r>
    </w:p>
    <w:p w14:paraId="00D0D3ED" w14:textId="77777777" w:rsidR="00625574" w:rsidRPr="00A8185D" w:rsidRDefault="00625574" w:rsidP="00344033">
      <w:pPr>
        <w:spacing w:before="120" w:after="0" w:line="240" w:lineRule="auto"/>
        <w:jc w:val="both"/>
        <w:rPr>
          <w:rFonts w:ascii="Times New Roman" w:eastAsia="Aptos" w:hAnsi="Times New Roman"/>
          <w:sz w:val="24"/>
          <w:szCs w:val="24"/>
        </w:rPr>
      </w:pPr>
      <w:bookmarkStart w:id="54" w:name="_Hlk202774508"/>
    </w:p>
    <w:p w14:paraId="665ED641" w14:textId="77777777" w:rsidR="00625574" w:rsidRPr="00A8185D" w:rsidRDefault="00625574" w:rsidP="00BC28DE">
      <w:pPr>
        <w:keepNext/>
        <w:spacing w:before="120" w:after="0" w:line="240" w:lineRule="auto"/>
        <w:jc w:val="center"/>
        <w:outlineLvl w:val="1"/>
        <w:rPr>
          <w:rFonts w:ascii="Times New Roman" w:eastAsia="Arial" w:hAnsi="Times New Roman"/>
          <w:b/>
          <w:bCs/>
          <w:sz w:val="24"/>
          <w:szCs w:val="24"/>
          <w:lang w:eastAsia="cs-CZ"/>
        </w:rPr>
      </w:pPr>
      <w:r w:rsidRPr="00A8185D">
        <w:rPr>
          <w:rFonts w:ascii="Times New Roman" w:eastAsia="Arial" w:hAnsi="Times New Roman"/>
          <w:b/>
          <w:bCs/>
          <w:sz w:val="24"/>
          <w:szCs w:val="24"/>
          <w:lang w:eastAsia="cs-CZ"/>
        </w:rPr>
        <w:t>§ 337a</w:t>
      </w:r>
    </w:p>
    <w:p w14:paraId="5F4E6D6E" w14:textId="4766DBEC" w:rsidR="00625574" w:rsidRPr="00A8185D" w:rsidRDefault="00625574" w:rsidP="00344033">
      <w:pPr>
        <w:spacing w:before="120" w:after="0" w:line="240" w:lineRule="auto"/>
        <w:ind w:firstLine="425"/>
        <w:jc w:val="both"/>
        <w:rPr>
          <w:rFonts w:ascii="Times New Roman" w:hAnsi="Times New Roman"/>
          <w:b/>
          <w:sz w:val="24"/>
          <w:szCs w:val="24"/>
        </w:rPr>
      </w:pPr>
      <w:bookmarkStart w:id="55" w:name="_Hlk202864164"/>
      <w:bookmarkStart w:id="56" w:name="_Hlk202960040"/>
      <w:r w:rsidRPr="00A8185D">
        <w:rPr>
          <w:rFonts w:ascii="Times New Roman" w:hAnsi="Times New Roman"/>
          <w:b/>
          <w:sz w:val="24"/>
          <w:szCs w:val="24"/>
        </w:rPr>
        <w:t xml:space="preserve">(1) Výkonem trestu obecně prospěšných prací nevzniká odsouzenému pracovněprávní vztah. </w:t>
      </w:r>
      <w:r w:rsidRPr="00A8185D">
        <w:rPr>
          <w:rFonts w:ascii="Times New Roman" w:hAnsi="Times New Roman"/>
          <w:b/>
          <w:bCs/>
          <w:sz w:val="24"/>
          <w:szCs w:val="24"/>
        </w:rPr>
        <w:t xml:space="preserve">Při vytváření a zajištění podmínek bezpečnosti a ochrany zdraví při práci má poskytovatel obecně prospěšných prací vůči odsouzenému stejné povinnosti, </w:t>
      </w:r>
      <w:r w:rsidRPr="00A8185D">
        <w:rPr>
          <w:rFonts w:ascii="Times New Roman" w:hAnsi="Times New Roman"/>
          <w:b/>
          <w:bCs/>
          <w:sz w:val="24"/>
          <w:szCs w:val="24"/>
        </w:rPr>
        <w:lastRenderedPageBreak/>
        <w:t xml:space="preserve">jaké by měl podle </w:t>
      </w:r>
      <w:r w:rsidR="00744D2E">
        <w:rPr>
          <w:rFonts w:ascii="Times New Roman" w:hAnsi="Times New Roman"/>
          <w:b/>
          <w:bCs/>
          <w:sz w:val="24"/>
          <w:szCs w:val="24"/>
        </w:rPr>
        <w:t xml:space="preserve">pracovněprávních předpisů </w:t>
      </w:r>
      <w:r w:rsidRPr="00A8185D">
        <w:rPr>
          <w:rFonts w:ascii="Times New Roman" w:hAnsi="Times New Roman"/>
          <w:b/>
          <w:bCs/>
          <w:sz w:val="24"/>
          <w:szCs w:val="24"/>
        </w:rPr>
        <w:t xml:space="preserve">vůči svým zaměstnancům v pracovněprávním vztahu. </w:t>
      </w:r>
      <w:r w:rsidR="00744D2E">
        <w:rPr>
          <w:rFonts w:ascii="Times New Roman" w:hAnsi="Times New Roman"/>
          <w:b/>
          <w:bCs/>
          <w:sz w:val="24"/>
          <w:szCs w:val="24"/>
        </w:rPr>
        <w:t>Na</w:t>
      </w:r>
      <w:r w:rsidR="00744D2E" w:rsidRPr="00A8185D">
        <w:rPr>
          <w:rFonts w:ascii="Times New Roman" w:hAnsi="Times New Roman"/>
          <w:b/>
          <w:bCs/>
          <w:sz w:val="24"/>
          <w:szCs w:val="24"/>
        </w:rPr>
        <w:t xml:space="preserve"> </w:t>
      </w:r>
      <w:r w:rsidRPr="00A8185D">
        <w:rPr>
          <w:rFonts w:ascii="Times New Roman" w:hAnsi="Times New Roman"/>
          <w:b/>
          <w:bCs/>
          <w:sz w:val="24"/>
          <w:szCs w:val="24"/>
        </w:rPr>
        <w:t xml:space="preserve">sjednání rozsahu doby </w:t>
      </w:r>
      <w:r w:rsidR="00744D2E">
        <w:rPr>
          <w:rFonts w:ascii="Times New Roman" w:hAnsi="Times New Roman"/>
          <w:b/>
          <w:bCs/>
          <w:sz w:val="24"/>
          <w:szCs w:val="24"/>
        </w:rPr>
        <w:t xml:space="preserve">práce </w:t>
      </w:r>
      <w:r w:rsidRPr="00A8185D">
        <w:rPr>
          <w:rFonts w:ascii="Times New Roman" w:hAnsi="Times New Roman"/>
          <w:b/>
          <w:bCs/>
          <w:sz w:val="24"/>
          <w:szCs w:val="24"/>
        </w:rPr>
        <w:t xml:space="preserve">a doby odpočinku se použijí </w:t>
      </w:r>
      <w:r w:rsidR="00744D2E">
        <w:rPr>
          <w:rFonts w:ascii="Times New Roman" w:hAnsi="Times New Roman"/>
          <w:b/>
          <w:bCs/>
          <w:sz w:val="24"/>
          <w:szCs w:val="24"/>
        </w:rPr>
        <w:t xml:space="preserve">pracovněprávní předpisy </w:t>
      </w:r>
      <w:r w:rsidRPr="00A8185D">
        <w:rPr>
          <w:rFonts w:ascii="Times New Roman" w:hAnsi="Times New Roman"/>
          <w:b/>
          <w:bCs/>
          <w:sz w:val="24"/>
          <w:szCs w:val="24"/>
        </w:rPr>
        <w:t xml:space="preserve">přiměřeně. </w:t>
      </w:r>
    </w:p>
    <w:p w14:paraId="5EC8F6E4" w14:textId="093B68D0" w:rsidR="00625574" w:rsidRPr="00A8185D" w:rsidRDefault="00625574" w:rsidP="00344033">
      <w:pPr>
        <w:spacing w:before="120" w:after="0" w:line="240" w:lineRule="auto"/>
        <w:ind w:firstLine="425"/>
        <w:jc w:val="both"/>
        <w:rPr>
          <w:rFonts w:ascii="Times New Roman" w:hAnsi="Times New Roman"/>
          <w:b/>
          <w:sz w:val="24"/>
          <w:szCs w:val="24"/>
        </w:rPr>
      </w:pPr>
      <w:r w:rsidRPr="00A8185D">
        <w:rPr>
          <w:rFonts w:ascii="Times New Roman" w:hAnsi="Times New Roman"/>
          <w:b/>
          <w:sz w:val="24"/>
          <w:szCs w:val="24"/>
        </w:rPr>
        <w:t xml:space="preserve">(2) </w:t>
      </w:r>
      <w:r w:rsidR="0044306A" w:rsidRPr="00A8185D">
        <w:rPr>
          <w:rFonts w:ascii="Times New Roman" w:hAnsi="Times New Roman"/>
          <w:b/>
          <w:sz w:val="24"/>
          <w:szCs w:val="24"/>
        </w:rPr>
        <w:t>O</w:t>
      </w:r>
      <w:r w:rsidRPr="00A8185D">
        <w:rPr>
          <w:rFonts w:ascii="Times New Roman" w:hAnsi="Times New Roman"/>
          <w:b/>
          <w:sz w:val="24"/>
          <w:szCs w:val="24"/>
        </w:rPr>
        <w:t>dpovědnost</w:t>
      </w:r>
      <w:r w:rsidR="00445DDC" w:rsidRPr="00A8185D">
        <w:rPr>
          <w:rFonts w:ascii="Times New Roman" w:hAnsi="Times New Roman"/>
          <w:b/>
          <w:sz w:val="24"/>
          <w:szCs w:val="24"/>
        </w:rPr>
        <w:t xml:space="preserve"> </w:t>
      </w:r>
      <w:r w:rsidRPr="00A8185D">
        <w:rPr>
          <w:rFonts w:ascii="Times New Roman" w:hAnsi="Times New Roman"/>
          <w:b/>
          <w:color w:val="000000"/>
          <w:sz w:val="24"/>
          <w:szCs w:val="24"/>
        </w:rPr>
        <w:t>za újmu na zdraví nebo za škodu na majetku</w:t>
      </w:r>
      <w:r w:rsidR="00445DDC" w:rsidRPr="00A8185D">
        <w:rPr>
          <w:rFonts w:ascii="Times New Roman" w:hAnsi="Times New Roman"/>
          <w:b/>
          <w:color w:val="000000"/>
          <w:sz w:val="24"/>
          <w:szCs w:val="24"/>
        </w:rPr>
        <w:t xml:space="preserve"> způsoben</w:t>
      </w:r>
      <w:r w:rsidR="0044306A" w:rsidRPr="00A8185D">
        <w:rPr>
          <w:rFonts w:ascii="Times New Roman" w:hAnsi="Times New Roman"/>
          <w:b/>
          <w:color w:val="000000"/>
          <w:sz w:val="24"/>
          <w:szCs w:val="24"/>
        </w:rPr>
        <w:t>ou</w:t>
      </w:r>
      <w:r w:rsidR="00445DDC" w:rsidRPr="00A8185D">
        <w:rPr>
          <w:rFonts w:ascii="Times New Roman" w:hAnsi="Times New Roman"/>
          <w:b/>
          <w:color w:val="000000"/>
          <w:sz w:val="24"/>
          <w:szCs w:val="24"/>
        </w:rPr>
        <w:t xml:space="preserve"> při</w:t>
      </w:r>
      <w:r w:rsidR="0044306A" w:rsidRPr="00A8185D">
        <w:rPr>
          <w:rFonts w:ascii="Times New Roman" w:hAnsi="Times New Roman"/>
          <w:b/>
          <w:color w:val="000000"/>
          <w:sz w:val="24"/>
          <w:szCs w:val="24"/>
        </w:rPr>
        <w:t> </w:t>
      </w:r>
      <w:r w:rsidR="00445DDC" w:rsidRPr="00A8185D">
        <w:rPr>
          <w:rFonts w:ascii="Times New Roman" w:hAnsi="Times New Roman"/>
          <w:b/>
          <w:color w:val="000000"/>
          <w:sz w:val="24"/>
          <w:szCs w:val="24"/>
        </w:rPr>
        <w:t xml:space="preserve">výkonu trestu obecně prospěšných prací se řídí </w:t>
      </w:r>
      <w:r w:rsidR="00A72287" w:rsidRPr="00A8185D">
        <w:rPr>
          <w:rFonts w:ascii="Times New Roman" w:hAnsi="Times New Roman"/>
          <w:b/>
          <w:sz w:val="24"/>
          <w:szCs w:val="24"/>
        </w:rPr>
        <w:t>občanským zákoníke</w:t>
      </w:r>
      <w:r w:rsidR="000A499C" w:rsidRPr="00A8185D">
        <w:rPr>
          <w:rFonts w:ascii="Times New Roman" w:hAnsi="Times New Roman"/>
          <w:b/>
          <w:sz w:val="24"/>
          <w:szCs w:val="24"/>
        </w:rPr>
        <w:t>m.</w:t>
      </w:r>
    </w:p>
    <w:bookmarkEnd w:id="55"/>
    <w:bookmarkEnd w:id="56"/>
    <w:p w14:paraId="5EB4722D" w14:textId="77777777" w:rsidR="00625574" w:rsidRPr="00A8185D" w:rsidRDefault="00625574" w:rsidP="00344033">
      <w:pPr>
        <w:spacing w:before="120" w:after="0" w:line="240" w:lineRule="auto"/>
        <w:ind w:firstLine="425"/>
        <w:jc w:val="both"/>
        <w:rPr>
          <w:rFonts w:ascii="Times New Roman" w:hAnsi="Times New Roman"/>
          <w:b/>
          <w:sz w:val="24"/>
          <w:szCs w:val="24"/>
        </w:rPr>
      </w:pPr>
    </w:p>
    <w:p w14:paraId="4B8D1106" w14:textId="77777777" w:rsidR="00625574" w:rsidRPr="00A8185D" w:rsidRDefault="00625574" w:rsidP="00BC28DE">
      <w:pPr>
        <w:keepNext/>
        <w:spacing w:before="120" w:after="0" w:line="240" w:lineRule="auto"/>
        <w:jc w:val="center"/>
        <w:outlineLvl w:val="1"/>
        <w:rPr>
          <w:rFonts w:ascii="Times New Roman" w:eastAsia="Arial" w:hAnsi="Times New Roman"/>
          <w:bCs/>
          <w:sz w:val="24"/>
          <w:szCs w:val="24"/>
          <w:lang w:eastAsia="cs-CZ"/>
        </w:rPr>
      </w:pPr>
      <w:r w:rsidRPr="00A8185D">
        <w:rPr>
          <w:rFonts w:ascii="Times New Roman" w:hAnsi="Times New Roman"/>
          <w:bCs/>
          <w:sz w:val="24"/>
          <w:szCs w:val="24"/>
        </w:rPr>
        <w:t>§ 338</w:t>
      </w:r>
    </w:p>
    <w:p w14:paraId="7DD2E380" w14:textId="77777777" w:rsidR="00625574" w:rsidRPr="00A8185D" w:rsidRDefault="00625574" w:rsidP="00344033">
      <w:pPr>
        <w:spacing w:before="120" w:after="0" w:line="240" w:lineRule="auto"/>
        <w:ind w:firstLine="425"/>
        <w:jc w:val="both"/>
        <w:rPr>
          <w:rFonts w:ascii="Times New Roman" w:hAnsi="Times New Roman"/>
          <w:bCs/>
          <w:sz w:val="24"/>
          <w:szCs w:val="24"/>
        </w:rPr>
      </w:pPr>
      <w:r w:rsidRPr="00A8185D">
        <w:rPr>
          <w:rFonts w:ascii="Times New Roman" w:hAnsi="Times New Roman"/>
          <w:bCs/>
          <w:sz w:val="24"/>
          <w:szCs w:val="24"/>
        </w:rPr>
        <w:t xml:space="preserve">(1) Poskytovatelé obecně prospěšných prací sdělují své požadavky na vykonání obecně prospěšných prací středisku Probační a mediační služby v obvodu okresního soudu, ve kterém mají být obecně prospěšné práce prováděny. Zároveň jsou povinni mu sdělit každou podstatnou změnu týkající se takového požadavku. Probační a mediační služba informuje soud na jeho žádost o potřebě obecně prospěšných prací v požadovaném obvodu. </w:t>
      </w:r>
    </w:p>
    <w:p w14:paraId="1E6E9AEA" w14:textId="77777777" w:rsidR="00625574" w:rsidRPr="00A8185D" w:rsidRDefault="00625574" w:rsidP="00344033">
      <w:pPr>
        <w:spacing w:before="120" w:after="0" w:line="240" w:lineRule="auto"/>
        <w:ind w:firstLine="425"/>
        <w:jc w:val="both"/>
        <w:rPr>
          <w:rFonts w:ascii="Times New Roman" w:hAnsi="Times New Roman"/>
          <w:bCs/>
          <w:sz w:val="24"/>
          <w:szCs w:val="24"/>
        </w:rPr>
      </w:pPr>
      <w:r w:rsidRPr="00A8185D">
        <w:rPr>
          <w:rFonts w:ascii="Times New Roman" w:hAnsi="Times New Roman"/>
          <w:bCs/>
          <w:sz w:val="24"/>
          <w:szCs w:val="24"/>
        </w:rPr>
        <w:t>(2) Při získávání požadavků na provedení obecně prospěšných prací vhodných pro odsouzené a při výkonu trestu obecně prospěšných prací Probační a mediační služba spolupracuje s poskytovateli obecně prospěšných prací.</w:t>
      </w:r>
    </w:p>
    <w:p w14:paraId="3906C353" w14:textId="0338399D" w:rsidR="00CC113C" w:rsidRPr="00A8185D" w:rsidRDefault="00625574" w:rsidP="00344033">
      <w:pPr>
        <w:spacing w:before="120" w:after="0" w:line="240" w:lineRule="auto"/>
        <w:ind w:firstLine="425"/>
        <w:jc w:val="both"/>
        <w:rPr>
          <w:rFonts w:ascii="Times New Roman" w:hAnsi="Times New Roman"/>
          <w:b/>
          <w:sz w:val="24"/>
          <w:szCs w:val="24"/>
        </w:rPr>
      </w:pPr>
      <w:bookmarkStart w:id="57" w:name="_Hlk202960445"/>
      <w:r w:rsidRPr="00A8185D">
        <w:rPr>
          <w:rFonts w:ascii="Times New Roman" w:hAnsi="Times New Roman"/>
          <w:b/>
          <w:sz w:val="24"/>
          <w:szCs w:val="24"/>
        </w:rPr>
        <w:t>(3) Poskytovat obecně prospěšn</w:t>
      </w:r>
      <w:r w:rsidR="00AD29BE">
        <w:rPr>
          <w:rFonts w:ascii="Times New Roman" w:hAnsi="Times New Roman"/>
          <w:b/>
          <w:sz w:val="24"/>
          <w:szCs w:val="24"/>
        </w:rPr>
        <w:t>é</w:t>
      </w:r>
      <w:r w:rsidRPr="00A8185D">
        <w:rPr>
          <w:rFonts w:ascii="Times New Roman" w:hAnsi="Times New Roman"/>
          <w:b/>
          <w:sz w:val="24"/>
          <w:szCs w:val="24"/>
        </w:rPr>
        <w:t xml:space="preserve"> </w:t>
      </w:r>
      <w:r w:rsidR="00AD29BE">
        <w:rPr>
          <w:rFonts w:ascii="Times New Roman" w:hAnsi="Times New Roman"/>
          <w:b/>
          <w:sz w:val="24"/>
          <w:szCs w:val="24"/>
        </w:rPr>
        <w:t xml:space="preserve">práce může pouze poskytovatel, který má </w:t>
      </w:r>
      <w:r w:rsidR="00A72287" w:rsidRPr="00A8185D">
        <w:rPr>
          <w:rFonts w:ascii="Times New Roman" w:hAnsi="Times New Roman"/>
          <w:b/>
          <w:sz w:val="24"/>
          <w:szCs w:val="24"/>
        </w:rPr>
        <w:t>uzavře</w:t>
      </w:r>
      <w:r w:rsidR="00AD29BE">
        <w:rPr>
          <w:rFonts w:ascii="Times New Roman" w:hAnsi="Times New Roman"/>
          <w:b/>
          <w:sz w:val="24"/>
          <w:szCs w:val="24"/>
        </w:rPr>
        <w:t>nou</w:t>
      </w:r>
      <w:r w:rsidRPr="00A8185D">
        <w:rPr>
          <w:rFonts w:ascii="Times New Roman" w:hAnsi="Times New Roman"/>
          <w:b/>
          <w:sz w:val="24"/>
          <w:szCs w:val="24"/>
        </w:rPr>
        <w:t xml:space="preserve"> pojistnou smlouvu </w:t>
      </w:r>
      <w:bookmarkStart w:id="58" w:name="_Hlk200354874"/>
      <w:r w:rsidRPr="00A8185D">
        <w:rPr>
          <w:rFonts w:ascii="Times New Roman" w:hAnsi="Times New Roman"/>
          <w:b/>
          <w:sz w:val="24"/>
          <w:szCs w:val="24"/>
        </w:rPr>
        <w:t>kryjící odpovědnost za újmu na zdraví anebo za škodu na majetku, které odsouzený při výkonu trestu obecně prospěšných prací způsobí nebo které mu budou způsobeny</w:t>
      </w:r>
      <w:bookmarkEnd w:id="58"/>
      <w:r w:rsidR="00AD29BE" w:rsidRPr="00862C6B">
        <w:rPr>
          <w:rFonts w:ascii="Times New Roman" w:eastAsia="Arial" w:hAnsi="Times New Roman"/>
          <w:b/>
          <w:bCs/>
          <w:sz w:val="24"/>
          <w:szCs w:val="24"/>
          <w:lang w:eastAsia="cs-CZ"/>
          <w14:ligatures w14:val="standardContextual"/>
        </w:rPr>
        <w:t>; náklady na</w:t>
      </w:r>
      <w:r w:rsidR="00AD29BE">
        <w:rPr>
          <w:rFonts w:ascii="Times New Roman" w:eastAsia="Arial" w:hAnsi="Times New Roman"/>
          <w:b/>
          <w:bCs/>
          <w:sz w:val="24"/>
          <w:szCs w:val="24"/>
          <w:lang w:eastAsia="cs-CZ"/>
          <w14:ligatures w14:val="standardContextual"/>
        </w:rPr>
        <w:t> </w:t>
      </w:r>
      <w:r w:rsidR="00AD29BE" w:rsidRPr="00862C6B">
        <w:rPr>
          <w:rFonts w:ascii="Times New Roman" w:eastAsia="Arial" w:hAnsi="Times New Roman"/>
          <w:b/>
          <w:bCs/>
          <w:sz w:val="24"/>
          <w:szCs w:val="24"/>
          <w:lang w:eastAsia="cs-CZ"/>
          <w14:ligatures w14:val="standardContextual"/>
        </w:rPr>
        <w:t>pojištění v prokázané výši hradí Probační a mediační služba. Pojistnou smlouvu může po dohodě s poskytovatelem uzavřít v jeho prospěch Probační a mediační služba</w:t>
      </w:r>
      <w:r w:rsidR="00AD29BE">
        <w:rPr>
          <w:rFonts w:ascii="Times New Roman" w:eastAsia="Arial" w:hAnsi="Times New Roman"/>
          <w:b/>
          <w:bCs/>
          <w:sz w:val="24"/>
          <w:szCs w:val="24"/>
          <w:lang w:eastAsia="cs-CZ"/>
          <w14:ligatures w14:val="standardContextual"/>
        </w:rPr>
        <w:t>.</w:t>
      </w:r>
      <w:bookmarkStart w:id="59" w:name="_Hlk203122245"/>
    </w:p>
    <w:bookmarkEnd w:id="57"/>
    <w:bookmarkEnd w:id="59"/>
    <w:p w14:paraId="18A1B61F" w14:textId="77777777" w:rsidR="00A06490" w:rsidRPr="00A8185D" w:rsidRDefault="00A06490" w:rsidP="00344033">
      <w:pPr>
        <w:spacing w:before="120" w:after="0" w:line="240" w:lineRule="auto"/>
        <w:ind w:firstLine="425"/>
        <w:jc w:val="both"/>
        <w:rPr>
          <w:rFonts w:ascii="Times New Roman" w:hAnsi="Times New Roman"/>
          <w:b/>
          <w:sz w:val="24"/>
          <w:szCs w:val="24"/>
        </w:rPr>
      </w:pPr>
    </w:p>
    <w:p w14:paraId="6CEEC17C" w14:textId="77777777" w:rsidR="00625574" w:rsidRPr="00A8185D" w:rsidRDefault="00625574"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340b</w:t>
      </w:r>
    </w:p>
    <w:p w14:paraId="1E81A37E" w14:textId="77777777" w:rsidR="00625574" w:rsidRPr="00A8185D" w:rsidRDefault="00625574" w:rsidP="00344033">
      <w:pPr>
        <w:spacing w:before="120" w:after="0" w:line="240" w:lineRule="auto"/>
        <w:jc w:val="center"/>
        <w:rPr>
          <w:rFonts w:ascii="Times New Roman" w:eastAsia="Aptos" w:hAnsi="Times New Roman"/>
          <w:sz w:val="24"/>
          <w:szCs w:val="24"/>
        </w:rPr>
      </w:pPr>
      <w:r w:rsidRPr="00A8185D">
        <w:rPr>
          <w:rFonts w:ascii="Times New Roman" w:eastAsia="Aptos" w:hAnsi="Times New Roman"/>
          <w:sz w:val="24"/>
          <w:szCs w:val="24"/>
        </w:rPr>
        <w:t>Přeměna trestu obecně prospěšných prací v trest odnětí svobody</w:t>
      </w:r>
    </w:p>
    <w:p w14:paraId="6E69CC8C"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 xml:space="preserve">(1) O přeměně trestu obecně prospěšných prací nebo o přeměně jeho zbytku v trest odnětí svobody, jakož i o ponechání trestu obecně prospěšných prací v platnosti při stanovení dohledu nebo dalších dosud neuložených přiměřených omezení, přiměřených povinností nebo případně výchovných opatření, rozhodne bez zbytečného odkladu předseda senátu na návrh státního zástupce, probačního úředníka, poskytovatele, u něhož jsou obecně prospěšné práce vykonávány, podaný prostřednictvím tohoto probačního úředníka, nebo i bez takového návrhu ve veřejném zasedání. </w:t>
      </w:r>
      <w:r w:rsidRPr="005C7401">
        <w:rPr>
          <w:rFonts w:ascii="Times New Roman" w:eastAsia="Aptos" w:hAnsi="Times New Roman"/>
          <w:sz w:val="24"/>
          <w:szCs w:val="24"/>
        </w:rPr>
        <w:t xml:space="preserve">K rozhodnutí o návrhu na přeměnu trestu obecně prospěšných prací nebo jeho zbytku v trest odnětí svobody nebo na ponechání trestu obecně prospěšných prací v platnosti předseda senátu bez zbytečného odkladu nařídí veřejné zasedání. </w:t>
      </w:r>
      <w:r w:rsidRPr="00A8185D">
        <w:rPr>
          <w:rFonts w:ascii="Times New Roman" w:eastAsia="Aptos" w:hAnsi="Times New Roman"/>
          <w:sz w:val="24"/>
          <w:szCs w:val="24"/>
        </w:rPr>
        <w:t>O těchto rozhodnutích předseda senátu vyrozumí středisko Probační a mediační služby v obvodu soudu, v němž je trest obecně prospěšných prací vykonáván.</w:t>
      </w:r>
    </w:p>
    <w:p w14:paraId="6BD90467"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(2) Výkon trestu obecně prospěšných prací se přerušuje vyhlášením rozhodnutí o přeměně trestu obecně prospěšných prací nebo jeho zbytku v trest odnětí svobody, a to do dne nabytí právní moci tohoto rozhodnutí nebo rozhodnutí o ponechání trestu obecně prospěšných prací v platnosti; v případě ponechání tohoto trestu v platnosti se přiměřeně postupuje podle § 336. O tom musí být odsouzený poučen.</w:t>
      </w:r>
    </w:p>
    <w:p w14:paraId="7F8AD2D5" w14:textId="18EF3892"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(3) Pokud byl trest obecně prospěšných prací ponechán v platnosti při uložení dalších dosud neuložených přiměřených omezení nebo přiměřených povinností uvedených v § 48 odst. 4 písm. b), d) nebo h) trestního zákoníku anebo výchovných opatření uvedených v</w:t>
      </w:r>
      <w:r w:rsidR="00344033">
        <w:rPr>
          <w:rFonts w:ascii="Times New Roman" w:eastAsia="Aptos" w:hAnsi="Times New Roman"/>
          <w:sz w:val="24"/>
          <w:szCs w:val="24"/>
        </w:rPr>
        <w:t> </w:t>
      </w:r>
      <w:r w:rsidRPr="00A8185D">
        <w:rPr>
          <w:rFonts w:ascii="Times New Roman" w:eastAsia="Aptos" w:hAnsi="Times New Roman"/>
          <w:b/>
          <w:bCs/>
          <w:sz w:val="24"/>
          <w:szCs w:val="24"/>
        </w:rPr>
        <w:t>§ 17 odst. 1,</w:t>
      </w:r>
      <w:r w:rsidRPr="00A8185D">
        <w:rPr>
          <w:rFonts w:ascii="Times New Roman" w:eastAsia="Aptos" w:hAnsi="Times New Roman"/>
          <w:sz w:val="24"/>
          <w:szCs w:val="24"/>
        </w:rPr>
        <w:t> § 18 odst. 1 písm. c) nebo g) nebo § 19 odst. 1 písm. e), g) nebo h) zákona o</w:t>
      </w:r>
      <w:r w:rsidR="00344033">
        <w:rPr>
          <w:rFonts w:ascii="Times New Roman" w:eastAsia="Aptos" w:hAnsi="Times New Roman"/>
          <w:sz w:val="24"/>
          <w:szCs w:val="24"/>
        </w:rPr>
        <w:t> </w:t>
      </w:r>
      <w:r w:rsidRPr="00A8185D">
        <w:rPr>
          <w:rFonts w:ascii="Times New Roman" w:eastAsia="Aptos" w:hAnsi="Times New Roman"/>
          <w:sz w:val="24"/>
          <w:szCs w:val="24"/>
        </w:rPr>
        <w:t xml:space="preserve">soudnictví ve věcech mládeže, kontroluje jejich dodržování Probační a mediační služba; </w:t>
      </w:r>
      <w:r w:rsidRPr="00A8185D">
        <w:rPr>
          <w:rFonts w:ascii="Times New Roman" w:eastAsia="Aptos" w:hAnsi="Times New Roman"/>
          <w:sz w:val="24"/>
          <w:szCs w:val="24"/>
        </w:rPr>
        <w:lastRenderedPageBreak/>
        <w:t>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0BC7397B"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(4) Proti rozhodnutí podle odstavce 1 je přípustná stížnost, jež má odkladný účinek.</w:t>
      </w:r>
    </w:p>
    <w:p w14:paraId="74F4E026"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p>
    <w:p w14:paraId="7148020B" w14:textId="77777777" w:rsidR="00625574" w:rsidRPr="00A8185D" w:rsidRDefault="00625574"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350k</w:t>
      </w:r>
    </w:p>
    <w:p w14:paraId="72836418" w14:textId="77777777" w:rsidR="00625574" w:rsidRPr="00A8185D" w:rsidRDefault="00625574" w:rsidP="00344033">
      <w:pPr>
        <w:spacing w:before="120" w:after="0" w:line="240" w:lineRule="auto"/>
        <w:jc w:val="center"/>
        <w:rPr>
          <w:rFonts w:ascii="Times New Roman" w:eastAsia="Aptos" w:hAnsi="Times New Roman"/>
          <w:sz w:val="24"/>
          <w:szCs w:val="24"/>
        </w:rPr>
      </w:pPr>
      <w:r w:rsidRPr="00A8185D">
        <w:rPr>
          <w:rFonts w:ascii="Times New Roman" w:eastAsia="Aptos" w:hAnsi="Times New Roman"/>
          <w:sz w:val="24"/>
          <w:szCs w:val="24"/>
        </w:rPr>
        <w:t>Výkon dohledu prováděný probačním úředníkem</w:t>
      </w:r>
    </w:p>
    <w:p w14:paraId="35A3CF8D"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(1) Jakmile se stane vykonatelným rozhodnutí, kterým byl odsouzenému uložen dohled, zašle předseda senátu jeho opis středisku Probační a mediační služby, v jehož obvodu odsouzený bydlí, pracuje nebo se zdržuje.</w:t>
      </w:r>
    </w:p>
    <w:p w14:paraId="685E1E2D"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 xml:space="preserve">(2) Pokud bylo odsouzenému zároveň uloženo přiměřené omezení nebo přiměřená povinnost uvedené v § 48 odst. 4 písm. b), d) nebo h) trestního zákoníku anebo výchovné opatření uvedené v </w:t>
      </w:r>
      <w:r w:rsidRPr="00A8185D">
        <w:rPr>
          <w:rFonts w:ascii="Times New Roman" w:eastAsia="Aptos" w:hAnsi="Times New Roman"/>
          <w:b/>
          <w:bCs/>
          <w:sz w:val="24"/>
          <w:szCs w:val="24"/>
        </w:rPr>
        <w:t>§ 17 odst. 1,</w:t>
      </w:r>
      <w:r w:rsidRPr="00A8185D">
        <w:rPr>
          <w:rFonts w:ascii="Times New Roman" w:eastAsia="Aptos" w:hAnsi="Times New Roman"/>
          <w:sz w:val="24"/>
          <w:szCs w:val="24"/>
        </w:rPr>
        <w:t xml:space="preserve"> § 18 odst. 1 písm. c) nebo g) nebo v § 19 odst. 1 písm. e), g) nebo h) zákona o 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7DB888E6"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(3) Považuje-li to předseda senátu za potřebné, požádá Probační a mediační službu, aby v pravidelných termínech, které předseda senátu stanoví, probační úředník vykonávající dohled informoval soud o průběhu výkonu dohledu, dodržování uložených podmínek, probačního plánu, přiměřeného omezení, přiměřené povinnosti nebo výchovného opatření odsouzeným a o jeho poměrech.</w:t>
      </w:r>
    </w:p>
    <w:p w14:paraId="2B68D69E"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(4) Pokud odsouzený, kterému byl uložen dohled, poruší závažným způsobem nebo opakovaně podmínky dohledu nebo probační plán, nedodržuje přiměřené omezení, přiměřenou povinnost nebo výchovné opatření, jejichž kontrolu vykonává Probační a mediační služba, neposkytne probačnímu úředníku součinnost anebo se k němu v jím určené lhůtě nedostaví, informuje o tom probační úředník bez zbytečného odkladu předsedu senátu. Při méně závažném porušení upozorní probační úředník odsouzeného na zjištěné nedostatky a poučí jej, že v případě opakování nebo závažnějšího porušení uložených podmínek nebo probačního plánu, nedodržení přiměřeného omezení, přiměřené povinnosti nebo výchovného opatření, neposkytnutí součinnosti nebo nedostavení se k němu bude informovat předsedu senátu.</w:t>
      </w:r>
    </w:p>
    <w:p w14:paraId="6FFE3700" w14:textId="77777777" w:rsidR="00625574" w:rsidRPr="005C7401"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 xml:space="preserve">(5) Shledá-li probační úředník, že jsou dány podmínky pro rozhodnutí o osvědčení, zrušení uloženého přiměřeného omezení, přiměřené povinnosti, výchovného opatření nebo dohledu, přeměně trestu nebo jeho zbytku, výkonu náhradního trestu odnětí svobody, nařízení výkonu trestu nebo jeho zbytku anebo o tom, zda se odsouzenému, od jehož potrestání bylo podmíněně upuštěno, ukládá trest, podá soudu návrh na vydání takového rozhodnutí. </w:t>
      </w:r>
      <w:r w:rsidRPr="005C7401">
        <w:rPr>
          <w:rFonts w:ascii="Times New Roman" w:eastAsia="Aptos" w:hAnsi="Times New Roman"/>
          <w:sz w:val="24"/>
          <w:szCs w:val="24"/>
        </w:rPr>
        <w:t>K rozhodnutí o návrhu na přeměnu trestu nebo jeho zbytku, výkon náhradního trestu odnětí svobody, nařízení výkonu trestu nebo jeho zbytku anebo na uložení trestu odsouzenému, od jehož potrestání bylo podmíněně upuštěno, předseda senátu bez zbytečného odkladu nařídí veřejné zasedání.</w:t>
      </w:r>
    </w:p>
    <w:p w14:paraId="0690DF68" w14:textId="77777777" w:rsidR="00625574" w:rsidRPr="00A8185D" w:rsidRDefault="00625574" w:rsidP="00344033">
      <w:pPr>
        <w:spacing w:before="120" w:after="0" w:line="240" w:lineRule="auto"/>
        <w:jc w:val="both"/>
        <w:rPr>
          <w:rFonts w:ascii="Times New Roman" w:eastAsia="Aptos" w:hAnsi="Times New Roman"/>
          <w:sz w:val="24"/>
          <w:szCs w:val="24"/>
        </w:rPr>
      </w:pPr>
    </w:p>
    <w:p w14:paraId="7ED75B8A" w14:textId="77777777" w:rsidR="00625574" w:rsidRPr="00A8185D" w:rsidRDefault="00625574"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350l</w:t>
      </w:r>
    </w:p>
    <w:p w14:paraId="26DFB745" w14:textId="77777777" w:rsidR="00625574" w:rsidRPr="00A8185D" w:rsidRDefault="00625574" w:rsidP="00344033">
      <w:pPr>
        <w:spacing w:before="120" w:after="0" w:line="240" w:lineRule="auto"/>
        <w:jc w:val="center"/>
        <w:rPr>
          <w:rFonts w:ascii="Times New Roman" w:eastAsia="Aptos" w:hAnsi="Times New Roman"/>
          <w:sz w:val="24"/>
          <w:szCs w:val="24"/>
        </w:rPr>
      </w:pPr>
      <w:r w:rsidRPr="00A8185D">
        <w:rPr>
          <w:rFonts w:ascii="Times New Roman" w:eastAsia="Aptos" w:hAnsi="Times New Roman"/>
          <w:sz w:val="24"/>
          <w:szCs w:val="24"/>
        </w:rPr>
        <w:t>Kontrola přiměřených omezení, přiměřených povinností a výchovných opatření probačním úředníkem</w:t>
      </w:r>
    </w:p>
    <w:p w14:paraId="6F868889"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 xml:space="preserve">(1) Jakmile se stane vykonatelným rozhodnutí, kterým bylo odsouzenému uloženo přiměřené omezení nebo přiměřená povinnost uvedené v § 48 odst. 4 písm. b), d) nebo h) </w:t>
      </w:r>
      <w:r w:rsidRPr="00A8185D">
        <w:rPr>
          <w:rFonts w:ascii="Times New Roman" w:eastAsia="Aptos" w:hAnsi="Times New Roman"/>
          <w:sz w:val="24"/>
          <w:szCs w:val="24"/>
        </w:rPr>
        <w:lastRenderedPageBreak/>
        <w:t xml:space="preserve">trestního zákoníku anebo výchovné opatření uvedené v </w:t>
      </w:r>
      <w:r w:rsidRPr="00A8185D">
        <w:rPr>
          <w:rFonts w:ascii="Times New Roman" w:eastAsia="Aptos" w:hAnsi="Times New Roman"/>
          <w:b/>
          <w:bCs/>
          <w:sz w:val="24"/>
          <w:szCs w:val="24"/>
        </w:rPr>
        <w:t>§ 17 odst. 1,</w:t>
      </w:r>
      <w:r w:rsidRPr="00A8185D">
        <w:rPr>
          <w:rFonts w:ascii="Times New Roman" w:eastAsia="Aptos" w:hAnsi="Times New Roman"/>
          <w:sz w:val="24"/>
          <w:szCs w:val="24"/>
        </w:rPr>
        <w:t xml:space="preserve"> § 18 odst. 1 písm. c) nebo g) anebo v § 19 odst. 1 písm. e), g) nebo h) zákona o soudnictví ve věcech mládeže, může předseda senátu zaslat jeho opis středisku Probační a mediační služby, v jehož obvodu odsouzený bydlí, pracuje nebo se zdržuje, považuje-li to s ohledem na způsob jejich kontroly za vhodné.</w:t>
      </w:r>
    </w:p>
    <w:p w14:paraId="1730F1FF"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(2) Předseda senátu zároveň pověří Probační a mediační službu sledováním dodržování uloženého přiměřeného omezení nebo přiměřené povinnosti anebo výchovného opatření, a může požádat, aby v pravidelných termínech, které zároveň stanoví, informoval probační úředník soud o dodržování uloženého přiměřeného omezení, přiměřené povinnosti nebo výchovného opatření;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4BC091C9" w14:textId="77777777" w:rsidR="00625574" w:rsidRPr="00A8185D"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(3) Pokud odsouzený závažným způsobem nebo opakovaně nedodržuje přiměřené omezení, přiměřenou povinnost nebo výchovné opatření, jejichž kontrolou byla pověřena Probační a mediační služba, neposkytne probačnímu úředníku součinnost anebo se k němu v jím určené lhůtě nedostaví, informuje o tom probační úředník bez zbytečného odkladu předsedu senátu. Při méně závažném porušení upozorní probační úředník odsouzeného na zjištěné nedostatky a poučí jej, že v případě opakování nebo závažnějšího nedodržení přiměřeného omezení, přiměřené povinnosti nebo výchovného opatření, neposkytnutí součinnosti nebo nedostavení se k němu bude informovat předsedu senátu.</w:t>
      </w:r>
    </w:p>
    <w:p w14:paraId="35A5B72B" w14:textId="77777777" w:rsidR="00625574" w:rsidRPr="005C7401"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 xml:space="preserve">(4) Shledá-li probační úředník, který sleduje dodržování uloženého přiměřeného omezení nebo přiměřené povinnosti anebo výchovného opatření, že jsou dány podmínky pro rozhodnutí o osvědčení, zrušení uloženého přiměřeného omezení, přiměřené povinnosti nebo výchovného opatření, přeměně trestu nebo jeho zbytku, nařízení výkonu trestu nebo jeho zbytku anebo o tom, zda se odsouzenému, od jehož potrestání bylo podmíněně upuštěno, ukládá trest, podá soudu návrh na vydání takového rozhodnutí. </w:t>
      </w:r>
      <w:r w:rsidRPr="005C7401">
        <w:rPr>
          <w:rFonts w:ascii="Times New Roman" w:eastAsia="Aptos" w:hAnsi="Times New Roman"/>
          <w:sz w:val="24"/>
          <w:szCs w:val="24"/>
        </w:rPr>
        <w:t>K rozhodnutí o návrhu na přeměnu trestu nebo jeho zbytku, nařízení výkonu trestu nebo jeho zbytku anebo na uložení trestu odsouzenému, od jehož potrestání bylo podmíněně upuštěno, předseda senátu bez zbytečného odkladu nařídí veřejné zasedání.</w:t>
      </w:r>
    </w:p>
    <w:p w14:paraId="0CF2417D" w14:textId="104EEF6F" w:rsidR="00DC2BA9" w:rsidRDefault="00625574" w:rsidP="00344033">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(5) Odstavce 1 až 4 se nepoužijí, byl-li rozhodnutím uvedeným v odstavci 1 zároveň uložen dohled, trest domácího vězení nebo trest obecně prospěšných prací.</w:t>
      </w:r>
    </w:p>
    <w:p w14:paraId="344898DF" w14:textId="77777777" w:rsidR="009F5D8C" w:rsidRDefault="009F5D8C" w:rsidP="00B74AED">
      <w:pPr>
        <w:spacing w:before="120" w:after="0" w:line="240" w:lineRule="auto"/>
        <w:jc w:val="both"/>
        <w:rPr>
          <w:rFonts w:ascii="Times New Roman" w:eastAsia="Aptos" w:hAnsi="Times New Roman"/>
          <w:sz w:val="24"/>
          <w:szCs w:val="24"/>
        </w:rPr>
      </w:pPr>
    </w:p>
    <w:p w14:paraId="61F3D0FC" w14:textId="0E07E46D" w:rsidR="00B74AED" w:rsidRPr="00BC28DE" w:rsidRDefault="00B74AED" w:rsidP="00BC28DE">
      <w:pPr>
        <w:pStyle w:val="Nadpis2"/>
        <w:spacing w:before="120"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Pr="00BC28DE">
        <w:rPr>
          <w:rFonts w:ascii="Times New Roman" w:hAnsi="Times New Roman" w:cs="Times New Roman"/>
          <w:b/>
          <w:bCs/>
          <w:color w:val="auto"/>
          <w:sz w:val="24"/>
          <w:szCs w:val="24"/>
        </w:rPr>
        <w:t>359</w:t>
      </w:r>
      <w:r w:rsidR="009A1CFD">
        <w:rPr>
          <w:rFonts w:ascii="Times New Roman" w:hAnsi="Times New Roman" w:cs="Times New Roman"/>
          <w:b/>
          <w:bCs/>
          <w:color w:val="auto"/>
          <w:sz w:val="24"/>
          <w:szCs w:val="24"/>
        </w:rPr>
        <w:t>b</w:t>
      </w:r>
    </w:p>
    <w:p w14:paraId="61A54DE7" w14:textId="1DCA638D" w:rsidR="00B74AED" w:rsidRPr="00BC28DE" w:rsidRDefault="00B74AED" w:rsidP="00BC28DE">
      <w:pPr>
        <w:spacing w:before="120" w:after="0" w:line="240" w:lineRule="auto"/>
        <w:jc w:val="center"/>
        <w:rPr>
          <w:rFonts w:ascii="Times New Roman" w:eastAsia="Aptos" w:hAnsi="Times New Roman"/>
          <w:b/>
          <w:bCs/>
          <w:sz w:val="24"/>
          <w:szCs w:val="24"/>
        </w:rPr>
      </w:pPr>
      <w:r w:rsidRPr="00BC28DE">
        <w:rPr>
          <w:rFonts w:ascii="Times New Roman" w:eastAsia="Aptos" w:hAnsi="Times New Roman"/>
          <w:b/>
          <w:bCs/>
          <w:sz w:val="24"/>
          <w:szCs w:val="24"/>
        </w:rPr>
        <w:t>Výkon některých výchovných opatření</w:t>
      </w:r>
    </w:p>
    <w:p w14:paraId="1DAA8883" w14:textId="7987AB8A" w:rsidR="00B74AED" w:rsidRPr="00BC28DE" w:rsidRDefault="00B74AED" w:rsidP="00BC28DE">
      <w:pPr>
        <w:spacing w:before="120" w:after="0" w:line="240" w:lineRule="auto"/>
        <w:ind w:firstLine="426"/>
        <w:jc w:val="both"/>
        <w:rPr>
          <w:rFonts w:ascii="Times New Roman" w:eastAsia="Aptos" w:hAnsi="Times New Roman"/>
          <w:b/>
          <w:bCs/>
          <w:sz w:val="24"/>
          <w:szCs w:val="24"/>
        </w:rPr>
      </w:pPr>
      <w:r>
        <w:rPr>
          <w:rFonts w:ascii="Times New Roman" w:eastAsia="Aptos" w:hAnsi="Times New Roman"/>
          <w:b/>
          <w:bCs/>
          <w:sz w:val="24"/>
          <w:szCs w:val="24"/>
        </w:rPr>
        <w:t xml:space="preserve">(1) </w:t>
      </w:r>
      <w:r w:rsidRPr="00BC28DE">
        <w:rPr>
          <w:rFonts w:ascii="Times New Roman" w:eastAsia="Aptos" w:hAnsi="Times New Roman"/>
          <w:b/>
          <w:bCs/>
          <w:sz w:val="24"/>
          <w:szCs w:val="24"/>
        </w:rPr>
        <w:t>Na výkon výchovného opatření spočívajícího v povinnosti podrobit se probačnímu programu zahrnujícímu obecně prospěšnou činnost podle § 17 odst. 1 zákona o soudnictví ve věcech mládeže nebo spočívajícího ve společensky prospěšné činnosti podle § 18 odst. 1 písm. c) zákona o soudnictví ve věcech mládeže se § 337a odst. 1 a 2 použijí obdobně.</w:t>
      </w:r>
    </w:p>
    <w:p w14:paraId="3243CB27" w14:textId="58DFCC75" w:rsidR="00B74AED" w:rsidRPr="00BC28DE" w:rsidRDefault="00B74AED" w:rsidP="00BC28DE">
      <w:pPr>
        <w:spacing w:before="120" w:after="0" w:line="240" w:lineRule="auto"/>
        <w:ind w:firstLine="426"/>
        <w:jc w:val="both"/>
        <w:rPr>
          <w:rFonts w:ascii="Times New Roman" w:eastAsia="Aptos" w:hAnsi="Times New Roman"/>
          <w:b/>
          <w:bCs/>
          <w:sz w:val="24"/>
          <w:szCs w:val="24"/>
        </w:rPr>
      </w:pPr>
      <w:r>
        <w:rPr>
          <w:rFonts w:ascii="Times New Roman" w:eastAsia="Aptos" w:hAnsi="Times New Roman"/>
          <w:b/>
          <w:bCs/>
          <w:sz w:val="24"/>
          <w:szCs w:val="24"/>
        </w:rPr>
        <w:t xml:space="preserve">(2) </w:t>
      </w:r>
      <w:r w:rsidRPr="00BC28DE">
        <w:rPr>
          <w:rFonts w:ascii="Times New Roman" w:eastAsia="Aptos" w:hAnsi="Times New Roman"/>
          <w:b/>
          <w:bCs/>
          <w:sz w:val="24"/>
          <w:szCs w:val="24"/>
        </w:rPr>
        <w:t>Na povinnost uzavřít pojistnou smlouvu pro výkon výchovného opatření podle odstavce 1 se § 17 odst. 2 a § 81 odst. 3 zákona o soudnictví ve věcech mládeže použijí obdobně.</w:t>
      </w:r>
    </w:p>
    <w:p w14:paraId="580E2876" w14:textId="77777777" w:rsidR="00B74AED" w:rsidRPr="009F5D8C" w:rsidRDefault="00B74AED" w:rsidP="00BC28DE">
      <w:pPr>
        <w:spacing w:before="120" w:after="0" w:line="240" w:lineRule="auto"/>
        <w:jc w:val="both"/>
        <w:rPr>
          <w:rFonts w:ascii="Times New Roman" w:eastAsia="Aptos" w:hAnsi="Times New Roman"/>
          <w:sz w:val="24"/>
          <w:szCs w:val="24"/>
        </w:rPr>
      </w:pPr>
    </w:p>
    <w:p w14:paraId="78095EAC" w14:textId="77777777" w:rsidR="00A06490" w:rsidRDefault="00A06490" w:rsidP="00344033">
      <w:pPr>
        <w:spacing w:before="120" w:after="0" w:line="240" w:lineRule="auto"/>
      </w:pPr>
    </w:p>
    <w:p w14:paraId="1CBA335D" w14:textId="77777777" w:rsidR="00FD751D" w:rsidRPr="00DC2BA9" w:rsidRDefault="00FD751D" w:rsidP="00344033">
      <w:pPr>
        <w:spacing w:before="120" w:after="0" w:line="240" w:lineRule="auto"/>
      </w:pPr>
    </w:p>
    <w:p w14:paraId="52B882B4" w14:textId="77777777" w:rsidR="000F0D39" w:rsidRDefault="000F0D39" w:rsidP="000F0D39">
      <w:pPr>
        <w:spacing w:before="120" w:after="0" w:line="240" w:lineRule="auto"/>
        <w:jc w:val="center"/>
        <w:rPr>
          <w:rFonts w:ascii="Times New Roman" w:eastAsia="Arial" w:hAnsi="Times New Roman"/>
          <w:b/>
          <w:bCs/>
          <w:sz w:val="24"/>
          <w:szCs w:val="24"/>
          <w:lang w:eastAsia="cs-CZ"/>
          <w14:ligatures w14:val="standardContextual"/>
        </w:rPr>
      </w:pPr>
      <w:r w:rsidRPr="00486F7F">
        <w:rPr>
          <w:rFonts w:ascii="Times New Roman" w:eastAsia="Arial" w:hAnsi="Times New Roman"/>
          <w:b/>
          <w:bCs/>
          <w:sz w:val="24"/>
          <w:szCs w:val="24"/>
          <w:lang w:eastAsia="cs-CZ"/>
          <w14:ligatures w14:val="standardContextual"/>
        </w:rPr>
        <w:lastRenderedPageBreak/>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p>
    <w:p w14:paraId="2C506A66" w14:textId="32737327" w:rsidR="00433316" w:rsidRDefault="00433316" w:rsidP="00BC28DE">
      <w:pPr>
        <w:pStyle w:val="Nadpis1"/>
        <w:jc w:val="center"/>
        <w:rPr>
          <w:rFonts w:ascii="Times New Roman" w:hAnsi="Times New Roman" w:cs="Times New Roman"/>
          <w:b/>
          <w:bCs/>
          <w:color w:val="auto"/>
          <w:sz w:val="24"/>
          <w:szCs w:val="24"/>
          <w:u w:val="single"/>
        </w:rPr>
      </w:pPr>
      <w:bookmarkStart w:id="60" w:name="_Hlk199934113"/>
      <w:r w:rsidRPr="000F0D39">
        <w:rPr>
          <w:rFonts w:ascii="Times New Roman" w:hAnsi="Times New Roman" w:cs="Times New Roman"/>
          <w:b/>
          <w:bCs/>
          <w:color w:val="auto"/>
          <w:sz w:val="24"/>
          <w:szCs w:val="24"/>
          <w:u w:val="single"/>
        </w:rPr>
        <w:t xml:space="preserve">Změna zákona </w:t>
      </w:r>
      <w:r>
        <w:rPr>
          <w:rFonts w:ascii="Times New Roman" w:hAnsi="Times New Roman" w:cs="Times New Roman"/>
          <w:b/>
          <w:bCs/>
          <w:color w:val="auto"/>
          <w:sz w:val="24"/>
          <w:szCs w:val="24"/>
          <w:u w:val="single"/>
        </w:rPr>
        <w:t>o rejstříku trestů</w:t>
      </w:r>
      <w:r w:rsidR="005B2354">
        <w:rPr>
          <w:rFonts w:ascii="Times New Roman" w:hAnsi="Times New Roman" w:cs="Times New Roman"/>
          <w:b/>
          <w:bCs/>
          <w:color w:val="auto"/>
          <w:sz w:val="24"/>
          <w:szCs w:val="24"/>
          <w:u w:val="single"/>
        </w:rPr>
        <w:t xml:space="preserve"> a evidenci přestupků</w:t>
      </w:r>
    </w:p>
    <w:p w14:paraId="240E8367" w14:textId="01CCB590" w:rsidR="00433316" w:rsidRPr="008D7F30" w:rsidRDefault="00433316" w:rsidP="00433316">
      <w:pPr>
        <w:shd w:val="clear" w:color="auto" w:fill="FFFFFF"/>
        <w:spacing w:after="120" w:line="240" w:lineRule="auto"/>
        <w:jc w:val="center"/>
        <w:rPr>
          <w:rFonts w:ascii="Times New Roman" w:hAnsi="Times New Roman"/>
          <w:b/>
          <w:bCs/>
          <w:i/>
          <w:iCs/>
          <w:color w:val="0070C0"/>
          <w:sz w:val="24"/>
          <w:szCs w:val="24"/>
        </w:rPr>
      </w:pPr>
      <w:r w:rsidRPr="00260D06">
        <w:rPr>
          <w:rFonts w:ascii="Times New Roman" w:eastAsia="Times New Roman" w:hAnsi="Times New Roman"/>
          <w:i/>
          <w:iCs/>
          <w:sz w:val="24"/>
          <w:szCs w:val="24"/>
          <w:lang w:eastAsia="cs-CZ"/>
        </w:rPr>
        <w:t xml:space="preserve">změny plynoucí z vládního </w:t>
      </w:r>
      <w:r w:rsidRPr="00CF522A">
        <w:rPr>
          <w:rFonts w:ascii="Times New Roman" w:hAnsi="Times New Roman"/>
          <w:i/>
          <w:iCs/>
          <w:sz w:val="24"/>
          <w:szCs w:val="24"/>
        </w:rPr>
        <w:t>návrh</w:t>
      </w:r>
      <w:r w:rsidRPr="00260D06">
        <w:rPr>
          <w:rFonts w:ascii="Times New Roman" w:hAnsi="Times New Roman"/>
          <w:i/>
          <w:iCs/>
          <w:sz w:val="24"/>
          <w:szCs w:val="24"/>
        </w:rPr>
        <w:t>u</w:t>
      </w:r>
      <w:r w:rsidRPr="00CF522A">
        <w:rPr>
          <w:rFonts w:ascii="Times New Roman" w:hAnsi="Times New Roman"/>
          <w:i/>
          <w:iCs/>
          <w:sz w:val="24"/>
          <w:szCs w:val="24"/>
        </w:rPr>
        <w:t xml:space="preserve"> zákona, kterým se mění zákon č. 40/2009 Sb., trestní</w:t>
      </w:r>
      <w:r w:rsidRPr="00260D06">
        <w:rPr>
          <w:rFonts w:ascii="Times New Roman" w:hAnsi="Times New Roman"/>
          <w:i/>
          <w:iCs/>
          <w:sz w:val="24"/>
          <w:szCs w:val="24"/>
        </w:rPr>
        <w:t xml:space="preserve"> </w:t>
      </w:r>
      <w:r w:rsidRPr="00CF522A">
        <w:rPr>
          <w:rFonts w:ascii="Times New Roman" w:hAnsi="Times New Roman"/>
          <w:i/>
          <w:iCs/>
          <w:sz w:val="24"/>
          <w:szCs w:val="24"/>
        </w:rPr>
        <w:t>zákoník, ve znění pozdějších předpisů, zákon č. 141/1961 Sb., o trestním</w:t>
      </w:r>
      <w:r w:rsidRPr="00260D06">
        <w:rPr>
          <w:rFonts w:ascii="Times New Roman" w:hAnsi="Times New Roman"/>
          <w:i/>
          <w:iCs/>
          <w:sz w:val="24"/>
          <w:szCs w:val="24"/>
        </w:rPr>
        <w:t xml:space="preserve"> </w:t>
      </w:r>
      <w:r w:rsidRPr="00CF522A">
        <w:rPr>
          <w:rFonts w:ascii="Times New Roman" w:hAnsi="Times New Roman"/>
          <w:i/>
          <w:iCs/>
          <w:sz w:val="24"/>
          <w:szCs w:val="24"/>
        </w:rPr>
        <w:t>řízení soudním (trestní řád), ve znění pozdějších předpisů, a další</w:t>
      </w:r>
      <w:r w:rsidRPr="00260D06">
        <w:rPr>
          <w:rFonts w:ascii="Times New Roman" w:hAnsi="Times New Roman"/>
          <w:i/>
          <w:iCs/>
          <w:sz w:val="24"/>
          <w:szCs w:val="24"/>
        </w:rPr>
        <w:t xml:space="preserve"> související zákony </w:t>
      </w:r>
    </w:p>
    <w:p w14:paraId="5BD3D0AC" w14:textId="77777777" w:rsidR="00433316" w:rsidRPr="005C7401" w:rsidRDefault="00433316" w:rsidP="00433316">
      <w:pPr>
        <w:keepNext/>
        <w:keepLines/>
        <w:spacing w:after="120" w:line="240" w:lineRule="auto"/>
        <w:jc w:val="center"/>
        <w:outlineLvl w:val="1"/>
        <w:rPr>
          <w:rFonts w:ascii="Times New Roman" w:eastAsia="Times New Roman" w:hAnsi="Times New Roman"/>
          <w:bCs/>
          <w:sz w:val="24"/>
          <w:szCs w:val="24"/>
        </w:rPr>
      </w:pPr>
      <w:r w:rsidRPr="005C7401">
        <w:rPr>
          <w:rFonts w:ascii="Times New Roman" w:eastAsia="Times New Roman" w:hAnsi="Times New Roman"/>
          <w:bCs/>
          <w:sz w:val="24"/>
          <w:szCs w:val="24"/>
        </w:rPr>
        <w:t>§ 9d</w:t>
      </w:r>
    </w:p>
    <w:p w14:paraId="67F9308C" w14:textId="77777777" w:rsidR="00433316" w:rsidRPr="005C7401" w:rsidRDefault="00433316" w:rsidP="00433316">
      <w:pPr>
        <w:spacing w:after="120" w:line="240" w:lineRule="auto"/>
        <w:jc w:val="center"/>
        <w:rPr>
          <w:rFonts w:ascii="Times New Roman" w:hAnsi="Times New Roman"/>
          <w:bCs/>
          <w:sz w:val="24"/>
          <w:szCs w:val="24"/>
        </w:rPr>
      </w:pPr>
      <w:r w:rsidRPr="005C7401">
        <w:rPr>
          <w:rFonts w:ascii="Times New Roman" w:eastAsia="Aptos" w:hAnsi="Times New Roman"/>
          <w:bCs/>
          <w:sz w:val="24"/>
          <w:szCs w:val="24"/>
        </w:rPr>
        <w:t xml:space="preserve">Evidence </w:t>
      </w:r>
      <w:r w:rsidRPr="005C7401">
        <w:rPr>
          <w:rFonts w:ascii="Times New Roman" w:hAnsi="Times New Roman"/>
          <w:bCs/>
          <w:sz w:val="24"/>
          <w:szCs w:val="24"/>
        </w:rPr>
        <w:t>skutečností důležitých pro práci s dětmi</w:t>
      </w:r>
    </w:p>
    <w:p w14:paraId="5DC8516F" w14:textId="77777777" w:rsidR="00433316" w:rsidRPr="005C7401" w:rsidRDefault="00433316" w:rsidP="00433316">
      <w:pPr>
        <w:overflowPunct w:val="0"/>
        <w:autoSpaceDE w:val="0"/>
        <w:autoSpaceDN w:val="0"/>
        <w:adjustRightInd w:val="0"/>
        <w:spacing w:before="120" w:after="0" w:line="240" w:lineRule="auto"/>
        <w:ind w:firstLine="426"/>
        <w:jc w:val="both"/>
        <w:rPr>
          <w:rFonts w:ascii="Times New Roman" w:eastAsia="Times New Roman" w:hAnsi="Times New Roman"/>
          <w:bCs/>
          <w:sz w:val="24"/>
          <w:szCs w:val="24"/>
          <w:lang w:eastAsia="cs-CZ"/>
        </w:rPr>
      </w:pPr>
      <w:r w:rsidRPr="005C7401">
        <w:rPr>
          <w:rFonts w:ascii="Times New Roman" w:eastAsia="Times New Roman" w:hAnsi="Times New Roman"/>
          <w:bCs/>
          <w:sz w:val="24"/>
          <w:szCs w:val="24"/>
          <w:lang w:eastAsia="cs-CZ"/>
        </w:rPr>
        <w:t xml:space="preserve">(1) V evidenci skutečností důležitých pro práci s dětmi jsou evidovány údaje o osobách, které se dopustily úmyslného trestného činu nebo činu jinak trestného, za podmínky, že </w:t>
      </w:r>
    </w:p>
    <w:p w14:paraId="68E902B6" w14:textId="77777777" w:rsidR="00433316" w:rsidRPr="005C7401" w:rsidRDefault="00433316" w:rsidP="00433316">
      <w:pPr>
        <w:overflowPunct w:val="0"/>
        <w:autoSpaceDE w:val="0"/>
        <w:autoSpaceDN w:val="0"/>
        <w:adjustRightInd w:val="0"/>
        <w:spacing w:before="120" w:after="0" w:line="240" w:lineRule="auto"/>
        <w:ind w:left="284" w:hanging="284"/>
        <w:jc w:val="both"/>
        <w:rPr>
          <w:rFonts w:ascii="Times New Roman" w:eastAsia="Times New Roman" w:hAnsi="Times New Roman"/>
          <w:bCs/>
          <w:sz w:val="24"/>
          <w:szCs w:val="24"/>
          <w:lang w:eastAsia="cs-CZ"/>
        </w:rPr>
      </w:pPr>
      <w:r w:rsidRPr="005C7401">
        <w:rPr>
          <w:rFonts w:ascii="Times New Roman" w:eastAsia="Times New Roman" w:hAnsi="Times New Roman"/>
          <w:bCs/>
          <w:sz w:val="24"/>
          <w:szCs w:val="24"/>
          <w:lang w:eastAsia="cs-CZ"/>
        </w:rPr>
        <w:t xml:space="preserve">a) osoba byla pravomocně odsouzena za trestný čin vraždy (§ 140 trestního zákoníku), těžkého ublížení na zdraví (§ 145 trestního zákoníku), ublížení na zdraví podle § 146 odst. 2 písm. b) trestního zákoníku, obchodování s lidmi podle § 168 odst. 1 písm. a) </w:t>
      </w:r>
      <w:r w:rsidRPr="007A409F">
        <w:rPr>
          <w:rFonts w:ascii="Times New Roman" w:eastAsia="Times New Roman" w:hAnsi="Times New Roman"/>
          <w:b/>
          <w:sz w:val="24"/>
          <w:szCs w:val="24"/>
          <w:lang w:eastAsia="cs-CZ"/>
        </w:rPr>
        <w:t>nebo h)</w:t>
      </w:r>
      <w:r w:rsidRPr="005C7401">
        <w:rPr>
          <w:rFonts w:ascii="Times New Roman" w:eastAsia="Times New Roman" w:hAnsi="Times New Roman"/>
          <w:bCs/>
          <w:sz w:val="24"/>
          <w:szCs w:val="24"/>
          <w:lang w:eastAsia="cs-CZ"/>
        </w:rPr>
        <w:t xml:space="preserve"> nebo § 168 odst. 2 písm. a) </w:t>
      </w:r>
      <w:r w:rsidRPr="007A409F">
        <w:rPr>
          <w:rFonts w:ascii="Times New Roman" w:eastAsia="Times New Roman" w:hAnsi="Times New Roman"/>
          <w:b/>
          <w:sz w:val="24"/>
          <w:szCs w:val="24"/>
          <w:lang w:eastAsia="cs-CZ"/>
        </w:rPr>
        <w:t>nebo h)</w:t>
      </w:r>
      <w:r w:rsidRPr="005C7401">
        <w:rPr>
          <w:rFonts w:ascii="Times New Roman" w:eastAsia="Times New Roman" w:hAnsi="Times New Roman"/>
          <w:bCs/>
          <w:sz w:val="24"/>
          <w:szCs w:val="24"/>
          <w:lang w:eastAsia="cs-CZ"/>
        </w:rPr>
        <w:t xml:space="preserve"> trestního zákoníku, znásilnění (§ 185 trestního zákoníku), sexuálního útoku (§ 185a trestního zákoníku), sexuálního nátlaku (§ 186 trestního zákoníku), pohlavního zneužití (§ 187 trestního zákoníku), zneužití dítěte k výrobě pornografie (§ 193 trestního zákoníku), týrání svěřené osoby podle § 198 odst. 2 nebo 3 trestního zákoníku nebo týrání osoby žijící ve společném obydlí podle § 199 odst. 2 nebo 3 trestního zákoníku anebo spáchala čin jinak trestný, který naplňuje znaky některého z těchto trestných činů, pokud soud nerozhodne, že záznam v evidenci skutečností důležitých pro práci s dětmi nemá být proveden, neboť vzhledem k okolnostem případu nebo osobě pachatele nehrozí nebezpečí, že se pachatel v souvislosti s činností, která zahrnuje přímý a pravidelný kontakt s dětmi, dopustí takového trestného činu nebo činu jinak trestného vůči dítěti, nebo</w:t>
      </w:r>
    </w:p>
    <w:p w14:paraId="4E19F5D4" w14:textId="44E27176" w:rsidR="00433316" w:rsidRPr="005C7401" w:rsidRDefault="00433316" w:rsidP="00433316">
      <w:pPr>
        <w:overflowPunct w:val="0"/>
        <w:autoSpaceDE w:val="0"/>
        <w:autoSpaceDN w:val="0"/>
        <w:adjustRightInd w:val="0"/>
        <w:spacing w:before="120" w:after="0" w:line="240" w:lineRule="auto"/>
        <w:ind w:left="284" w:hanging="284"/>
        <w:jc w:val="both"/>
        <w:rPr>
          <w:rFonts w:ascii="Times New Roman" w:eastAsia="Times New Roman" w:hAnsi="Times New Roman"/>
          <w:bCs/>
          <w:sz w:val="24"/>
          <w:szCs w:val="24"/>
          <w:lang w:eastAsia="cs-CZ"/>
        </w:rPr>
      </w:pPr>
      <w:r w:rsidRPr="005C7401">
        <w:rPr>
          <w:rFonts w:ascii="Times New Roman" w:eastAsia="Times New Roman" w:hAnsi="Times New Roman"/>
          <w:bCs/>
          <w:sz w:val="24"/>
          <w:szCs w:val="24"/>
          <w:lang w:eastAsia="cs-CZ"/>
        </w:rPr>
        <w:t>b) osoba byla pravomocně odsouzena za jiný úmyslný trestný čin neuvedený v písmenu a), spáchala jako mladistvý trestný čin pohlavního zneužití (§ 187 trestního zákoníku) nebo jako dítě čin jinak trestný, který naplňuje znaky tohoto trestného činu, anebo spáchala čin jinak trestný, který naplňuje znaky trestného činu neuvedeného v písmenu a), pokud soud rozhodne, že záznam v evidenci skutečností důležitých pro práci s dětmi se provede, neboť vzhledem k okolnostem případu nebo osobě pachatele hrozí nebezpečí, že se pachatel v souvislosti s činností, která zahrnuje přímý a pravidelný kontakt s dětmi, dopustí vůči dítěti trestného činu uvedeného v písmenu a) nebo činu jinak trestného, který naplňuje znaky některého z těchto trestných činů. </w:t>
      </w:r>
    </w:p>
    <w:p w14:paraId="54F8AD91" w14:textId="77777777" w:rsidR="00433316" w:rsidRPr="005C7401" w:rsidRDefault="00433316" w:rsidP="00433316">
      <w:pPr>
        <w:spacing w:before="120" w:after="0" w:line="240" w:lineRule="auto"/>
        <w:ind w:firstLine="426"/>
        <w:jc w:val="both"/>
        <w:rPr>
          <w:rFonts w:ascii="Times New Roman" w:hAnsi="Times New Roman"/>
          <w:bCs/>
          <w:sz w:val="24"/>
          <w:szCs w:val="24"/>
        </w:rPr>
      </w:pPr>
      <w:r w:rsidRPr="005C7401">
        <w:rPr>
          <w:rFonts w:ascii="Times New Roman" w:hAnsi="Times New Roman"/>
          <w:bCs/>
          <w:sz w:val="24"/>
          <w:szCs w:val="24"/>
        </w:rPr>
        <w:t xml:space="preserve">(2) Soudy neprodleně zasílají ministerstvu zprávu o nutnosti provést záznam v evidenci skutečností důležitých pro práci s dětmi, který se týká osob, které spáchaly čin jinak trestný. V této zprávě se uvede </w:t>
      </w:r>
      <w:bookmarkStart w:id="61" w:name="_Hlk182647413"/>
      <w:r w:rsidRPr="005C7401">
        <w:rPr>
          <w:rFonts w:ascii="Times New Roman" w:hAnsi="Times New Roman"/>
          <w:bCs/>
          <w:sz w:val="24"/>
          <w:szCs w:val="24"/>
        </w:rPr>
        <w:t>označení soudu, spisová značka, pod kterou se řízení vede</w:t>
      </w:r>
      <w:bookmarkEnd w:id="61"/>
      <w:r w:rsidRPr="005C7401">
        <w:rPr>
          <w:rFonts w:ascii="Times New Roman" w:hAnsi="Times New Roman"/>
          <w:bCs/>
          <w:sz w:val="24"/>
          <w:szCs w:val="24"/>
        </w:rPr>
        <w:t>, a doba, po kterou má být záznam veden.</w:t>
      </w:r>
    </w:p>
    <w:p w14:paraId="63276E90" w14:textId="3ACAD360" w:rsidR="00433316" w:rsidRPr="005C7401" w:rsidRDefault="00433316" w:rsidP="00433316">
      <w:pPr>
        <w:spacing w:before="120" w:after="0" w:line="240" w:lineRule="auto"/>
        <w:ind w:firstLine="426"/>
        <w:jc w:val="both"/>
        <w:rPr>
          <w:rFonts w:ascii="Times New Roman" w:hAnsi="Times New Roman"/>
          <w:bCs/>
          <w:sz w:val="24"/>
          <w:szCs w:val="24"/>
        </w:rPr>
      </w:pPr>
      <w:r w:rsidRPr="005C7401">
        <w:rPr>
          <w:rFonts w:ascii="Times New Roman" w:hAnsi="Times New Roman"/>
          <w:bCs/>
          <w:sz w:val="24"/>
          <w:szCs w:val="24"/>
        </w:rPr>
        <w:t xml:space="preserve">(3) Záznam je v evidenci skutečností důležitých pro práci s dětmi veden, týká-li se </w:t>
      </w:r>
    </w:p>
    <w:p w14:paraId="7AC970D0" w14:textId="52E73C0C" w:rsidR="00433316" w:rsidRPr="005C7401" w:rsidRDefault="00433316" w:rsidP="00433316">
      <w:pPr>
        <w:spacing w:before="120" w:after="0" w:line="240" w:lineRule="auto"/>
        <w:ind w:left="284" w:hanging="284"/>
        <w:jc w:val="both"/>
        <w:rPr>
          <w:rFonts w:ascii="Times New Roman" w:hAnsi="Times New Roman"/>
          <w:bCs/>
          <w:sz w:val="24"/>
          <w:szCs w:val="24"/>
        </w:rPr>
      </w:pPr>
      <w:r w:rsidRPr="005C7401">
        <w:rPr>
          <w:rFonts w:ascii="Times New Roman" w:hAnsi="Times New Roman"/>
          <w:bCs/>
          <w:sz w:val="24"/>
          <w:szCs w:val="24"/>
        </w:rPr>
        <w:t>a) osoby, která spáchala trestný čin s horní hranicí trestní sazby odnětí svobody nejméně 5 let, 100 let od jejího narození, jde-li o fyzickou osobu, nebo od pravomocného odsouzení, jde-li právnickou osobu,</w:t>
      </w:r>
    </w:p>
    <w:p w14:paraId="1CF9C7FC" w14:textId="77777777" w:rsidR="00433316" w:rsidRPr="005C7401" w:rsidRDefault="00433316" w:rsidP="00433316">
      <w:pPr>
        <w:spacing w:before="120" w:after="0" w:line="240" w:lineRule="auto"/>
        <w:ind w:left="284" w:hanging="284"/>
        <w:jc w:val="both"/>
        <w:rPr>
          <w:rFonts w:ascii="Times New Roman" w:hAnsi="Times New Roman"/>
          <w:bCs/>
          <w:sz w:val="24"/>
          <w:szCs w:val="24"/>
        </w:rPr>
      </w:pPr>
      <w:r w:rsidRPr="005C7401">
        <w:rPr>
          <w:rFonts w:ascii="Times New Roman" w:hAnsi="Times New Roman"/>
          <w:bCs/>
          <w:sz w:val="24"/>
          <w:szCs w:val="24"/>
        </w:rPr>
        <w:t>b) osoby, která spáchala trestný čin s horní hranicí trestní sazby odnětí svobody nižší než 5 let, po dobu 20 let a</w:t>
      </w:r>
    </w:p>
    <w:p w14:paraId="3579E218" w14:textId="77777777" w:rsidR="00433316" w:rsidRPr="005C7401" w:rsidRDefault="00433316" w:rsidP="00433316">
      <w:pPr>
        <w:spacing w:before="120" w:after="0" w:line="240" w:lineRule="auto"/>
        <w:ind w:left="284" w:hanging="284"/>
        <w:jc w:val="both"/>
        <w:rPr>
          <w:rFonts w:ascii="Times New Roman" w:hAnsi="Times New Roman"/>
          <w:bCs/>
          <w:sz w:val="24"/>
          <w:szCs w:val="24"/>
        </w:rPr>
      </w:pPr>
      <w:r w:rsidRPr="005C7401">
        <w:rPr>
          <w:rFonts w:ascii="Times New Roman" w:hAnsi="Times New Roman"/>
          <w:bCs/>
          <w:sz w:val="24"/>
          <w:szCs w:val="24"/>
        </w:rPr>
        <w:t xml:space="preserve">c) fyzické osoby, která se dopustila činu jinak trestného, po dobu stanovenou soudem. </w:t>
      </w:r>
    </w:p>
    <w:p w14:paraId="414CB95E" w14:textId="77777777" w:rsidR="004E4762" w:rsidRDefault="00433316" w:rsidP="004E4762">
      <w:pPr>
        <w:spacing w:before="120" w:after="0" w:line="240" w:lineRule="auto"/>
        <w:ind w:firstLine="426"/>
        <w:jc w:val="both"/>
        <w:rPr>
          <w:rFonts w:ascii="Times New Roman" w:hAnsi="Times New Roman"/>
          <w:bCs/>
          <w:sz w:val="24"/>
          <w:szCs w:val="24"/>
        </w:rPr>
      </w:pPr>
      <w:r w:rsidRPr="005C7401">
        <w:rPr>
          <w:rFonts w:ascii="Times New Roman" w:hAnsi="Times New Roman"/>
          <w:bCs/>
          <w:sz w:val="24"/>
          <w:szCs w:val="24"/>
        </w:rPr>
        <w:t xml:space="preserve">(4) Po uplynutí doby záznamu podle odstavce 3 písm. b) nebo c) jsou údaje z evidence skutečností důležitých pro práci s dětmi uváděny pouze v příloze opisu vydávaného na žádost </w:t>
      </w:r>
      <w:r w:rsidRPr="005C7401">
        <w:rPr>
          <w:rFonts w:ascii="Times New Roman" w:hAnsi="Times New Roman"/>
          <w:bCs/>
          <w:sz w:val="24"/>
          <w:szCs w:val="24"/>
        </w:rPr>
        <w:lastRenderedPageBreak/>
        <w:t>orgánu činnému v trestním řízení pro potřeby trestního řízení a Kanceláři prezidenta republiky, týká-li se opis osoby, ohledně níž Kancelář prezidenta republiky provádí řízení o žádosti o milost, nebo užívaného ministerstvem podle § 10 odst. 2 a 3.</w:t>
      </w:r>
    </w:p>
    <w:p w14:paraId="37AACC81" w14:textId="630E93E6" w:rsidR="00433316" w:rsidRPr="004E4762" w:rsidRDefault="00433316" w:rsidP="004E4762">
      <w:pPr>
        <w:spacing w:before="120" w:after="0" w:line="240" w:lineRule="auto"/>
        <w:jc w:val="both"/>
        <w:rPr>
          <w:rFonts w:ascii="Times New Roman" w:hAnsi="Times New Roman"/>
          <w:bCs/>
          <w:sz w:val="24"/>
          <w:szCs w:val="24"/>
        </w:rPr>
      </w:pPr>
      <w:r>
        <w:rPr>
          <w:rFonts w:ascii="Times New Roman" w:hAnsi="Times New Roman"/>
          <w:sz w:val="24"/>
          <w:szCs w:val="24"/>
        </w:rPr>
        <w:t xml:space="preserve">– </w:t>
      </w:r>
      <w:r>
        <w:rPr>
          <w:rFonts w:ascii="Times New Roman" w:eastAsia="Arial" w:hAnsi="Times New Roman"/>
          <w:i/>
          <w:iCs/>
          <w:sz w:val="24"/>
          <w:szCs w:val="24"/>
          <w:lang w:eastAsia="cs-CZ"/>
        </w:rPr>
        <w:t>znění účinné od 1. ledna 2027</w:t>
      </w:r>
    </w:p>
    <w:bookmarkEnd w:id="60"/>
    <w:p w14:paraId="2E743187" w14:textId="77777777" w:rsidR="00433316" w:rsidRPr="008D72B9" w:rsidRDefault="00433316" w:rsidP="00433316">
      <w:pPr>
        <w:spacing w:before="120" w:after="0" w:line="240" w:lineRule="auto"/>
        <w:jc w:val="center"/>
        <w:rPr>
          <w:rFonts w:ascii="Times New Roman" w:eastAsia="Arial" w:hAnsi="Times New Roman"/>
          <w:bCs/>
          <w:sz w:val="24"/>
          <w:szCs w:val="24"/>
          <w:lang w:eastAsia="cs-CZ"/>
          <w14:ligatures w14:val="standardContextual"/>
        </w:rPr>
      </w:pP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p>
    <w:p w14:paraId="3A9CD884" w14:textId="77777777" w:rsidR="00433316" w:rsidRDefault="00433316" w:rsidP="00BC28DE">
      <w:pPr>
        <w:pStyle w:val="Nadpis1"/>
        <w:jc w:val="center"/>
        <w:rPr>
          <w:rFonts w:ascii="Times New Roman" w:hAnsi="Times New Roman" w:cs="Times New Roman"/>
          <w:b/>
          <w:bCs/>
          <w:color w:val="auto"/>
          <w:sz w:val="24"/>
          <w:szCs w:val="24"/>
          <w:u w:val="single"/>
        </w:rPr>
      </w:pPr>
      <w:bookmarkStart w:id="62" w:name="_Hlk202962962"/>
      <w:r w:rsidRPr="000F0D39">
        <w:rPr>
          <w:rFonts w:ascii="Times New Roman" w:hAnsi="Times New Roman" w:cs="Times New Roman"/>
          <w:b/>
          <w:bCs/>
          <w:color w:val="auto"/>
          <w:sz w:val="24"/>
          <w:szCs w:val="24"/>
          <w:u w:val="single"/>
        </w:rPr>
        <w:t xml:space="preserve">Změna zákona </w:t>
      </w:r>
      <w:r>
        <w:rPr>
          <w:rFonts w:ascii="Times New Roman" w:hAnsi="Times New Roman" w:cs="Times New Roman"/>
          <w:b/>
          <w:bCs/>
          <w:color w:val="auto"/>
          <w:sz w:val="24"/>
          <w:szCs w:val="24"/>
          <w:u w:val="single"/>
        </w:rPr>
        <w:t>o sociálně-právní ochraně dětí</w:t>
      </w:r>
    </w:p>
    <w:bookmarkEnd w:id="62"/>
    <w:p w14:paraId="2E2B1CF1" w14:textId="64682ECD" w:rsidR="00433316" w:rsidRDefault="00433316" w:rsidP="00433316">
      <w:pPr>
        <w:shd w:val="clear" w:color="auto" w:fill="FFFFFF"/>
        <w:spacing w:after="120" w:line="240" w:lineRule="auto"/>
        <w:jc w:val="center"/>
        <w:rPr>
          <w:rFonts w:ascii="Times New Roman" w:hAnsi="Times New Roman"/>
          <w:b/>
          <w:bCs/>
          <w:i/>
          <w:iCs/>
          <w:color w:val="0070C0"/>
          <w:sz w:val="24"/>
          <w:szCs w:val="24"/>
        </w:rPr>
      </w:pPr>
      <w:r w:rsidRPr="00260D06">
        <w:rPr>
          <w:rFonts w:ascii="Times New Roman" w:eastAsia="Times New Roman" w:hAnsi="Times New Roman"/>
          <w:i/>
          <w:iCs/>
          <w:sz w:val="24"/>
          <w:szCs w:val="24"/>
          <w:lang w:eastAsia="cs-CZ"/>
        </w:rPr>
        <w:t xml:space="preserve">změny plynoucí z vládního </w:t>
      </w:r>
      <w:r w:rsidRPr="00CF522A">
        <w:rPr>
          <w:rFonts w:ascii="Times New Roman" w:hAnsi="Times New Roman"/>
          <w:i/>
          <w:iCs/>
          <w:sz w:val="24"/>
          <w:szCs w:val="24"/>
        </w:rPr>
        <w:t>návrh</w:t>
      </w:r>
      <w:r w:rsidRPr="00260D06">
        <w:rPr>
          <w:rFonts w:ascii="Times New Roman" w:hAnsi="Times New Roman"/>
          <w:i/>
          <w:iCs/>
          <w:sz w:val="24"/>
          <w:szCs w:val="24"/>
        </w:rPr>
        <w:t>u</w:t>
      </w:r>
      <w:r w:rsidRPr="00CF522A">
        <w:rPr>
          <w:rFonts w:ascii="Times New Roman" w:hAnsi="Times New Roman"/>
          <w:i/>
          <w:iCs/>
          <w:sz w:val="24"/>
          <w:szCs w:val="24"/>
        </w:rPr>
        <w:t xml:space="preserve"> zákona, kterým se mění zákon č. 40/2009 Sb., trestní</w:t>
      </w:r>
      <w:r w:rsidRPr="00260D06">
        <w:rPr>
          <w:rFonts w:ascii="Times New Roman" w:hAnsi="Times New Roman"/>
          <w:i/>
          <w:iCs/>
          <w:sz w:val="24"/>
          <w:szCs w:val="24"/>
        </w:rPr>
        <w:t xml:space="preserve"> </w:t>
      </w:r>
      <w:r w:rsidRPr="00CF522A">
        <w:rPr>
          <w:rFonts w:ascii="Times New Roman" w:hAnsi="Times New Roman"/>
          <w:i/>
          <w:iCs/>
          <w:sz w:val="24"/>
          <w:szCs w:val="24"/>
        </w:rPr>
        <w:t>zákoník, ve znění pozdějších předpisů, zákon č. 141/1961 Sb., o trestním</w:t>
      </w:r>
      <w:r w:rsidRPr="00260D06">
        <w:rPr>
          <w:rFonts w:ascii="Times New Roman" w:hAnsi="Times New Roman"/>
          <w:i/>
          <w:iCs/>
          <w:sz w:val="24"/>
          <w:szCs w:val="24"/>
        </w:rPr>
        <w:t xml:space="preserve"> </w:t>
      </w:r>
      <w:r w:rsidRPr="00CF522A">
        <w:rPr>
          <w:rFonts w:ascii="Times New Roman" w:hAnsi="Times New Roman"/>
          <w:i/>
          <w:iCs/>
          <w:sz w:val="24"/>
          <w:szCs w:val="24"/>
        </w:rPr>
        <w:t>řízení soudním (trestní řád), ve znění pozdějších předpisů, a další</w:t>
      </w:r>
      <w:r w:rsidRPr="00260D06">
        <w:rPr>
          <w:rFonts w:ascii="Times New Roman" w:hAnsi="Times New Roman"/>
          <w:i/>
          <w:iCs/>
          <w:sz w:val="24"/>
          <w:szCs w:val="24"/>
        </w:rPr>
        <w:t xml:space="preserve"> související </w:t>
      </w:r>
    </w:p>
    <w:p w14:paraId="47020CFC" w14:textId="77777777" w:rsidR="00433316" w:rsidRPr="00275707" w:rsidRDefault="00433316" w:rsidP="00433316">
      <w:pPr>
        <w:keepNext/>
        <w:keepLines/>
        <w:spacing w:before="120" w:after="0" w:line="240" w:lineRule="auto"/>
        <w:jc w:val="center"/>
        <w:outlineLvl w:val="1"/>
        <w:rPr>
          <w:rFonts w:ascii="Times New Roman" w:eastAsia="Times New Roman" w:hAnsi="Times New Roman"/>
          <w:sz w:val="24"/>
          <w:szCs w:val="24"/>
        </w:rPr>
      </w:pPr>
      <w:r w:rsidRPr="00062394">
        <w:rPr>
          <w:rFonts w:ascii="Times New Roman" w:eastAsia="Times New Roman" w:hAnsi="Times New Roman"/>
          <w:sz w:val="24"/>
          <w:szCs w:val="24"/>
        </w:rPr>
        <w:t>§ 23e</w:t>
      </w:r>
    </w:p>
    <w:p w14:paraId="00A2A349" w14:textId="77777777" w:rsidR="004E4762" w:rsidRDefault="00433316" w:rsidP="00433316">
      <w:pPr>
        <w:spacing w:before="120" w:after="0" w:line="240" w:lineRule="auto"/>
        <w:ind w:firstLine="426"/>
        <w:jc w:val="both"/>
        <w:rPr>
          <w:rFonts w:ascii="Times New Roman" w:hAnsi="Times New Roman"/>
          <w:sz w:val="24"/>
          <w:szCs w:val="24"/>
        </w:rPr>
      </w:pPr>
      <w:r w:rsidRPr="00062394">
        <w:rPr>
          <w:rFonts w:ascii="Times New Roman" w:hAnsi="Times New Roman"/>
          <w:sz w:val="24"/>
          <w:szCs w:val="24"/>
        </w:rPr>
        <w:t xml:space="preserve">(1) Za bezúhonného se pro účely zařazení do evidence žadatelů nepovažuje ten, kdo byl pravomocně odsouzen pro některý z trestných činů proti lidské důstojnosti v sexuální oblasti, pro některý z trestných činů proti rodině a dětem, pro některý z trestných činů proti lidskosti, pro trestný čin, jehož znakem skutkové podstaty je úmysl umožnit nebo usnadnit spáchání teroristického trestného činu, účasti na teroristické skupině, financování terorismu, podpory a propagace terorismu podle § 312e odst. 3 trestního zákoníku nebo vyhrožování teroristickým trestným činem, a dále pro trestný čin vraždy, vraždy novorozeného dítěte matkou, účasti na sebevraždě, těžkého ublížení na zdraví, mučení a jiného nelidského a krutého zacházení, nedovoleného přerušení těhotenství bez souhlasu těhotné ženy, obchodování s lidmi, </w:t>
      </w:r>
      <w:r w:rsidRPr="002C1C9D">
        <w:rPr>
          <w:rFonts w:ascii="Times New Roman" w:hAnsi="Times New Roman"/>
          <w:b/>
          <w:bCs/>
          <w:sz w:val="24"/>
          <w:szCs w:val="24"/>
        </w:rPr>
        <w:t>využití služby obchodované oso</w:t>
      </w:r>
      <w:r>
        <w:rPr>
          <w:rFonts w:ascii="Times New Roman" w:hAnsi="Times New Roman"/>
          <w:b/>
          <w:bCs/>
          <w:sz w:val="24"/>
          <w:szCs w:val="24"/>
        </w:rPr>
        <w:t>b</w:t>
      </w:r>
      <w:r w:rsidRPr="002C1C9D">
        <w:rPr>
          <w:rFonts w:ascii="Times New Roman" w:hAnsi="Times New Roman"/>
          <w:b/>
          <w:bCs/>
          <w:sz w:val="24"/>
          <w:szCs w:val="24"/>
        </w:rPr>
        <w:t>y,</w:t>
      </w:r>
      <w:r w:rsidRPr="00062394">
        <w:rPr>
          <w:rFonts w:ascii="Times New Roman" w:hAnsi="Times New Roman"/>
          <w:sz w:val="24"/>
          <w:szCs w:val="24"/>
        </w:rPr>
        <w:t xml:space="preserve"> </w:t>
      </w:r>
      <w:r>
        <w:rPr>
          <w:rFonts w:ascii="Times New Roman" w:hAnsi="Times New Roman"/>
          <w:sz w:val="24"/>
          <w:szCs w:val="24"/>
        </w:rPr>
        <w:t xml:space="preserve">svěření </w:t>
      </w:r>
      <w:r w:rsidRPr="008D7F30">
        <w:rPr>
          <w:rFonts w:ascii="Times New Roman" w:hAnsi="Times New Roman"/>
          <w:sz w:val="24"/>
          <w:szCs w:val="24"/>
        </w:rPr>
        <w:t xml:space="preserve">dítěte </w:t>
      </w:r>
      <w:r w:rsidRPr="003015BE">
        <w:rPr>
          <w:rFonts w:ascii="Times New Roman" w:hAnsi="Times New Roman"/>
          <w:strike/>
          <w:sz w:val="24"/>
          <w:szCs w:val="24"/>
        </w:rPr>
        <w:t>do moci jiného</w:t>
      </w:r>
      <w:r w:rsidRPr="003015BE">
        <w:rPr>
          <w:rFonts w:ascii="Times New Roman" w:hAnsi="Times New Roman"/>
          <w:sz w:val="24"/>
          <w:szCs w:val="24"/>
        </w:rPr>
        <w:t xml:space="preserve"> </w:t>
      </w:r>
      <w:r w:rsidRPr="003015BE">
        <w:rPr>
          <w:rFonts w:ascii="Times New Roman" w:hAnsi="Times New Roman"/>
          <w:b/>
          <w:bCs/>
          <w:sz w:val="24"/>
          <w:szCs w:val="24"/>
        </w:rPr>
        <w:t xml:space="preserve">do péče jiného </w:t>
      </w:r>
      <w:r>
        <w:rPr>
          <w:rFonts w:ascii="Times New Roman" w:hAnsi="Times New Roman"/>
          <w:b/>
          <w:bCs/>
          <w:sz w:val="24"/>
          <w:szCs w:val="24"/>
        </w:rPr>
        <w:t xml:space="preserve">a jeho přijetí </w:t>
      </w:r>
      <w:r w:rsidRPr="003015BE">
        <w:rPr>
          <w:rFonts w:ascii="Times New Roman" w:hAnsi="Times New Roman"/>
          <w:b/>
          <w:bCs/>
          <w:sz w:val="24"/>
          <w:szCs w:val="24"/>
        </w:rPr>
        <w:t>za</w:t>
      </w:r>
      <w:r>
        <w:rPr>
          <w:rFonts w:ascii="Times New Roman" w:hAnsi="Times New Roman"/>
          <w:b/>
          <w:bCs/>
          <w:sz w:val="24"/>
          <w:szCs w:val="24"/>
        </w:rPr>
        <w:t> </w:t>
      </w:r>
      <w:r w:rsidRPr="008D7F30">
        <w:rPr>
          <w:rFonts w:ascii="Times New Roman" w:hAnsi="Times New Roman"/>
          <w:b/>
          <w:bCs/>
          <w:sz w:val="24"/>
          <w:szCs w:val="24"/>
        </w:rPr>
        <w:t>odměnu</w:t>
      </w:r>
      <w:r>
        <w:rPr>
          <w:rFonts w:ascii="Times New Roman" w:hAnsi="Times New Roman"/>
          <w:sz w:val="24"/>
          <w:szCs w:val="24"/>
        </w:rPr>
        <w:t xml:space="preserve">, </w:t>
      </w:r>
      <w:r w:rsidRPr="002C1C9D">
        <w:rPr>
          <w:rFonts w:ascii="Times New Roman" w:hAnsi="Times New Roman"/>
          <w:sz w:val="24"/>
          <w:szCs w:val="24"/>
        </w:rPr>
        <w:t>zbavení</w:t>
      </w:r>
      <w:r w:rsidRPr="00062394">
        <w:rPr>
          <w:rFonts w:ascii="Times New Roman" w:hAnsi="Times New Roman"/>
          <w:sz w:val="24"/>
          <w:szCs w:val="24"/>
        </w:rPr>
        <w:t xml:space="preserve"> osobní svobody, omezování osobní svobody, zavlečení, loupeže, braní rukojmí, vydírání, útisku, obecného ohrožení, </w:t>
      </w:r>
      <w:r w:rsidRPr="005C7401">
        <w:rPr>
          <w:rFonts w:ascii="Times New Roman" w:hAnsi="Times New Roman"/>
          <w:sz w:val="24"/>
          <w:szCs w:val="24"/>
        </w:rPr>
        <w:t>neoprávněné výroby a jiného nakládání s omamnými nebo psychotropními látkami, s rostlinami nebo houbami je obsahujícími nebo s jedy</w:t>
      </w:r>
      <w:r w:rsidRPr="00062394">
        <w:rPr>
          <w:rFonts w:ascii="Times New Roman" w:hAnsi="Times New Roman"/>
          <w:sz w:val="24"/>
          <w:szCs w:val="24"/>
        </w:rPr>
        <w:t>, šíření toxikomanie, vlastizrady spáchané formou teroristického útoku nebo teroru, teroristického útoku, teroru, účasti na teroristické skupině, financování terorismu, podpory a</w:t>
      </w:r>
      <w:r>
        <w:rPr>
          <w:rFonts w:ascii="Times New Roman" w:hAnsi="Times New Roman"/>
          <w:sz w:val="24"/>
          <w:szCs w:val="24"/>
        </w:rPr>
        <w:t> </w:t>
      </w:r>
      <w:r w:rsidRPr="00062394">
        <w:rPr>
          <w:rFonts w:ascii="Times New Roman" w:hAnsi="Times New Roman"/>
          <w:sz w:val="24"/>
          <w:szCs w:val="24"/>
        </w:rPr>
        <w:t>propagace terorismu, vyhrožování teroristickým trestným činem, zasahování do nezávislosti soudu, násilí proti skupině obyvatelů a proti jednotlivci, nebezpečného vyhrožování, nebezpečného pronásledování, hanobení národa, rasy, etnické nebo jiné skupiny osob, podněcování k nenávisti</w:t>
      </w:r>
      <w:r w:rsidRPr="00062394">
        <w:rPr>
          <w:rFonts w:ascii="Times New Roman" w:hAnsi="Times New Roman"/>
          <w:b/>
          <w:bCs/>
          <w:sz w:val="24"/>
          <w:szCs w:val="24"/>
        </w:rPr>
        <w:t xml:space="preserve"> </w:t>
      </w:r>
      <w:r w:rsidRPr="005C7401">
        <w:rPr>
          <w:rFonts w:ascii="Times New Roman" w:hAnsi="Times New Roman"/>
          <w:sz w:val="24"/>
          <w:szCs w:val="24"/>
        </w:rPr>
        <w:t xml:space="preserve">nebo násilí </w:t>
      </w:r>
      <w:r w:rsidRPr="00062394">
        <w:rPr>
          <w:rFonts w:ascii="Times New Roman" w:hAnsi="Times New Roman"/>
          <w:sz w:val="24"/>
          <w:szCs w:val="24"/>
        </w:rPr>
        <w:t>vůči skupině osob nebo k omezování jejich práv a svobod a účasti na organizované zločinecké skupině, a toto odsouzení nebylo dosud zahlazeno.</w:t>
      </w:r>
      <w:r>
        <w:rPr>
          <w:rFonts w:ascii="Times New Roman" w:hAnsi="Times New Roman"/>
          <w:sz w:val="24"/>
          <w:szCs w:val="24"/>
        </w:rPr>
        <w:t xml:space="preserve"> </w:t>
      </w:r>
    </w:p>
    <w:p w14:paraId="34B90BAB" w14:textId="3F835C5F" w:rsidR="00433316" w:rsidRPr="00E507CF" w:rsidRDefault="00433316" w:rsidP="004E4762">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Arial" w:hAnsi="Times New Roman"/>
          <w:i/>
          <w:iCs/>
          <w:sz w:val="24"/>
          <w:szCs w:val="24"/>
          <w:lang w:eastAsia="cs-CZ"/>
        </w:rPr>
        <w:t xml:space="preserve">znění účinné od 1. </w:t>
      </w:r>
      <w:r w:rsidR="00A9116E">
        <w:rPr>
          <w:rFonts w:ascii="Times New Roman" w:eastAsia="Arial" w:hAnsi="Times New Roman"/>
          <w:i/>
          <w:iCs/>
          <w:sz w:val="24"/>
          <w:szCs w:val="24"/>
          <w:lang w:eastAsia="cs-CZ"/>
        </w:rPr>
        <w:t>července</w:t>
      </w:r>
      <w:r>
        <w:rPr>
          <w:rFonts w:ascii="Times New Roman" w:eastAsia="Arial" w:hAnsi="Times New Roman"/>
          <w:i/>
          <w:iCs/>
          <w:sz w:val="24"/>
          <w:szCs w:val="24"/>
          <w:lang w:eastAsia="cs-CZ"/>
        </w:rPr>
        <w:t xml:space="preserve"> 2026</w:t>
      </w:r>
    </w:p>
    <w:p w14:paraId="165675FF" w14:textId="77777777" w:rsidR="004E4762" w:rsidRDefault="00433316" w:rsidP="00433316">
      <w:pPr>
        <w:spacing w:before="120" w:after="0" w:line="240" w:lineRule="auto"/>
        <w:ind w:firstLine="426"/>
        <w:jc w:val="both"/>
        <w:rPr>
          <w:rFonts w:ascii="Times New Roman" w:hAnsi="Times New Roman"/>
          <w:sz w:val="24"/>
          <w:szCs w:val="24"/>
        </w:rPr>
      </w:pPr>
      <w:r w:rsidRPr="00062394">
        <w:rPr>
          <w:rFonts w:ascii="Times New Roman" w:hAnsi="Times New Roman"/>
          <w:sz w:val="24"/>
          <w:szCs w:val="24"/>
        </w:rPr>
        <w:t xml:space="preserve">(1) Za bezúhonného se pro účely zařazení do evidence žadatelů nepovažuje ten, </w:t>
      </w:r>
      <w:r w:rsidRPr="005C7401">
        <w:rPr>
          <w:rFonts w:ascii="Times New Roman" w:hAnsi="Times New Roman"/>
          <w:sz w:val="24"/>
          <w:szCs w:val="24"/>
        </w:rPr>
        <w:t xml:space="preserve">kdo má záznam v evidenci skutečností důležitých pro práci s dětmi vedené Ministerstvem spravedlnosti a ten, </w:t>
      </w:r>
      <w:r w:rsidRPr="00062394">
        <w:rPr>
          <w:rFonts w:ascii="Times New Roman" w:hAnsi="Times New Roman"/>
          <w:sz w:val="24"/>
          <w:szCs w:val="24"/>
        </w:rPr>
        <w:t xml:space="preserve">kdo byl pravomocně odsouzen pro některý z trestných činů proti lidské důstojnosti v sexuální oblasti, pro některý z trestných činů proti rodině a dětem, pro některý z trestných činů proti lidskosti, pro trestný čin, jehož znakem skutkové podstaty je úmysl umožnit nebo usnadnit spáchání teroristického trestného činu, účasti na teroristické skupině, financování terorismu, podpory a propagace terorismu podle § 312e odst. 3 trestního zákoníku nebo vyhrožování teroristickým trestným činem, a dále pro trestný čin vraždy, vraždy novorozeného dítěte matkou, účasti na sebevraždě, těžkého ublížení na zdraví, mučení a jiného nelidského a krutého zacházení, nedovoleného přerušení těhotenství bez souhlasu těhotné ženy, obchodování s lidmi, </w:t>
      </w:r>
      <w:r w:rsidRPr="002C1C9D">
        <w:rPr>
          <w:rFonts w:ascii="Times New Roman" w:hAnsi="Times New Roman"/>
          <w:b/>
          <w:bCs/>
          <w:sz w:val="24"/>
          <w:szCs w:val="24"/>
        </w:rPr>
        <w:t>využití služby obchodované oso</w:t>
      </w:r>
      <w:r>
        <w:rPr>
          <w:rFonts w:ascii="Times New Roman" w:hAnsi="Times New Roman"/>
          <w:b/>
          <w:bCs/>
          <w:sz w:val="24"/>
          <w:szCs w:val="24"/>
        </w:rPr>
        <w:t>b</w:t>
      </w:r>
      <w:r w:rsidRPr="002C1C9D">
        <w:rPr>
          <w:rFonts w:ascii="Times New Roman" w:hAnsi="Times New Roman"/>
          <w:b/>
          <w:bCs/>
          <w:sz w:val="24"/>
          <w:szCs w:val="24"/>
        </w:rPr>
        <w:t>y,</w:t>
      </w:r>
      <w:r w:rsidRPr="00062394">
        <w:rPr>
          <w:rFonts w:ascii="Times New Roman" w:hAnsi="Times New Roman"/>
          <w:sz w:val="24"/>
          <w:szCs w:val="24"/>
        </w:rPr>
        <w:t xml:space="preserve"> </w:t>
      </w:r>
      <w:r>
        <w:rPr>
          <w:rFonts w:ascii="Times New Roman" w:hAnsi="Times New Roman"/>
          <w:sz w:val="24"/>
          <w:szCs w:val="24"/>
        </w:rPr>
        <w:t xml:space="preserve">svěření </w:t>
      </w:r>
      <w:r w:rsidRPr="008D7F30">
        <w:rPr>
          <w:rFonts w:ascii="Times New Roman" w:hAnsi="Times New Roman"/>
          <w:sz w:val="24"/>
          <w:szCs w:val="24"/>
        </w:rPr>
        <w:t xml:space="preserve">dítěte </w:t>
      </w:r>
      <w:r w:rsidRPr="003015BE">
        <w:rPr>
          <w:rFonts w:ascii="Times New Roman" w:hAnsi="Times New Roman"/>
          <w:strike/>
          <w:sz w:val="24"/>
          <w:szCs w:val="24"/>
        </w:rPr>
        <w:t>do moci jiného</w:t>
      </w:r>
      <w:r w:rsidRPr="003015BE">
        <w:rPr>
          <w:rFonts w:ascii="Times New Roman" w:hAnsi="Times New Roman"/>
          <w:sz w:val="24"/>
          <w:szCs w:val="24"/>
        </w:rPr>
        <w:t xml:space="preserve"> </w:t>
      </w:r>
      <w:r w:rsidRPr="003015BE">
        <w:rPr>
          <w:rFonts w:ascii="Times New Roman" w:hAnsi="Times New Roman"/>
          <w:b/>
          <w:bCs/>
          <w:sz w:val="24"/>
          <w:szCs w:val="24"/>
        </w:rPr>
        <w:t>do</w:t>
      </w:r>
      <w:r>
        <w:rPr>
          <w:rFonts w:ascii="Times New Roman" w:hAnsi="Times New Roman"/>
          <w:b/>
          <w:bCs/>
          <w:sz w:val="24"/>
          <w:szCs w:val="24"/>
        </w:rPr>
        <w:t> </w:t>
      </w:r>
      <w:r w:rsidRPr="003015BE">
        <w:rPr>
          <w:rFonts w:ascii="Times New Roman" w:hAnsi="Times New Roman"/>
          <w:b/>
          <w:bCs/>
          <w:sz w:val="24"/>
          <w:szCs w:val="24"/>
        </w:rPr>
        <w:t xml:space="preserve">péče jiného </w:t>
      </w:r>
      <w:r>
        <w:rPr>
          <w:rFonts w:ascii="Times New Roman" w:hAnsi="Times New Roman"/>
          <w:b/>
          <w:bCs/>
          <w:sz w:val="24"/>
          <w:szCs w:val="24"/>
        </w:rPr>
        <w:t xml:space="preserve">a jeho přijetí </w:t>
      </w:r>
      <w:r w:rsidRPr="003015BE">
        <w:rPr>
          <w:rFonts w:ascii="Times New Roman" w:hAnsi="Times New Roman"/>
          <w:b/>
          <w:bCs/>
          <w:sz w:val="24"/>
          <w:szCs w:val="24"/>
        </w:rPr>
        <w:t>za</w:t>
      </w:r>
      <w:r>
        <w:rPr>
          <w:rFonts w:ascii="Times New Roman" w:hAnsi="Times New Roman"/>
          <w:b/>
          <w:bCs/>
          <w:sz w:val="24"/>
          <w:szCs w:val="24"/>
        </w:rPr>
        <w:t> </w:t>
      </w:r>
      <w:r w:rsidRPr="008D7F30">
        <w:rPr>
          <w:rFonts w:ascii="Times New Roman" w:hAnsi="Times New Roman"/>
          <w:b/>
          <w:bCs/>
          <w:sz w:val="24"/>
          <w:szCs w:val="24"/>
        </w:rPr>
        <w:t>odměnu</w:t>
      </w:r>
      <w:r>
        <w:rPr>
          <w:rFonts w:ascii="Times New Roman" w:hAnsi="Times New Roman"/>
          <w:sz w:val="24"/>
          <w:szCs w:val="24"/>
        </w:rPr>
        <w:t xml:space="preserve">, </w:t>
      </w:r>
      <w:r w:rsidRPr="00062394">
        <w:rPr>
          <w:rFonts w:ascii="Times New Roman" w:hAnsi="Times New Roman"/>
          <w:sz w:val="24"/>
          <w:szCs w:val="24"/>
        </w:rPr>
        <w:t xml:space="preserve">zbavení osobní svobody, omezování osobní svobody, zavlečení, loupeže, braní rukojmí, vydírání, útisku, obecného ohrožení, </w:t>
      </w:r>
      <w:r w:rsidRPr="00E507CF">
        <w:rPr>
          <w:rFonts w:ascii="Times New Roman" w:hAnsi="Times New Roman"/>
          <w:sz w:val="24"/>
          <w:szCs w:val="24"/>
        </w:rPr>
        <w:t xml:space="preserve">neoprávněné výroby a jiného nakládání s omamnými nebo psychotropními látkami, s rostlinami nebo houbami je obsahujícími nebo s jedy, šíření toxikomanie, vlastizrady spáchané formou teroristického útoku nebo teroru, </w:t>
      </w:r>
      <w:r w:rsidRPr="00E507CF">
        <w:rPr>
          <w:rFonts w:ascii="Times New Roman" w:hAnsi="Times New Roman"/>
          <w:sz w:val="24"/>
          <w:szCs w:val="24"/>
        </w:rPr>
        <w:lastRenderedPageBreak/>
        <w:t>teroristického útoku, teroru, účasti na teroristické skupině, financování terorismu, podpory a propagace terorismu, vyhrožování teroristickým trestným činem, zasahování do nezávislosti soudu, násilí proti skupině obyvatelů a proti jednotlivci, nebezpečného vyhrožování, nebezpečného pronásledování, hanobení národa, rasy, etnické nebo jiné skupiny osob, podněcování k nenávisti nebo násilí vůči skupině osob nebo k omezování jejich práv a svobod a účasti na organizované zločinecké skupině, a toto odsouzení nebylo dosud zahlazeno.</w:t>
      </w:r>
    </w:p>
    <w:p w14:paraId="66285FED" w14:textId="77777777" w:rsidR="00433316" w:rsidRPr="00062394" w:rsidRDefault="00433316" w:rsidP="00433316">
      <w:pPr>
        <w:spacing w:before="120" w:after="0" w:line="240" w:lineRule="auto"/>
        <w:ind w:firstLine="426"/>
        <w:jc w:val="both"/>
        <w:rPr>
          <w:rFonts w:ascii="Times New Roman" w:hAnsi="Times New Roman"/>
          <w:sz w:val="24"/>
          <w:szCs w:val="24"/>
        </w:rPr>
      </w:pPr>
      <w:r w:rsidRPr="00062394">
        <w:rPr>
          <w:rFonts w:ascii="Times New Roman" w:hAnsi="Times New Roman"/>
          <w:sz w:val="24"/>
          <w:szCs w:val="24"/>
        </w:rPr>
        <w:t>(2) Posouzení spolehlivosti žadatele spočívá v posouzení dalších osobnostních předpokladů žadatele pro péči o dítě; přitom se přihlíží též k odsouzením za trestné činy neuvedené v odstavci 1, k již zahlazeným odsouzením a k opisu z evidence přestupků.</w:t>
      </w:r>
    </w:p>
    <w:p w14:paraId="35F4E402" w14:textId="48398C91" w:rsidR="00433316" w:rsidRDefault="00433316" w:rsidP="00433316">
      <w:pPr>
        <w:spacing w:before="120" w:after="0" w:line="240" w:lineRule="auto"/>
        <w:ind w:firstLine="426"/>
        <w:jc w:val="both"/>
        <w:rPr>
          <w:rFonts w:ascii="Times New Roman" w:hAnsi="Times New Roman"/>
          <w:sz w:val="24"/>
          <w:szCs w:val="24"/>
        </w:rPr>
      </w:pPr>
      <w:r w:rsidRPr="00062394">
        <w:rPr>
          <w:rFonts w:ascii="Times New Roman" w:hAnsi="Times New Roman"/>
          <w:sz w:val="24"/>
          <w:szCs w:val="24"/>
        </w:rPr>
        <w:t xml:space="preserve">(3) Za účelem zjištění bezúhonnosti podle odstavce 1 a spolehlivosti podle odstavce 2 si krajský úřad vyžádá podle </w:t>
      </w:r>
      <w:r w:rsidRPr="005C7401">
        <w:rPr>
          <w:rFonts w:ascii="Times New Roman" w:hAnsi="Times New Roman"/>
          <w:sz w:val="24"/>
          <w:szCs w:val="24"/>
        </w:rPr>
        <w:t>zákona o rejstříku trestů a evidenci přestupků</w:t>
      </w:r>
      <w:r w:rsidRPr="005C7401">
        <w:rPr>
          <w:rFonts w:ascii="Times New Roman" w:hAnsi="Times New Roman"/>
          <w:b/>
          <w:bCs/>
          <w:sz w:val="24"/>
          <w:szCs w:val="24"/>
        </w:rPr>
        <w:t xml:space="preserve"> </w:t>
      </w:r>
      <w:r w:rsidRPr="00062394">
        <w:rPr>
          <w:rFonts w:ascii="Times New Roman" w:hAnsi="Times New Roman"/>
          <w:sz w:val="24"/>
          <w:szCs w:val="24"/>
        </w:rPr>
        <w:t xml:space="preserve">opis z rejstříku trestů </w:t>
      </w:r>
      <w:r w:rsidRPr="005C7401">
        <w:rPr>
          <w:rFonts w:ascii="Times New Roman" w:hAnsi="Times New Roman"/>
          <w:sz w:val="24"/>
          <w:szCs w:val="24"/>
        </w:rPr>
        <w:t xml:space="preserve">vydávaný pro práci s dětmi </w:t>
      </w:r>
      <w:r w:rsidRPr="00062394">
        <w:rPr>
          <w:rFonts w:ascii="Times New Roman" w:hAnsi="Times New Roman"/>
          <w:sz w:val="24"/>
          <w:szCs w:val="24"/>
        </w:rPr>
        <w:t>a opis z evidence přestupků.</w:t>
      </w:r>
    </w:p>
    <w:p w14:paraId="0E913CDF" w14:textId="2112BB20" w:rsidR="00A9116E" w:rsidRPr="00062394" w:rsidRDefault="00A9116E" w:rsidP="00A9116E">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Arial" w:hAnsi="Times New Roman"/>
          <w:i/>
          <w:iCs/>
          <w:sz w:val="24"/>
          <w:szCs w:val="24"/>
          <w:lang w:eastAsia="cs-CZ"/>
        </w:rPr>
        <w:t>znění účinné od 1. ledna 2027</w:t>
      </w:r>
    </w:p>
    <w:p w14:paraId="5162C561" w14:textId="77777777" w:rsidR="00433316" w:rsidRPr="00DC2BA9" w:rsidRDefault="00433316" w:rsidP="00433316">
      <w:pPr>
        <w:spacing w:before="120" w:after="0" w:line="240" w:lineRule="auto"/>
      </w:pPr>
    </w:p>
    <w:p w14:paraId="553B0A68" w14:textId="77777777" w:rsidR="00433316" w:rsidRDefault="00433316" w:rsidP="00433316">
      <w:pPr>
        <w:spacing w:before="120" w:after="0" w:line="240" w:lineRule="auto"/>
        <w:jc w:val="center"/>
        <w:rPr>
          <w:rFonts w:ascii="Times New Roman" w:eastAsia="Arial" w:hAnsi="Times New Roman"/>
          <w:b/>
          <w:bCs/>
          <w:sz w:val="24"/>
          <w:szCs w:val="24"/>
          <w:lang w:eastAsia="cs-CZ"/>
          <w14:ligatures w14:val="standardContextual"/>
        </w:rPr>
      </w:pP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p>
    <w:p w14:paraId="14D3A8B6" w14:textId="45FC2D3F" w:rsidR="002C76B9" w:rsidRDefault="002C76B9" w:rsidP="00BC28DE">
      <w:pPr>
        <w:pStyle w:val="Nadpis1"/>
        <w:jc w:val="center"/>
        <w:rPr>
          <w:rFonts w:ascii="Times New Roman" w:hAnsi="Times New Roman" w:cs="Times New Roman"/>
          <w:b/>
          <w:bCs/>
          <w:color w:val="auto"/>
          <w:sz w:val="24"/>
          <w:szCs w:val="24"/>
          <w:u w:val="single"/>
        </w:rPr>
      </w:pPr>
      <w:r w:rsidRPr="000F0D39">
        <w:rPr>
          <w:rFonts w:ascii="Times New Roman" w:hAnsi="Times New Roman" w:cs="Times New Roman"/>
          <w:b/>
          <w:bCs/>
          <w:color w:val="auto"/>
          <w:sz w:val="24"/>
          <w:szCs w:val="24"/>
          <w:u w:val="single"/>
        </w:rPr>
        <w:t xml:space="preserve">Změna </w:t>
      </w:r>
      <w:r>
        <w:rPr>
          <w:rFonts w:ascii="Times New Roman" w:hAnsi="Times New Roman" w:cs="Times New Roman"/>
          <w:b/>
          <w:bCs/>
          <w:color w:val="auto"/>
          <w:sz w:val="24"/>
          <w:szCs w:val="24"/>
          <w:u w:val="single"/>
        </w:rPr>
        <w:t>zákona o soudnictví ve věcech mládeže</w:t>
      </w:r>
    </w:p>
    <w:p w14:paraId="0E9F8E94" w14:textId="4B2E5DAD" w:rsidR="009F5D8C" w:rsidRDefault="009F5D8C" w:rsidP="009F5D8C">
      <w:pPr>
        <w:shd w:val="clear" w:color="auto" w:fill="FFFFFF"/>
        <w:spacing w:after="120" w:line="240" w:lineRule="auto"/>
        <w:jc w:val="center"/>
        <w:rPr>
          <w:rFonts w:ascii="Times New Roman" w:hAnsi="Times New Roman"/>
          <w:b/>
          <w:bCs/>
          <w:i/>
          <w:iCs/>
          <w:color w:val="0070C0"/>
          <w:sz w:val="24"/>
          <w:szCs w:val="24"/>
        </w:rPr>
      </w:pPr>
      <w:r w:rsidRPr="00260D06">
        <w:rPr>
          <w:rFonts w:ascii="Times New Roman" w:eastAsia="Times New Roman" w:hAnsi="Times New Roman"/>
          <w:i/>
          <w:iCs/>
          <w:sz w:val="24"/>
          <w:szCs w:val="24"/>
          <w:lang w:eastAsia="cs-CZ"/>
        </w:rPr>
        <w:t xml:space="preserve">změny plynoucí z vládního </w:t>
      </w:r>
      <w:r w:rsidRPr="00CF522A">
        <w:rPr>
          <w:rFonts w:ascii="Times New Roman" w:hAnsi="Times New Roman"/>
          <w:i/>
          <w:iCs/>
          <w:sz w:val="24"/>
          <w:szCs w:val="24"/>
        </w:rPr>
        <w:t>návrh</w:t>
      </w:r>
      <w:r w:rsidRPr="00260D06">
        <w:rPr>
          <w:rFonts w:ascii="Times New Roman" w:hAnsi="Times New Roman"/>
          <w:i/>
          <w:iCs/>
          <w:sz w:val="24"/>
          <w:szCs w:val="24"/>
        </w:rPr>
        <w:t>u</w:t>
      </w:r>
      <w:r w:rsidRPr="00CF522A">
        <w:rPr>
          <w:rFonts w:ascii="Times New Roman" w:hAnsi="Times New Roman"/>
          <w:i/>
          <w:iCs/>
          <w:sz w:val="24"/>
          <w:szCs w:val="24"/>
        </w:rPr>
        <w:t xml:space="preserve"> zákona, kterým se mění zákon č. 40/2009 Sb., trestní</w:t>
      </w:r>
      <w:r w:rsidRPr="00260D06">
        <w:rPr>
          <w:rFonts w:ascii="Times New Roman" w:hAnsi="Times New Roman"/>
          <w:i/>
          <w:iCs/>
          <w:sz w:val="24"/>
          <w:szCs w:val="24"/>
        </w:rPr>
        <w:t xml:space="preserve"> </w:t>
      </w:r>
      <w:r w:rsidRPr="00CF522A">
        <w:rPr>
          <w:rFonts w:ascii="Times New Roman" w:hAnsi="Times New Roman"/>
          <w:i/>
          <w:iCs/>
          <w:sz w:val="24"/>
          <w:szCs w:val="24"/>
        </w:rPr>
        <w:t>zákoník, ve znění pozdějších předpisů, zákon č. 141/1961 Sb., o trestním</w:t>
      </w:r>
      <w:r w:rsidRPr="00260D06">
        <w:rPr>
          <w:rFonts w:ascii="Times New Roman" w:hAnsi="Times New Roman"/>
          <w:i/>
          <w:iCs/>
          <w:sz w:val="24"/>
          <w:szCs w:val="24"/>
        </w:rPr>
        <w:t xml:space="preserve"> </w:t>
      </w:r>
      <w:r w:rsidRPr="00CF522A">
        <w:rPr>
          <w:rFonts w:ascii="Times New Roman" w:hAnsi="Times New Roman"/>
          <w:i/>
          <w:iCs/>
          <w:sz w:val="24"/>
          <w:szCs w:val="24"/>
        </w:rPr>
        <w:t>řízení soudním (trestní řád), ve znění pozdějších předpisů, a další</w:t>
      </w:r>
      <w:r w:rsidRPr="00260D06">
        <w:rPr>
          <w:rFonts w:ascii="Times New Roman" w:hAnsi="Times New Roman"/>
          <w:i/>
          <w:iCs/>
          <w:sz w:val="24"/>
          <w:szCs w:val="24"/>
        </w:rPr>
        <w:t xml:space="preserve"> související zákony </w:t>
      </w:r>
    </w:p>
    <w:p w14:paraId="62D057C4" w14:textId="77777777" w:rsidR="003A00B4" w:rsidRPr="00862C6B" w:rsidRDefault="003A00B4" w:rsidP="00BC28DE">
      <w:pPr>
        <w:keepNext/>
        <w:spacing w:before="120" w:after="120" w:line="240" w:lineRule="auto"/>
        <w:jc w:val="center"/>
        <w:outlineLvl w:val="1"/>
        <w:rPr>
          <w:rFonts w:ascii="Times New Roman" w:eastAsia="Arial" w:hAnsi="Times New Roman"/>
          <w:sz w:val="24"/>
          <w:szCs w:val="24"/>
          <w:lang w:eastAsia="cs-CZ"/>
        </w:rPr>
      </w:pPr>
      <w:r w:rsidRPr="00862C6B">
        <w:rPr>
          <w:rFonts w:ascii="Times New Roman" w:eastAsia="Arial" w:hAnsi="Times New Roman"/>
          <w:sz w:val="24"/>
          <w:szCs w:val="24"/>
          <w:lang w:eastAsia="cs-CZ"/>
        </w:rPr>
        <w:t>§ 17</w:t>
      </w:r>
    </w:p>
    <w:p w14:paraId="6DC3DC22" w14:textId="77777777" w:rsidR="003A00B4" w:rsidRPr="00862C6B" w:rsidRDefault="003A00B4" w:rsidP="003A00B4">
      <w:pPr>
        <w:spacing w:before="120" w:after="0" w:line="240" w:lineRule="auto"/>
        <w:jc w:val="center"/>
        <w:rPr>
          <w:rFonts w:ascii="Times New Roman" w:eastAsia="Arial" w:hAnsi="Times New Roman"/>
          <w:sz w:val="24"/>
          <w:szCs w:val="24"/>
          <w:lang w:eastAsia="cs-CZ"/>
          <w14:ligatures w14:val="standardContextual"/>
        </w:rPr>
      </w:pPr>
      <w:r w:rsidRPr="00862C6B">
        <w:rPr>
          <w:rFonts w:ascii="Times New Roman" w:eastAsia="Arial" w:hAnsi="Times New Roman"/>
          <w:sz w:val="24"/>
          <w:szCs w:val="24"/>
          <w:lang w:eastAsia="cs-CZ"/>
          <w14:ligatures w14:val="standardContextual"/>
        </w:rPr>
        <w:t>Probační program</w:t>
      </w:r>
    </w:p>
    <w:p w14:paraId="0DE0EDB4" w14:textId="77777777" w:rsidR="003A00B4" w:rsidRPr="00862C6B" w:rsidRDefault="003A00B4" w:rsidP="003A00B4">
      <w:pPr>
        <w:spacing w:before="120" w:after="0" w:line="240" w:lineRule="auto"/>
        <w:ind w:firstLine="425"/>
        <w:jc w:val="both"/>
        <w:rPr>
          <w:rFonts w:ascii="Times New Roman" w:eastAsia="Arial" w:hAnsi="Times New Roman"/>
          <w:sz w:val="24"/>
          <w:szCs w:val="24"/>
          <w:lang w:eastAsia="cs-CZ"/>
          <w14:ligatures w14:val="standardContextual"/>
        </w:rPr>
      </w:pPr>
      <w:r w:rsidRPr="00862C6B">
        <w:rPr>
          <w:rFonts w:ascii="Times New Roman" w:eastAsia="Arial" w:hAnsi="Times New Roman"/>
          <w:sz w:val="24"/>
          <w:szCs w:val="24"/>
          <w:lang w:eastAsia="cs-CZ"/>
          <w14:ligatures w14:val="standardContextual"/>
        </w:rPr>
        <w:t>(1) Probačním programem se rozumí zejména program sociálního výcviku, psychologického poradenství, terapeutický program, program zahrnující obecně prospěšnou činnost, vzdělávací, doškolovací, rekvalifikační nebo jiný vhodný program k rozvíjení sociálních dovedností a osobnosti mladistvého, a to s různým režimem omezení v běžném způsobu života, který směřuje k tomu, aby se mladistvý vyhnul chování, které by bylo v rozporu se zákonem, a k podpoře jeho vhodného sociálního zázemí a k urovnání vztahů mezi ním a</w:t>
      </w:r>
      <w:r>
        <w:rPr>
          <w:rFonts w:ascii="Times New Roman" w:eastAsia="Arial" w:hAnsi="Times New Roman"/>
          <w:sz w:val="24"/>
          <w:szCs w:val="24"/>
          <w:lang w:eastAsia="cs-CZ"/>
          <w14:ligatures w14:val="standardContextual"/>
        </w:rPr>
        <w:t> </w:t>
      </w:r>
      <w:r w:rsidRPr="00862C6B">
        <w:rPr>
          <w:rFonts w:ascii="Times New Roman" w:eastAsia="Arial" w:hAnsi="Times New Roman"/>
          <w:sz w:val="24"/>
          <w:szCs w:val="24"/>
          <w:lang w:eastAsia="cs-CZ"/>
          <w14:ligatures w14:val="standardContextual"/>
        </w:rPr>
        <w:t>poškozeným. Ministerstvo spravedlnosti vede seznam probačních programů, do kterého zapisuje probační programy poskytované Probační a mediační službou a po schválení ministrem spravedlnosti i jiné probační programy.</w:t>
      </w:r>
    </w:p>
    <w:p w14:paraId="090BD4DB" w14:textId="0867F9EF" w:rsidR="003A00B4" w:rsidRPr="00862C6B" w:rsidRDefault="003A00B4" w:rsidP="003A00B4">
      <w:pPr>
        <w:spacing w:before="120" w:after="0" w:line="240" w:lineRule="auto"/>
        <w:ind w:firstLine="425"/>
        <w:jc w:val="both"/>
        <w:rPr>
          <w:rFonts w:ascii="Times New Roman" w:eastAsia="Arial" w:hAnsi="Times New Roman"/>
          <w:b/>
          <w:bCs/>
          <w:sz w:val="24"/>
          <w:szCs w:val="24"/>
          <w:lang w:eastAsia="cs-CZ"/>
          <w14:ligatures w14:val="standardContextual"/>
        </w:rPr>
      </w:pPr>
      <w:r w:rsidRPr="00862C6B">
        <w:rPr>
          <w:rFonts w:ascii="Times New Roman" w:eastAsia="Arial" w:hAnsi="Times New Roman"/>
          <w:b/>
          <w:bCs/>
          <w:sz w:val="24"/>
          <w:szCs w:val="24"/>
          <w:lang w:eastAsia="cs-CZ"/>
          <w14:ligatures w14:val="standardContextual"/>
        </w:rPr>
        <w:t>(2) Probační program</w:t>
      </w:r>
      <w:r w:rsidR="009A1CFD">
        <w:rPr>
          <w:rFonts w:ascii="Times New Roman" w:eastAsia="Arial" w:hAnsi="Times New Roman"/>
          <w:b/>
          <w:bCs/>
          <w:sz w:val="24"/>
          <w:szCs w:val="24"/>
          <w:lang w:eastAsia="cs-CZ"/>
          <w14:ligatures w14:val="standardContextual"/>
        </w:rPr>
        <w:t xml:space="preserve"> zahrnující</w:t>
      </w:r>
      <w:r w:rsidRPr="00862C6B">
        <w:rPr>
          <w:rFonts w:ascii="Times New Roman" w:eastAsia="Arial" w:hAnsi="Times New Roman"/>
          <w:b/>
          <w:bCs/>
          <w:sz w:val="24"/>
          <w:szCs w:val="24"/>
          <w:lang w:eastAsia="cs-CZ"/>
          <w14:ligatures w14:val="standardContextual"/>
        </w:rPr>
        <w:t xml:space="preserve"> obecně prospěšnou činnost</w:t>
      </w:r>
      <w:r w:rsidR="009A1CFD">
        <w:rPr>
          <w:rFonts w:ascii="Times New Roman" w:eastAsia="Arial" w:hAnsi="Times New Roman"/>
          <w:b/>
          <w:bCs/>
          <w:sz w:val="24"/>
          <w:szCs w:val="24"/>
          <w:lang w:eastAsia="cs-CZ"/>
          <w14:ligatures w14:val="standardContextual"/>
        </w:rPr>
        <w:t xml:space="preserve"> </w:t>
      </w:r>
      <w:r w:rsidRPr="00862C6B">
        <w:rPr>
          <w:rFonts w:ascii="Times New Roman" w:eastAsia="Arial" w:hAnsi="Times New Roman"/>
          <w:b/>
          <w:bCs/>
          <w:sz w:val="24"/>
          <w:szCs w:val="24"/>
          <w:lang w:eastAsia="cs-CZ"/>
          <w14:ligatures w14:val="standardContextual"/>
        </w:rPr>
        <w:t>lze zapsat do</w:t>
      </w:r>
      <w:r w:rsidR="00B17EDC">
        <w:rPr>
          <w:rFonts w:ascii="Times New Roman" w:eastAsia="Arial" w:hAnsi="Times New Roman"/>
          <w:b/>
          <w:bCs/>
          <w:sz w:val="24"/>
          <w:szCs w:val="24"/>
          <w:lang w:eastAsia="cs-CZ"/>
          <w14:ligatures w14:val="standardContextual"/>
        </w:rPr>
        <w:t> </w:t>
      </w:r>
      <w:r w:rsidRPr="00862C6B">
        <w:rPr>
          <w:rFonts w:ascii="Times New Roman" w:eastAsia="Arial" w:hAnsi="Times New Roman"/>
          <w:b/>
          <w:bCs/>
          <w:sz w:val="24"/>
          <w:szCs w:val="24"/>
          <w:lang w:eastAsia="cs-CZ"/>
          <w14:ligatures w14:val="standardContextual"/>
        </w:rPr>
        <w:t>seznamu probačních programů pouze tehdy, pokud jeho poskytovatel má uzavřenou pojistnou smlouvu kryjící odpovědnost za újmu na zdraví anebo za škodu na majetku, které mladistvý při výkonu tohoto probačního programu způsobí nebo které mu budou způsobeny</w:t>
      </w:r>
      <w:bookmarkStart w:id="63" w:name="_Hlk203509390"/>
      <w:r w:rsidRPr="00862C6B">
        <w:rPr>
          <w:rFonts w:ascii="Times New Roman" w:eastAsia="Arial" w:hAnsi="Times New Roman"/>
          <w:b/>
          <w:bCs/>
          <w:sz w:val="24"/>
          <w:szCs w:val="24"/>
          <w:lang w:eastAsia="cs-CZ"/>
          <w14:ligatures w14:val="standardContextual"/>
        </w:rPr>
        <w:t>; náklady na</w:t>
      </w:r>
      <w:r>
        <w:rPr>
          <w:rFonts w:ascii="Times New Roman" w:eastAsia="Arial" w:hAnsi="Times New Roman"/>
          <w:b/>
          <w:bCs/>
          <w:sz w:val="24"/>
          <w:szCs w:val="24"/>
          <w:lang w:eastAsia="cs-CZ"/>
          <w14:ligatures w14:val="standardContextual"/>
        </w:rPr>
        <w:t> </w:t>
      </w:r>
      <w:r w:rsidRPr="00862C6B">
        <w:rPr>
          <w:rFonts w:ascii="Times New Roman" w:eastAsia="Arial" w:hAnsi="Times New Roman"/>
          <w:b/>
          <w:bCs/>
          <w:sz w:val="24"/>
          <w:szCs w:val="24"/>
          <w:lang w:eastAsia="cs-CZ"/>
          <w14:ligatures w14:val="standardContextual"/>
        </w:rPr>
        <w:t>pojištění v prokázané výši hradí Probační a mediační služba. Pojistnou smlouvu může po dohodě s poskytovatelem uzavřít v jeho prospěch Probační a mediační služba.</w:t>
      </w:r>
      <w:bookmarkEnd w:id="63"/>
    </w:p>
    <w:p w14:paraId="25F18D75" w14:textId="77777777" w:rsidR="003A00B4" w:rsidRPr="00862C6B" w:rsidRDefault="003A00B4" w:rsidP="003A00B4">
      <w:pPr>
        <w:spacing w:before="120" w:after="0" w:line="240" w:lineRule="auto"/>
        <w:ind w:firstLine="425"/>
        <w:jc w:val="both"/>
        <w:rPr>
          <w:rFonts w:ascii="Times New Roman" w:eastAsia="Arial" w:hAnsi="Times New Roman"/>
          <w:sz w:val="24"/>
          <w:szCs w:val="24"/>
          <w:lang w:eastAsia="cs-CZ"/>
          <w14:ligatures w14:val="standardContextual"/>
        </w:rPr>
      </w:pPr>
      <w:r w:rsidRPr="00862C6B">
        <w:rPr>
          <w:rFonts w:ascii="Times New Roman" w:eastAsia="Arial" w:hAnsi="Times New Roman"/>
          <w:strike/>
          <w:sz w:val="24"/>
          <w:szCs w:val="24"/>
          <w:lang w:eastAsia="cs-CZ"/>
          <w14:ligatures w14:val="standardContextual"/>
        </w:rPr>
        <w:t>(2)</w:t>
      </w:r>
      <w:r w:rsidRPr="00862C6B">
        <w:rPr>
          <w:rFonts w:ascii="Times New Roman" w:eastAsia="Arial" w:hAnsi="Times New Roman"/>
          <w:sz w:val="24"/>
          <w:szCs w:val="24"/>
          <w:lang w:eastAsia="cs-CZ"/>
          <w14:ligatures w14:val="standardContextual"/>
        </w:rPr>
        <w:t> </w:t>
      </w:r>
      <w:r>
        <w:rPr>
          <w:rFonts w:ascii="Times New Roman" w:eastAsia="Arial" w:hAnsi="Times New Roman"/>
          <w:b/>
          <w:bCs/>
          <w:sz w:val="24"/>
          <w:szCs w:val="24"/>
          <w:lang w:eastAsia="cs-CZ"/>
          <w14:ligatures w14:val="standardContextual"/>
        </w:rPr>
        <w:t xml:space="preserve">(3) </w:t>
      </w:r>
      <w:r w:rsidRPr="00862C6B">
        <w:rPr>
          <w:rFonts w:ascii="Times New Roman" w:eastAsia="Arial" w:hAnsi="Times New Roman"/>
          <w:sz w:val="24"/>
          <w:szCs w:val="24"/>
          <w:lang w:eastAsia="cs-CZ"/>
          <w14:ligatures w14:val="standardContextual"/>
        </w:rPr>
        <w:t>Soud pro mládež a v přípravném řízení státní zástupce může uložit mladistvému povinnost podrobit se probačnímu programu podle odstavce 1, jestliže</w:t>
      </w:r>
    </w:p>
    <w:p w14:paraId="3ECC8850" w14:textId="77777777" w:rsidR="003A00B4" w:rsidRPr="00862C6B" w:rsidRDefault="003A00B4" w:rsidP="003A00B4">
      <w:pPr>
        <w:spacing w:before="120" w:after="0" w:line="240" w:lineRule="auto"/>
        <w:jc w:val="both"/>
        <w:rPr>
          <w:rFonts w:ascii="Times New Roman" w:eastAsia="Arial" w:hAnsi="Times New Roman"/>
          <w:sz w:val="24"/>
          <w:szCs w:val="24"/>
          <w:lang w:eastAsia="cs-CZ"/>
          <w14:ligatures w14:val="standardContextual"/>
        </w:rPr>
      </w:pPr>
      <w:r w:rsidRPr="00862C6B">
        <w:rPr>
          <w:rFonts w:ascii="Times New Roman" w:eastAsia="Arial" w:hAnsi="Times New Roman"/>
          <w:sz w:val="24"/>
          <w:szCs w:val="24"/>
          <w:lang w:eastAsia="cs-CZ"/>
          <w14:ligatures w14:val="standardContextual"/>
        </w:rPr>
        <w:t>a) je vhodný vzhledem k potřebám mladistvého a zájmům společnosti,</w:t>
      </w:r>
    </w:p>
    <w:p w14:paraId="4796317D" w14:textId="77777777" w:rsidR="003A00B4" w:rsidRPr="00862C6B" w:rsidRDefault="003A00B4" w:rsidP="003A00B4">
      <w:pPr>
        <w:spacing w:before="120" w:after="0" w:line="240" w:lineRule="auto"/>
        <w:jc w:val="both"/>
        <w:rPr>
          <w:rFonts w:ascii="Times New Roman" w:eastAsia="Arial" w:hAnsi="Times New Roman"/>
          <w:sz w:val="24"/>
          <w:szCs w:val="24"/>
          <w:lang w:eastAsia="cs-CZ"/>
          <w14:ligatures w14:val="standardContextual"/>
        </w:rPr>
      </w:pPr>
      <w:r w:rsidRPr="00862C6B">
        <w:rPr>
          <w:rFonts w:ascii="Times New Roman" w:eastAsia="Arial" w:hAnsi="Times New Roman"/>
          <w:sz w:val="24"/>
          <w:szCs w:val="24"/>
          <w:lang w:eastAsia="cs-CZ"/>
          <w14:ligatures w14:val="standardContextual"/>
        </w:rPr>
        <w:t>b) je mu poskytnuta dostatečná možnost seznámit se s obsahem probačního programu a</w:t>
      </w:r>
    </w:p>
    <w:p w14:paraId="67F56CBD" w14:textId="77777777" w:rsidR="003A00B4" w:rsidRPr="00862C6B" w:rsidRDefault="003A00B4" w:rsidP="003A00B4">
      <w:pPr>
        <w:spacing w:before="120" w:after="0" w:line="240" w:lineRule="auto"/>
        <w:jc w:val="both"/>
        <w:rPr>
          <w:rFonts w:ascii="Times New Roman" w:eastAsia="Arial" w:hAnsi="Times New Roman"/>
          <w:sz w:val="24"/>
          <w:szCs w:val="24"/>
          <w:lang w:eastAsia="cs-CZ"/>
          <w14:ligatures w14:val="standardContextual"/>
        </w:rPr>
      </w:pPr>
      <w:r w:rsidRPr="00862C6B">
        <w:rPr>
          <w:rFonts w:ascii="Times New Roman" w:eastAsia="Arial" w:hAnsi="Times New Roman"/>
          <w:sz w:val="24"/>
          <w:szCs w:val="24"/>
          <w:lang w:eastAsia="cs-CZ"/>
          <w14:ligatures w14:val="standardContextual"/>
        </w:rPr>
        <w:t>c) mladistvý souhlasí se svou účastí na něm.</w:t>
      </w:r>
    </w:p>
    <w:p w14:paraId="4D5970D1" w14:textId="77777777" w:rsidR="003A00B4" w:rsidRDefault="003A00B4" w:rsidP="003A00B4">
      <w:pPr>
        <w:spacing w:before="120" w:after="0" w:line="240" w:lineRule="auto"/>
        <w:ind w:firstLine="425"/>
        <w:jc w:val="both"/>
        <w:rPr>
          <w:rFonts w:ascii="Times New Roman" w:eastAsia="Arial" w:hAnsi="Times New Roman"/>
          <w:sz w:val="24"/>
          <w:szCs w:val="24"/>
          <w:lang w:eastAsia="cs-CZ"/>
          <w14:ligatures w14:val="standardContextual"/>
        </w:rPr>
      </w:pPr>
      <w:r w:rsidRPr="00862C6B">
        <w:rPr>
          <w:rFonts w:ascii="Times New Roman" w:eastAsia="Arial" w:hAnsi="Times New Roman"/>
          <w:strike/>
          <w:sz w:val="24"/>
          <w:szCs w:val="24"/>
          <w:lang w:eastAsia="cs-CZ"/>
          <w14:ligatures w14:val="standardContextual"/>
        </w:rPr>
        <w:lastRenderedPageBreak/>
        <w:t>(3)</w:t>
      </w:r>
      <w:r w:rsidRPr="00862C6B">
        <w:rPr>
          <w:rFonts w:ascii="Times New Roman" w:eastAsia="Arial" w:hAnsi="Times New Roman"/>
          <w:sz w:val="24"/>
          <w:szCs w:val="24"/>
          <w:lang w:eastAsia="cs-CZ"/>
          <w14:ligatures w14:val="standardContextual"/>
        </w:rPr>
        <w:t> </w:t>
      </w:r>
      <w:r>
        <w:rPr>
          <w:rFonts w:ascii="Times New Roman" w:eastAsia="Arial" w:hAnsi="Times New Roman"/>
          <w:b/>
          <w:bCs/>
          <w:sz w:val="24"/>
          <w:szCs w:val="24"/>
          <w:lang w:eastAsia="cs-CZ"/>
          <w14:ligatures w14:val="standardContextual"/>
        </w:rPr>
        <w:t xml:space="preserve">(4) </w:t>
      </w:r>
      <w:r w:rsidRPr="00862C6B">
        <w:rPr>
          <w:rFonts w:ascii="Times New Roman" w:eastAsia="Arial" w:hAnsi="Times New Roman"/>
          <w:sz w:val="24"/>
          <w:szCs w:val="24"/>
          <w:lang w:eastAsia="cs-CZ"/>
          <w14:ligatures w14:val="standardContextual"/>
        </w:rPr>
        <w:t>Mladistvému se zpravidla uloží, aby podle svých sil nahradil škodu nebo odčinil nemajetkovou újmu, kterou proviněním způsobil, nebo aby vydal bezdůvodné obohacení získané proviněním.</w:t>
      </w:r>
    </w:p>
    <w:p w14:paraId="3CDFC345" w14:textId="77777777" w:rsidR="003A00B4" w:rsidRPr="003A00B4" w:rsidRDefault="003A00B4" w:rsidP="003A00B4">
      <w:pPr>
        <w:shd w:val="clear" w:color="auto" w:fill="FFFFFF"/>
        <w:spacing w:after="120" w:line="240" w:lineRule="auto"/>
        <w:rPr>
          <w:rFonts w:ascii="Times New Roman" w:hAnsi="Times New Roman"/>
          <w:b/>
          <w:bCs/>
          <w:color w:val="0070C0"/>
          <w:sz w:val="24"/>
          <w:szCs w:val="24"/>
        </w:rPr>
      </w:pPr>
    </w:p>
    <w:p w14:paraId="3B30C4DA" w14:textId="18DF32A4" w:rsidR="00442B20" w:rsidRPr="00A8185D" w:rsidRDefault="00442B20"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25</w:t>
      </w:r>
    </w:p>
    <w:p w14:paraId="3E87FE1B" w14:textId="77777777" w:rsidR="00442B20" w:rsidRPr="00A8185D" w:rsidRDefault="00442B20" w:rsidP="00FA357E">
      <w:pPr>
        <w:spacing w:before="120" w:after="0" w:line="240" w:lineRule="auto"/>
        <w:jc w:val="center"/>
        <w:rPr>
          <w:rFonts w:ascii="Times New Roman" w:eastAsia="Arial" w:hAnsi="Times New Roman"/>
          <w:sz w:val="24"/>
          <w:szCs w:val="24"/>
          <w:lang w:eastAsia="cs-CZ"/>
          <w14:ligatures w14:val="standardContextual"/>
        </w:rPr>
      </w:pPr>
      <w:r w:rsidRPr="00A8185D">
        <w:rPr>
          <w:rFonts w:ascii="Times New Roman" w:eastAsia="Arial" w:hAnsi="Times New Roman"/>
          <w:sz w:val="24"/>
          <w:szCs w:val="24"/>
          <w:lang w:eastAsia="cs-CZ"/>
          <w14:ligatures w14:val="standardContextual"/>
        </w:rPr>
        <w:t>Ukládání trestního opatření</w:t>
      </w:r>
    </w:p>
    <w:p w14:paraId="022C2D4D" w14:textId="77777777" w:rsidR="00442B20" w:rsidRPr="00A8185D" w:rsidRDefault="00442B20" w:rsidP="00FA357E">
      <w:pPr>
        <w:spacing w:before="120" w:after="0" w:line="240" w:lineRule="auto"/>
        <w:ind w:firstLine="425"/>
        <w:jc w:val="both"/>
        <w:rPr>
          <w:rFonts w:ascii="Times New Roman" w:eastAsia="Arial" w:hAnsi="Times New Roman"/>
          <w:sz w:val="24"/>
          <w:szCs w:val="24"/>
          <w:lang w:eastAsia="cs-CZ"/>
          <w14:ligatures w14:val="standardContextual"/>
        </w:rPr>
      </w:pPr>
      <w:r w:rsidRPr="009F7DDD">
        <w:rPr>
          <w:rFonts w:ascii="Times New Roman" w:eastAsia="Arial" w:hAnsi="Times New Roman"/>
          <w:sz w:val="24"/>
          <w:szCs w:val="24"/>
          <w:lang w:eastAsia="cs-CZ"/>
          <w14:ligatures w14:val="standardContextual"/>
        </w:rPr>
        <w:t>(</w:t>
      </w:r>
      <w:r w:rsidRPr="00A8185D">
        <w:rPr>
          <w:rFonts w:ascii="Times New Roman" w:eastAsia="Arial" w:hAnsi="Times New Roman"/>
          <w:sz w:val="24"/>
          <w:szCs w:val="24"/>
          <w:lang w:eastAsia="cs-CZ"/>
          <w14:ligatures w14:val="standardContextual"/>
        </w:rPr>
        <w:t>1) Při výměře trestního opatření se jako k polehčující okolnosti přihlédne zejména k tomu, že mladistvý</w:t>
      </w:r>
    </w:p>
    <w:p w14:paraId="73D28E21" w14:textId="37DA21D1" w:rsidR="00442B20" w:rsidRPr="00A8185D" w:rsidRDefault="00442B20" w:rsidP="00FA357E">
      <w:pPr>
        <w:spacing w:before="120" w:after="0" w:line="240" w:lineRule="auto"/>
        <w:ind w:left="284" w:hanging="284"/>
        <w:jc w:val="both"/>
        <w:rPr>
          <w:rFonts w:ascii="Times New Roman" w:eastAsia="Arial" w:hAnsi="Times New Roman"/>
          <w:sz w:val="24"/>
          <w:szCs w:val="24"/>
          <w:lang w:eastAsia="cs-CZ"/>
          <w14:ligatures w14:val="standardContextual"/>
        </w:rPr>
      </w:pPr>
      <w:r w:rsidRPr="00A8185D">
        <w:rPr>
          <w:rFonts w:ascii="Times New Roman" w:eastAsia="Arial" w:hAnsi="Times New Roman"/>
          <w:sz w:val="24"/>
          <w:szCs w:val="24"/>
          <w:lang w:eastAsia="cs-CZ"/>
          <w14:ligatures w14:val="standardContextual"/>
        </w:rPr>
        <w:t xml:space="preserve">a) úspěšně vykonal probační program nebo jiný vhodný program sociálního výcviku, psychologického poradenství, terapeutický program, </w:t>
      </w:r>
      <w:r w:rsidRPr="00A8185D">
        <w:rPr>
          <w:rFonts w:ascii="Times New Roman" w:eastAsia="Arial" w:hAnsi="Times New Roman"/>
          <w:strike/>
          <w:sz w:val="24"/>
          <w:szCs w:val="24"/>
          <w:lang w:eastAsia="cs-CZ"/>
          <w14:ligatures w14:val="standardContextual"/>
        </w:rPr>
        <w:t>program zahrnující obecně prospěšnou činnost,</w:t>
      </w:r>
      <w:r w:rsidRPr="00A8185D">
        <w:rPr>
          <w:rFonts w:ascii="Times New Roman" w:eastAsia="Arial" w:hAnsi="Times New Roman"/>
          <w:sz w:val="24"/>
          <w:szCs w:val="24"/>
          <w:lang w:eastAsia="cs-CZ"/>
          <w14:ligatures w14:val="standardContextual"/>
        </w:rPr>
        <w:t xml:space="preserve"> vzdělávací, doškolovací, rekvalifikační nebo jiný vhodný program k rozvíjení sociálních dovedností a osobnosti mladistvého</w:t>
      </w:r>
      <w:r w:rsidR="005F365E" w:rsidRPr="00A8185D">
        <w:rPr>
          <w:rFonts w:ascii="Times New Roman" w:eastAsia="Arial" w:hAnsi="Times New Roman"/>
          <w:sz w:val="24"/>
          <w:szCs w:val="24"/>
          <w:lang w:eastAsia="cs-CZ"/>
          <w14:ligatures w14:val="standardContextual"/>
        </w:rPr>
        <w:t xml:space="preserve"> </w:t>
      </w:r>
      <w:r w:rsidR="005F365E" w:rsidRPr="00A8185D">
        <w:rPr>
          <w:rFonts w:ascii="Times New Roman" w:eastAsia="Arial" w:hAnsi="Times New Roman"/>
          <w:b/>
          <w:bCs/>
          <w:sz w:val="24"/>
          <w:szCs w:val="24"/>
          <w:lang w:eastAsia="cs-CZ"/>
          <w14:ligatures w14:val="standardContextual"/>
        </w:rPr>
        <w:t>anebo společensky prospěšnou činnost určitého druhu</w:t>
      </w:r>
      <w:r w:rsidRPr="00A8185D">
        <w:rPr>
          <w:rFonts w:ascii="Times New Roman" w:eastAsia="Arial" w:hAnsi="Times New Roman"/>
          <w:sz w:val="24"/>
          <w:szCs w:val="24"/>
          <w:lang w:eastAsia="cs-CZ"/>
          <w14:ligatures w14:val="standardContextual"/>
        </w:rPr>
        <w:t>,</w:t>
      </w:r>
    </w:p>
    <w:p w14:paraId="6FA379CE" w14:textId="77777777" w:rsidR="00442B20" w:rsidRPr="00A8185D" w:rsidRDefault="00442B20" w:rsidP="00FA357E">
      <w:pPr>
        <w:spacing w:before="120" w:after="0" w:line="240" w:lineRule="auto"/>
        <w:ind w:left="284" w:hanging="284"/>
        <w:jc w:val="both"/>
        <w:rPr>
          <w:rFonts w:ascii="Times New Roman" w:eastAsia="Arial" w:hAnsi="Times New Roman"/>
          <w:sz w:val="24"/>
          <w:szCs w:val="24"/>
          <w:lang w:eastAsia="cs-CZ"/>
          <w14:ligatures w14:val="standardContextual"/>
        </w:rPr>
      </w:pPr>
      <w:r w:rsidRPr="00A8185D">
        <w:rPr>
          <w:rFonts w:ascii="Times New Roman" w:eastAsia="Arial" w:hAnsi="Times New Roman"/>
          <w:sz w:val="24"/>
          <w:szCs w:val="24"/>
          <w:lang w:eastAsia="cs-CZ"/>
          <w14:ligatures w14:val="standardContextual"/>
        </w:rPr>
        <w:t>b) poskytl zadostiučinění poškozenému, nahradil úplně nebo alespoň částečně způsobenou škodu, odčinil nebo alespoň zmírnil újmu, kterou mu způsobil, a přičinil se o obnovení právních a společenských vztahů, které narušil svým chováním, nebo</w:t>
      </w:r>
    </w:p>
    <w:p w14:paraId="6D84C14E" w14:textId="77777777" w:rsidR="00442B20" w:rsidRPr="00A8185D" w:rsidRDefault="00442B20" w:rsidP="00FA357E">
      <w:pPr>
        <w:spacing w:before="120" w:after="0" w:line="240" w:lineRule="auto"/>
        <w:ind w:left="284" w:hanging="284"/>
        <w:jc w:val="both"/>
        <w:rPr>
          <w:rFonts w:ascii="Times New Roman" w:eastAsia="Arial" w:hAnsi="Times New Roman"/>
          <w:sz w:val="24"/>
          <w:szCs w:val="24"/>
          <w:lang w:eastAsia="cs-CZ"/>
          <w14:ligatures w14:val="standardContextual"/>
        </w:rPr>
      </w:pPr>
      <w:r w:rsidRPr="00A8185D">
        <w:rPr>
          <w:rFonts w:ascii="Times New Roman" w:eastAsia="Arial" w:hAnsi="Times New Roman"/>
          <w:sz w:val="24"/>
          <w:szCs w:val="24"/>
          <w:lang w:eastAsia="cs-CZ"/>
          <w14:ligatures w14:val="standardContextual"/>
        </w:rPr>
        <w:t>c) po spáchání provinění se choval tak, že lze důvodně předpokládat, že se v budoucnu již trestné činnosti nedopustí.</w:t>
      </w:r>
    </w:p>
    <w:p w14:paraId="18F8B5B7" w14:textId="576EB9EA" w:rsidR="00442B20" w:rsidRPr="00A8185D" w:rsidRDefault="00442B20" w:rsidP="00FA357E">
      <w:pPr>
        <w:spacing w:before="120" w:after="0" w:line="240" w:lineRule="auto"/>
        <w:ind w:firstLine="426"/>
        <w:jc w:val="both"/>
        <w:rPr>
          <w:rFonts w:ascii="Times New Roman" w:eastAsia="Arial" w:hAnsi="Times New Roman"/>
          <w:sz w:val="24"/>
          <w:szCs w:val="24"/>
          <w:lang w:eastAsia="cs-CZ"/>
          <w14:ligatures w14:val="standardContextual"/>
        </w:rPr>
      </w:pPr>
      <w:r w:rsidRPr="00A8185D">
        <w:rPr>
          <w:rFonts w:ascii="Times New Roman" w:eastAsia="Arial" w:hAnsi="Times New Roman"/>
          <w:sz w:val="24"/>
          <w:szCs w:val="24"/>
          <w:lang w:eastAsia="cs-CZ"/>
          <w14:ligatures w14:val="standardContextual"/>
        </w:rPr>
        <w:t>(2) Při stanovení druhu trestního opatření a jeho výměry soud pro mládež přihlédne také k</w:t>
      </w:r>
      <w:r w:rsidR="009F7DDD">
        <w:rPr>
          <w:rFonts w:ascii="Times New Roman" w:eastAsia="Arial" w:hAnsi="Times New Roman"/>
          <w:sz w:val="24"/>
          <w:szCs w:val="24"/>
          <w:lang w:eastAsia="cs-CZ"/>
          <w14:ligatures w14:val="standardContextual"/>
        </w:rPr>
        <w:t> </w:t>
      </w:r>
      <w:r w:rsidRPr="00A8185D">
        <w:rPr>
          <w:rFonts w:ascii="Times New Roman" w:eastAsia="Arial" w:hAnsi="Times New Roman"/>
          <w:sz w:val="24"/>
          <w:szCs w:val="24"/>
          <w:lang w:eastAsia="cs-CZ"/>
          <w14:ligatures w14:val="standardContextual"/>
        </w:rPr>
        <w:t>tomu, že mladistvý spáchal provinění ve stavu zmenšené příčetnosti, který si přivodil vlivem návykové látky.</w:t>
      </w:r>
    </w:p>
    <w:p w14:paraId="185FE202" w14:textId="5A7828A5" w:rsidR="00442B20" w:rsidRPr="00A8185D" w:rsidRDefault="00442B20" w:rsidP="00FA357E">
      <w:pPr>
        <w:spacing w:before="120" w:after="0" w:line="240" w:lineRule="auto"/>
        <w:ind w:firstLine="426"/>
        <w:jc w:val="both"/>
        <w:rPr>
          <w:rFonts w:ascii="Times New Roman" w:eastAsia="Arial" w:hAnsi="Times New Roman"/>
          <w:sz w:val="24"/>
          <w:szCs w:val="24"/>
          <w:lang w:eastAsia="cs-CZ"/>
          <w14:ligatures w14:val="standardContextual"/>
        </w:rPr>
      </w:pPr>
      <w:r w:rsidRPr="00A8185D">
        <w:rPr>
          <w:rFonts w:ascii="Times New Roman" w:eastAsia="Arial" w:hAnsi="Times New Roman"/>
          <w:sz w:val="24"/>
          <w:szCs w:val="24"/>
          <w:lang w:eastAsia="cs-CZ"/>
          <w14:ligatures w14:val="standardContextual"/>
        </w:rPr>
        <w:t>(3) Ukládá-li soud pro mládež úhrnné nebo souhrnné trestní opatření mladistvému, který spáchal provinění jednak před tím, než překročil osmnáctý rok svého věku, jednak po tom, co tento věk dovršil, postupuje podle ustanovení o úhrnném nebo souhrnném trestu,</w:t>
      </w:r>
      <w:r w:rsidRPr="00A8185D">
        <w:rPr>
          <w:rFonts w:ascii="Times New Roman" w:eastAsia="Arial" w:hAnsi="Times New Roman"/>
          <w:sz w:val="24"/>
          <w:szCs w:val="24"/>
          <w:vertAlign w:val="superscript"/>
          <w:lang w:eastAsia="cs-CZ"/>
          <w14:ligatures w14:val="standardContextual"/>
        </w:rPr>
        <w:t>11)</w:t>
      </w:r>
      <w:r w:rsidRPr="00A8185D">
        <w:rPr>
          <w:rFonts w:ascii="Times New Roman" w:eastAsia="Arial" w:hAnsi="Times New Roman"/>
          <w:sz w:val="24"/>
          <w:szCs w:val="24"/>
          <w:lang w:eastAsia="cs-CZ"/>
          <w14:ligatures w14:val="standardContextual"/>
        </w:rPr>
        <w:t> popřípadě o upuštění od uložení souhrnného nebo dalšího trestu,</w:t>
      </w:r>
      <w:r w:rsidRPr="00A8185D">
        <w:rPr>
          <w:rFonts w:ascii="Times New Roman" w:eastAsia="Arial" w:hAnsi="Times New Roman"/>
          <w:sz w:val="24"/>
          <w:szCs w:val="24"/>
          <w:vertAlign w:val="superscript"/>
          <w:lang w:eastAsia="cs-CZ"/>
          <w14:ligatures w14:val="standardContextual"/>
        </w:rPr>
        <w:t>12)</w:t>
      </w:r>
      <w:r w:rsidRPr="00A8185D">
        <w:rPr>
          <w:rFonts w:ascii="Times New Roman" w:eastAsia="Arial" w:hAnsi="Times New Roman"/>
          <w:sz w:val="24"/>
          <w:szCs w:val="24"/>
          <w:lang w:eastAsia="cs-CZ"/>
          <w14:ligatures w14:val="standardContextual"/>
        </w:rPr>
        <w:t> přičemž se hranice trestních sazeb u provinění spáchaných před tím, než mladistvý překročil osmnáctý rok, posuzují podle tohoto zákona.</w:t>
      </w:r>
    </w:p>
    <w:p w14:paraId="21C1B448" w14:textId="77777777" w:rsidR="00442B20" w:rsidRPr="00A8185D" w:rsidRDefault="00442B20" w:rsidP="00FA357E">
      <w:pPr>
        <w:spacing w:before="120" w:after="0" w:line="240" w:lineRule="auto"/>
        <w:rPr>
          <w:rFonts w:ascii="Times New Roman" w:eastAsia="Arial" w:hAnsi="Times New Roman"/>
          <w:b/>
          <w:sz w:val="24"/>
          <w:szCs w:val="24"/>
          <w:lang w:eastAsia="cs-CZ"/>
        </w:rPr>
      </w:pPr>
      <w:r w:rsidRPr="00A8185D">
        <w:rPr>
          <w:rFonts w:ascii="Times New Roman" w:eastAsia="Arial" w:hAnsi="Times New Roman"/>
          <w:sz w:val="24"/>
          <w:szCs w:val="24"/>
          <w:lang w:eastAsia="cs-CZ"/>
        </w:rPr>
        <w:t>_______</w:t>
      </w:r>
    </w:p>
    <w:p w14:paraId="1F2DE575" w14:textId="7F56A2B2" w:rsidR="00442B20" w:rsidRPr="00A8185D" w:rsidRDefault="00442B20" w:rsidP="00FA357E">
      <w:pPr>
        <w:spacing w:before="120" w:after="0" w:line="240" w:lineRule="auto"/>
        <w:jc w:val="both"/>
        <w:rPr>
          <w:rFonts w:ascii="Times New Roman" w:hAnsi="Times New Roman"/>
          <w:sz w:val="24"/>
          <w:szCs w:val="24"/>
        </w:rPr>
      </w:pPr>
      <w:r w:rsidRPr="00A8185D">
        <w:rPr>
          <w:rFonts w:ascii="Times New Roman" w:hAnsi="Times New Roman"/>
          <w:sz w:val="24"/>
          <w:szCs w:val="24"/>
        </w:rPr>
        <w:t>11) § 43 trestního zákoníku</w:t>
      </w:r>
      <w:r w:rsidR="009F7DDD">
        <w:rPr>
          <w:rFonts w:ascii="Times New Roman" w:hAnsi="Times New Roman"/>
          <w:sz w:val="24"/>
          <w:szCs w:val="24"/>
        </w:rPr>
        <w:t>.</w:t>
      </w:r>
    </w:p>
    <w:p w14:paraId="496D03B7" w14:textId="1ED43FAA" w:rsidR="00442B20" w:rsidRPr="00A8185D" w:rsidRDefault="00442B20" w:rsidP="00FA357E">
      <w:pPr>
        <w:spacing w:before="120" w:after="0" w:line="240" w:lineRule="auto"/>
        <w:jc w:val="both"/>
        <w:rPr>
          <w:rFonts w:ascii="Times New Roman" w:hAnsi="Times New Roman"/>
          <w:sz w:val="24"/>
          <w:szCs w:val="24"/>
        </w:rPr>
      </w:pPr>
      <w:r w:rsidRPr="00A8185D">
        <w:rPr>
          <w:rFonts w:ascii="Times New Roman" w:hAnsi="Times New Roman"/>
          <w:sz w:val="24"/>
          <w:szCs w:val="24"/>
        </w:rPr>
        <w:t>12) § 44 trestního zákoníku</w:t>
      </w:r>
      <w:r w:rsidR="009F7DDD">
        <w:rPr>
          <w:rFonts w:ascii="Times New Roman" w:hAnsi="Times New Roman"/>
          <w:sz w:val="24"/>
          <w:szCs w:val="24"/>
        </w:rPr>
        <w:t>.</w:t>
      </w:r>
    </w:p>
    <w:p w14:paraId="5DF1081E" w14:textId="77777777" w:rsidR="00442B20" w:rsidRDefault="00442B20" w:rsidP="00FA357E">
      <w:pPr>
        <w:spacing w:before="120" w:after="0" w:line="240" w:lineRule="auto"/>
        <w:jc w:val="both"/>
        <w:rPr>
          <w:rFonts w:ascii="Times New Roman" w:eastAsia="Arial" w:hAnsi="Times New Roman"/>
          <w:sz w:val="24"/>
          <w:szCs w:val="24"/>
          <w:lang w:eastAsia="cs-CZ"/>
          <w14:ligatures w14:val="standardContextual"/>
        </w:rPr>
      </w:pPr>
    </w:p>
    <w:p w14:paraId="39733526" w14:textId="77777777" w:rsidR="003A00B4" w:rsidRPr="00862C6B" w:rsidRDefault="003A00B4" w:rsidP="00BC28DE">
      <w:pPr>
        <w:keepNext/>
        <w:spacing w:before="120" w:after="120" w:line="240" w:lineRule="auto"/>
        <w:jc w:val="center"/>
        <w:outlineLvl w:val="1"/>
        <w:rPr>
          <w:rFonts w:ascii="Times New Roman" w:eastAsia="Arial" w:hAnsi="Times New Roman"/>
          <w:sz w:val="24"/>
          <w:szCs w:val="24"/>
          <w:lang w:eastAsia="cs-CZ"/>
        </w:rPr>
      </w:pPr>
      <w:r w:rsidRPr="00862C6B">
        <w:rPr>
          <w:rFonts w:ascii="Times New Roman" w:eastAsia="Arial" w:hAnsi="Times New Roman"/>
          <w:sz w:val="24"/>
          <w:szCs w:val="24"/>
          <w:lang w:eastAsia="cs-CZ"/>
        </w:rPr>
        <w:t>§ 27</w:t>
      </w:r>
    </w:p>
    <w:p w14:paraId="13CAB857" w14:textId="77777777" w:rsidR="003A00B4" w:rsidRPr="007715AD" w:rsidRDefault="003A00B4" w:rsidP="003A00B4">
      <w:pPr>
        <w:spacing w:before="120" w:after="0" w:line="240" w:lineRule="auto"/>
        <w:jc w:val="center"/>
        <w:rPr>
          <w:rFonts w:ascii="Times New Roman" w:eastAsia="Arial" w:hAnsi="Times New Roman"/>
          <w:sz w:val="24"/>
          <w:szCs w:val="24"/>
          <w:lang w:eastAsia="cs-CZ"/>
          <w14:ligatures w14:val="standardContextual"/>
        </w:rPr>
      </w:pPr>
      <w:r w:rsidRPr="007715AD">
        <w:rPr>
          <w:rFonts w:ascii="Times New Roman" w:eastAsia="Arial" w:hAnsi="Times New Roman"/>
          <w:sz w:val="24"/>
          <w:szCs w:val="24"/>
          <w:lang w:eastAsia="cs-CZ"/>
          <w14:ligatures w14:val="standardContextual"/>
        </w:rPr>
        <w:t>Peněžité opatření</w:t>
      </w:r>
    </w:p>
    <w:p w14:paraId="630EAAA9" w14:textId="77777777" w:rsidR="003A00B4" w:rsidRPr="007715AD" w:rsidRDefault="003A00B4" w:rsidP="003A00B4">
      <w:pPr>
        <w:spacing w:before="120" w:after="0" w:line="240" w:lineRule="auto"/>
        <w:ind w:firstLine="425"/>
        <w:jc w:val="both"/>
        <w:rPr>
          <w:rFonts w:ascii="Times New Roman" w:eastAsia="Arial" w:hAnsi="Times New Roman"/>
          <w:sz w:val="24"/>
          <w:szCs w:val="24"/>
          <w:lang w:eastAsia="cs-CZ"/>
          <w14:ligatures w14:val="standardContextual"/>
        </w:rPr>
      </w:pPr>
      <w:r w:rsidRPr="007715AD">
        <w:rPr>
          <w:rFonts w:ascii="Times New Roman" w:eastAsia="Arial" w:hAnsi="Times New Roman"/>
          <w:sz w:val="24"/>
          <w:szCs w:val="24"/>
          <w:lang w:eastAsia="cs-CZ"/>
          <w14:ligatures w14:val="standardContextual"/>
        </w:rPr>
        <w:t>(1) Peněžité opatření se ukládá za podmínek stanovených v trestním zákoníku</w:t>
      </w:r>
      <w:r w:rsidRPr="00862C6B">
        <w:rPr>
          <w:rFonts w:ascii="Times New Roman" w:eastAsia="Arial" w:hAnsi="Times New Roman"/>
          <w:sz w:val="24"/>
          <w:szCs w:val="24"/>
          <w:vertAlign w:val="superscript"/>
          <w:lang w:eastAsia="cs-CZ"/>
          <w14:ligatures w14:val="standardContextual"/>
        </w:rPr>
        <w:t>15)</w:t>
      </w:r>
      <w:r w:rsidRPr="007715AD">
        <w:rPr>
          <w:rFonts w:ascii="Times New Roman" w:eastAsia="Arial" w:hAnsi="Times New Roman"/>
          <w:sz w:val="24"/>
          <w:szCs w:val="24"/>
          <w:lang w:eastAsia="cs-CZ"/>
          <w14:ligatures w14:val="standardContextual"/>
        </w:rPr>
        <w:t>, je-li</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mladistvý výdělečně činný nebo jeho majetkové poměry uložení takového trestního opatření</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umožňují. Soud pro mládež může vedle peněžitého opatření uložit i vhodná výchovná</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opatření.</w:t>
      </w:r>
    </w:p>
    <w:p w14:paraId="133A3BE0" w14:textId="77777777" w:rsidR="003A00B4" w:rsidRPr="005C7401" w:rsidRDefault="003A00B4" w:rsidP="003A00B4">
      <w:pPr>
        <w:spacing w:before="120" w:after="0" w:line="240" w:lineRule="auto"/>
        <w:ind w:firstLine="425"/>
        <w:jc w:val="both"/>
        <w:rPr>
          <w:rFonts w:ascii="Times New Roman" w:eastAsia="Aptos" w:hAnsi="Times New Roman"/>
          <w:sz w:val="24"/>
          <w:szCs w:val="24"/>
        </w:rPr>
      </w:pPr>
      <w:r w:rsidRPr="005C7401">
        <w:rPr>
          <w:rFonts w:ascii="Times New Roman" w:eastAsia="Aptos" w:hAnsi="Times New Roman"/>
          <w:sz w:val="24"/>
          <w:szCs w:val="24"/>
        </w:rPr>
        <w:t xml:space="preserve">(2) Počet denních sazeb činí nejméně </w:t>
      </w:r>
      <w:proofErr w:type="gramStart"/>
      <w:r w:rsidRPr="005C7401">
        <w:rPr>
          <w:rFonts w:ascii="Times New Roman" w:eastAsia="Aptos" w:hAnsi="Times New Roman"/>
          <w:sz w:val="24"/>
          <w:szCs w:val="24"/>
        </w:rPr>
        <w:t>10 denních</w:t>
      </w:r>
      <w:proofErr w:type="gramEnd"/>
      <w:r w:rsidRPr="005C7401">
        <w:rPr>
          <w:rFonts w:ascii="Times New Roman" w:eastAsia="Aptos" w:hAnsi="Times New Roman"/>
          <w:sz w:val="24"/>
          <w:szCs w:val="24"/>
        </w:rPr>
        <w:t xml:space="preserve"> sazeb a nejvíce tolik denních sazeb, kolik odpovídá polovině horní hranice trestní sazby trestního opatření odnětí svobody stanovené ve dnech za mladistvým spáchané provinění, která byla snížena podle § 31 odst. 1.</w:t>
      </w:r>
    </w:p>
    <w:p w14:paraId="3C17C768" w14:textId="77777777" w:rsidR="003A00B4" w:rsidRPr="007715AD" w:rsidRDefault="003A00B4" w:rsidP="003A00B4">
      <w:pPr>
        <w:spacing w:before="120" w:after="0" w:line="240" w:lineRule="auto"/>
        <w:ind w:firstLine="425"/>
        <w:jc w:val="both"/>
        <w:rPr>
          <w:rFonts w:ascii="Times New Roman" w:eastAsia="Arial" w:hAnsi="Times New Roman"/>
          <w:sz w:val="24"/>
          <w:szCs w:val="24"/>
          <w:lang w:eastAsia="cs-CZ"/>
          <w14:ligatures w14:val="standardContextual"/>
        </w:rPr>
      </w:pPr>
      <w:r w:rsidRPr="007715AD">
        <w:rPr>
          <w:rFonts w:ascii="Times New Roman" w:eastAsia="Arial" w:hAnsi="Times New Roman"/>
          <w:sz w:val="24"/>
          <w:szCs w:val="24"/>
          <w:lang w:eastAsia="cs-CZ"/>
          <w14:ligatures w14:val="standardContextual"/>
        </w:rPr>
        <w:t>(3) Denní sazba činí nejméně 100 Kč a nejvíce 5000 Kč.</w:t>
      </w:r>
    </w:p>
    <w:p w14:paraId="7749C21C" w14:textId="60D41F8E" w:rsidR="003A00B4" w:rsidRPr="007715AD" w:rsidRDefault="003A00B4" w:rsidP="003A00B4">
      <w:pPr>
        <w:spacing w:before="120" w:after="0" w:line="240" w:lineRule="auto"/>
        <w:ind w:firstLine="425"/>
        <w:jc w:val="both"/>
        <w:rPr>
          <w:rFonts w:ascii="Times New Roman" w:eastAsia="Arial" w:hAnsi="Times New Roman"/>
          <w:sz w:val="24"/>
          <w:szCs w:val="24"/>
          <w:lang w:eastAsia="cs-CZ"/>
          <w14:ligatures w14:val="standardContextual"/>
        </w:rPr>
      </w:pPr>
      <w:r w:rsidRPr="007715AD">
        <w:rPr>
          <w:rFonts w:ascii="Times New Roman" w:eastAsia="Arial" w:hAnsi="Times New Roman"/>
          <w:sz w:val="24"/>
          <w:szCs w:val="24"/>
          <w:lang w:eastAsia="cs-CZ"/>
          <w14:ligatures w14:val="standardContextual"/>
        </w:rPr>
        <w:lastRenderedPageBreak/>
        <w:t xml:space="preserve">(4)  </w:t>
      </w:r>
      <w:r w:rsidRPr="005C7401">
        <w:rPr>
          <w:rFonts w:ascii="Times New Roman" w:eastAsia="Aptos" w:hAnsi="Times New Roman"/>
          <w:sz w:val="24"/>
          <w:szCs w:val="24"/>
        </w:rPr>
        <w:t>Polovina počtu</w:t>
      </w:r>
      <w:r w:rsidRPr="007A409F">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denních sazeb nesmí ani spolu s uloženým trestním opatřením</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odnětí svobody a náhradním trestním opatřením odnětí svobody za trestní opatření domácího</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vězení přesahovat horní hranici trestní sazby snížené podle § 31 odst. 1.</w:t>
      </w:r>
    </w:p>
    <w:p w14:paraId="63A8AA80" w14:textId="4A9ED258" w:rsidR="003A00B4" w:rsidRDefault="003A00B4" w:rsidP="003A00B4">
      <w:pPr>
        <w:spacing w:before="120" w:after="0" w:line="240" w:lineRule="auto"/>
        <w:ind w:firstLine="425"/>
        <w:jc w:val="both"/>
        <w:rPr>
          <w:rFonts w:ascii="Times New Roman" w:eastAsia="Arial" w:hAnsi="Times New Roman"/>
          <w:sz w:val="24"/>
          <w:szCs w:val="24"/>
          <w:lang w:eastAsia="cs-CZ"/>
          <w14:ligatures w14:val="standardContextual"/>
        </w:rPr>
      </w:pPr>
      <w:r w:rsidRPr="007715AD">
        <w:rPr>
          <w:rFonts w:ascii="Times New Roman" w:eastAsia="Arial" w:hAnsi="Times New Roman"/>
          <w:sz w:val="24"/>
          <w:szCs w:val="24"/>
          <w:lang w:eastAsia="cs-CZ"/>
          <w14:ligatures w14:val="standardContextual"/>
        </w:rPr>
        <w:t>(5) Při přeměně peněžitého opatření v trestní opatření odnětí svobody se každá zcela</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 xml:space="preserve">nezaplacená částka odpovídající </w:t>
      </w:r>
      <w:r w:rsidRPr="005C7401">
        <w:rPr>
          <w:rFonts w:ascii="Times New Roman" w:eastAsia="Aptos" w:hAnsi="Times New Roman"/>
          <w:sz w:val="24"/>
          <w:szCs w:val="24"/>
        </w:rPr>
        <w:t>dvěma denním sazbám</w:t>
      </w:r>
      <w:r w:rsidRPr="007A409F">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počítá za jeden</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den odnětí svobody.</w:t>
      </w:r>
    </w:p>
    <w:p w14:paraId="58A1D3EE" w14:textId="77777777" w:rsidR="003A00B4" w:rsidRDefault="003A00B4" w:rsidP="003A00B4">
      <w:pPr>
        <w:spacing w:before="120" w:after="0" w:line="240" w:lineRule="auto"/>
        <w:ind w:firstLine="425"/>
        <w:jc w:val="both"/>
        <w:rPr>
          <w:rFonts w:ascii="Times New Roman" w:eastAsia="Arial" w:hAnsi="Times New Roman"/>
          <w:sz w:val="24"/>
          <w:szCs w:val="24"/>
          <w:lang w:eastAsia="cs-CZ"/>
          <w14:ligatures w14:val="standardContextual"/>
        </w:rPr>
      </w:pPr>
      <w:r w:rsidRPr="007715AD">
        <w:rPr>
          <w:rFonts w:ascii="Times New Roman" w:eastAsia="Arial" w:hAnsi="Times New Roman"/>
          <w:sz w:val="24"/>
          <w:szCs w:val="24"/>
          <w:lang w:eastAsia="cs-CZ"/>
          <w14:ligatures w14:val="standardContextual"/>
        </w:rPr>
        <w:t>(6) Soud pro mládež může po právní moci rozhodnutí o uložení peněžitého opatření</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rozhodnout po vyjádření mladistvého, že jeho zaplacení nebo nevykonaný zbytek bude</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nahrazen tím, že mladistvý vykoná obecně prospěšnou činnost v rámci probačního programu</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podle § 17 odst. 1</w:t>
      </w:r>
      <w:r w:rsidRPr="00862C6B">
        <w:rPr>
          <w:rFonts w:ascii="Times New Roman" w:eastAsia="Arial" w:hAnsi="Times New Roman"/>
          <w:strike/>
          <w:sz w:val="24"/>
          <w:szCs w:val="24"/>
          <w:lang w:eastAsia="cs-CZ"/>
          <w14:ligatures w14:val="standardContextual"/>
        </w:rPr>
        <w:t>, 2</w:t>
      </w:r>
      <w:r w:rsidRPr="007715AD">
        <w:rPr>
          <w:rFonts w:ascii="Times New Roman" w:eastAsia="Arial" w:hAnsi="Times New Roman"/>
          <w:sz w:val="24"/>
          <w:szCs w:val="24"/>
          <w:lang w:eastAsia="cs-CZ"/>
          <w14:ligatures w14:val="standardContextual"/>
        </w:rPr>
        <w:t xml:space="preserve"> pro tento účel zřízeného, nebo společensky prospěšnou činnost v</w:t>
      </w:r>
      <w:r>
        <w:rPr>
          <w:rFonts w:ascii="Times New Roman" w:eastAsia="Arial" w:hAnsi="Times New Roman"/>
          <w:sz w:val="24"/>
          <w:szCs w:val="24"/>
          <w:lang w:eastAsia="cs-CZ"/>
          <w14:ligatures w14:val="standardContextual"/>
        </w:rPr>
        <w:t> </w:t>
      </w:r>
      <w:r w:rsidRPr="007715AD">
        <w:rPr>
          <w:rFonts w:ascii="Times New Roman" w:eastAsia="Arial" w:hAnsi="Times New Roman"/>
          <w:sz w:val="24"/>
          <w:szCs w:val="24"/>
          <w:lang w:eastAsia="cs-CZ"/>
          <w14:ligatures w14:val="standardContextual"/>
        </w:rPr>
        <w:t>rámci</w:t>
      </w:r>
      <w:r>
        <w:rPr>
          <w:rFonts w:ascii="Times New Roman" w:eastAsia="Arial" w:hAnsi="Times New Roman"/>
          <w:sz w:val="24"/>
          <w:szCs w:val="24"/>
          <w:lang w:eastAsia="cs-CZ"/>
          <w14:ligatures w14:val="standardContextual"/>
        </w:rPr>
        <w:t xml:space="preserve"> </w:t>
      </w:r>
      <w:r w:rsidRPr="007715AD">
        <w:rPr>
          <w:rFonts w:ascii="Times New Roman" w:eastAsia="Arial" w:hAnsi="Times New Roman"/>
          <w:sz w:val="24"/>
          <w:szCs w:val="24"/>
          <w:lang w:eastAsia="cs-CZ"/>
          <w14:ligatures w14:val="standardContextual"/>
        </w:rPr>
        <w:t>výchovné povinnosti podle § 18 odst. 1 písm. c).</w:t>
      </w:r>
    </w:p>
    <w:p w14:paraId="6F5C515C" w14:textId="77777777" w:rsidR="003A00B4" w:rsidRPr="00A8185D" w:rsidRDefault="003A00B4" w:rsidP="00FA357E">
      <w:pPr>
        <w:spacing w:before="120" w:after="0" w:line="240" w:lineRule="auto"/>
        <w:jc w:val="both"/>
        <w:rPr>
          <w:rFonts w:ascii="Times New Roman" w:eastAsia="Arial" w:hAnsi="Times New Roman"/>
          <w:sz w:val="24"/>
          <w:szCs w:val="24"/>
          <w:lang w:eastAsia="cs-CZ"/>
          <w14:ligatures w14:val="standardContextual"/>
        </w:rPr>
      </w:pPr>
    </w:p>
    <w:p w14:paraId="3455EDF6" w14:textId="77777777" w:rsidR="00625574" w:rsidRPr="00A8185D" w:rsidRDefault="00625574"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33</w:t>
      </w:r>
    </w:p>
    <w:p w14:paraId="5F96C6B0" w14:textId="77777777" w:rsidR="00625574" w:rsidRPr="00A8185D" w:rsidRDefault="00625574" w:rsidP="00FA357E">
      <w:pPr>
        <w:spacing w:before="120" w:after="0" w:line="240" w:lineRule="auto"/>
        <w:jc w:val="center"/>
        <w:rPr>
          <w:rFonts w:ascii="Times New Roman" w:hAnsi="Times New Roman"/>
          <w:sz w:val="24"/>
          <w:szCs w:val="24"/>
        </w:rPr>
      </w:pPr>
      <w:r w:rsidRPr="00A8185D">
        <w:rPr>
          <w:rFonts w:ascii="Times New Roman" w:hAnsi="Times New Roman"/>
          <w:sz w:val="24"/>
          <w:szCs w:val="24"/>
        </w:rPr>
        <w:t>Podmíněné odsouzení a podmíněné odsouzení s dohledem</w:t>
      </w:r>
    </w:p>
    <w:p w14:paraId="3651435A" w14:textId="77777777" w:rsidR="00625574" w:rsidRPr="00A8185D" w:rsidRDefault="00625574" w:rsidP="00F11E16">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(1) Při podmíněném odsouzení</w:t>
      </w:r>
      <w:r w:rsidRPr="00A8185D">
        <w:rPr>
          <w:rFonts w:ascii="Times New Roman" w:hAnsi="Times New Roman"/>
          <w:sz w:val="24"/>
          <w:szCs w:val="24"/>
          <w:vertAlign w:val="superscript"/>
        </w:rPr>
        <w:t>18)</w:t>
      </w:r>
      <w:r w:rsidRPr="00A8185D">
        <w:rPr>
          <w:rFonts w:ascii="Times New Roman" w:hAnsi="Times New Roman"/>
          <w:sz w:val="24"/>
          <w:szCs w:val="24"/>
        </w:rPr>
        <w:t> mladistvého nebo jeho podmíněném odsouzení k odnětí svobody s dohledem</w:t>
      </w:r>
      <w:r w:rsidRPr="00A8185D">
        <w:rPr>
          <w:rFonts w:ascii="Times New Roman" w:hAnsi="Times New Roman"/>
          <w:sz w:val="24"/>
          <w:szCs w:val="24"/>
          <w:vertAlign w:val="superscript"/>
        </w:rPr>
        <w:t>19)</w:t>
      </w:r>
      <w:r w:rsidRPr="00A8185D">
        <w:rPr>
          <w:rFonts w:ascii="Times New Roman" w:hAnsi="Times New Roman"/>
          <w:sz w:val="24"/>
          <w:szCs w:val="24"/>
        </w:rPr>
        <w:t> stanoví soud pro mládež zkušební dobu na jeden rok až tři léta, nikoliv však na dobu kratší, než je délka podmíněně odloženého trestního opatření odnětí svobody. Současně může soud pro mládež uložit i výchovná opatření.</w:t>
      </w:r>
    </w:p>
    <w:p w14:paraId="466492CB" w14:textId="77777777" w:rsidR="00F11E16" w:rsidRPr="00862C6B" w:rsidRDefault="00F11E16" w:rsidP="00F11E16">
      <w:pPr>
        <w:spacing w:before="120" w:after="0" w:line="240" w:lineRule="auto"/>
        <w:ind w:firstLine="425"/>
        <w:jc w:val="both"/>
        <w:rPr>
          <w:rFonts w:ascii="Times New Roman" w:hAnsi="Times New Roman"/>
          <w:b/>
          <w:bCs/>
          <w:strike/>
          <w:sz w:val="24"/>
          <w:szCs w:val="24"/>
        </w:rPr>
      </w:pPr>
      <w:r w:rsidRPr="00862C6B">
        <w:rPr>
          <w:rFonts w:ascii="Times New Roman" w:hAnsi="Times New Roman"/>
          <w:strike/>
          <w:sz w:val="24"/>
          <w:szCs w:val="24"/>
        </w:rPr>
        <w:t xml:space="preserve">(2) Stanoví-li soud pro mládež, aby se </w:t>
      </w:r>
      <w:r w:rsidRPr="00B036E7">
        <w:rPr>
          <w:rFonts w:ascii="Times New Roman" w:hAnsi="Times New Roman"/>
          <w:strike/>
          <w:sz w:val="24"/>
          <w:szCs w:val="24"/>
        </w:rPr>
        <w:t>mladistvý</w:t>
      </w:r>
      <w:r w:rsidRPr="00862C6B">
        <w:rPr>
          <w:rFonts w:ascii="Times New Roman" w:hAnsi="Times New Roman"/>
          <w:strike/>
          <w:sz w:val="24"/>
          <w:szCs w:val="24"/>
        </w:rPr>
        <w:t xml:space="preserve"> ve stanovené části zkušební doby, navazující na počátek zkušební doby, zdržoval ve stanoveném časovém období v určeném obydlí nebo jeho části</w:t>
      </w:r>
      <w:r w:rsidRPr="00B036E7">
        <w:rPr>
          <w:rFonts w:ascii="Times New Roman" w:hAnsi="Times New Roman"/>
          <w:strike/>
          <w:sz w:val="24"/>
          <w:szCs w:val="24"/>
        </w:rPr>
        <w:t>, celková doba trvání pobytu mladistvého v určeném obydlí nebo jeho části nesmí přesáhnout šest měsíců, a to i v případě stanovení delší zkušební doby</w:t>
      </w:r>
      <w:r w:rsidRPr="00862C6B">
        <w:rPr>
          <w:rFonts w:ascii="Times New Roman" w:hAnsi="Times New Roman"/>
          <w:b/>
          <w:bCs/>
          <w:strike/>
          <w:sz w:val="24"/>
          <w:szCs w:val="24"/>
        </w:rPr>
        <w:t>.</w:t>
      </w:r>
    </w:p>
    <w:p w14:paraId="1B605309" w14:textId="77777777" w:rsidR="00F11E16" w:rsidRPr="00B036E7" w:rsidRDefault="00F11E16" w:rsidP="00F11E16">
      <w:pPr>
        <w:spacing w:before="120" w:after="0" w:line="240" w:lineRule="auto"/>
        <w:ind w:firstLine="425"/>
        <w:jc w:val="both"/>
        <w:rPr>
          <w:rFonts w:ascii="Times New Roman" w:hAnsi="Times New Roman"/>
          <w:b/>
          <w:bCs/>
          <w:sz w:val="24"/>
          <w:szCs w:val="24"/>
        </w:rPr>
      </w:pPr>
      <w:r w:rsidRPr="00862C6B">
        <w:rPr>
          <w:rFonts w:ascii="Times New Roman" w:hAnsi="Times New Roman"/>
          <w:b/>
          <w:bCs/>
          <w:sz w:val="24"/>
          <w:szCs w:val="24"/>
        </w:rPr>
        <w:t xml:space="preserve">(2) Stanoví-li soud pro mládež </w:t>
      </w:r>
      <w:r w:rsidRPr="00B036E7">
        <w:rPr>
          <w:rFonts w:ascii="Times New Roman" w:hAnsi="Times New Roman"/>
          <w:b/>
          <w:bCs/>
          <w:sz w:val="24"/>
          <w:szCs w:val="24"/>
        </w:rPr>
        <w:t>mladistvému povinnost</w:t>
      </w:r>
      <w:r w:rsidRPr="00862C6B">
        <w:rPr>
          <w:rFonts w:ascii="Times New Roman" w:hAnsi="Times New Roman"/>
          <w:b/>
          <w:bCs/>
          <w:sz w:val="24"/>
          <w:szCs w:val="24"/>
        </w:rPr>
        <w:t xml:space="preserve">, aby se ve stanovené části zkušební doby, navazující na počátek zkušební doby, zdržoval ve stanoveném časovém období v určeném obydlí nebo jeho části </w:t>
      </w:r>
      <w:r w:rsidRPr="00B036E7">
        <w:rPr>
          <w:rFonts w:ascii="Times New Roman" w:hAnsi="Times New Roman"/>
          <w:b/>
          <w:bCs/>
          <w:sz w:val="24"/>
          <w:szCs w:val="24"/>
        </w:rPr>
        <w:t>anebo aby ve svém volném čase v průběhu zkušební doby osobně a bezplatně vykonal práce ve prospěch poskytovatele obecně prospěšných prací, nesmí rozsah této povinnosti převyšovat polovinu horní hranice stanovené v § 82 odst. 2 nebo 3 trestního zákoníku.</w:t>
      </w:r>
    </w:p>
    <w:p w14:paraId="7B9BEAE1" w14:textId="39D3BB75" w:rsidR="00625574" w:rsidRPr="00A8185D" w:rsidRDefault="00625574" w:rsidP="00F11E16">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(3) Soud pro mládež může vzhledem k okolnostem případu a osobě mladistvého ponechat podmíněné odsouzení v platnosti i přesto, že mladistvý odsouzený zavdal příčinu k nařízení výkonu trestního opatření odnětí svobody, a</w:t>
      </w:r>
    </w:p>
    <w:p w14:paraId="278EC51B" w14:textId="77777777" w:rsidR="00625574" w:rsidRPr="00A8185D" w:rsidRDefault="00625574" w:rsidP="00FA357E">
      <w:pPr>
        <w:spacing w:before="120" w:after="0" w:line="240" w:lineRule="auto"/>
        <w:ind w:left="284" w:hanging="284"/>
        <w:jc w:val="both"/>
        <w:rPr>
          <w:rFonts w:ascii="Times New Roman" w:hAnsi="Times New Roman"/>
          <w:sz w:val="24"/>
          <w:szCs w:val="24"/>
        </w:rPr>
      </w:pPr>
      <w:r w:rsidRPr="00A8185D">
        <w:rPr>
          <w:rFonts w:ascii="Times New Roman" w:hAnsi="Times New Roman"/>
          <w:sz w:val="24"/>
          <w:szCs w:val="24"/>
        </w:rPr>
        <w:t>a) stanovit nad mladistvým odsouzeným dohled, pokud nebyl již uložen,</w:t>
      </w:r>
    </w:p>
    <w:p w14:paraId="2B2C70F4" w14:textId="77777777" w:rsidR="00625574" w:rsidRPr="00A8185D" w:rsidRDefault="00625574" w:rsidP="00FA357E">
      <w:pPr>
        <w:spacing w:before="120" w:after="0" w:line="240" w:lineRule="auto"/>
        <w:ind w:left="284" w:hanging="284"/>
        <w:jc w:val="both"/>
        <w:rPr>
          <w:rFonts w:ascii="Times New Roman" w:hAnsi="Times New Roman"/>
          <w:sz w:val="24"/>
          <w:szCs w:val="24"/>
        </w:rPr>
      </w:pPr>
      <w:r w:rsidRPr="00A8185D">
        <w:rPr>
          <w:rFonts w:ascii="Times New Roman" w:hAnsi="Times New Roman"/>
          <w:sz w:val="24"/>
          <w:szCs w:val="24"/>
        </w:rPr>
        <w:t>b) přiměřeně prodloužit zkušební dobu, ne však o více než dvě léta, přičemž nesmí překročit horní hranici zkušební doby v trvání pěti let,</w:t>
      </w:r>
      <w:r w:rsidRPr="00A8185D">
        <w:rPr>
          <w:rFonts w:ascii="Times New Roman" w:hAnsi="Times New Roman"/>
          <w:sz w:val="24"/>
          <w:szCs w:val="24"/>
          <w:vertAlign w:val="superscript"/>
        </w:rPr>
        <w:t xml:space="preserve"> 20)</w:t>
      </w:r>
      <w:r w:rsidRPr="00A8185D">
        <w:rPr>
          <w:rFonts w:ascii="Times New Roman" w:hAnsi="Times New Roman"/>
          <w:sz w:val="24"/>
          <w:szCs w:val="24"/>
        </w:rPr>
        <w:t xml:space="preserve"> </w:t>
      </w:r>
    </w:p>
    <w:p w14:paraId="62F619CE" w14:textId="77777777" w:rsidR="00625574" w:rsidRPr="00A8185D" w:rsidRDefault="00625574" w:rsidP="00FA357E">
      <w:pPr>
        <w:spacing w:before="120" w:after="0" w:line="240" w:lineRule="auto"/>
        <w:ind w:left="284" w:hanging="284"/>
        <w:jc w:val="both"/>
        <w:rPr>
          <w:rFonts w:ascii="Times New Roman" w:hAnsi="Times New Roman"/>
          <w:strike/>
          <w:sz w:val="24"/>
          <w:szCs w:val="24"/>
        </w:rPr>
      </w:pPr>
      <w:r w:rsidRPr="00A8185D">
        <w:rPr>
          <w:rFonts w:ascii="Times New Roman" w:hAnsi="Times New Roman"/>
          <w:sz w:val="24"/>
          <w:szCs w:val="24"/>
        </w:rPr>
        <w:t xml:space="preserve">c) uložit další výchovné opatření uvedené v § 15 až 20 směřující k tomu, aby vedl řádný život, </w:t>
      </w:r>
      <w:r w:rsidRPr="00A8185D">
        <w:rPr>
          <w:rFonts w:ascii="Times New Roman" w:hAnsi="Times New Roman"/>
          <w:strike/>
          <w:sz w:val="24"/>
          <w:szCs w:val="24"/>
        </w:rPr>
        <w:t>nebo</w:t>
      </w:r>
    </w:p>
    <w:p w14:paraId="1648D386" w14:textId="2557EFD6" w:rsidR="00625574" w:rsidRPr="00A8185D" w:rsidRDefault="00625574" w:rsidP="00FA357E">
      <w:pPr>
        <w:spacing w:before="120" w:after="0" w:line="240" w:lineRule="auto"/>
        <w:ind w:left="284" w:hanging="284"/>
        <w:jc w:val="both"/>
        <w:rPr>
          <w:rFonts w:ascii="Times New Roman" w:hAnsi="Times New Roman"/>
          <w:sz w:val="24"/>
          <w:szCs w:val="24"/>
        </w:rPr>
      </w:pPr>
      <w:r w:rsidRPr="00A8185D">
        <w:rPr>
          <w:rFonts w:ascii="Times New Roman" w:hAnsi="Times New Roman"/>
          <w:sz w:val="24"/>
          <w:szCs w:val="24"/>
        </w:rPr>
        <w:t>d) stanovit, aby se mladistvý zdržoval v určeném obydlí nebo jeho části podle odstavce 2</w:t>
      </w:r>
      <w:r w:rsidRPr="00A8185D">
        <w:rPr>
          <w:rFonts w:ascii="Times New Roman" w:hAnsi="Times New Roman"/>
          <w:strike/>
          <w:sz w:val="24"/>
          <w:szCs w:val="24"/>
        </w:rPr>
        <w:t>.</w:t>
      </w:r>
      <w:r w:rsidR="00F11E16" w:rsidRPr="00B17EDC">
        <w:rPr>
          <w:rFonts w:ascii="Times New Roman" w:hAnsi="Times New Roman"/>
          <w:b/>
          <w:bCs/>
          <w:sz w:val="24"/>
          <w:szCs w:val="24"/>
        </w:rPr>
        <w:t xml:space="preserve">, </w:t>
      </w:r>
      <w:r w:rsidRPr="00A8185D">
        <w:rPr>
          <w:rFonts w:ascii="Times New Roman" w:hAnsi="Times New Roman"/>
          <w:b/>
          <w:bCs/>
          <w:sz w:val="24"/>
          <w:szCs w:val="24"/>
        </w:rPr>
        <w:t>nebo</w:t>
      </w:r>
    </w:p>
    <w:p w14:paraId="1B70BCE8" w14:textId="3EC86049" w:rsidR="00337BBB" w:rsidRPr="00A8185D" w:rsidRDefault="00625574" w:rsidP="00FA357E">
      <w:pPr>
        <w:spacing w:before="120" w:after="0" w:line="240" w:lineRule="auto"/>
        <w:ind w:left="284" w:hanging="284"/>
        <w:jc w:val="both"/>
        <w:rPr>
          <w:rFonts w:ascii="Times New Roman" w:hAnsi="Times New Roman"/>
          <w:sz w:val="24"/>
          <w:szCs w:val="24"/>
        </w:rPr>
      </w:pPr>
      <w:bookmarkStart w:id="64" w:name="_Hlk202961578"/>
      <w:r w:rsidRPr="00A8185D">
        <w:rPr>
          <w:rFonts w:ascii="Times New Roman" w:hAnsi="Times New Roman"/>
          <w:b/>
          <w:bCs/>
          <w:sz w:val="24"/>
          <w:szCs w:val="24"/>
        </w:rPr>
        <w:t>e)</w:t>
      </w:r>
      <w:r w:rsidRPr="00A8185D">
        <w:rPr>
          <w:rFonts w:ascii="Times New Roman" w:hAnsi="Times New Roman"/>
          <w:sz w:val="24"/>
          <w:szCs w:val="24"/>
        </w:rPr>
        <w:t xml:space="preserve"> </w:t>
      </w:r>
      <w:r w:rsidR="00337BBB" w:rsidRPr="00A8185D">
        <w:rPr>
          <w:rFonts w:ascii="Times New Roman" w:hAnsi="Times New Roman"/>
          <w:b/>
          <w:bCs/>
          <w:sz w:val="24"/>
          <w:szCs w:val="24"/>
        </w:rPr>
        <w:t xml:space="preserve">stanovit mladistvému dosud neuloženou povinnost vykonat práce ve prospěch poskytovatele obecně prospěšných prací nebo zvýšit počet hodin, které je mladistvý povinen vykonat, pokud taková povinnost již uložena byla, přičemž nesmí překročit </w:t>
      </w:r>
      <w:r w:rsidR="00F11E16">
        <w:rPr>
          <w:rFonts w:ascii="Times New Roman" w:hAnsi="Times New Roman"/>
          <w:b/>
          <w:bCs/>
          <w:sz w:val="24"/>
          <w:szCs w:val="24"/>
        </w:rPr>
        <w:t>rozsah</w:t>
      </w:r>
      <w:r w:rsidR="00F11E16" w:rsidRPr="00A8185D">
        <w:rPr>
          <w:rFonts w:ascii="Times New Roman" w:hAnsi="Times New Roman"/>
          <w:b/>
          <w:bCs/>
          <w:sz w:val="24"/>
          <w:szCs w:val="24"/>
        </w:rPr>
        <w:t xml:space="preserve"> </w:t>
      </w:r>
      <w:r w:rsidR="00337BBB" w:rsidRPr="00A8185D">
        <w:rPr>
          <w:rFonts w:ascii="Times New Roman" w:hAnsi="Times New Roman"/>
          <w:b/>
          <w:bCs/>
          <w:sz w:val="24"/>
          <w:szCs w:val="24"/>
        </w:rPr>
        <w:t>stanoven</w:t>
      </w:r>
      <w:r w:rsidR="00F11E16">
        <w:rPr>
          <w:rFonts w:ascii="Times New Roman" w:hAnsi="Times New Roman"/>
          <w:b/>
          <w:bCs/>
          <w:sz w:val="24"/>
          <w:szCs w:val="24"/>
        </w:rPr>
        <w:t>ý</w:t>
      </w:r>
      <w:r w:rsidR="00337BBB" w:rsidRPr="00A8185D">
        <w:rPr>
          <w:rFonts w:ascii="Times New Roman" w:hAnsi="Times New Roman"/>
          <w:b/>
          <w:bCs/>
          <w:sz w:val="24"/>
          <w:szCs w:val="24"/>
        </w:rPr>
        <w:t xml:space="preserve"> podle odstavce 2.</w:t>
      </w:r>
      <w:r w:rsidR="00337BBB" w:rsidRPr="00A8185D">
        <w:rPr>
          <w:rFonts w:ascii="Times New Roman" w:hAnsi="Times New Roman"/>
          <w:sz w:val="24"/>
          <w:szCs w:val="24"/>
        </w:rPr>
        <w:t xml:space="preserve"> </w:t>
      </w:r>
    </w:p>
    <w:bookmarkEnd w:id="64"/>
    <w:p w14:paraId="035E062E" w14:textId="570FFD2E" w:rsidR="00625574" w:rsidRPr="00A8185D" w:rsidRDefault="00625574"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(4) Na výkon dohledu se užije obdobně ustanovení § 16.</w:t>
      </w:r>
    </w:p>
    <w:p w14:paraId="491FD7CC" w14:textId="77777777" w:rsidR="00625574" w:rsidRPr="00A8185D" w:rsidRDefault="00625574" w:rsidP="00FA357E">
      <w:pPr>
        <w:spacing w:before="120" w:after="0" w:line="240" w:lineRule="auto"/>
        <w:rPr>
          <w:rFonts w:ascii="Times New Roman" w:eastAsia="Arial" w:hAnsi="Times New Roman"/>
          <w:b/>
          <w:sz w:val="24"/>
          <w:szCs w:val="24"/>
          <w:lang w:eastAsia="cs-CZ"/>
        </w:rPr>
      </w:pPr>
      <w:r w:rsidRPr="00A8185D">
        <w:rPr>
          <w:rFonts w:ascii="Times New Roman" w:eastAsia="Arial" w:hAnsi="Times New Roman"/>
          <w:sz w:val="24"/>
          <w:szCs w:val="24"/>
          <w:lang w:eastAsia="cs-CZ"/>
        </w:rPr>
        <w:t>_______</w:t>
      </w:r>
    </w:p>
    <w:p w14:paraId="65A689B6" w14:textId="5793CDF2" w:rsidR="00625574" w:rsidRPr="00A8185D" w:rsidRDefault="00625574" w:rsidP="00FA357E">
      <w:pPr>
        <w:spacing w:before="120" w:after="0" w:line="240" w:lineRule="auto"/>
        <w:jc w:val="both"/>
        <w:rPr>
          <w:rFonts w:ascii="Times New Roman" w:hAnsi="Times New Roman"/>
          <w:sz w:val="24"/>
          <w:szCs w:val="24"/>
        </w:rPr>
      </w:pPr>
      <w:r w:rsidRPr="00A8185D">
        <w:rPr>
          <w:rFonts w:ascii="Times New Roman" w:hAnsi="Times New Roman"/>
          <w:sz w:val="24"/>
          <w:szCs w:val="24"/>
        </w:rPr>
        <w:t>18) § 81 až 83 trestního zákoníku</w:t>
      </w:r>
      <w:r w:rsidR="005C145C">
        <w:rPr>
          <w:rFonts w:ascii="Times New Roman" w:hAnsi="Times New Roman"/>
          <w:sz w:val="24"/>
          <w:szCs w:val="24"/>
        </w:rPr>
        <w:t>.</w:t>
      </w:r>
    </w:p>
    <w:p w14:paraId="40FDE927" w14:textId="4E3AF111" w:rsidR="00625574" w:rsidRPr="00A8185D" w:rsidRDefault="00625574" w:rsidP="00FA357E">
      <w:pPr>
        <w:spacing w:before="120" w:after="0" w:line="240" w:lineRule="auto"/>
        <w:jc w:val="both"/>
        <w:rPr>
          <w:rFonts w:ascii="Times New Roman" w:hAnsi="Times New Roman"/>
          <w:sz w:val="24"/>
          <w:szCs w:val="24"/>
        </w:rPr>
      </w:pPr>
      <w:r w:rsidRPr="00A8185D">
        <w:rPr>
          <w:rFonts w:ascii="Times New Roman" w:hAnsi="Times New Roman"/>
          <w:sz w:val="24"/>
          <w:szCs w:val="24"/>
        </w:rPr>
        <w:lastRenderedPageBreak/>
        <w:t>19) § 84 až 87 trestního zákoníku</w:t>
      </w:r>
      <w:r w:rsidR="005C145C">
        <w:rPr>
          <w:rFonts w:ascii="Times New Roman" w:hAnsi="Times New Roman"/>
          <w:sz w:val="24"/>
          <w:szCs w:val="24"/>
        </w:rPr>
        <w:t>.</w:t>
      </w:r>
    </w:p>
    <w:p w14:paraId="67E6556E" w14:textId="17A3481A" w:rsidR="00625574" w:rsidRPr="00A8185D" w:rsidRDefault="00625574" w:rsidP="00FA357E">
      <w:pPr>
        <w:spacing w:before="120" w:after="0" w:line="240" w:lineRule="auto"/>
        <w:jc w:val="both"/>
        <w:rPr>
          <w:rFonts w:ascii="Times New Roman" w:hAnsi="Times New Roman"/>
          <w:sz w:val="24"/>
          <w:szCs w:val="24"/>
        </w:rPr>
      </w:pPr>
      <w:r w:rsidRPr="00A8185D">
        <w:rPr>
          <w:rFonts w:ascii="Times New Roman" w:hAnsi="Times New Roman"/>
          <w:sz w:val="24"/>
          <w:szCs w:val="24"/>
        </w:rPr>
        <w:t>20) § 82 odst. 1 trestního zákoníku</w:t>
      </w:r>
      <w:r w:rsidR="005C145C">
        <w:rPr>
          <w:rFonts w:ascii="Times New Roman" w:hAnsi="Times New Roman"/>
          <w:sz w:val="24"/>
          <w:szCs w:val="24"/>
        </w:rPr>
        <w:t>.</w:t>
      </w:r>
    </w:p>
    <w:p w14:paraId="1273C47F" w14:textId="77777777" w:rsidR="00866083" w:rsidRPr="00A8185D" w:rsidRDefault="00866083" w:rsidP="00FA357E">
      <w:pPr>
        <w:spacing w:before="120" w:after="0" w:line="240" w:lineRule="auto"/>
        <w:jc w:val="both"/>
        <w:rPr>
          <w:rFonts w:ascii="Times New Roman" w:hAnsi="Times New Roman"/>
          <w:sz w:val="24"/>
          <w:szCs w:val="24"/>
        </w:rPr>
      </w:pPr>
    </w:p>
    <w:p w14:paraId="0F6FA939" w14:textId="77777777" w:rsidR="009F5D8C" w:rsidRPr="00A8185D" w:rsidRDefault="009F5D8C" w:rsidP="00BC28DE">
      <w:pPr>
        <w:keepNext/>
        <w:spacing w:before="120" w:after="0" w:line="240" w:lineRule="auto"/>
        <w:jc w:val="center"/>
        <w:outlineLvl w:val="1"/>
        <w:rPr>
          <w:rFonts w:ascii="Times New Roman" w:eastAsia="Arial" w:hAnsi="Times New Roman"/>
          <w:bCs/>
          <w:sz w:val="24"/>
          <w:szCs w:val="24"/>
          <w:lang w:eastAsia="cs-CZ"/>
        </w:rPr>
      </w:pPr>
      <w:r w:rsidRPr="00A8185D">
        <w:rPr>
          <w:rFonts w:ascii="Times New Roman" w:eastAsia="Arial" w:hAnsi="Times New Roman"/>
          <w:bCs/>
          <w:sz w:val="24"/>
          <w:szCs w:val="24"/>
          <w:lang w:eastAsia="cs-CZ"/>
        </w:rPr>
        <w:t xml:space="preserve">§ 78 </w:t>
      </w:r>
    </w:p>
    <w:p w14:paraId="49BBB7DD" w14:textId="77777777" w:rsidR="009F5D8C" w:rsidRPr="00FA357E" w:rsidRDefault="009F5D8C" w:rsidP="00FA357E">
      <w:pPr>
        <w:spacing w:before="120" w:after="0" w:line="240" w:lineRule="auto"/>
        <w:jc w:val="center"/>
        <w:rPr>
          <w:rFonts w:ascii="Times New Roman" w:hAnsi="Times New Roman"/>
          <w:sz w:val="24"/>
          <w:szCs w:val="24"/>
        </w:rPr>
      </w:pPr>
      <w:r w:rsidRPr="00FA357E">
        <w:rPr>
          <w:rFonts w:ascii="Times New Roman" w:hAnsi="Times New Roman"/>
          <w:sz w:val="24"/>
          <w:szCs w:val="24"/>
        </w:rPr>
        <w:t>Podmíněné propuštění mladistvého</w:t>
      </w:r>
    </w:p>
    <w:p w14:paraId="4189700D" w14:textId="77777777" w:rsidR="009F5D8C" w:rsidRPr="00A8185D" w:rsidRDefault="009F5D8C" w:rsidP="00FA357E">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(1) Mladistvého lze na návrh státního zástupce nebo ředitele věznice podmíněně propustit z výkonu odnětí svobody za podmínek stanovených v trestním zákoníku</w:t>
      </w:r>
      <w:r w:rsidRPr="00A8185D">
        <w:rPr>
          <w:rFonts w:ascii="Times New Roman" w:eastAsia="Aptos" w:hAnsi="Times New Roman"/>
          <w:sz w:val="24"/>
          <w:szCs w:val="24"/>
          <w:vertAlign w:val="superscript"/>
        </w:rPr>
        <w:t>35)</w:t>
      </w:r>
      <w:r w:rsidRPr="00A8185D">
        <w:rPr>
          <w:rFonts w:ascii="Times New Roman" w:eastAsia="Aptos" w:hAnsi="Times New Roman"/>
          <w:sz w:val="24"/>
          <w:szCs w:val="24"/>
        </w:rPr>
        <w:t xml:space="preserve"> i dříve, než vykoná jeho třetinu, polovinu nebo dvě třetiny.</w:t>
      </w:r>
    </w:p>
    <w:p w14:paraId="509C8999" w14:textId="77777777" w:rsidR="009F5D8C" w:rsidRPr="00A8185D" w:rsidRDefault="009F5D8C" w:rsidP="00FA357E">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(2) Délka zkušební doby při podmíněném propuštění podle odstavce 1 u odsouzených za provinění, které trestní zákoník označuje za přečin, se stanoví až na tři roky a u odsouzených za provinění, které trestní zákoník označuje za zločin, až na pět let. Jestliže bylo rozhodnuto o podmíněném propuštění mladistvého za současného vyslovení dohledu, použije se na výkon dohledu obdobně § 16.</w:t>
      </w:r>
    </w:p>
    <w:p w14:paraId="20579B7C" w14:textId="65433325" w:rsidR="009F5D8C" w:rsidRPr="00A8185D" w:rsidRDefault="009F5D8C" w:rsidP="00FA357E">
      <w:pPr>
        <w:spacing w:before="120" w:after="0" w:line="240" w:lineRule="auto"/>
        <w:ind w:firstLine="426"/>
        <w:jc w:val="both"/>
        <w:rPr>
          <w:rFonts w:ascii="Times New Roman" w:eastAsia="Aptos" w:hAnsi="Times New Roman"/>
          <w:sz w:val="24"/>
          <w:szCs w:val="24"/>
        </w:rPr>
      </w:pPr>
      <w:r w:rsidRPr="00A8185D">
        <w:rPr>
          <w:rFonts w:ascii="Times New Roman" w:eastAsia="Aptos" w:hAnsi="Times New Roman"/>
          <w:sz w:val="24"/>
          <w:szCs w:val="24"/>
        </w:rPr>
        <w:t>(3) Pokud je při podmíněném propuštění mladistvému uložena povinnost zdržovat se</w:t>
      </w:r>
      <w:r w:rsidR="00A06490" w:rsidRPr="00A8185D">
        <w:rPr>
          <w:rFonts w:ascii="Times New Roman" w:eastAsia="Aptos" w:hAnsi="Times New Roman"/>
          <w:sz w:val="24"/>
          <w:szCs w:val="24"/>
        </w:rPr>
        <w:t> </w:t>
      </w:r>
      <w:r w:rsidRPr="00A8185D">
        <w:rPr>
          <w:rFonts w:ascii="Times New Roman" w:eastAsia="Aptos" w:hAnsi="Times New Roman"/>
          <w:sz w:val="24"/>
          <w:szCs w:val="24"/>
        </w:rPr>
        <w:t>v určeném obydlí nebo jeho části</w:t>
      </w:r>
      <w:r w:rsidRPr="00A8185D">
        <w:rPr>
          <w:rFonts w:ascii="Times New Roman" w:eastAsia="Aptos" w:hAnsi="Times New Roman"/>
          <w:b/>
          <w:bCs/>
          <w:color w:val="0070C0"/>
          <w:sz w:val="24"/>
          <w:szCs w:val="24"/>
        </w:rPr>
        <w:t xml:space="preserve"> </w:t>
      </w:r>
      <w:r w:rsidRPr="005C7401">
        <w:rPr>
          <w:rFonts w:ascii="Times New Roman" w:eastAsia="Aptos" w:hAnsi="Times New Roman"/>
          <w:sz w:val="24"/>
          <w:szCs w:val="24"/>
        </w:rPr>
        <w:t>nebo vykonat práce ve prospěch poskytovatele obecně prospěšných prací</w:t>
      </w:r>
      <w:r w:rsidRPr="00A8185D">
        <w:rPr>
          <w:rFonts w:ascii="Times New Roman" w:eastAsia="Aptos" w:hAnsi="Times New Roman"/>
          <w:sz w:val="24"/>
          <w:szCs w:val="24"/>
        </w:rPr>
        <w:t xml:space="preserve">, nesmí její rozsah převyšovat polovinu </w:t>
      </w:r>
      <w:r w:rsidRPr="00A8185D">
        <w:rPr>
          <w:rFonts w:ascii="Times New Roman" w:hAnsi="Times New Roman"/>
          <w:strike/>
          <w:sz w:val="24"/>
          <w:szCs w:val="24"/>
        </w:rPr>
        <w:t>výměry</w:t>
      </w:r>
      <w:r w:rsidRPr="00A8185D">
        <w:rPr>
          <w:rFonts w:ascii="Times New Roman" w:hAnsi="Times New Roman"/>
          <w:sz w:val="24"/>
          <w:szCs w:val="24"/>
        </w:rPr>
        <w:t xml:space="preserve"> </w:t>
      </w:r>
      <w:r w:rsidRPr="00A8185D">
        <w:rPr>
          <w:rFonts w:ascii="Times New Roman" w:hAnsi="Times New Roman"/>
          <w:b/>
          <w:bCs/>
          <w:sz w:val="24"/>
          <w:szCs w:val="24"/>
        </w:rPr>
        <w:t>horní hranice</w:t>
      </w:r>
      <w:r w:rsidRPr="00A8185D">
        <w:rPr>
          <w:rFonts w:ascii="Times New Roman" w:eastAsia="Aptos" w:hAnsi="Times New Roman"/>
          <w:sz w:val="24"/>
          <w:szCs w:val="24"/>
        </w:rPr>
        <w:t xml:space="preserve"> stanovené v</w:t>
      </w:r>
      <w:r w:rsidR="005C7401">
        <w:rPr>
          <w:rFonts w:ascii="Times New Roman" w:eastAsia="Aptos" w:hAnsi="Times New Roman"/>
          <w:sz w:val="24"/>
          <w:szCs w:val="24"/>
        </w:rPr>
        <w:t> </w:t>
      </w:r>
      <w:r w:rsidRPr="00A8185D">
        <w:rPr>
          <w:rFonts w:ascii="Times New Roman" w:eastAsia="Aptos" w:hAnsi="Times New Roman"/>
          <w:sz w:val="24"/>
          <w:szCs w:val="24"/>
        </w:rPr>
        <w:t>§</w:t>
      </w:r>
      <w:r w:rsidR="005C7401">
        <w:rPr>
          <w:rFonts w:ascii="Times New Roman" w:eastAsia="Aptos" w:hAnsi="Times New Roman"/>
          <w:sz w:val="24"/>
          <w:szCs w:val="24"/>
        </w:rPr>
        <w:t> </w:t>
      </w:r>
      <w:r w:rsidRPr="00A8185D">
        <w:rPr>
          <w:rFonts w:ascii="Times New Roman" w:eastAsia="Aptos" w:hAnsi="Times New Roman"/>
          <w:sz w:val="24"/>
          <w:szCs w:val="24"/>
        </w:rPr>
        <w:t>89 odst. 3 trestního zákoníku.</w:t>
      </w:r>
    </w:p>
    <w:p w14:paraId="7A04375F" w14:textId="77777777" w:rsidR="009F5D8C" w:rsidRPr="00A8185D" w:rsidRDefault="009F5D8C" w:rsidP="00FA357E">
      <w:pPr>
        <w:spacing w:before="120" w:after="0" w:line="240" w:lineRule="auto"/>
        <w:ind w:firstLine="426"/>
        <w:jc w:val="both"/>
        <w:rPr>
          <w:rFonts w:ascii="Times New Roman" w:eastAsia="Aptos" w:hAnsi="Times New Roman"/>
          <w:sz w:val="24"/>
          <w:szCs w:val="24"/>
        </w:rPr>
      </w:pPr>
    </w:p>
    <w:p w14:paraId="736AA6CC" w14:textId="0EBB6EC3" w:rsidR="00866083" w:rsidRPr="00A8185D" w:rsidRDefault="00866083"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80</w:t>
      </w:r>
    </w:p>
    <w:p w14:paraId="2AEA0AB7" w14:textId="77777777" w:rsidR="00866083" w:rsidRPr="00A8185D" w:rsidRDefault="00866083" w:rsidP="00FA357E">
      <w:pPr>
        <w:spacing w:before="120" w:after="0" w:line="240" w:lineRule="auto"/>
        <w:jc w:val="center"/>
        <w:rPr>
          <w:rFonts w:ascii="Times New Roman" w:hAnsi="Times New Roman"/>
          <w:sz w:val="24"/>
          <w:szCs w:val="24"/>
        </w:rPr>
      </w:pPr>
      <w:r w:rsidRPr="00A8185D">
        <w:rPr>
          <w:rFonts w:ascii="Times New Roman" w:hAnsi="Times New Roman"/>
          <w:sz w:val="24"/>
          <w:szCs w:val="24"/>
        </w:rPr>
        <w:t>Výkon dohledu probačního úředníka</w:t>
      </w:r>
    </w:p>
    <w:p w14:paraId="6FA9CD91" w14:textId="77777777" w:rsidR="00866083" w:rsidRPr="00A8185D" w:rsidRDefault="00866083"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(1) Jakmile se stane vykonatelným rozhodnutí, kterým byl mladistvému uložen dohled, zašle předseda senátu soudu pro mládež a v přípravném řízení státní zástupce jeho opis středisku Probační a mediační služby, v jehož obvodu mladistvý bydlí nebo se zdržuje.</w:t>
      </w:r>
    </w:p>
    <w:p w14:paraId="604031A1" w14:textId="3DE0368C" w:rsidR="00866083" w:rsidRPr="00A8185D" w:rsidRDefault="00866083"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(2) Probační úředník při výkonu dohledu kontroluje také dodržování výchovných povinností uvedených v </w:t>
      </w:r>
      <w:r w:rsidRPr="00A8185D">
        <w:rPr>
          <w:rFonts w:ascii="Times New Roman" w:hAnsi="Times New Roman"/>
          <w:b/>
          <w:bCs/>
          <w:sz w:val="24"/>
          <w:szCs w:val="24"/>
        </w:rPr>
        <w:t>17 odst. 1,</w:t>
      </w:r>
      <w:r w:rsidRPr="00A8185D">
        <w:rPr>
          <w:rFonts w:ascii="Times New Roman" w:hAnsi="Times New Roman"/>
          <w:sz w:val="24"/>
          <w:szCs w:val="24"/>
        </w:rPr>
        <w:t xml:space="preserve"> § 18 odst. 1 písm. c) a g) a výchovných omezení uvedených v § 19 odst. 1 písm. e), g) a h), pokud byly mladistvému zároveň uloženy, a za tím účelem také pravidelně navštěvuje mladistvého, nad nímž vykonává dohled, v jeho bydlišti a, je-li to účelné, též na pracovišti, ve škole nebo na jiném vhodném místě. Mladistvý je povinen v rámci sledování dodržování uložené výchovné povinnosti nebo výchovného omezení spolupracovat s</w:t>
      </w:r>
      <w:r w:rsidR="00A06490" w:rsidRPr="00A8185D">
        <w:rPr>
          <w:rFonts w:ascii="Times New Roman" w:hAnsi="Times New Roman"/>
          <w:sz w:val="24"/>
          <w:szCs w:val="24"/>
        </w:rPr>
        <w:t> </w:t>
      </w:r>
      <w:r w:rsidRPr="00A8185D">
        <w:rPr>
          <w:rFonts w:ascii="Times New Roman" w:hAnsi="Times New Roman"/>
          <w:sz w:val="24"/>
          <w:szCs w:val="24"/>
        </w:rPr>
        <w:t>probačním úředníkem způsobem, který mu stanoví, a dostavovat se k němu v jím určených lhůtách.</w:t>
      </w:r>
    </w:p>
    <w:p w14:paraId="19BCD45E" w14:textId="77777777" w:rsidR="00866083" w:rsidRPr="00A8185D" w:rsidRDefault="00866083"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(3) Pomoc a poradenství provádí probační úředník v rámci přípravy a realizace individuálně vytvořeného probačního plánu dohledu nad mladistvým.</w:t>
      </w:r>
    </w:p>
    <w:p w14:paraId="7C2BDCAE" w14:textId="77777777" w:rsidR="00866083" w:rsidRPr="00A8185D" w:rsidRDefault="00866083"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(4) Poruší-li mladistvý, kterému byl uložen dohled, závažně nebo opakovaně podmínky dohledu nebo probační plán dohledu, nedodržuje-li zároveň uložené výchovné opatření, neposkytne-li probačnímu úředníku součinnost anebo se k němu v jím určené lhůtě nedostaví, informuje o tom probační úředník bez zbytečného odkladu předsedu senátu soudu pro mládež a v přípravném řízení státního zástupce, který dohled uložil. V případě méně závažného porušení může probační úředník udělit mladistvému výstrahu; tyto výstrahy však mohou být uděleny nejvýše dvě v průběhu jednoho roku. Udělení výstrahy není rozhodnutím podle trestního řádu.</w:t>
      </w:r>
    </w:p>
    <w:p w14:paraId="39BE0ACE" w14:textId="77777777" w:rsidR="00866083" w:rsidRPr="00A8185D" w:rsidRDefault="00866083"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 xml:space="preserve">(5) Považuje-li to předseda senátu soudu pro mládež nebo v přípravném řízení státní zástupce, který dohled uložil, za potřebné, požádá Probační a mediační službu, aby jej probační úředník vykonávající dohled v pravidelných termínech, které stanoví, informoval o průběhu </w:t>
      </w:r>
      <w:r w:rsidRPr="00A8185D">
        <w:rPr>
          <w:rFonts w:ascii="Times New Roman" w:hAnsi="Times New Roman"/>
          <w:sz w:val="24"/>
          <w:szCs w:val="24"/>
        </w:rPr>
        <w:lastRenderedPageBreak/>
        <w:t>výkonu dohledu nad mladistvým, o plnění uložených výchovných opatření mladistvým a o jeho osobních, rodinných a sociálních poměrech a aktuální životní situaci.</w:t>
      </w:r>
    </w:p>
    <w:p w14:paraId="4AB14399" w14:textId="122C5ED4" w:rsidR="00866083" w:rsidRPr="00A8185D" w:rsidRDefault="00866083"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(6) O tom, zda se zruší uložený dohled, rozhodne na návrh mladistvého, státního zástupce, probačního úředníka nebo i bez takového návrhu předseda senátu soudu pro mládež ve</w:t>
      </w:r>
      <w:r w:rsidR="00A06490" w:rsidRPr="00A8185D">
        <w:rPr>
          <w:rFonts w:ascii="Times New Roman" w:hAnsi="Times New Roman"/>
          <w:sz w:val="24"/>
          <w:szCs w:val="24"/>
        </w:rPr>
        <w:t> </w:t>
      </w:r>
      <w:r w:rsidRPr="00A8185D">
        <w:rPr>
          <w:rFonts w:ascii="Times New Roman" w:hAnsi="Times New Roman"/>
          <w:sz w:val="24"/>
          <w:szCs w:val="24"/>
        </w:rPr>
        <w:t>veřejném zasedání; zamítnout návrh pouze z důvodu, že dosud neuplynula lhůta stanovená v zákoně pro zrušení dohledu probačního úředníka, může též předseda senátu tohoto soudu mimo veřejné zasedání. Byl-li dohled uložen v přípravném řízení, rozhodnutí podle věty první činí státní zástupce. Návrh na zrušení uloženého dohledu může mladistvý podat, jen pokud k</w:t>
      </w:r>
      <w:r w:rsidR="00A06490" w:rsidRPr="00A8185D">
        <w:rPr>
          <w:rFonts w:ascii="Times New Roman" w:hAnsi="Times New Roman"/>
          <w:sz w:val="24"/>
          <w:szCs w:val="24"/>
        </w:rPr>
        <w:t> </w:t>
      </w:r>
      <w:r w:rsidRPr="00A8185D">
        <w:rPr>
          <w:rFonts w:ascii="Times New Roman" w:hAnsi="Times New Roman"/>
          <w:sz w:val="24"/>
          <w:szCs w:val="24"/>
        </w:rPr>
        <w:t>němu připojí kladné stanovisko probačního úředníka; jinak předseda senátu soudu pro mládež a v přípravném řízení státní zástupce o takovém návrhu nerozhoduje a vrátí jej mladistvému s</w:t>
      </w:r>
      <w:r w:rsidR="00A06490" w:rsidRPr="00A8185D">
        <w:rPr>
          <w:rFonts w:ascii="Times New Roman" w:hAnsi="Times New Roman"/>
          <w:sz w:val="24"/>
          <w:szCs w:val="24"/>
        </w:rPr>
        <w:t> </w:t>
      </w:r>
      <w:r w:rsidRPr="00A8185D">
        <w:rPr>
          <w:rFonts w:ascii="Times New Roman" w:hAnsi="Times New Roman"/>
          <w:sz w:val="24"/>
          <w:szCs w:val="24"/>
        </w:rPr>
        <w:t>poučením o nutnosti připojit k němu uvedené stanovisko probačního úředníka. Proti rozhodnutí podle věty první je přípustná stížnost, která má odkladný účinek. Rozhodnutí o tom, že se zruší uložený dohled, může se souhlasem státního zástupce učinit předseda senátu soudu pro mládež mimo veřejné zasedání.</w:t>
      </w:r>
    </w:p>
    <w:p w14:paraId="259B7B7F" w14:textId="7D8D736F" w:rsidR="0070093E" w:rsidRPr="00A8185D" w:rsidRDefault="00866083"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(7) Byl-li návrh mladistvého na zrušení uloženého dohledu zamítnut, může jej mladistvý opakovat až po uplynutí šesti měsíců ode dne nabytí právní moci zamítavého rozhodnutí; to</w:t>
      </w:r>
      <w:r w:rsidR="00A665FB">
        <w:rPr>
          <w:rFonts w:ascii="Times New Roman" w:hAnsi="Times New Roman"/>
          <w:sz w:val="24"/>
          <w:szCs w:val="24"/>
        </w:rPr>
        <w:t> </w:t>
      </w:r>
      <w:r w:rsidRPr="00A8185D">
        <w:rPr>
          <w:rFonts w:ascii="Times New Roman" w:hAnsi="Times New Roman"/>
          <w:sz w:val="24"/>
          <w:szCs w:val="24"/>
        </w:rPr>
        <w:t>neplatí, byl-li zamítnut pouze z důvodu, že doposud neuplynula lhůta stanovená v zákoně pro</w:t>
      </w:r>
      <w:r w:rsidR="00A665FB">
        <w:rPr>
          <w:rFonts w:ascii="Times New Roman" w:hAnsi="Times New Roman"/>
          <w:sz w:val="24"/>
          <w:szCs w:val="24"/>
        </w:rPr>
        <w:t> </w:t>
      </w:r>
      <w:r w:rsidRPr="00A8185D">
        <w:rPr>
          <w:rFonts w:ascii="Times New Roman" w:hAnsi="Times New Roman"/>
          <w:sz w:val="24"/>
          <w:szCs w:val="24"/>
        </w:rPr>
        <w:t>zrušení dohledu probačního úředníka.</w:t>
      </w:r>
    </w:p>
    <w:p w14:paraId="06F17BC9" w14:textId="77777777" w:rsidR="00A06490" w:rsidRPr="00A8185D" w:rsidRDefault="00A06490" w:rsidP="00FA357E">
      <w:pPr>
        <w:spacing w:before="120" w:after="0" w:line="240" w:lineRule="auto"/>
        <w:ind w:firstLine="425"/>
        <w:jc w:val="both"/>
        <w:rPr>
          <w:rFonts w:ascii="Times New Roman" w:hAnsi="Times New Roman"/>
          <w:sz w:val="24"/>
          <w:szCs w:val="24"/>
        </w:rPr>
      </w:pPr>
    </w:p>
    <w:p w14:paraId="4F7303FA" w14:textId="5236906F" w:rsidR="0070093E" w:rsidRPr="00A8185D" w:rsidRDefault="0070093E"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80</w:t>
      </w:r>
      <w:r w:rsidR="006B4FBD" w:rsidRPr="00A8185D">
        <w:rPr>
          <w:rFonts w:ascii="Times New Roman" w:eastAsia="Arial" w:hAnsi="Times New Roman"/>
          <w:sz w:val="24"/>
          <w:szCs w:val="24"/>
          <w:lang w:eastAsia="cs-CZ"/>
        </w:rPr>
        <w:t>a</w:t>
      </w:r>
    </w:p>
    <w:p w14:paraId="0A31937E" w14:textId="77777777" w:rsidR="0070093E" w:rsidRPr="00A8185D" w:rsidRDefault="0070093E" w:rsidP="00FA357E">
      <w:pPr>
        <w:spacing w:before="120" w:after="0" w:line="240" w:lineRule="auto"/>
        <w:jc w:val="center"/>
        <w:rPr>
          <w:rFonts w:ascii="Times New Roman" w:hAnsi="Times New Roman"/>
          <w:sz w:val="24"/>
          <w:szCs w:val="24"/>
        </w:rPr>
      </w:pPr>
      <w:r w:rsidRPr="00A8185D">
        <w:rPr>
          <w:rFonts w:ascii="Times New Roman" w:hAnsi="Times New Roman"/>
          <w:sz w:val="24"/>
          <w:szCs w:val="24"/>
        </w:rPr>
        <w:t>Výkon probačního programu</w:t>
      </w:r>
    </w:p>
    <w:p w14:paraId="2AF3F309" w14:textId="77777777" w:rsidR="0070093E" w:rsidRPr="00A8185D" w:rsidRDefault="0070093E"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(1) Dohled nad výkonem probačního programu mladistvým provádí probační úředník. Jakmile se stane vykonatelným rozhodnutí, kterým byla mladistvému uložena povinnost podrobit se probačnímu programu, zašle předseda senátu soudu pro mládež nebo státní zástupce jeho opis středisku Probační a mediační služby, v jehož obvodu mladistvý bydlí nebo se zdržuje.</w:t>
      </w:r>
    </w:p>
    <w:p w14:paraId="6BBF64D4" w14:textId="28229BC0" w:rsidR="0070093E" w:rsidRPr="00A8185D" w:rsidRDefault="0070093E" w:rsidP="00FA357E">
      <w:pPr>
        <w:spacing w:before="120" w:after="0" w:line="240" w:lineRule="auto"/>
        <w:ind w:firstLine="425"/>
        <w:jc w:val="both"/>
        <w:rPr>
          <w:rFonts w:ascii="Times New Roman" w:hAnsi="Times New Roman"/>
          <w:b/>
          <w:bCs/>
          <w:sz w:val="24"/>
          <w:szCs w:val="24"/>
        </w:rPr>
      </w:pPr>
      <w:bookmarkStart w:id="65" w:name="_Hlk202962194"/>
      <w:r w:rsidRPr="00A8185D">
        <w:rPr>
          <w:rFonts w:ascii="Times New Roman" w:hAnsi="Times New Roman"/>
          <w:b/>
          <w:bCs/>
          <w:sz w:val="24"/>
          <w:szCs w:val="24"/>
        </w:rPr>
        <w:t xml:space="preserve">(2) Mladistvý je povinen v rámci </w:t>
      </w:r>
      <w:r w:rsidR="00A665FB">
        <w:rPr>
          <w:rFonts w:ascii="Times New Roman" w:hAnsi="Times New Roman"/>
          <w:b/>
          <w:bCs/>
          <w:sz w:val="24"/>
          <w:szCs w:val="24"/>
        </w:rPr>
        <w:t>dohledu nad výkonem</w:t>
      </w:r>
      <w:r w:rsidRPr="00A8185D">
        <w:rPr>
          <w:rFonts w:ascii="Times New Roman" w:hAnsi="Times New Roman"/>
          <w:b/>
          <w:bCs/>
          <w:sz w:val="24"/>
          <w:szCs w:val="24"/>
        </w:rPr>
        <w:t xml:space="preserve"> uloženého probačního </w:t>
      </w:r>
      <w:bookmarkStart w:id="66" w:name="_Hlk202962183"/>
      <w:r w:rsidRPr="00A8185D">
        <w:rPr>
          <w:rFonts w:ascii="Times New Roman" w:hAnsi="Times New Roman"/>
          <w:b/>
          <w:bCs/>
          <w:sz w:val="24"/>
          <w:szCs w:val="24"/>
        </w:rPr>
        <w:t>programu spolupracovat s probačním úředníkem způsobem, který mu stanoví, a dostavovat se k němu v jím určených lhůtách.</w:t>
      </w:r>
    </w:p>
    <w:p w14:paraId="23CEC93F" w14:textId="529E0D1C" w:rsidR="0070093E" w:rsidRPr="00A8185D" w:rsidRDefault="0070093E" w:rsidP="00FA357E">
      <w:pPr>
        <w:spacing w:before="120" w:after="0" w:line="240" w:lineRule="auto"/>
        <w:ind w:firstLine="425"/>
        <w:jc w:val="both"/>
        <w:rPr>
          <w:rFonts w:ascii="Times New Roman" w:hAnsi="Times New Roman"/>
          <w:b/>
          <w:sz w:val="24"/>
          <w:szCs w:val="24"/>
        </w:rPr>
      </w:pPr>
      <w:r w:rsidRPr="00A8185D">
        <w:rPr>
          <w:rFonts w:ascii="Times New Roman" w:hAnsi="Times New Roman"/>
          <w:b/>
          <w:bCs/>
          <w:sz w:val="24"/>
          <w:szCs w:val="24"/>
        </w:rPr>
        <w:t xml:space="preserve">(3) </w:t>
      </w:r>
      <w:r w:rsidR="006A3D9A">
        <w:rPr>
          <w:rFonts w:ascii="Times New Roman" w:hAnsi="Times New Roman"/>
          <w:b/>
          <w:bCs/>
          <w:sz w:val="24"/>
          <w:szCs w:val="24"/>
        </w:rPr>
        <w:t xml:space="preserve">Na výkon </w:t>
      </w:r>
      <w:r w:rsidRPr="00A8185D">
        <w:rPr>
          <w:rFonts w:ascii="Times New Roman" w:hAnsi="Times New Roman"/>
          <w:b/>
          <w:bCs/>
          <w:sz w:val="24"/>
          <w:szCs w:val="24"/>
        </w:rPr>
        <w:t>probační</w:t>
      </w:r>
      <w:r w:rsidR="006A3D9A">
        <w:rPr>
          <w:rFonts w:ascii="Times New Roman" w:hAnsi="Times New Roman"/>
          <w:b/>
          <w:bCs/>
          <w:sz w:val="24"/>
          <w:szCs w:val="24"/>
        </w:rPr>
        <w:t>ho</w:t>
      </w:r>
      <w:r w:rsidRPr="00A8185D">
        <w:rPr>
          <w:rFonts w:ascii="Times New Roman" w:hAnsi="Times New Roman"/>
          <w:b/>
          <w:bCs/>
          <w:sz w:val="24"/>
          <w:szCs w:val="24"/>
        </w:rPr>
        <w:t xml:space="preserve"> program</w:t>
      </w:r>
      <w:r w:rsidR="006A3D9A">
        <w:rPr>
          <w:rFonts w:ascii="Times New Roman" w:hAnsi="Times New Roman"/>
          <w:b/>
          <w:bCs/>
          <w:sz w:val="24"/>
          <w:szCs w:val="24"/>
        </w:rPr>
        <w:t>u</w:t>
      </w:r>
      <w:r w:rsidRPr="00A8185D">
        <w:rPr>
          <w:rFonts w:ascii="Times New Roman" w:hAnsi="Times New Roman"/>
          <w:b/>
          <w:bCs/>
          <w:sz w:val="24"/>
          <w:szCs w:val="24"/>
        </w:rPr>
        <w:t xml:space="preserve"> zahrnující</w:t>
      </w:r>
      <w:r w:rsidR="006A3D9A">
        <w:rPr>
          <w:rFonts w:ascii="Times New Roman" w:hAnsi="Times New Roman"/>
          <w:b/>
          <w:bCs/>
          <w:sz w:val="24"/>
          <w:szCs w:val="24"/>
        </w:rPr>
        <w:t>ho</w:t>
      </w:r>
      <w:r w:rsidRPr="00A8185D">
        <w:rPr>
          <w:rFonts w:ascii="Times New Roman" w:hAnsi="Times New Roman"/>
          <w:b/>
          <w:bCs/>
          <w:sz w:val="24"/>
          <w:szCs w:val="24"/>
        </w:rPr>
        <w:t xml:space="preserve"> obecně prospěšnou činnost</w:t>
      </w:r>
      <w:r w:rsidR="006A3D9A">
        <w:rPr>
          <w:rFonts w:ascii="Times New Roman" w:hAnsi="Times New Roman"/>
          <w:b/>
          <w:bCs/>
          <w:sz w:val="24"/>
          <w:szCs w:val="24"/>
        </w:rPr>
        <w:t xml:space="preserve"> se </w:t>
      </w:r>
      <w:r w:rsidRPr="00A8185D">
        <w:rPr>
          <w:rFonts w:ascii="Times New Roman" w:hAnsi="Times New Roman"/>
          <w:b/>
          <w:bCs/>
          <w:sz w:val="24"/>
          <w:szCs w:val="24"/>
        </w:rPr>
        <w:t>§ 337a odst. 1</w:t>
      </w:r>
      <w:r w:rsidR="006A3D9A">
        <w:rPr>
          <w:rFonts w:ascii="Times New Roman" w:hAnsi="Times New Roman"/>
          <w:b/>
          <w:bCs/>
          <w:sz w:val="24"/>
          <w:szCs w:val="24"/>
        </w:rPr>
        <w:t xml:space="preserve"> a</w:t>
      </w:r>
      <w:r w:rsidRPr="00A8185D">
        <w:rPr>
          <w:rFonts w:ascii="Times New Roman" w:hAnsi="Times New Roman"/>
          <w:b/>
          <w:bCs/>
          <w:sz w:val="24"/>
          <w:szCs w:val="24"/>
        </w:rPr>
        <w:t xml:space="preserve"> 2 trestního řádu se použijí obdobně.</w:t>
      </w:r>
    </w:p>
    <w:bookmarkEnd w:id="65"/>
    <w:bookmarkEnd w:id="66"/>
    <w:p w14:paraId="288BFA93" w14:textId="73EA2504" w:rsidR="0070093E" w:rsidRPr="00A8185D" w:rsidRDefault="0070093E" w:rsidP="00FA357E">
      <w:pPr>
        <w:spacing w:before="120" w:after="0" w:line="240" w:lineRule="auto"/>
        <w:ind w:firstLine="425"/>
        <w:jc w:val="both"/>
        <w:rPr>
          <w:rFonts w:ascii="Times New Roman" w:hAnsi="Times New Roman"/>
          <w:sz w:val="24"/>
          <w:szCs w:val="24"/>
        </w:rPr>
      </w:pPr>
      <w:r w:rsidRPr="00A8185D">
        <w:rPr>
          <w:rFonts w:ascii="Times New Roman" w:hAnsi="Times New Roman"/>
          <w:strike/>
          <w:sz w:val="24"/>
          <w:szCs w:val="24"/>
        </w:rPr>
        <w:t>(2)</w:t>
      </w:r>
      <w:r w:rsidRPr="00A8185D">
        <w:rPr>
          <w:rFonts w:ascii="Times New Roman" w:hAnsi="Times New Roman"/>
          <w:sz w:val="24"/>
          <w:szCs w:val="24"/>
        </w:rPr>
        <w:t xml:space="preserve"> </w:t>
      </w:r>
      <w:r w:rsidRPr="00A8185D">
        <w:rPr>
          <w:rFonts w:ascii="Times New Roman" w:hAnsi="Times New Roman"/>
          <w:b/>
          <w:bCs/>
          <w:sz w:val="24"/>
          <w:szCs w:val="24"/>
        </w:rPr>
        <w:t>(4)</w:t>
      </w:r>
      <w:r w:rsidRPr="00A8185D">
        <w:rPr>
          <w:rFonts w:ascii="Times New Roman" w:hAnsi="Times New Roman"/>
          <w:sz w:val="24"/>
          <w:szCs w:val="24"/>
        </w:rPr>
        <w:t xml:space="preserve"> Neplní-li mladistvý probační program, postupuje probační úředník obdobně podle § 80 odst. 4.</w:t>
      </w:r>
    </w:p>
    <w:p w14:paraId="45748AFC" w14:textId="74944311" w:rsidR="0070093E" w:rsidRPr="00A8185D" w:rsidRDefault="0070093E" w:rsidP="00FA357E">
      <w:pPr>
        <w:spacing w:before="120" w:after="0" w:line="240" w:lineRule="auto"/>
        <w:ind w:firstLine="425"/>
        <w:jc w:val="both"/>
        <w:rPr>
          <w:rFonts w:ascii="Times New Roman" w:hAnsi="Times New Roman"/>
          <w:sz w:val="24"/>
          <w:szCs w:val="24"/>
        </w:rPr>
      </w:pPr>
      <w:r w:rsidRPr="00A8185D">
        <w:rPr>
          <w:rFonts w:ascii="Times New Roman" w:hAnsi="Times New Roman"/>
          <w:strike/>
          <w:sz w:val="24"/>
          <w:szCs w:val="24"/>
        </w:rPr>
        <w:t>(3)</w:t>
      </w:r>
      <w:r w:rsidRPr="00A8185D">
        <w:rPr>
          <w:rFonts w:ascii="Times New Roman" w:hAnsi="Times New Roman"/>
          <w:sz w:val="24"/>
          <w:szCs w:val="24"/>
        </w:rPr>
        <w:t xml:space="preserve"> </w:t>
      </w:r>
      <w:r w:rsidRPr="00A8185D">
        <w:rPr>
          <w:rFonts w:ascii="Times New Roman" w:hAnsi="Times New Roman"/>
          <w:b/>
          <w:bCs/>
          <w:sz w:val="24"/>
          <w:szCs w:val="24"/>
        </w:rPr>
        <w:t>(5)</w:t>
      </w:r>
      <w:r w:rsidRPr="00A8185D">
        <w:rPr>
          <w:rFonts w:ascii="Times New Roman" w:hAnsi="Times New Roman"/>
          <w:sz w:val="24"/>
          <w:szCs w:val="24"/>
        </w:rPr>
        <w:t xml:space="preserve"> O ukončení probačního programu a jeho výsledku podá probační úředník bez zbytečného odkladu zprávu soudu pro mládež nebo státnímu zástupci, kteří mladistvému uložili povinnost podrobit se probačnímu programu.</w:t>
      </w:r>
    </w:p>
    <w:p w14:paraId="43789EDE" w14:textId="77777777" w:rsidR="00337BBB" w:rsidRPr="00A8185D" w:rsidRDefault="00337BBB" w:rsidP="00FA357E">
      <w:pPr>
        <w:spacing w:before="120" w:after="0" w:line="240" w:lineRule="auto"/>
        <w:ind w:firstLine="425"/>
        <w:jc w:val="both"/>
        <w:rPr>
          <w:rFonts w:ascii="Times New Roman" w:hAnsi="Times New Roman"/>
          <w:sz w:val="24"/>
          <w:szCs w:val="24"/>
        </w:rPr>
      </w:pPr>
    </w:p>
    <w:p w14:paraId="1D6452EE" w14:textId="77777777" w:rsidR="00625574" w:rsidRPr="00A8185D" w:rsidRDefault="00625574" w:rsidP="00BC28DE">
      <w:pPr>
        <w:keepNext/>
        <w:spacing w:before="120" w:after="0" w:line="240" w:lineRule="auto"/>
        <w:jc w:val="center"/>
        <w:outlineLvl w:val="1"/>
        <w:rPr>
          <w:rFonts w:ascii="Times New Roman" w:eastAsia="Arial" w:hAnsi="Times New Roman"/>
          <w:sz w:val="24"/>
          <w:szCs w:val="24"/>
          <w:lang w:eastAsia="cs-CZ"/>
        </w:rPr>
      </w:pPr>
      <w:r w:rsidRPr="00A8185D">
        <w:rPr>
          <w:rFonts w:ascii="Times New Roman" w:eastAsia="Arial" w:hAnsi="Times New Roman"/>
          <w:sz w:val="24"/>
          <w:szCs w:val="24"/>
          <w:lang w:eastAsia="cs-CZ"/>
        </w:rPr>
        <w:t>§ 81</w:t>
      </w:r>
    </w:p>
    <w:p w14:paraId="2CCE3AAC" w14:textId="23E61AF4" w:rsidR="00625574" w:rsidRPr="00A8185D" w:rsidRDefault="00625574" w:rsidP="00FA357E">
      <w:pPr>
        <w:spacing w:before="120" w:after="0" w:line="240" w:lineRule="auto"/>
        <w:jc w:val="center"/>
        <w:rPr>
          <w:rFonts w:ascii="Times New Roman" w:hAnsi="Times New Roman"/>
          <w:sz w:val="24"/>
          <w:szCs w:val="24"/>
        </w:rPr>
      </w:pPr>
      <w:r w:rsidRPr="00B17EDC">
        <w:rPr>
          <w:rFonts w:ascii="Times New Roman" w:hAnsi="Times New Roman"/>
          <w:strike/>
          <w:sz w:val="24"/>
          <w:szCs w:val="24"/>
        </w:rPr>
        <w:t>Kontrola a změna</w:t>
      </w:r>
      <w:r w:rsidRPr="00A8185D">
        <w:rPr>
          <w:rFonts w:ascii="Times New Roman" w:hAnsi="Times New Roman"/>
          <w:sz w:val="24"/>
          <w:szCs w:val="24"/>
        </w:rPr>
        <w:t xml:space="preserve"> </w:t>
      </w:r>
      <w:r w:rsidR="00BA0F7A">
        <w:rPr>
          <w:rFonts w:ascii="Times New Roman" w:hAnsi="Times New Roman"/>
          <w:b/>
          <w:bCs/>
          <w:sz w:val="24"/>
          <w:szCs w:val="24"/>
        </w:rPr>
        <w:t xml:space="preserve">Výkon </w:t>
      </w:r>
      <w:r w:rsidRPr="00A8185D">
        <w:rPr>
          <w:rFonts w:ascii="Times New Roman" w:hAnsi="Times New Roman"/>
          <w:sz w:val="24"/>
          <w:szCs w:val="24"/>
        </w:rPr>
        <w:t>výchovných opatření</w:t>
      </w:r>
    </w:p>
    <w:p w14:paraId="7EAD9386" w14:textId="77777777" w:rsidR="00625574" w:rsidRPr="00A8185D" w:rsidRDefault="00625574"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(1) Předseda senátu soudu pro mládež pravidelně, nejméně jednou za šest měsíců, zjišťuje, zda mladistvý, kterému bylo uloženo výchovné opatření, vede řádný způsob života a dodržuje uložené výchovné opatření; to neplatí pro opatření, jehož kontrolou byla pověřena Probační a mediační služba.</w:t>
      </w:r>
    </w:p>
    <w:p w14:paraId="640180FA" w14:textId="3BD49F23" w:rsidR="00625574" w:rsidRPr="00A8185D" w:rsidRDefault="00625574" w:rsidP="00FA357E">
      <w:pPr>
        <w:spacing w:before="120" w:after="0" w:line="240" w:lineRule="auto"/>
        <w:ind w:firstLine="425"/>
        <w:jc w:val="both"/>
        <w:rPr>
          <w:rFonts w:ascii="Times New Roman" w:hAnsi="Times New Roman"/>
          <w:sz w:val="24"/>
          <w:szCs w:val="24"/>
        </w:rPr>
      </w:pPr>
      <w:r w:rsidRPr="00A8185D">
        <w:rPr>
          <w:rFonts w:ascii="Times New Roman" w:hAnsi="Times New Roman"/>
          <w:sz w:val="24"/>
          <w:szCs w:val="24"/>
        </w:rPr>
        <w:t xml:space="preserve">(2) Jakmile se stane vykonatelným rozhodnutí, kterým byla mladistvému uložena výchovná povinnost uvedená v § 18 odst. 1 písm. c) nebo g) nebo výchovné omezení uvedené </w:t>
      </w:r>
      <w:r w:rsidRPr="00A8185D">
        <w:rPr>
          <w:rFonts w:ascii="Times New Roman" w:hAnsi="Times New Roman"/>
          <w:sz w:val="24"/>
          <w:szCs w:val="24"/>
        </w:rPr>
        <w:lastRenderedPageBreak/>
        <w:t>v § 19 odst. 1 písm. e), g) nebo h), může předseda senátu soudu pro mládež zaslat jeho opis středisku Probační a mediační služby, v jehož obvodu mladistvý bydlí nebo se zdržuje, považuje-li to s</w:t>
      </w:r>
      <w:r w:rsidR="00A06490" w:rsidRPr="00A8185D">
        <w:rPr>
          <w:rFonts w:ascii="Times New Roman" w:hAnsi="Times New Roman"/>
          <w:sz w:val="24"/>
          <w:szCs w:val="24"/>
        </w:rPr>
        <w:t> </w:t>
      </w:r>
      <w:r w:rsidRPr="00A8185D">
        <w:rPr>
          <w:rFonts w:ascii="Times New Roman" w:hAnsi="Times New Roman"/>
          <w:sz w:val="24"/>
          <w:szCs w:val="24"/>
        </w:rPr>
        <w:t>ohledem na způsob jejich kontroly za vhodné; ustanovení § 350l odst. 2 až 4 trestního řádu se použijí přiměřeně.</w:t>
      </w:r>
    </w:p>
    <w:p w14:paraId="28BDD60E" w14:textId="7818C61C" w:rsidR="00625574" w:rsidRPr="00BC28DE" w:rsidRDefault="00625574" w:rsidP="00BC28DE">
      <w:pPr>
        <w:spacing w:before="120" w:after="120" w:line="240" w:lineRule="auto"/>
        <w:ind w:firstLine="425"/>
        <w:jc w:val="both"/>
        <w:rPr>
          <w:rFonts w:ascii="Times New Roman" w:hAnsi="Times New Roman"/>
          <w:sz w:val="24"/>
          <w:szCs w:val="24"/>
        </w:rPr>
      </w:pPr>
      <w:bookmarkStart w:id="67" w:name="_Hlk202863516"/>
      <w:r w:rsidRPr="00A8185D">
        <w:rPr>
          <w:rFonts w:ascii="Times New Roman" w:hAnsi="Times New Roman"/>
          <w:b/>
          <w:bCs/>
          <w:sz w:val="24"/>
          <w:szCs w:val="24"/>
        </w:rPr>
        <w:t xml:space="preserve">(3) </w:t>
      </w:r>
      <w:r w:rsidR="006B6D16">
        <w:rPr>
          <w:rFonts w:ascii="Times New Roman" w:hAnsi="Times New Roman"/>
          <w:b/>
          <w:bCs/>
          <w:sz w:val="24"/>
          <w:szCs w:val="24"/>
        </w:rPr>
        <w:t>V</w:t>
      </w:r>
      <w:r w:rsidR="006B6D16" w:rsidRPr="00A8185D">
        <w:rPr>
          <w:rFonts w:ascii="Times New Roman" w:hAnsi="Times New Roman"/>
          <w:b/>
          <w:bCs/>
          <w:sz w:val="24"/>
          <w:szCs w:val="24"/>
        </w:rPr>
        <w:t>ýchovn</w:t>
      </w:r>
      <w:r w:rsidR="006B6D16">
        <w:rPr>
          <w:rFonts w:ascii="Times New Roman" w:hAnsi="Times New Roman"/>
          <w:b/>
          <w:bCs/>
          <w:sz w:val="24"/>
          <w:szCs w:val="24"/>
        </w:rPr>
        <w:t>ou</w:t>
      </w:r>
      <w:r w:rsidR="006B6D16" w:rsidRPr="00A8185D">
        <w:rPr>
          <w:rFonts w:ascii="Times New Roman" w:hAnsi="Times New Roman"/>
          <w:b/>
          <w:bCs/>
          <w:sz w:val="24"/>
          <w:szCs w:val="24"/>
        </w:rPr>
        <w:t xml:space="preserve"> povinnost </w:t>
      </w:r>
      <w:r w:rsidR="006B6D16">
        <w:rPr>
          <w:rFonts w:ascii="Times New Roman" w:hAnsi="Times New Roman"/>
          <w:b/>
          <w:bCs/>
          <w:sz w:val="24"/>
          <w:szCs w:val="24"/>
        </w:rPr>
        <w:t xml:space="preserve">uvedenou v § 18 odst. 1 písm. c) je možné vykonat pouze u toho, kdo má uzavřenou </w:t>
      </w:r>
      <w:r w:rsidR="006B6D16" w:rsidRPr="00A8185D">
        <w:rPr>
          <w:rFonts w:ascii="Times New Roman" w:hAnsi="Times New Roman"/>
          <w:b/>
          <w:sz w:val="24"/>
          <w:szCs w:val="24"/>
        </w:rPr>
        <w:t>pojistnou smlouvu kryjící odpovědnost za újmu na zdraví anebo za škodu na majetku, které mladistvý při výkonu společensky prospěšné činnosti způsobí, nebo které mu budou způsobeny</w:t>
      </w:r>
      <w:r w:rsidR="006B6D16" w:rsidRPr="00862C6B">
        <w:rPr>
          <w:rFonts w:ascii="Times New Roman" w:eastAsia="Arial" w:hAnsi="Times New Roman"/>
          <w:b/>
          <w:bCs/>
          <w:sz w:val="24"/>
          <w:szCs w:val="24"/>
          <w:lang w:eastAsia="cs-CZ"/>
          <w14:ligatures w14:val="standardContextual"/>
        </w:rPr>
        <w:t>; náklady na</w:t>
      </w:r>
      <w:r w:rsidR="006B6D16">
        <w:rPr>
          <w:rFonts w:ascii="Times New Roman" w:eastAsia="Arial" w:hAnsi="Times New Roman"/>
          <w:b/>
          <w:bCs/>
          <w:sz w:val="24"/>
          <w:szCs w:val="24"/>
          <w:lang w:eastAsia="cs-CZ"/>
          <w14:ligatures w14:val="standardContextual"/>
        </w:rPr>
        <w:t> </w:t>
      </w:r>
      <w:r w:rsidR="006B6D16" w:rsidRPr="00862C6B">
        <w:rPr>
          <w:rFonts w:ascii="Times New Roman" w:eastAsia="Arial" w:hAnsi="Times New Roman"/>
          <w:b/>
          <w:bCs/>
          <w:sz w:val="24"/>
          <w:szCs w:val="24"/>
          <w:lang w:eastAsia="cs-CZ"/>
          <w14:ligatures w14:val="standardContextual"/>
        </w:rPr>
        <w:t xml:space="preserve">pojištění v prokázané výši hradí Probační a mediační služba. </w:t>
      </w:r>
      <w:r w:rsidR="006B6D16">
        <w:rPr>
          <w:rFonts w:ascii="Times New Roman" w:eastAsia="Arial" w:hAnsi="Times New Roman"/>
          <w:b/>
          <w:bCs/>
          <w:sz w:val="24"/>
          <w:szCs w:val="24"/>
          <w:lang w:eastAsia="cs-CZ"/>
          <w14:ligatures w14:val="standardContextual"/>
        </w:rPr>
        <w:t>Ustanovení § 17 odst. 2 věta druhá</w:t>
      </w:r>
      <w:r w:rsidR="006B6D16">
        <w:rPr>
          <w:rFonts w:ascii="Times New Roman" w:hAnsi="Times New Roman"/>
          <w:b/>
          <w:sz w:val="24"/>
          <w:szCs w:val="24"/>
        </w:rPr>
        <w:t xml:space="preserve"> </w:t>
      </w:r>
      <w:r w:rsidR="00B4416C">
        <w:rPr>
          <w:rFonts w:ascii="Times New Roman" w:hAnsi="Times New Roman"/>
          <w:b/>
          <w:sz w:val="24"/>
          <w:szCs w:val="24"/>
        </w:rPr>
        <w:t xml:space="preserve">tohoto zákona </w:t>
      </w:r>
      <w:r w:rsidR="006B6D16">
        <w:rPr>
          <w:rFonts w:ascii="Times New Roman" w:hAnsi="Times New Roman"/>
          <w:b/>
          <w:sz w:val="24"/>
          <w:szCs w:val="24"/>
        </w:rPr>
        <w:t xml:space="preserve">a </w:t>
      </w:r>
      <w:r w:rsidR="006B6D16" w:rsidRPr="00A8185D">
        <w:rPr>
          <w:rFonts w:ascii="Times New Roman" w:hAnsi="Times New Roman"/>
          <w:b/>
          <w:bCs/>
          <w:sz w:val="24"/>
          <w:szCs w:val="24"/>
        </w:rPr>
        <w:t>§ 337a odst. 1</w:t>
      </w:r>
      <w:r w:rsidR="006B6D16">
        <w:rPr>
          <w:rFonts w:ascii="Times New Roman" w:hAnsi="Times New Roman"/>
          <w:b/>
          <w:bCs/>
          <w:sz w:val="24"/>
          <w:szCs w:val="24"/>
        </w:rPr>
        <w:t xml:space="preserve"> a</w:t>
      </w:r>
      <w:r w:rsidR="006B6D16" w:rsidRPr="00A8185D">
        <w:rPr>
          <w:rFonts w:ascii="Times New Roman" w:hAnsi="Times New Roman"/>
          <w:b/>
          <w:bCs/>
          <w:sz w:val="24"/>
          <w:szCs w:val="24"/>
        </w:rPr>
        <w:t xml:space="preserve"> 2 trestního řádu se použijí obdobně.</w:t>
      </w:r>
    </w:p>
    <w:bookmarkEnd w:id="67"/>
    <w:p w14:paraId="15C9ABC2" w14:textId="77777777" w:rsidR="00625574" w:rsidRPr="00A8185D" w:rsidRDefault="00625574" w:rsidP="00FA357E">
      <w:pPr>
        <w:spacing w:before="120" w:after="0" w:line="240" w:lineRule="auto"/>
        <w:ind w:firstLine="425"/>
        <w:jc w:val="both"/>
        <w:rPr>
          <w:rFonts w:ascii="Times New Roman" w:hAnsi="Times New Roman"/>
          <w:sz w:val="24"/>
          <w:szCs w:val="24"/>
        </w:rPr>
      </w:pPr>
      <w:r w:rsidRPr="00A8185D">
        <w:rPr>
          <w:rFonts w:ascii="Times New Roman" w:hAnsi="Times New Roman"/>
          <w:strike/>
          <w:sz w:val="24"/>
          <w:szCs w:val="24"/>
        </w:rPr>
        <w:t>(3)</w:t>
      </w:r>
      <w:r w:rsidRPr="00A8185D">
        <w:rPr>
          <w:rFonts w:ascii="Times New Roman" w:hAnsi="Times New Roman"/>
          <w:sz w:val="24"/>
          <w:szCs w:val="24"/>
        </w:rPr>
        <w:t xml:space="preserve"> </w:t>
      </w:r>
      <w:r w:rsidRPr="00A8185D">
        <w:rPr>
          <w:rFonts w:ascii="Times New Roman" w:hAnsi="Times New Roman"/>
          <w:b/>
          <w:bCs/>
          <w:sz w:val="24"/>
          <w:szCs w:val="24"/>
        </w:rPr>
        <w:t xml:space="preserve">(4) </w:t>
      </w:r>
      <w:r w:rsidRPr="00A8185D">
        <w:rPr>
          <w:rFonts w:ascii="Times New Roman" w:hAnsi="Times New Roman"/>
          <w:sz w:val="24"/>
          <w:szCs w:val="24"/>
        </w:rPr>
        <w:t>O změně nebo zrušení výchovných opatření rozhoduje ve veřejném zasedání předseda senátu soudu pro mládež, který výchovné opatření uložil, a to na návrh mladistvého, státního zástupce, probačního úředníka, příslušného orgánu sociálně-právní ochrany dětí anebo i bez takového návrhu; zamítnout návrh pouze z důvodu, že dosud neuplynula lhůta stanovená v zákoně pro zrušení výchovného opatření, může též předseda senátu tohoto soudu mimo veřejné zasedání. Návrh na zrušení nebo změnu uloženého výchovného opatření může mladistvý podat, jen pokud k němu připojí kladné stanovisko probačního úředníka, vykonává-li kontrolu tohoto opatření; jinak předseda senátu soudu pro mládež o takovém návrhu nerozhoduje a vrátí jej mladistvému s poučením o nutnosti připojit k ní uvedené stanovisko probačního úředníka. Byl-li návrh mladistvého na zrušení uloženého výchovného opatření zamítnut, může jej opakovat až po uplynutí šesti měsíců ode dne nabytí právní moci zamítavého rozhodnutí; to neplatí, byl-li zamítnut pouze z důvodu, že doposud neuplynula lhůta stanovená v zákoně pro zrušení uloženého výchovného opatření.</w:t>
      </w:r>
    </w:p>
    <w:p w14:paraId="74CEEEB1" w14:textId="77777777" w:rsidR="00625574" w:rsidRPr="00A8185D" w:rsidRDefault="00625574" w:rsidP="00FA357E">
      <w:pPr>
        <w:spacing w:before="120" w:after="0" w:line="240" w:lineRule="auto"/>
        <w:ind w:firstLine="425"/>
        <w:jc w:val="both"/>
        <w:rPr>
          <w:rFonts w:ascii="Times New Roman" w:hAnsi="Times New Roman"/>
          <w:sz w:val="24"/>
          <w:szCs w:val="24"/>
        </w:rPr>
      </w:pPr>
      <w:r w:rsidRPr="00A8185D">
        <w:rPr>
          <w:rFonts w:ascii="Times New Roman" w:hAnsi="Times New Roman"/>
          <w:strike/>
          <w:sz w:val="24"/>
          <w:szCs w:val="24"/>
        </w:rPr>
        <w:t>(4)</w:t>
      </w:r>
      <w:r w:rsidRPr="00A8185D">
        <w:rPr>
          <w:rFonts w:ascii="Times New Roman" w:hAnsi="Times New Roman"/>
          <w:sz w:val="24"/>
          <w:szCs w:val="24"/>
        </w:rPr>
        <w:t xml:space="preserve"> </w:t>
      </w:r>
      <w:r w:rsidRPr="00A8185D">
        <w:rPr>
          <w:rFonts w:ascii="Times New Roman" w:hAnsi="Times New Roman"/>
          <w:b/>
          <w:bCs/>
          <w:sz w:val="24"/>
          <w:szCs w:val="24"/>
        </w:rPr>
        <w:t>(5)</w:t>
      </w:r>
      <w:r w:rsidRPr="00A8185D">
        <w:rPr>
          <w:rFonts w:ascii="Times New Roman" w:hAnsi="Times New Roman"/>
          <w:sz w:val="24"/>
          <w:szCs w:val="24"/>
        </w:rPr>
        <w:t xml:space="preserve"> Rozhodnutí, kterým se zruší výchovné opatření, může se souhlasem státního zástupce učinit předseda senátu soudu pro mládež mimo veřejné zasedání.</w:t>
      </w:r>
    </w:p>
    <w:p w14:paraId="41A7E580" w14:textId="77777777" w:rsidR="00625574" w:rsidRPr="00A8185D" w:rsidRDefault="00625574" w:rsidP="00FA357E">
      <w:pPr>
        <w:spacing w:before="120" w:after="0" w:line="240" w:lineRule="auto"/>
        <w:ind w:firstLine="425"/>
        <w:jc w:val="both"/>
        <w:rPr>
          <w:rFonts w:ascii="Times New Roman" w:hAnsi="Times New Roman"/>
          <w:sz w:val="24"/>
          <w:szCs w:val="24"/>
        </w:rPr>
      </w:pPr>
      <w:r w:rsidRPr="00A8185D">
        <w:rPr>
          <w:rFonts w:ascii="Times New Roman" w:hAnsi="Times New Roman"/>
          <w:strike/>
          <w:sz w:val="24"/>
          <w:szCs w:val="24"/>
        </w:rPr>
        <w:t>(5)</w:t>
      </w:r>
      <w:r w:rsidRPr="00A8185D">
        <w:rPr>
          <w:rFonts w:ascii="Times New Roman" w:hAnsi="Times New Roman"/>
          <w:sz w:val="24"/>
          <w:szCs w:val="24"/>
        </w:rPr>
        <w:t xml:space="preserve"> </w:t>
      </w:r>
      <w:r w:rsidRPr="00A8185D">
        <w:rPr>
          <w:rFonts w:ascii="Times New Roman" w:hAnsi="Times New Roman"/>
          <w:b/>
          <w:bCs/>
          <w:sz w:val="24"/>
          <w:szCs w:val="24"/>
        </w:rPr>
        <w:t>(6)</w:t>
      </w:r>
      <w:r w:rsidRPr="00A8185D">
        <w:rPr>
          <w:rFonts w:ascii="Times New Roman" w:hAnsi="Times New Roman"/>
          <w:sz w:val="24"/>
          <w:szCs w:val="24"/>
        </w:rPr>
        <w:t xml:space="preserve"> Proti rozhodnutí podle odstavce </w:t>
      </w:r>
      <w:r w:rsidRPr="00A8185D">
        <w:rPr>
          <w:rFonts w:ascii="Times New Roman" w:hAnsi="Times New Roman"/>
          <w:strike/>
          <w:sz w:val="24"/>
          <w:szCs w:val="24"/>
        </w:rPr>
        <w:t>3</w:t>
      </w:r>
      <w:r w:rsidRPr="00A8185D">
        <w:rPr>
          <w:rFonts w:ascii="Times New Roman" w:hAnsi="Times New Roman"/>
          <w:sz w:val="24"/>
          <w:szCs w:val="24"/>
        </w:rPr>
        <w:t xml:space="preserve"> </w:t>
      </w:r>
      <w:r w:rsidRPr="00A8185D">
        <w:rPr>
          <w:rFonts w:ascii="Times New Roman" w:hAnsi="Times New Roman"/>
          <w:b/>
          <w:bCs/>
          <w:sz w:val="24"/>
          <w:szCs w:val="24"/>
        </w:rPr>
        <w:t xml:space="preserve">4 </w:t>
      </w:r>
      <w:r w:rsidRPr="00A8185D">
        <w:rPr>
          <w:rFonts w:ascii="Times New Roman" w:hAnsi="Times New Roman"/>
          <w:sz w:val="24"/>
          <w:szCs w:val="24"/>
        </w:rPr>
        <w:t>je přípustná stížnost, která má odkladný účinek.</w:t>
      </w:r>
    </w:p>
    <w:p w14:paraId="1CE26B7E" w14:textId="32F4FB24" w:rsidR="00E23AFF" w:rsidRDefault="00625574" w:rsidP="00FA357E">
      <w:pPr>
        <w:spacing w:before="120" w:after="0" w:line="240" w:lineRule="auto"/>
        <w:ind w:firstLine="425"/>
        <w:jc w:val="both"/>
        <w:rPr>
          <w:rFonts w:ascii="Times New Roman" w:hAnsi="Times New Roman"/>
          <w:sz w:val="24"/>
          <w:szCs w:val="24"/>
        </w:rPr>
      </w:pPr>
      <w:r w:rsidRPr="00A8185D">
        <w:rPr>
          <w:rFonts w:ascii="Times New Roman" w:hAnsi="Times New Roman"/>
          <w:strike/>
          <w:sz w:val="24"/>
          <w:szCs w:val="24"/>
        </w:rPr>
        <w:t>(6)</w:t>
      </w:r>
      <w:r w:rsidRPr="00A8185D">
        <w:rPr>
          <w:rFonts w:ascii="Times New Roman" w:hAnsi="Times New Roman"/>
          <w:sz w:val="24"/>
          <w:szCs w:val="24"/>
        </w:rPr>
        <w:t> </w:t>
      </w:r>
      <w:r w:rsidRPr="00A8185D">
        <w:rPr>
          <w:rFonts w:ascii="Times New Roman" w:hAnsi="Times New Roman"/>
          <w:b/>
          <w:bCs/>
          <w:sz w:val="24"/>
          <w:szCs w:val="24"/>
        </w:rPr>
        <w:t xml:space="preserve">(7) </w:t>
      </w:r>
      <w:r w:rsidRPr="00A8185D">
        <w:rPr>
          <w:rFonts w:ascii="Times New Roman" w:hAnsi="Times New Roman"/>
          <w:sz w:val="24"/>
          <w:szCs w:val="24"/>
        </w:rPr>
        <w:t>O změně nebo zrušení výchovných opatření rozhodne předseda senátu soudu pro</w:t>
      </w:r>
      <w:r w:rsidR="00A06490" w:rsidRPr="00A8185D">
        <w:rPr>
          <w:rFonts w:ascii="Times New Roman" w:hAnsi="Times New Roman"/>
          <w:sz w:val="24"/>
          <w:szCs w:val="24"/>
        </w:rPr>
        <w:t> </w:t>
      </w:r>
      <w:r w:rsidRPr="00A8185D">
        <w:rPr>
          <w:rFonts w:ascii="Times New Roman" w:hAnsi="Times New Roman"/>
          <w:sz w:val="24"/>
          <w:szCs w:val="24"/>
        </w:rPr>
        <w:t>mládež do 30 dnů od zahájení řízení.</w:t>
      </w:r>
      <w:bookmarkEnd w:id="54"/>
    </w:p>
    <w:p w14:paraId="53CB51E4" w14:textId="77777777" w:rsidR="00E23AFF" w:rsidRPr="00625574" w:rsidRDefault="00E23AFF" w:rsidP="00FA357E">
      <w:pPr>
        <w:spacing w:before="120" w:after="0" w:line="240" w:lineRule="auto"/>
        <w:jc w:val="both"/>
        <w:rPr>
          <w:rFonts w:ascii="Times New Roman" w:hAnsi="Times New Roman"/>
          <w:sz w:val="24"/>
          <w:szCs w:val="24"/>
        </w:rPr>
      </w:pPr>
    </w:p>
    <w:p w14:paraId="39174854" w14:textId="7EBF4BB0" w:rsidR="00625574" w:rsidRDefault="00625574" w:rsidP="00FA357E">
      <w:pPr>
        <w:spacing w:before="120" w:after="0" w:line="240" w:lineRule="auto"/>
        <w:jc w:val="center"/>
        <w:rPr>
          <w:rFonts w:ascii="Times New Roman" w:eastAsia="Arial" w:hAnsi="Times New Roman"/>
          <w:b/>
          <w:bCs/>
          <w:sz w:val="24"/>
          <w:szCs w:val="24"/>
          <w:lang w:eastAsia="cs-CZ"/>
          <w14:ligatures w14:val="standardContextual"/>
        </w:rPr>
      </w:pP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r w:rsidRPr="00486F7F">
        <w:rPr>
          <w:rFonts w:ascii="Times New Roman" w:eastAsia="Arial" w:hAnsi="Times New Roman"/>
          <w:b/>
          <w:bCs/>
          <w:sz w:val="24"/>
          <w:szCs w:val="24"/>
          <w:lang w:eastAsia="cs-CZ"/>
          <w14:ligatures w14:val="standardContextual"/>
        </w:rPr>
        <w:sym w:font="Symbol" w:char="F02A"/>
      </w:r>
    </w:p>
    <w:p w14:paraId="678C7420" w14:textId="3AEF70B2" w:rsidR="000F0D39" w:rsidRPr="000F0D39" w:rsidRDefault="000F0D39" w:rsidP="00BC28DE">
      <w:pPr>
        <w:pStyle w:val="Nadpis1"/>
        <w:jc w:val="center"/>
        <w:rPr>
          <w:rFonts w:ascii="Times New Roman" w:hAnsi="Times New Roman" w:cs="Times New Roman"/>
          <w:b/>
          <w:bCs/>
          <w:color w:val="auto"/>
          <w:sz w:val="24"/>
          <w:szCs w:val="24"/>
          <w:u w:val="single"/>
        </w:rPr>
      </w:pPr>
      <w:r w:rsidRPr="000F0D39">
        <w:rPr>
          <w:rFonts w:ascii="Times New Roman" w:hAnsi="Times New Roman" w:cs="Times New Roman"/>
          <w:b/>
          <w:bCs/>
          <w:color w:val="auto"/>
          <w:sz w:val="24"/>
          <w:szCs w:val="24"/>
          <w:u w:val="single"/>
        </w:rPr>
        <w:t>Změna zákona o obě</w:t>
      </w:r>
      <w:r w:rsidR="00625574">
        <w:rPr>
          <w:rFonts w:ascii="Times New Roman" w:hAnsi="Times New Roman" w:cs="Times New Roman"/>
          <w:b/>
          <w:bCs/>
          <w:color w:val="auto"/>
          <w:sz w:val="24"/>
          <w:szCs w:val="24"/>
          <w:u w:val="single"/>
        </w:rPr>
        <w:t>t</w:t>
      </w:r>
      <w:r w:rsidRPr="000F0D39">
        <w:rPr>
          <w:rFonts w:ascii="Times New Roman" w:hAnsi="Times New Roman" w:cs="Times New Roman"/>
          <w:b/>
          <w:bCs/>
          <w:color w:val="auto"/>
          <w:sz w:val="24"/>
          <w:szCs w:val="24"/>
          <w:u w:val="single"/>
        </w:rPr>
        <w:t>ech trestných činů</w:t>
      </w:r>
    </w:p>
    <w:p w14:paraId="620B9268" w14:textId="5FE72210" w:rsidR="000F0D39" w:rsidRPr="00656E7A" w:rsidRDefault="000F0D39" w:rsidP="00790F4A">
      <w:pPr>
        <w:shd w:val="clear" w:color="auto" w:fill="FFFFFF"/>
        <w:spacing w:after="120" w:line="240" w:lineRule="auto"/>
        <w:jc w:val="center"/>
        <w:rPr>
          <w:rFonts w:ascii="Times New Roman" w:hAnsi="Times New Roman"/>
          <w:i/>
          <w:iCs/>
          <w:color w:val="FFC000"/>
          <w:sz w:val="24"/>
          <w:szCs w:val="24"/>
        </w:rPr>
      </w:pPr>
      <w:r w:rsidRPr="00656E7A">
        <w:rPr>
          <w:rFonts w:ascii="Times New Roman" w:eastAsia="Times New Roman" w:hAnsi="Times New Roman"/>
          <w:i/>
          <w:iCs/>
          <w:sz w:val="24"/>
          <w:szCs w:val="24"/>
          <w:lang w:eastAsia="cs-CZ"/>
        </w:rPr>
        <w:t xml:space="preserve">změny plynoucí z </w:t>
      </w:r>
      <w:r w:rsidRPr="00CF522A">
        <w:rPr>
          <w:rFonts w:ascii="Times New Roman" w:hAnsi="Times New Roman"/>
          <w:i/>
          <w:iCs/>
          <w:sz w:val="24"/>
          <w:szCs w:val="24"/>
        </w:rPr>
        <w:t>návrh</w:t>
      </w:r>
      <w:r w:rsidRPr="00656E7A">
        <w:rPr>
          <w:rFonts w:ascii="Times New Roman" w:hAnsi="Times New Roman"/>
          <w:i/>
          <w:iCs/>
          <w:sz w:val="24"/>
          <w:szCs w:val="24"/>
        </w:rPr>
        <w:t>u</w:t>
      </w:r>
      <w:r w:rsidRPr="00CF522A">
        <w:rPr>
          <w:rFonts w:ascii="Times New Roman" w:hAnsi="Times New Roman"/>
          <w:i/>
          <w:iCs/>
          <w:sz w:val="24"/>
          <w:szCs w:val="24"/>
        </w:rPr>
        <w:t xml:space="preserve"> zákona, </w:t>
      </w:r>
      <w:r w:rsidRPr="00656E7A">
        <w:rPr>
          <w:rFonts w:ascii="Times New Roman" w:hAnsi="Times New Roman"/>
          <w:i/>
          <w:iCs/>
          <w:sz w:val="24"/>
          <w:szCs w:val="24"/>
        </w:rPr>
        <w:t xml:space="preserve">kterým se mění zákon č. 6/2002 Sb., o soudech, soudcích, přísedících a státní správě soudů a o změně některých dalších zákonů (zákon o soudech a soudcích), ve znění pozdějších předpisů, a další související zákony </w:t>
      </w:r>
    </w:p>
    <w:p w14:paraId="20B5DBBB" w14:textId="158273E2" w:rsidR="000F0D39" w:rsidRPr="00DC2BA9" w:rsidRDefault="000F0D39" w:rsidP="00344033">
      <w:pPr>
        <w:pStyle w:val="Nadpis2"/>
        <w:spacing w:before="120" w:after="0" w:line="240" w:lineRule="auto"/>
        <w:jc w:val="center"/>
        <w:rPr>
          <w:rFonts w:ascii="Times New Roman" w:hAnsi="Times New Roman" w:cs="Times New Roman"/>
          <w:color w:val="auto"/>
          <w:sz w:val="24"/>
          <w:szCs w:val="24"/>
        </w:rPr>
      </w:pPr>
      <w:r w:rsidRPr="0058253C">
        <w:rPr>
          <w:rFonts w:ascii="Times New Roman" w:hAnsi="Times New Roman" w:cs="Times New Roman"/>
          <w:color w:val="auto"/>
          <w:sz w:val="24"/>
          <w:szCs w:val="24"/>
        </w:rPr>
        <w:t xml:space="preserve">§ </w:t>
      </w:r>
      <w:r>
        <w:rPr>
          <w:rFonts w:ascii="Times New Roman" w:hAnsi="Times New Roman" w:cs="Times New Roman"/>
          <w:color w:val="auto"/>
          <w:sz w:val="24"/>
          <w:szCs w:val="24"/>
        </w:rPr>
        <w:t>2</w:t>
      </w:r>
    </w:p>
    <w:p w14:paraId="04923F02" w14:textId="77777777" w:rsidR="000F0D39" w:rsidRDefault="000F0D39" w:rsidP="00344033">
      <w:pPr>
        <w:autoSpaceDE w:val="0"/>
        <w:autoSpaceDN w:val="0"/>
        <w:spacing w:before="120" w:after="0" w:line="240" w:lineRule="auto"/>
        <w:jc w:val="center"/>
        <w:rPr>
          <w:rFonts w:ascii="Times New Roman" w:hAnsi="Times New Roman"/>
          <w:sz w:val="24"/>
          <w:szCs w:val="24"/>
        </w:rPr>
      </w:pPr>
      <w:r>
        <w:rPr>
          <w:rFonts w:ascii="Times New Roman" w:hAnsi="Times New Roman"/>
          <w:sz w:val="24"/>
          <w:szCs w:val="24"/>
        </w:rPr>
        <w:t>Vymezení pojmů</w:t>
      </w:r>
    </w:p>
    <w:p w14:paraId="7987E320" w14:textId="77777777" w:rsidR="000F0D39" w:rsidRPr="002D0537" w:rsidRDefault="000F0D39" w:rsidP="00344033">
      <w:pPr>
        <w:autoSpaceDE w:val="0"/>
        <w:autoSpaceDN w:val="0"/>
        <w:spacing w:before="120" w:after="0" w:line="240" w:lineRule="auto"/>
        <w:ind w:firstLine="425"/>
        <w:jc w:val="both"/>
        <w:rPr>
          <w:rFonts w:ascii="Times New Roman" w:hAnsi="Times New Roman"/>
          <w:sz w:val="24"/>
          <w:szCs w:val="24"/>
        </w:rPr>
      </w:pPr>
      <w:r w:rsidRPr="002D0537">
        <w:rPr>
          <w:rFonts w:ascii="Times New Roman" w:hAnsi="Times New Roman"/>
          <w:sz w:val="24"/>
          <w:szCs w:val="24"/>
        </w:rPr>
        <w:t>(1) Za trestný čin se pro účely tohoto zákona považuje také čin jinak trestný.</w:t>
      </w:r>
    </w:p>
    <w:p w14:paraId="6D214AAF" w14:textId="48C9B7C5" w:rsidR="000F0D39" w:rsidRPr="002D0537" w:rsidRDefault="000F0D39" w:rsidP="00344033">
      <w:pPr>
        <w:autoSpaceDE w:val="0"/>
        <w:autoSpaceDN w:val="0"/>
        <w:spacing w:before="120" w:after="0" w:line="240" w:lineRule="auto"/>
        <w:ind w:firstLine="425"/>
        <w:jc w:val="both"/>
        <w:rPr>
          <w:rFonts w:ascii="Times New Roman" w:hAnsi="Times New Roman"/>
          <w:sz w:val="24"/>
          <w:szCs w:val="24"/>
        </w:rPr>
      </w:pPr>
      <w:r w:rsidRPr="002D0537">
        <w:rPr>
          <w:rFonts w:ascii="Times New Roman" w:hAnsi="Times New Roman"/>
          <w:sz w:val="24"/>
          <w:szCs w:val="24"/>
        </w:rPr>
        <w:t>(2) Obětí se rozumí fyzická osoba, které bylo nebo mělo být trestným činem ublíženo na</w:t>
      </w:r>
      <w:r w:rsidR="00A06490">
        <w:rPr>
          <w:rFonts w:ascii="Times New Roman" w:hAnsi="Times New Roman"/>
          <w:sz w:val="24"/>
          <w:szCs w:val="24"/>
        </w:rPr>
        <w:t> </w:t>
      </w:r>
      <w:r w:rsidRPr="002D0537">
        <w:rPr>
          <w:rFonts w:ascii="Times New Roman" w:hAnsi="Times New Roman"/>
          <w:sz w:val="24"/>
          <w:szCs w:val="24"/>
        </w:rPr>
        <w:t>zdraví, způsobena škoda nebo nemajetková újma nebo na jejíž úkor se pachatel trestným činem obohatil nebo měl obohatit.</w:t>
      </w:r>
    </w:p>
    <w:p w14:paraId="313B073F" w14:textId="77777777" w:rsidR="000F0D39" w:rsidRPr="002D0537" w:rsidRDefault="000F0D39" w:rsidP="00344033">
      <w:pPr>
        <w:autoSpaceDE w:val="0"/>
        <w:autoSpaceDN w:val="0"/>
        <w:spacing w:before="120" w:after="0" w:line="240" w:lineRule="auto"/>
        <w:ind w:firstLine="425"/>
        <w:jc w:val="both"/>
        <w:rPr>
          <w:rFonts w:ascii="Times New Roman" w:hAnsi="Times New Roman"/>
          <w:sz w:val="24"/>
          <w:szCs w:val="24"/>
        </w:rPr>
      </w:pPr>
      <w:r w:rsidRPr="002D0537">
        <w:rPr>
          <w:rFonts w:ascii="Times New Roman" w:hAnsi="Times New Roman"/>
          <w:sz w:val="24"/>
          <w:szCs w:val="24"/>
        </w:rPr>
        <w:t xml:space="preserve">(3) Byla-li trestným činem způsobena smrt oběti, považují se, utrpěli-li v důsledku smrti oběti újmu, za oběť též její příbuzný v pokolení přímém, sourozenec, osvojenec, osvojitel, </w:t>
      </w:r>
      <w:r w:rsidRPr="002D0537">
        <w:rPr>
          <w:rFonts w:ascii="Times New Roman" w:hAnsi="Times New Roman"/>
          <w:sz w:val="24"/>
          <w:szCs w:val="24"/>
        </w:rPr>
        <w:lastRenderedPageBreak/>
        <w:t>manžel nebo registrovaný partner, druh nebo osoba, které oběť ke dni své smrti poskytovala nebo byla povinna poskytovat výživu. Je-li těchto osob více, považuje se za oběť každá z nich.</w:t>
      </w:r>
    </w:p>
    <w:p w14:paraId="4091D67A" w14:textId="5F5016DD" w:rsidR="000F0D39" w:rsidRPr="002D0537" w:rsidRDefault="000F0D39" w:rsidP="00344033">
      <w:pPr>
        <w:autoSpaceDE w:val="0"/>
        <w:autoSpaceDN w:val="0"/>
        <w:spacing w:before="120" w:after="0" w:line="240" w:lineRule="auto"/>
        <w:ind w:firstLine="425"/>
        <w:jc w:val="both"/>
        <w:rPr>
          <w:rFonts w:ascii="Times New Roman" w:hAnsi="Times New Roman"/>
          <w:sz w:val="24"/>
          <w:szCs w:val="24"/>
        </w:rPr>
      </w:pPr>
      <w:r w:rsidRPr="002D0537">
        <w:rPr>
          <w:rFonts w:ascii="Times New Roman" w:hAnsi="Times New Roman"/>
          <w:sz w:val="24"/>
          <w:szCs w:val="24"/>
        </w:rPr>
        <w:t>(4) Zvlášť zranitelnou obětí se pro účely tohoto zákona při splnění podmínek uvedených v</w:t>
      </w:r>
      <w:r w:rsidR="00A06490">
        <w:rPr>
          <w:rFonts w:ascii="Times New Roman" w:hAnsi="Times New Roman"/>
          <w:sz w:val="24"/>
          <w:szCs w:val="24"/>
        </w:rPr>
        <w:t> </w:t>
      </w:r>
      <w:r w:rsidRPr="002D0537">
        <w:rPr>
          <w:rFonts w:ascii="Times New Roman" w:hAnsi="Times New Roman"/>
          <w:sz w:val="24"/>
          <w:szCs w:val="24"/>
        </w:rPr>
        <w:t>odstavci 2 nebo 3 rozumí</w:t>
      </w:r>
    </w:p>
    <w:p w14:paraId="35DDD0F3" w14:textId="77777777" w:rsidR="000F0D39" w:rsidRPr="002D0537" w:rsidRDefault="000F0D39" w:rsidP="00344033">
      <w:pPr>
        <w:autoSpaceDE w:val="0"/>
        <w:autoSpaceDN w:val="0"/>
        <w:spacing w:before="120" w:after="0" w:line="240" w:lineRule="auto"/>
        <w:ind w:left="227" w:hanging="227"/>
        <w:jc w:val="both"/>
        <w:rPr>
          <w:rFonts w:ascii="Times New Roman" w:hAnsi="Times New Roman"/>
          <w:sz w:val="24"/>
          <w:szCs w:val="24"/>
        </w:rPr>
      </w:pPr>
      <w:r w:rsidRPr="002D0537">
        <w:rPr>
          <w:rFonts w:ascii="Times New Roman" w:hAnsi="Times New Roman"/>
          <w:sz w:val="24"/>
          <w:szCs w:val="24"/>
        </w:rPr>
        <w:t>a) dítě,</w:t>
      </w:r>
    </w:p>
    <w:p w14:paraId="19A5D0D2" w14:textId="244F61D2" w:rsidR="000F0D39" w:rsidRPr="002D0537" w:rsidRDefault="000F0D39" w:rsidP="00344033">
      <w:pPr>
        <w:autoSpaceDE w:val="0"/>
        <w:autoSpaceDN w:val="0"/>
        <w:spacing w:before="120" w:after="0" w:line="240" w:lineRule="auto"/>
        <w:ind w:left="227" w:hanging="227"/>
        <w:jc w:val="both"/>
        <w:rPr>
          <w:rFonts w:ascii="Times New Roman" w:hAnsi="Times New Roman"/>
          <w:sz w:val="24"/>
          <w:szCs w:val="24"/>
        </w:rPr>
      </w:pPr>
      <w:r w:rsidRPr="002D0537">
        <w:rPr>
          <w:rFonts w:ascii="Times New Roman" w:hAnsi="Times New Roman"/>
          <w:sz w:val="24"/>
          <w:szCs w:val="24"/>
        </w:rPr>
        <w:t>b) osoba, která je vysokého věku nebo je postižena fyzickým, mentálním nebo psychickým hendikepem nebo smyslovým poškozením, pokud tyto skutečnosti mohou vzhledem k</w:t>
      </w:r>
      <w:r w:rsidR="00A06490">
        <w:rPr>
          <w:rFonts w:ascii="Times New Roman" w:hAnsi="Times New Roman"/>
          <w:sz w:val="24"/>
          <w:szCs w:val="24"/>
        </w:rPr>
        <w:t> </w:t>
      </w:r>
      <w:r w:rsidRPr="002D0537">
        <w:rPr>
          <w:rFonts w:ascii="Times New Roman" w:hAnsi="Times New Roman"/>
          <w:sz w:val="24"/>
          <w:szCs w:val="24"/>
        </w:rPr>
        <w:t>okolnostem případu a poměrům této osoby bránit jejímu plnému a účelnému uplatnění ve</w:t>
      </w:r>
      <w:r w:rsidR="00A06490">
        <w:rPr>
          <w:rFonts w:ascii="Times New Roman" w:hAnsi="Times New Roman"/>
          <w:sz w:val="24"/>
          <w:szCs w:val="24"/>
        </w:rPr>
        <w:t> </w:t>
      </w:r>
      <w:r w:rsidRPr="002D0537">
        <w:rPr>
          <w:rFonts w:ascii="Times New Roman" w:hAnsi="Times New Roman"/>
          <w:sz w:val="24"/>
          <w:szCs w:val="24"/>
        </w:rPr>
        <w:t>společnosti ve srovnání s jejími ostatními členy,</w:t>
      </w:r>
    </w:p>
    <w:p w14:paraId="0948DA44" w14:textId="4112B7EC" w:rsidR="000F0D39" w:rsidRPr="002D0537" w:rsidRDefault="000F0D39" w:rsidP="00344033">
      <w:pPr>
        <w:autoSpaceDE w:val="0"/>
        <w:autoSpaceDN w:val="0"/>
        <w:spacing w:before="120" w:after="0" w:line="240" w:lineRule="auto"/>
        <w:ind w:left="227" w:hanging="227"/>
        <w:jc w:val="both"/>
        <w:rPr>
          <w:rFonts w:ascii="Times New Roman" w:hAnsi="Times New Roman"/>
          <w:sz w:val="24"/>
          <w:szCs w:val="24"/>
        </w:rPr>
      </w:pPr>
      <w:r w:rsidRPr="002D0537">
        <w:rPr>
          <w:rFonts w:ascii="Times New Roman" w:hAnsi="Times New Roman"/>
          <w:sz w:val="24"/>
          <w:szCs w:val="24"/>
        </w:rPr>
        <w:t>c) oběť trestného činu obchodování s lidmi (§ 168 trestního zákoníku),</w:t>
      </w:r>
      <w:r>
        <w:rPr>
          <w:rFonts w:ascii="Times New Roman" w:hAnsi="Times New Roman"/>
          <w:sz w:val="24"/>
          <w:szCs w:val="24"/>
        </w:rPr>
        <w:t xml:space="preserve"> </w:t>
      </w:r>
      <w:r w:rsidRPr="000F0D39">
        <w:rPr>
          <w:rFonts w:ascii="Times New Roman" w:hAnsi="Times New Roman"/>
          <w:b/>
          <w:bCs/>
          <w:sz w:val="24"/>
          <w:szCs w:val="24"/>
        </w:rPr>
        <w:t>trestného činu využití služby obchodované osoby (§ 168a trestního zákoníku),</w:t>
      </w:r>
      <w:r w:rsidRPr="002D0537">
        <w:rPr>
          <w:rFonts w:ascii="Times New Roman" w:hAnsi="Times New Roman"/>
          <w:sz w:val="24"/>
          <w:szCs w:val="24"/>
        </w:rPr>
        <w:t xml:space="preserve"> trestného činu znásilnění (§ 185 trestního zákoníku), </w:t>
      </w:r>
      <w:r w:rsidRPr="005C7401">
        <w:rPr>
          <w:rFonts w:ascii="Times New Roman" w:hAnsi="Times New Roman"/>
          <w:sz w:val="24"/>
          <w:szCs w:val="24"/>
        </w:rPr>
        <w:t xml:space="preserve">trestného činu sexuálního útoku (§ 185a trestního zákoníku), trestného činu sexuálního nátlaku (§ 186 trestního zákoníku), </w:t>
      </w:r>
      <w:r w:rsidRPr="002D0537">
        <w:rPr>
          <w:rFonts w:ascii="Times New Roman" w:hAnsi="Times New Roman"/>
          <w:sz w:val="24"/>
          <w:szCs w:val="24"/>
        </w:rPr>
        <w:t>trestného činu týrání svěřené osoby (§</w:t>
      </w:r>
      <w:r w:rsidR="005C7401">
        <w:rPr>
          <w:rFonts w:ascii="Times New Roman" w:hAnsi="Times New Roman"/>
          <w:sz w:val="24"/>
          <w:szCs w:val="24"/>
        </w:rPr>
        <w:t> </w:t>
      </w:r>
      <w:r w:rsidRPr="002D0537">
        <w:rPr>
          <w:rFonts w:ascii="Times New Roman" w:hAnsi="Times New Roman"/>
          <w:sz w:val="24"/>
          <w:szCs w:val="24"/>
        </w:rPr>
        <w:t>198 trestního zákoníku), trestného činu týrání osoby žijící ve společném obydlí (§ 199 trestního zákoníku) nebo trestného činu teroristického útoku (§ 311 trestního zákoníku),</w:t>
      </w:r>
    </w:p>
    <w:p w14:paraId="4AEA0B3D" w14:textId="77777777" w:rsidR="000F0D39" w:rsidRPr="002D0537" w:rsidRDefault="000F0D39" w:rsidP="00344033">
      <w:pPr>
        <w:autoSpaceDE w:val="0"/>
        <w:autoSpaceDN w:val="0"/>
        <w:spacing w:before="120" w:after="0" w:line="240" w:lineRule="auto"/>
        <w:ind w:left="227" w:hanging="227"/>
        <w:jc w:val="both"/>
        <w:rPr>
          <w:rFonts w:ascii="Times New Roman" w:hAnsi="Times New Roman"/>
          <w:sz w:val="24"/>
          <w:szCs w:val="24"/>
        </w:rPr>
      </w:pPr>
      <w:r w:rsidRPr="002D0537">
        <w:rPr>
          <w:rFonts w:ascii="Times New Roman" w:hAnsi="Times New Roman"/>
          <w:sz w:val="24"/>
          <w:szCs w:val="24"/>
        </w:rPr>
        <w:t>d) oběť trestného činu proti lidské důstojnosti v sexuální oblasti, trestného činu, který zahrnoval nátlak, násilí či pohrůžku násilím, trestného činu spáchaného pro příslušnost k některému národu, rase, etnické skupině, náboženství, třídě nebo jiné skupině osob nebo oběť trestného činu spáchaného ve prospěch organizované zločinecké skupiny, jestliže je v konkrétním případě zvýšené nebezpečí způsobení druhotné újmy zejména s ohledem na její věk, pohlaví, rasu, národnost, sexuální orientaci, náboženské vyznání, zdravotní stav, rozumovou vyspělost, schopnost vyjadřovat se, životní situaci, v níž se nachází, nebo s ohledem na vztah k osobě podezřelé ze spáchání trestného činu nebo závislost na ní.</w:t>
      </w:r>
    </w:p>
    <w:p w14:paraId="0FBE0745" w14:textId="77777777" w:rsidR="000F0D39" w:rsidRPr="002D0537" w:rsidRDefault="000F0D39" w:rsidP="00344033">
      <w:pPr>
        <w:autoSpaceDE w:val="0"/>
        <w:autoSpaceDN w:val="0"/>
        <w:spacing w:before="120" w:after="0" w:line="240" w:lineRule="auto"/>
        <w:ind w:firstLine="425"/>
        <w:jc w:val="both"/>
        <w:rPr>
          <w:rFonts w:ascii="Times New Roman" w:hAnsi="Times New Roman"/>
          <w:sz w:val="24"/>
          <w:szCs w:val="24"/>
        </w:rPr>
      </w:pPr>
      <w:r w:rsidRPr="002D0537">
        <w:rPr>
          <w:rFonts w:ascii="Times New Roman" w:hAnsi="Times New Roman"/>
          <w:sz w:val="24"/>
          <w:szCs w:val="24"/>
        </w:rPr>
        <w:t>(5) Druhotnou újmou se pro účely tohoto zákona rozumí újma, která nebyla oběti způsobena trestným činem, ale vznikla v důsledku přístupu Policie České republiky, orgánů činných v trestním řízení a dalších orgánů veřejné moci, poskytovatelů zdravotních služeb, subjektů zapsaných v registru poskytovatelů pomoci obětem trestných činů, znalců, tlumočníků, obhájců a sdělovacích prostředků k ní.</w:t>
      </w:r>
    </w:p>
    <w:p w14:paraId="082988F5" w14:textId="77777777" w:rsidR="000F0D39" w:rsidRPr="002D0537" w:rsidRDefault="000F0D39" w:rsidP="00344033">
      <w:pPr>
        <w:autoSpaceDE w:val="0"/>
        <w:autoSpaceDN w:val="0"/>
        <w:spacing w:before="120" w:after="0" w:line="240" w:lineRule="auto"/>
        <w:ind w:firstLine="425"/>
        <w:jc w:val="both"/>
        <w:rPr>
          <w:rFonts w:ascii="Times New Roman" w:hAnsi="Times New Roman"/>
          <w:sz w:val="24"/>
          <w:szCs w:val="24"/>
        </w:rPr>
      </w:pPr>
      <w:r w:rsidRPr="002D0537">
        <w:rPr>
          <w:rFonts w:ascii="Times New Roman" w:hAnsi="Times New Roman"/>
          <w:sz w:val="24"/>
          <w:szCs w:val="24"/>
        </w:rPr>
        <w:t>(6) Akreditovaným subjektem se rozumí právnická osoba, které byla rozhodnutím Ministerstva spravedlnosti (dále jen „ministerstvo“) udělena akreditace podle § 42.</w:t>
      </w:r>
    </w:p>
    <w:p w14:paraId="60E8DDF8" w14:textId="77777777" w:rsidR="000F0D39" w:rsidRPr="00DC2BA9" w:rsidRDefault="000F0D39" w:rsidP="000F0D39"/>
    <w:sectPr w:rsidR="000F0D39" w:rsidRPr="00DC2B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9730" w14:textId="77777777" w:rsidR="00AF34F8" w:rsidRDefault="00AF34F8" w:rsidP="00CF522A">
      <w:pPr>
        <w:spacing w:after="0" w:line="240" w:lineRule="auto"/>
      </w:pPr>
      <w:r>
        <w:separator/>
      </w:r>
    </w:p>
  </w:endnote>
  <w:endnote w:type="continuationSeparator" w:id="0">
    <w:p w14:paraId="2F2441B6" w14:textId="77777777" w:rsidR="00AF34F8" w:rsidRDefault="00AF34F8" w:rsidP="00CF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584583"/>
      <w:docPartObj>
        <w:docPartGallery w:val="Page Numbers (Bottom of Page)"/>
        <w:docPartUnique/>
      </w:docPartObj>
    </w:sdtPr>
    <w:sdtEndPr>
      <w:rPr>
        <w:rFonts w:ascii="Times New Roman" w:hAnsi="Times New Roman"/>
        <w:sz w:val="24"/>
        <w:szCs w:val="24"/>
      </w:rPr>
    </w:sdtEndPr>
    <w:sdtContent>
      <w:p w14:paraId="1C67272C" w14:textId="0F30BB93" w:rsidR="00260D06" w:rsidRPr="00260D06" w:rsidRDefault="00260D06">
        <w:pPr>
          <w:pStyle w:val="Zpat"/>
          <w:jc w:val="center"/>
          <w:rPr>
            <w:rFonts w:ascii="Times New Roman" w:hAnsi="Times New Roman"/>
            <w:sz w:val="24"/>
            <w:szCs w:val="24"/>
          </w:rPr>
        </w:pPr>
        <w:r w:rsidRPr="00260D06">
          <w:rPr>
            <w:rFonts w:ascii="Times New Roman" w:hAnsi="Times New Roman"/>
            <w:sz w:val="24"/>
            <w:szCs w:val="24"/>
          </w:rPr>
          <w:fldChar w:fldCharType="begin"/>
        </w:r>
        <w:r w:rsidRPr="00260D06">
          <w:rPr>
            <w:rFonts w:ascii="Times New Roman" w:hAnsi="Times New Roman"/>
            <w:sz w:val="24"/>
            <w:szCs w:val="24"/>
          </w:rPr>
          <w:instrText>PAGE   \* MERGEFORMAT</w:instrText>
        </w:r>
        <w:r w:rsidRPr="00260D06">
          <w:rPr>
            <w:rFonts w:ascii="Times New Roman" w:hAnsi="Times New Roman"/>
            <w:sz w:val="24"/>
            <w:szCs w:val="24"/>
          </w:rPr>
          <w:fldChar w:fldCharType="separate"/>
        </w:r>
        <w:r w:rsidRPr="00260D06">
          <w:rPr>
            <w:rFonts w:ascii="Times New Roman" w:hAnsi="Times New Roman"/>
            <w:sz w:val="24"/>
            <w:szCs w:val="24"/>
          </w:rPr>
          <w:t>2</w:t>
        </w:r>
        <w:r w:rsidRPr="00260D06">
          <w:rPr>
            <w:rFonts w:ascii="Times New Roman" w:hAnsi="Times New Roman"/>
            <w:sz w:val="24"/>
            <w:szCs w:val="24"/>
          </w:rPr>
          <w:fldChar w:fldCharType="end"/>
        </w:r>
      </w:p>
    </w:sdtContent>
  </w:sdt>
  <w:p w14:paraId="65CB5917" w14:textId="77777777" w:rsidR="00260D06" w:rsidRDefault="00260D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50A6" w14:textId="77777777" w:rsidR="00AF34F8" w:rsidRDefault="00AF34F8" w:rsidP="00CF522A">
      <w:pPr>
        <w:spacing w:after="0" w:line="240" w:lineRule="auto"/>
      </w:pPr>
      <w:r>
        <w:separator/>
      </w:r>
    </w:p>
  </w:footnote>
  <w:footnote w:type="continuationSeparator" w:id="0">
    <w:p w14:paraId="4E0B7FF2" w14:textId="77777777" w:rsidR="00AF34F8" w:rsidRDefault="00AF34F8" w:rsidP="00CF5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B5D05"/>
    <w:multiLevelType w:val="hybridMultilevel"/>
    <w:tmpl w:val="6B5411EA"/>
    <w:lvl w:ilvl="0" w:tplc="5FD876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2207D5B"/>
    <w:multiLevelType w:val="hybridMultilevel"/>
    <w:tmpl w:val="7DD84C9E"/>
    <w:lvl w:ilvl="0" w:tplc="9D3C9284">
      <w:start w:val="3"/>
      <w:numFmt w:val="bullet"/>
      <w:lvlText w:val="-"/>
      <w:lvlJc w:val="left"/>
      <w:pPr>
        <w:ind w:left="720" w:hanging="360"/>
      </w:pPr>
      <w:rPr>
        <w:rFonts w:ascii="Times New Roman" w:eastAsia="Arial" w:hAnsi="Times New Roman" w:cs="Times New Roman" w:hint="default"/>
        <w:i/>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1A734B"/>
    <w:multiLevelType w:val="hybridMultilevel"/>
    <w:tmpl w:val="776E5724"/>
    <w:lvl w:ilvl="0" w:tplc="575CFCD8">
      <w:start w:val="70"/>
      <w:numFmt w:val="bullet"/>
      <w:lvlText w:val="-"/>
      <w:lvlJc w:val="left"/>
      <w:pPr>
        <w:ind w:left="720" w:hanging="360"/>
      </w:pPr>
      <w:rPr>
        <w:rFonts w:ascii="Times New Roman" w:eastAsia="Arial" w:hAnsi="Times New Roman" w:cs="Times New Roman" w:hint="default"/>
        <w:i/>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C7002F"/>
    <w:multiLevelType w:val="hybridMultilevel"/>
    <w:tmpl w:val="82382460"/>
    <w:lvl w:ilvl="0" w:tplc="DE0051B6">
      <w:start w:val="1"/>
      <w:numFmt w:val="decimal"/>
      <w:lvlText w:val="%1)"/>
      <w:lvlJc w:val="left"/>
      <w:pPr>
        <w:ind w:left="1020" w:hanging="360"/>
      </w:pPr>
    </w:lvl>
    <w:lvl w:ilvl="1" w:tplc="3D568C26">
      <w:start w:val="1"/>
      <w:numFmt w:val="decimal"/>
      <w:lvlText w:val="%2)"/>
      <w:lvlJc w:val="left"/>
      <w:pPr>
        <w:ind w:left="1020" w:hanging="360"/>
      </w:pPr>
    </w:lvl>
    <w:lvl w:ilvl="2" w:tplc="F69C4AA6">
      <w:start w:val="1"/>
      <w:numFmt w:val="decimal"/>
      <w:lvlText w:val="%3)"/>
      <w:lvlJc w:val="left"/>
      <w:pPr>
        <w:ind w:left="1020" w:hanging="360"/>
      </w:pPr>
    </w:lvl>
    <w:lvl w:ilvl="3" w:tplc="561AB8A2">
      <w:start w:val="1"/>
      <w:numFmt w:val="decimal"/>
      <w:lvlText w:val="%4)"/>
      <w:lvlJc w:val="left"/>
      <w:pPr>
        <w:ind w:left="1020" w:hanging="360"/>
      </w:pPr>
    </w:lvl>
    <w:lvl w:ilvl="4" w:tplc="D09C8FA6">
      <w:start w:val="1"/>
      <w:numFmt w:val="decimal"/>
      <w:lvlText w:val="%5)"/>
      <w:lvlJc w:val="left"/>
      <w:pPr>
        <w:ind w:left="1020" w:hanging="360"/>
      </w:pPr>
    </w:lvl>
    <w:lvl w:ilvl="5" w:tplc="52445DE4">
      <w:start w:val="1"/>
      <w:numFmt w:val="decimal"/>
      <w:lvlText w:val="%6)"/>
      <w:lvlJc w:val="left"/>
      <w:pPr>
        <w:ind w:left="1020" w:hanging="360"/>
      </w:pPr>
    </w:lvl>
    <w:lvl w:ilvl="6" w:tplc="4DB238EA">
      <w:start w:val="1"/>
      <w:numFmt w:val="decimal"/>
      <w:lvlText w:val="%7)"/>
      <w:lvlJc w:val="left"/>
      <w:pPr>
        <w:ind w:left="1020" w:hanging="360"/>
      </w:pPr>
    </w:lvl>
    <w:lvl w:ilvl="7" w:tplc="F828BB4A">
      <w:start w:val="1"/>
      <w:numFmt w:val="decimal"/>
      <w:lvlText w:val="%8)"/>
      <w:lvlJc w:val="left"/>
      <w:pPr>
        <w:ind w:left="1020" w:hanging="360"/>
      </w:pPr>
    </w:lvl>
    <w:lvl w:ilvl="8" w:tplc="9A426200">
      <w:start w:val="1"/>
      <w:numFmt w:val="decimal"/>
      <w:lvlText w:val="%9)"/>
      <w:lvlJc w:val="left"/>
      <w:pPr>
        <w:ind w:left="1020" w:hanging="360"/>
      </w:pPr>
    </w:lvl>
  </w:abstractNum>
  <w:abstractNum w:abstractNumId="4" w15:restartNumberingAfterBreak="0">
    <w:nsid w:val="72125DAF"/>
    <w:multiLevelType w:val="hybridMultilevel"/>
    <w:tmpl w:val="9CC6E558"/>
    <w:lvl w:ilvl="0" w:tplc="0DEA1A40">
      <w:start w:val="1"/>
      <w:numFmt w:val="decimal"/>
      <w:lvlText w:val="%1)"/>
      <w:lvlJc w:val="left"/>
      <w:pPr>
        <w:ind w:left="1020" w:hanging="360"/>
      </w:pPr>
    </w:lvl>
    <w:lvl w:ilvl="1" w:tplc="60ACFDCA">
      <w:start w:val="1"/>
      <w:numFmt w:val="decimal"/>
      <w:lvlText w:val="%2)"/>
      <w:lvlJc w:val="left"/>
      <w:pPr>
        <w:ind w:left="1020" w:hanging="360"/>
      </w:pPr>
    </w:lvl>
    <w:lvl w:ilvl="2" w:tplc="F40045D4">
      <w:start w:val="1"/>
      <w:numFmt w:val="decimal"/>
      <w:lvlText w:val="%3)"/>
      <w:lvlJc w:val="left"/>
      <w:pPr>
        <w:ind w:left="1020" w:hanging="360"/>
      </w:pPr>
    </w:lvl>
    <w:lvl w:ilvl="3" w:tplc="480A054C">
      <w:start w:val="1"/>
      <w:numFmt w:val="decimal"/>
      <w:lvlText w:val="%4)"/>
      <w:lvlJc w:val="left"/>
      <w:pPr>
        <w:ind w:left="1020" w:hanging="360"/>
      </w:pPr>
    </w:lvl>
    <w:lvl w:ilvl="4" w:tplc="AB0EAF66">
      <w:start w:val="1"/>
      <w:numFmt w:val="decimal"/>
      <w:lvlText w:val="%5)"/>
      <w:lvlJc w:val="left"/>
      <w:pPr>
        <w:ind w:left="1020" w:hanging="360"/>
      </w:pPr>
    </w:lvl>
    <w:lvl w:ilvl="5" w:tplc="666CB0A4">
      <w:start w:val="1"/>
      <w:numFmt w:val="decimal"/>
      <w:lvlText w:val="%6)"/>
      <w:lvlJc w:val="left"/>
      <w:pPr>
        <w:ind w:left="1020" w:hanging="360"/>
      </w:pPr>
    </w:lvl>
    <w:lvl w:ilvl="6" w:tplc="1B5CE404">
      <w:start w:val="1"/>
      <w:numFmt w:val="decimal"/>
      <w:lvlText w:val="%7)"/>
      <w:lvlJc w:val="left"/>
      <w:pPr>
        <w:ind w:left="1020" w:hanging="360"/>
      </w:pPr>
    </w:lvl>
    <w:lvl w:ilvl="7" w:tplc="0DCCA850">
      <w:start w:val="1"/>
      <w:numFmt w:val="decimal"/>
      <w:lvlText w:val="%8)"/>
      <w:lvlJc w:val="left"/>
      <w:pPr>
        <w:ind w:left="1020" w:hanging="360"/>
      </w:pPr>
    </w:lvl>
    <w:lvl w:ilvl="8" w:tplc="8B98D824">
      <w:start w:val="1"/>
      <w:numFmt w:val="decimal"/>
      <w:lvlText w:val="%9)"/>
      <w:lvlJc w:val="left"/>
      <w:pPr>
        <w:ind w:left="1020" w:hanging="360"/>
      </w:pPr>
    </w:lvl>
  </w:abstractNum>
  <w:num w:numId="1" w16cid:durableId="1800031918">
    <w:abstractNumId w:val="2"/>
  </w:num>
  <w:num w:numId="2" w16cid:durableId="328992930">
    <w:abstractNumId w:val="1"/>
  </w:num>
  <w:num w:numId="3" w16cid:durableId="273052800">
    <w:abstractNumId w:val="0"/>
  </w:num>
  <w:num w:numId="4" w16cid:durableId="836921781">
    <w:abstractNumId w:val="4"/>
  </w:num>
  <w:num w:numId="5" w16cid:durableId="2128231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2A"/>
    <w:rsid w:val="00001328"/>
    <w:rsid w:val="00011D05"/>
    <w:rsid w:val="0003303A"/>
    <w:rsid w:val="00040FC8"/>
    <w:rsid w:val="000A499C"/>
    <w:rsid w:val="000C7984"/>
    <w:rsid w:val="000D38BC"/>
    <w:rsid w:val="000F0D39"/>
    <w:rsid w:val="000F2161"/>
    <w:rsid w:val="000F23F1"/>
    <w:rsid w:val="00102D63"/>
    <w:rsid w:val="001056DF"/>
    <w:rsid w:val="00114B5D"/>
    <w:rsid w:val="00125206"/>
    <w:rsid w:val="00142381"/>
    <w:rsid w:val="00144B5B"/>
    <w:rsid w:val="00187444"/>
    <w:rsid w:val="00192013"/>
    <w:rsid w:val="001A1ADD"/>
    <w:rsid w:val="001B1E48"/>
    <w:rsid w:val="001B32E9"/>
    <w:rsid w:val="001B61E7"/>
    <w:rsid w:val="001F5EFE"/>
    <w:rsid w:val="00224080"/>
    <w:rsid w:val="00254189"/>
    <w:rsid w:val="00260D06"/>
    <w:rsid w:val="00275707"/>
    <w:rsid w:val="00283C78"/>
    <w:rsid w:val="002A5C5D"/>
    <w:rsid w:val="002C1C9D"/>
    <w:rsid w:val="002C5F46"/>
    <w:rsid w:val="002C76B9"/>
    <w:rsid w:val="002F35A3"/>
    <w:rsid w:val="00312CB6"/>
    <w:rsid w:val="00337BBB"/>
    <w:rsid w:val="00344033"/>
    <w:rsid w:val="003642DA"/>
    <w:rsid w:val="00385EAE"/>
    <w:rsid w:val="003903D2"/>
    <w:rsid w:val="003A00B4"/>
    <w:rsid w:val="003F2E91"/>
    <w:rsid w:val="0041269B"/>
    <w:rsid w:val="004201B2"/>
    <w:rsid w:val="00433316"/>
    <w:rsid w:val="00442B20"/>
    <w:rsid w:val="0044306A"/>
    <w:rsid w:val="00443E83"/>
    <w:rsid w:val="00445DDC"/>
    <w:rsid w:val="00453929"/>
    <w:rsid w:val="004E4762"/>
    <w:rsid w:val="004F45B1"/>
    <w:rsid w:val="00527EB3"/>
    <w:rsid w:val="00533480"/>
    <w:rsid w:val="0058253C"/>
    <w:rsid w:val="005B2354"/>
    <w:rsid w:val="005C145C"/>
    <w:rsid w:val="005C7401"/>
    <w:rsid w:val="005D0B90"/>
    <w:rsid w:val="005E1608"/>
    <w:rsid w:val="005E5683"/>
    <w:rsid w:val="005F365E"/>
    <w:rsid w:val="00600DDB"/>
    <w:rsid w:val="006060D4"/>
    <w:rsid w:val="00625574"/>
    <w:rsid w:val="00640A50"/>
    <w:rsid w:val="00653A61"/>
    <w:rsid w:val="00656E7A"/>
    <w:rsid w:val="006A3A88"/>
    <w:rsid w:val="006A3D9A"/>
    <w:rsid w:val="006A4454"/>
    <w:rsid w:val="006B4FBD"/>
    <w:rsid w:val="006B6D16"/>
    <w:rsid w:val="0070093E"/>
    <w:rsid w:val="00704C85"/>
    <w:rsid w:val="00744D2E"/>
    <w:rsid w:val="007649C5"/>
    <w:rsid w:val="00780436"/>
    <w:rsid w:val="00790F4A"/>
    <w:rsid w:val="007926FF"/>
    <w:rsid w:val="007A409F"/>
    <w:rsid w:val="007B6639"/>
    <w:rsid w:val="007C5E6A"/>
    <w:rsid w:val="007E4318"/>
    <w:rsid w:val="00801BE8"/>
    <w:rsid w:val="00836AFB"/>
    <w:rsid w:val="00852A21"/>
    <w:rsid w:val="00866083"/>
    <w:rsid w:val="008847A7"/>
    <w:rsid w:val="008A2837"/>
    <w:rsid w:val="008A5494"/>
    <w:rsid w:val="008C7CE7"/>
    <w:rsid w:val="008D72B9"/>
    <w:rsid w:val="008D7F30"/>
    <w:rsid w:val="008E20BC"/>
    <w:rsid w:val="008E40D4"/>
    <w:rsid w:val="008E667D"/>
    <w:rsid w:val="009070CF"/>
    <w:rsid w:val="0092197E"/>
    <w:rsid w:val="00922F0B"/>
    <w:rsid w:val="00986B87"/>
    <w:rsid w:val="009A1CFD"/>
    <w:rsid w:val="009B6608"/>
    <w:rsid w:val="009D3186"/>
    <w:rsid w:val="009D5B8E"/>
    <w:rsid w:val="009F5D8C"/>
    <w:rsid w:val="009F7DDD"/>
    <w:rsid w:val="00A06490"/>
    <w:rsid w:val="00A34F2B"/>
    <w:rsid w:val="00A51788"/>
    <w:rsid w:val="00A63041"/>
    <w:rsid w:val="00A65279"/>
    <w:rsid w:val="00A665FB"/>
    <w:rsid w:val="00A72287"/>
    <w:rsid w:val="00A7511C"/>
    <w:rsid w:val="00A8185D"/>
    <w:rsid w:val="00A9116E"/>
    <w:rsid w:val="00A91961"/>
    <w:rsid w:val="00A9375E"/>
    <w:rsid w:val="00AA4DCB"/>
    <w:rsid w:val="00AB2C3F"/>
    <w:rsid w:val="00AB3241"/>
    <w:rsid w:val="00AD29BE"/>
    <w:rsid w:val="00AD6DEB"/>
    <w:rsid w:val="00AD7547"/>
    <w:rsid w:val="00AF1DB2"/>
    <w:rsid w:val="00AF34F8"/>
    <w:rsid w:val="00B105A6"/>
    <w:rsid w:val="00B16873"/>
    <w:rsid w:val="00B17EDC"/>
    <w:rsid w:val="00B31F11"/>
    <w:rsid w:val="00B4416C"/>
    <w:rsid w:val="00B47EC5"/>
    <w:rsid w:val="00B74AED"/>
    <w:rsid w:val="00B95BF6"/>
    <w:rsid w:val="00BA0F7A"/>
    <w:rsid w:val="00BA3B31"/>
    <w:rsid w:val="00BB3F31"/>
    <w:rsid w:val="00BB65AE"/>
    <w:rsid w:val="00BB7066"/>
    <w:rsid w:val="00BC28DE"/>
    <w:rsid w:val="00BD6A60"/>
    <w:rsid w:val="00BE70A1"/>
    <w:rsid w:val="00C72AC6"/>
    <w:rsid w:val="00C83B1A"/>
    <w:rsid w:val="00C8459B"/>
    <w:rsid w:val="00C958A3"/>
    <w:rsid w:val="00CC113C"/>
    <w:rsid w:val="00CC1F7E"/>
    <w:rsid w:val="00CE3600"/>
    <w:rsid w:val="00CF3E65"/>
    <w:rsid w:val="00CF522A"/>
    <w:rsid w:val="00D301E1"/>
    <w:rsid w:val="00D31095"/>
    <w:rsid w:val="00D34D5A"/>
    <w:rsid w:val="00D637CC"/>
    <w:rsid w:val="00DC2BA9"/>
    <w:rsid w:val="00DD556E"/>
    <w:rsid w:val="00DE2CD7"/>
    <w:rsid w:val="00DE6268"/>
    <w:rsid w:val="00E06FAC"/>
    <w:rsid w:val="00E23AFF"/>
    <w:rsid w:val="00E3041B"/>
    <w:rsid w:val="00E57E41"/>
    <w:rsid w:val="00E64B56"/>
    <w:rsid w:val="00E925EB"/>
    <w:rsid w:val="00E93754"/>
    <w:rsid w:val="00EB623E"/>
    <w:rsid w:val="00ED3925"/>
    <w:rsid w:val="00EE1448"/>
    <w:rsid w:val="00EE7564"/>
    <w:rsid w:val="00F11E16"/>
    <w:rsid w:val="00F3024B"/>
    <w:rsid w:val="00F3441F"/>
    <w:rsid w:val="00F5104A"/>
    <w:rsid w:val="00F56600"/>
    <w:rsid w:val="00F91148"/>
    <w:rsid w:val="00FA357E"/>
    <w:rsid w:val="00FB31ED"/>
    <w:rsid w:val="00FB3259"/>
    <w:rsid w:val="00FD751D"/>
    <w:rsid w:val="00FF3A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374E"/>
  <w15:chartTrackingRefBased/>
  <w15:docId w15:val="{81863EA0-24F2-4783-B2AC-1E4268F1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522A"/>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F522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unhideWhenUsed/>
    <w:qFormat/>
    <w:rsid w:val="00CF522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CF522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CF522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CF522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CF522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CF522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CF522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CF522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522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F52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F522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F522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F522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F52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F52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F52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F522A"/>
    <w:rPr>
      <w:rFonts w:eastAsiaTheme="majorEastAsia" w:cstheme="majorBidi"/>
      <w:color w:val="272727" w:themeColor="text1" w:themeTint="D8"/>
    </w:rPr>
  </w:style>
  <w:style w:type="paragraph" w:styleId="Nzev">
    <w:name w:val="Title"/>
    <w:basedOn w:val="Normln"/>
    <w:next w:val="Normln"/>
    <w:link w:val="NzevChar"/>
    <w:uiPriority w:val="10"/>
    <w:qFormat/>
    <w:rsid w:val="00CF52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CF52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52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CF52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522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Char">
    <w:name w:val="Citát Char"/>
    <w:basedOn w:val="Standardnpsmoodstavce"/>
    <w:link w:val="Citt"/>
    <w:uiPriority w:val="29"/>
    <w:rsid w:val="00CF522A"/>
    <w:rPr>
      <w:i/>
      <w:iCs/>
      <w:color w:val="404040" w:themeColor="text1" w:themeTint="BF"/>
    </w:rPr>
  </w:style>
  <w:style w:type="paragraph" w:styleId="Odstavecseseznamem">
    <w:name w:val="List Paragraph"/>
    <w:basedOn w:val="Normln"/>
    <w:uiPriority w:val="34"/>
    <w:qFormat/>
    <w:rsid w:val="00CF522A"/>
    <w:pPr>
      <w:spacing w:after="160" w:line="259" w:lineRule="auto"/>
      <w:ind w:left="720"/>
      <w:contextualSpacing/>
    </w:pPr>
    <w:rPr>
      <w:rFonts w:asciiTheme="minorHAnsi" w:eastAsiaTheme="minorHAnsi" w:hAnsiTheme="minorHAnsi" w:cstheme="minorBidi"/>
      <w:kern w:val="2"/>
      <w14:ligatures w14:val="standardContextual"/>
    </w:rPr>
  </w:style>
  <w:style w:type="character" w:styleId="Zdraznnintenzivn">
    <w:name w:val="Intense Emphasis"/>
    <w:basedOn w:val="Standardnpsmoodstavce"/>
    <w:uiPriority w:val="21"/>
    <w:qFormat/>
    <w:rsid w:val="00CF522A"/>
    <w:rPr>
      <w:i/>
      <w:iCs/>
      <w:color w:val="0F4761" w:themeColor="accent1" w:themeShade="BF"/>
    </w:rPr>
  </w:style>
  <w:style w:type="paragraph" w:styleId="Vrazncitt">
    <w:name w:val="Intense Quote"/>
    <w:basedOn w:val="Normln"/>
    <w:next w:val="Normln"/>
    <w:link w:val="VrazncittChar"/>
    <w:uiPriority w:val="30"/>
    <w:qFormat/>
    <w:rsid w:val="00CF52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VrazncittChar">
    <w:name w:val="Výrazný citát Char"/>
    <w:basedOn w:val="Standardnpsmoodstavce"/>
    <w:link w:val="Vrazncitt"/>
    <w:uiPriority w:val="30"/>
    <w:rsid w:val="00CF522A"/>
    <w:rPr>
      <w:i/>
      <w:iCs/>
      <w:color w:val="0F4761" w:themeColor="accent1" w:themeShade="BF"/>
    </w:rPr>
  </w:style>
  <w:style w:type="character" w:styleId="Odkazintenzivn">
    <w:name w:val="Intense Reference"/>
    <w:basedOn w:val="Standardnpsmoodstavce"/>
    <w:uiPriority w:val="32"/>
    <w:qFormat/>
    <w:rsid w:val="00CF522A"/>
    <w:rPr>
      <w:b/>
      <w:bCs/>
      <w:smallCaps/>
      <w:color w:val="0F4761" w:themeColor="accent1" w:themeShade="BF"/>
      <w:spacing w:val="5"/>
    </w:rPr>
  </w:style>
  <w:style w:type="character" w:styleId="Odkaznakoment">
    <w:name w:val="annotation reference"/>
    <w:basedOn w:val="Standardnpsmoodstavce"/>
    <w:uiPriority w:val="99"/>
    <w:semiHidden/>
    <w:unhideWhenUsed/>
    <w:rsid w:val="00CF522A"/>
    <w:rPr>
      <w:sz w:val="16"/>
      <w:szCs w:val="16"/>
    </w:rPr>
  </w:style>
  <w:style w:type="paragraph" w:styleId="Textkomente">
    <w:name w:val="annotation text"/>
    <w:basedOn w:val="Normln"/>
    <w:link w:val="TextkomenteChar"/>
    <w:uiPriority w:val="99"/>
    <w:unhideWhenUsed/>
    <w:rsid w:val="00CF522A"/>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komenteChar">
    <w:name w:val="Text komentáře Char"/>
    <w:basedOn w:val="Standardnpsmoodstavce"/>
    <w:link w:val="Textkomente"/>
    <w:uiPriority w:val="99"/>
    <w:rsid w:val="00CF522A"/>
    <w:rPr>
      <w:sz w:val="20"/>
      <w:szCs w:val="20"/>
    </w:rPr>
  </w:style>
  <w:style w:type="paragraph" w:styleId="Zkladntext2">
    <w:name w:val="Body Text 2"/>
    <w:basedOn w:val="Normln"/>
    <w:link w:val="Zkladntext2Char"/>
    <w:rsid w:val="00CF522A"/>
    <w:pPr>
      <w:spacing w:after="0" w:line="240" w:lineRule="auto"/>
      <w:jc w:val="both"/>
    </w:pPr>
    <w:rPr>
      <w:rFonts w:ascii="Times New Roman" w:eastAsia="Times New Roman" w:hAnsi="Times New Roman"/>
      <w:b/>
      <w:bCs/>
      <w:sz w:val="24"/>
      <w:szCs w:val="24"/>
      <w:lang w:eastAsia="cs-CZ"/>
    </w:rPr>
  </w:style>
  <w:style w:type="character" w:customStyle="1" w:styleId="Zkladntext2Char">
    <w:name w:val="Základní text 2 Char"/>
    <w:basedOn w:val="Standardnpsmoodstavce"/>
    <w:link w:val="Zkladntext2"/>
    <w:rsid w:val="00CF522A"/>
    <w:rPr>
      <w:rFonts w:ascii="Times New Roman" w:eastAsia="Times New Roman" w:hAnsi="Times New Roman" w:cs="Times New Roman"/>
      <w:b/>
      <w:bCs/>
      <w:kern w:val="0"/>
      <w:sz w:val="24"/>
      <w:szCs w:val="24"/>
      <w:lang w:eastAsia="cs-CZ"/>
      <w14:ligatures w14:val="none"/>
    </w:rPr>
  </w:style>
  <w:style w:type="paragraph" w:styleId="Zhlav">
    <w:name w:val="header"/>
    <w:basedOn w:val="Normln"/>
    <w:link w:val="ZhlavChar"/>
    <w:uiPriority w:val="99"/>
    <w:unhideWhenUsed/>
    <w:rsid w:val="00CF52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522A"/>
    <w:rPr>
      <w:rFonts w:ascii="Calibri" w:eastAsia="Calibri" w:hAnsi="Calibri" w:cs="Times New Roman"/>
      <w:kern w:val="0"/>
      <w14:ligatures w14:val="none"/>
    </w:rPr>
  </w:style>
  <w:style w:type="paragraph" w:styleId="Zpat">
    <w:name w:val="footer"/>
    <w:basedOn w:val="Normln"/>
    <w:link w:val="ZpatChar"/>
    <w:uiPriority w:val="99"/>
    <w:unhideWhenUsed/>
    <w:rsid w:val="00CF522A"/>
    <w:pPr>
      <w:tabs>
        <w:tab w:val="center" w:pos="4536"/>
        <w:tab w:val="right" w:pos="9072"/>
      </w:tabs>
      <w:spacing w:after="0" w:line="240" w:lineRule="auto"/>
    </w:pPr>
  </w:style>
  <w:style w:type="character" w:customStyle="1" w:styleId="ZpatChar">
    <w:name w:val="Zápatí Char"/>
    <w:basedOn w:val="Standardnpsmoodstavce"/>
    <w:link w:val="Zpat"/>
    <w:uiPriority w:val="99"/>
    <w:rsid w:val="00CF522A"/>
    <w:rPr>
      <w:rFonts w:ascii="Calibri" w:eastAsia="Calibri" w:hAnsi="Calibri" w:cs="Times New Roman"/>
      <w:kern w:val="0"/>
      <w14:ligatures w14:val="none"/>
    </w:rPr>
  </w:style>
  <w:style w:type="paragraph" w:styleId="Pedmtkomente">
    <w:name w:val="annotation subject"/>
    <w:basedOn w:val="Textkomente"/>
    <w:next w:val="Textkomente"/>
    <w:link w:val="PedmtkomenteChar"/>
    <w:uiPriority w:val="99"/>
    <w:semiHidden/>
    <w:unhideWhenUsed/>
    <w:rsid w:val="008C7CE7"/>
    <w:pPr>
      <w:spacing w:after="200"/>
    </w:pPr>
    <w:rPr>
      <w:rFonts w:ascii="Calibri" w:eastAsia="Calibri" w:hAnsi="Calibri" w:cs="Times New Roman"/>
      <w:b/>
      <w:bCs/>
      <w:kern w:val="0"/>
      <w14:ligatures w14:val="none"/>
    </w:rPr>
  </w:style>
  <w:style w:type="character" w:customStyle="1" w:styleId="PedmtkomenteChar">
    <w:name w:val="Předmět komentáře Char"/>
    <w:basedOn w:val="TextkomenteChar"/>
    <w:link w:val="Pedmtkomente"/>
    <w:uiPriority w:val="99"/>
    <w:semiHidden/>
    <w:rsid w:val="008C7CE7"/>
    <w:rPr>
      <w:rFonts w:ascii="Calibri" w:eastAsia="Calibri" w:hAnsi="Calibri" w:cs="Times New Roman"/>
      <w:b/>
      <w:bCs/>
      <w:kern w:val="0"/>
      <w:sz w:val="20"/>
      <w:szCs w:val="20"/>
      <w14:ligatures w14:val="none"/>
    </w:rPr>
  </w:style>
  <w:style w:type="paragraph" w:customStyle="1" w:styleId="para">
    <w:name w:val="para"/>
    <w:basedOn w:val="Normln"/>
    <w:rsid w:val="00144B5B"/>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5">
    <w:name w:val="l5"/>
    <w:basedOn w:val="Normln"/>
    <w:rsid w:val="00144B5B"/>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144B5B"/>
    <w:rPr>
      <w:i/>
      <w:iCs/>
    </w:rPr>
  </w:style>
  <w:style w:type="paragraph" w:customStyle="1" w:styleId="l6">
    <w:name w:val="l6"/>
    <w:basedOn w:val="Normln"/>
    <w:rsid w:val="00DC2BA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4">
    <w:name w:val="l4"/>
    <w:basedOn w:val="Normln"/>
    <w:rsid w:val="00790F4A"/>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3">
    <w:name w:val="l3"/>
    <w:basedOn w:val="Normln"/>
    <w:rsid w:val="00790F4A"/>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7">
    <w:name w:val="l7"/>
    <w:basedOn w:val="Normln"/>
    <w:rsid w:val="00260D06"/>
    <w:pPr>
      <w:spacing w:before="100" w:beforeAutospacing="1" w:after="100" w:afterAutospacing="1" w:line="240" w:lineRule="auto"/>
    </w:pPr>
    <w:rPr>
      <w:rFonts w:ascii="Times New Roman" w:eastAsia="Times New Roman" w:hAnsi="Times New Roman"/>
      <w:sz w:val="24"/>
      <w:szCs w:val="24"/>
      <w:lang w:eastAsia="cs-CZ"/>
    </w:rPr>
  </w:style>
  <w:style w:type="character" w:styleId="Zstupntext">
    <w:name w:val="Placeholder Text"/>
    <w:basedOn w:val="Standardnpsmoodstavce"/>
    <w:uiPriority w:val="99"/>
    <w:semiHidden/>
    <w:rsid w:val="00CF3E65"/>
    <w:rPr>
      <w:color w:val="666666"/>
    </w:rPr>
  </w:style>
  <w:style w:type="character" w:styleId="Hypertextovodkaz">
    <w:name w:val="Hyperlink"/>
    <w:basedOn w:val="Standardnpsmoodstavce"/>
    <w:uiPriority w:val="99"/>
    <w:unhideWhenUsed/>
    <w:rsid w:val="00442B20"/>
    <w:rPr>
      <w:color w:val="467886" w:themeColor="hyperlink"/>
      <w:u w:val="single"/>
    </w:rPr>
  </w:style>
  <w:style w:type="character" w:styleId="Nevyeenzmnka">
    <w:name w:val="Unresolved Mention"/>
    <w:basedOn w:val="Standardnpsmoodstavce"/>
    <w:uiPriority w:val="99"/>
    <w:semiHidden/>
    <w:unhideWhenUsed/>
    <w:rsid w:val="00442B20"/>
    <w:rPr>
      <w:color w:val="605E5C"/>
      <w:shd w:val="clear" w:color="auto" w:fill="E1DFDD"/>
    </w:rPr>
  </w:style>
  <w:style w:type="paragraph" w:styleId="Revize">
    <w:name w:val="Revision"/>
    <w:hidden/>
    <w:uiPriority w:val="99"/>
    <w:semiHidden/>
    <w:rsid w:val="009F7DD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460">
      <w:bodyDiv w:val="1"/>
      <w:marLeft w:val="0"/>
      <w:marRight w:val="0"/>
      <w:marTop w:val="0"/>
      <w:marBottom w:val="0"/>
      <w:divBdr>
        <w:top w:val="none" w:sz="0" w:space="0" w:color="auto"/>
        <w:left w:val="none" w:sz="0" w:space="0" w:color="auto"/>
        <w:bottom w:val="none" w:sz="0" w:space="0" w:color="auto"/>
        <w:right w:val="none" w:sz="0" w:space="0" w:color="auto"/>
      </w:divBdr>
    </w:div>
    <w:div w:id="347947407">
      <w:bodyDiv w:val="1"/>
      <w:marLeft w:val="0"/>
      <w:marRight w:val="0"/>
      <w:marTop w:val="0"/>
      <w:marBottom w:val="0"/>
      <w:divBdr>
        <w:top w:val="none" w:sz="0" w:space="0" w:color="auto"/>
        <w:left w:val="none" w:sz="0" w:space="0" w:color="auto"/>
        <w:bottom w:val="none" w:sz="0" w:space="0" w:color="auto"/>
        <w:right w:val="none" w:sz="0" w:space="0" w:color="auto"/>
      </w:divBdr>
    </w:div>
    <w:div w:id="400561402">
      <w:bodyDiv w:val="1"/>
      <w:marLeft w:val="0"/>
      <w:marRight w:val="0"/>
      <w:marTop w:val="0"/>
      <w:marBottom w:val="0"/>
      <w:divBdr>
        <w:top w:val="none" w:sz="0" w:space="0" w:color="auto"/>
        <w:left w:val="none" w:sz="0" w:space="0" w:color="auto"/>
        <w:bottom w:val="none" w:sz="0" w:space="0" w:color="auto"/>
        <w:right w:val="none" w:sz="0" w:space="0" w:color="auto"/>
      </w:divBdr>
    </w:div>
    <w:div w:id="411313008">
      <w:bodyDiv w:val="1"/>
      <w:marLeft w:val="0"/>
      <w:marRight w:val="0"/>
      <w:marTop w:val="0"/>
      <w:marBottom w:val="0"/>
      <w:divBdr>
        <w:top w:val="none" w:sz="0" w:space="0" w:color="auto"/>
        <w:left w:val="none" w:sz="0" w:space="0" w:color="auto"/>
        <w:bottom w:val="none" w:sz="0" w:space="0" w:color="auto"/>
        <w:right w:val="none" w:sz="0" w:space="0" w:color="auto"/>
      </w:divBdr>
    </w:div>
    <w:div w:id="491024337">
      <w:bodyDiv w:val="1"/>
      <w:marLeft w:val="0"/>
      <w:marRight w:val="0"/>
      <w:marTop w:val="0"/>
      <w:marBottom w:val="0"/>
      <w:divBdr>
        <w:top w:val="none" w:sz="0" w:space="0" w:color="auto"/>
        <w:left w:val="none" w:sz="0" w:space="0" w:color="auto"/>
        <w:bottom w:val="none" w:sz="0" w:space="0" w:color="auto"/>
        <w:right w:val="none" w:sz="0" w:space="0" w:color="auto"/>
      </w:divBdr>
    </w:div>
    <w:div w:id="531187727">
      <w:bodyDiv w:val="1"/>
      <w:marLeft w:val="0"/>
      <w:marRight w:val="0"/>
      <w:marTop w:val="0"/>
      <w:marBottom w:val="0"/>
      <w:divBdr>
        <w:top w:val="none" w:sz="0" w:space="0" w:color="auto"/>
        <w:left w:val="none" w:sz="0" w:space="0" w:color="auto"/>
        <w:bottom w:val="none" w:sz="0" w:space="0" w:color="auto"/>
        <w:right w:val="none" w:sz="0" w:space="0" w:color="auto"/>
      </w:divBdr>
    </w:div>
    <w:div w:id="534931373">
      <w:bodyDiv w:val="1"/>
      <w:marLeft w:val="0"/>
      <w:marRight w:val="0"/>
      <w:marTop w:val="0"/>
      <w:marBottom w:val="0"/>
      <w:divBdr>
        <w:top w:val="none" w:sz="0" w:space="0" w:color="auto"/>
        <w:left w:val="none" w:sz="0" w:space="0" w:color="auto"/>
        <w:bottom w:val="none" w:sz="0" w:space="0" w:color="auto"/>
        <w:right w:val="none" w:sz="0" w:space="0" w:color="auto"/>
      </w:divBdr>
    </w:div>
    <w:div w:id="574635113">
      <w:bodyDiv w:val="1"/>
      <w:marLeft w:val="0"/>
      <w:marRight w:val="0"/>
      <w:marTop w:val="0"/>
      <w:marBottom w:val="0"/>
      <w:divBdr>
        <w:top w:val="none" w:sz="0" w:space="0" w:color="auto"/>
        <w:left w:val="none" w:sz="0" w:space="0" w:color="auto"/>
        <w:bottom w:val="none" w:sz="0" w:space="0" w:color="auto"/>
        <w:right w:val="none" w:sz="0" w:space="0" w:color="auto"/>
      </w:divBdr>
    </w:div>
    <w:div w:id="723793012">
      <w:bodyDiv w:val="1"/>
      <w:marLeft w:val="0"/>
      <w:marRight w:val="0"/>
      <w:marTop w:val="0"/>
      <w:marBottom w:val="0"/>
      <w:divBdr>
        <w:top w:val="none" w:sz="0" w:space="0" w:color="auto"/>
        <w:left w:val="none" w:sz="0" w:space="0" w:color="auto"/>
        <w:bottom w:val="none" w:sz="0" w:space="0" w:color="auto"/>
        <w:right w:val="none" w:sz="0" w:space="0" w:color="auto"/>
      </w:divBdr>
    </w:div>
    <w:div w:id="789668226">
      <w:bodyDiv w:val="1"/>
      <w:marLeft w:val="0"/>
      <w:marRight w:val="0"/>
      <w:marTop w:val="0"/>
      <w:marBottom w:val="0"/>
      <w:divBdr>
        <w:top w:val="none" w:sz="0" w:space="0" w:color="auto"/>
        <w:left w:val="none" w:sz="0" w:space="0" w:color="auto"/>
        <w:bottom w:val="none" w:sz="0" w:space="0" w:color="auto"/>
        <w:right w:val="none" w:sz="0" w:space="0" w:color="auto"/>
      </w:divBdr>
    </w:div>
    <w:div w:id="793212195">
      <w:bodyDiv w:val="1"/>
      <w:marLeft w:val="0"/>
      <w:marRight w:val="0"/>
      <w:marTop w:val="0"/>
      <w:marBottom w:val="0"/>
      <w:divBdr>
        <w:top w:val="none" w:sz="0" w:space="0" w:color="auto"/>
        <w:left w:val="none" w:sz="0" w:space="0" w:color="auto"/>
        <w:bottom w:val="none" w:sz="0" w:space="0" w:color="auto"/>
        <w:right w:val="none" w:sz="0" w:space="0" w:color="auto"/>
      </w:divBdr>
    </w:div>
    <w:div w:id="844393733">
      <w:bodyDiv w:val="1"/>
      <w:marLeft w:val="0"/>
      <w:marRight w:val="0"/>
      <w:marTop w:val="0"/>
      <w:marBottom w:val="0"/>
      <w:divBdr>
        <w:top w:val="none" w:sz="0" w:space="0" w:color="auto"/>
        <w:left w:val="none" w:sz="0" w:space="0" w:color="auto"/>
        <w:bottom w:val="none" w:sz="0" w:space="0" w:color="auto"/>
        <w:right w:val="none" w:sz="0" w:space="0" w:color="auto"/>
      </w:divBdr>
      <w:divsChild>
        <w:div w:id="1962880775">
          <w:marLeft w:val="0"/>
          <w:marRight w:val="0"/>
          <w:marTop w:val="312"/>
          <w:marBottom w:val="96"/>
          <w:divBdr>
            <w:top w:val="none" w:sz="0" w:space="0" w:color="auto"/>
            <w:left w:val="none" w:sz="0" w:space="0" w:color="auto"/>
            <w:bottom w:val="none" w:sz="0" w:space="0" w:color="auto"/>
            <w:right w:val="none" w:sz="0" w:space="0" w:color="auto"/>
          </w:divBdr>
        </w:div>
        <w:div w:id="851532445">
          <w:marLeft w:val="0"/>
          <w:marRight w:val="0"/>
          <w:marTop w:val="96"/>
          <w:marBottom w:val="312"/>
          <w:divBdr>
            <w:top w:val="none" w:sz="0" w:space="0" w:color="auto"/>
            <w:left w:val="none" w:sz="0" w:space="0" w:color="auto"/>
            <w:bottom w:val="none" w:sz="0" w:space="0" w:color="auto"/>
            <w:right w:val="none" w:sz="0" w:space="0" w:color="auto"/>
          </w:divBdr>
        </w:div>
        <w:div w:id="1616987013">
          <w:marLeft w:val="0"/>
          <w:marRight w:val="0"/>
          <w:marTop w:val="0"/>
          <w:marBottom w:val="192"/>
          <w:divBdr>
            <w:top w:val="none" w:sz="0" w:space="0" w:color="auto"/>
            <w:left w:val="none" w:sz="0" w:space="0" w:color="auto"/>
            <w:bottom w:val="none" w:sz="0" w:space="0" w:color="auto"/>
            <w:right w:val="none" w:sz="0" w:space="0" w:color="auto"/>
          </w:divBdr>
        </w:div>
        <w:div w:id="1816754204">
          <w:marLeft w:val="0"/>
          <w:marRight w:val="0"/>
          <w:marTop w:val="0"/>
          <w:marBottom w:val="192"/>
          <w:divBdr>
            <w:top w:val="none" w:sz="0" w:space="0" w:color="auto"/>
            <w:left w:val="none" w:sz="0" w:space="0" w:color="auto"/>
            <w:bottom w:val="none" w:sz="0" w:space="0" w:color="auto"/>
            <w:right w:val="none" w:sz="0" w:space="0" w:color="auto"/>
          </w:divBdr>
        </w:div>
        <w:div w:id="1966767874">
          <w:marLeft w:val="0"/>
          <w:marRight w:val="0"/>
          <w:marTop w:val="0"/>
          <w:marBottom w:val="192"/>
          <w:divBdr>
            <w:top w:val="none" w:sz="0" w:space="0" w:color="auto"/>
            <w:left w:val="none" w:sz="0" w:space="0" w:color="auto"/>
            <w:bottom w:val="none" w:sz="0" w:space="0" w:color="auto"/>
            <w:right w:val="none" w:sz="0" w:space="0" w:color="auto"/>
          </w:divBdr>
        </w:div>
        <w:div w:id="480586771">
          <w:marLeft w:val="0"/>
          <w:marRight w:val="0"/>
          <w:marTop w:val="0"/>
          <w:marBottom w:val="192"/>
          <w:divBdr>
            <w:top w:val="none" w:sz="0" w:space="0" w:color="auto"/>
            <w:left w:val="none" w:sz="0" w:space="0" w:color="auto"/>
            <w:bottom w:val="none" w:sz="0" w:space="0" w:color="auto"/>
            <w:right w:val="none" w:sz="0" w:space="0" w:color="auto"/>
          </w:divBdr>
        </w:div>
        <w:div w:id="1538589738">
          <w:marLeft w:val="0"/>
          <w:marRight w:val="0"/>
          <w:marTop w:val="0"/>
          <w:marBottom w:val="192"/>
          <w:divBdr>
            <w:top w:val="none" w:sz="0" w:space="0" w:color="auto"/>
            <w:left w:val="none" w:sz="0" w:space="0" w:color="auto"/>
            <w:bottom w:val="none" w:sz="0" w:space="0" w:color="auto"/>
            <w:right w:val="none" w:sz="0" w:space="0" w:color="auto"/>
          </w:divBdr>
        </w:div>
        <w:div w:id="1158572426">
          <w:marLeft w:val="0"/>
          <w:marRight w:val="0"/>
          <w:marTop w:val="0"/>
          <w:marBottom w:val="192"/>
          <w:divBdr>
            <w:top w:val="none" w:sz="0" w:space="0" w:color="auto"/>
            <w:left w:val="none" w:sz="0" w:space="0" w:color="auto"/>
            <w:bottom w:val="none" w:sz="0" w:space="0" w:color="auto"/>
            <w:right w:val="none" w:sz="0" w:space="0" w:color="auto"/>
          </w:divBdr>
        </w:div>
        <w:div w:id="16782212">
          <w:marLeft w:val="0"/>
          <w:marRight w:val="0"/>
          <w:marTop w:val="0"/>
          <w:marBottom w:val="192"/>
          <w:divBdr>
            <w:top w:val="none" w:sz="0" w:space="0" w:color="auto"/>
            <w:left w:val="none" w:sz="0" w:space="0" w:color="auto"/>
            <w:bottom w:val="none" w:sz="0" w:space="0" w:color="auto"/>
            <w:right w:val="none" w:sz="0" w:space="0" w:color="auto"/>
          </w:divBdr>
        </w:div>
      </w:divsChild>
    </w:div>
    <w:div w:id="870385723">
      <w:bodyDiv w:val="1"/>
      <w:marLeft w:val="0"/>
      <w:marRight w:val="0"/>
      <w:marTop w:val="0"/>
      <w:marBottom w:val="0"/>
      <w:divBdr>
        <w:top w:val="none" w:sz="0" w:space="0" w:color="auto"/>
        <w:left w:val="none" w:sz="0" w:space="0" w:color="auto"/>
        <w:bottom w:val="none" w:sz="0" w:space="0" w:color="auto"/>
        <w:right w:val="none" w:sz="0" w:space="0" w:color="auto"/>
      </w:divBdr>
    </w:div>
    <w:div w:id="968441516">
      <w:bodyDiv w:val="1"/>
      <w:marLeft w:val="0"/>
      <w:marRight w:val="0"/>
      <w:marTop w:val="0"/>
      <w:marBottom w:val="0"/>
      <w:divBdr>
        <w:top w:val="none" w:sz="0" w:space="0" w:color="auto"/>
        <w:left w:val="none" w:sz="0" w:space="0" w:color="auto"/>
        <w:bottom w:val="none" w:sz="0" w:space="0" w:color="auto"/>
        <w:right w:val="none" w:sz="0" w:space="0" w:color="auto"/>
      </w:divBdr>
    </w:div>
    <w:div w:id="1050543344">
      <w:bodyDiv w:val="1"/>
      <w:marLeft w:val="0"/>
      <w:marRight w:val="0"/>
      <w:marTop w:val="0"/>
      <w:marBottom w:val="0"/>
      <w:divBdr>
        <w:top w:val="none" w:sz="0" w:space="0" w:color="auto"/>
        <w:left w:val="none" w:sz="0" w:space="0" w:color="auto"/>
        <w:bottom w:val="none" w:sz="0" w:space="0" w:color="auto"/>
        <w:right w:val="none" w:sz="0" w:space="0" w:color="auto"/>
      </w:divBdr>
    </w:div>
    <w:div w:id="1221794977">
      <w:bodyDiv w:val="1"/>
      <w:marLeft w:val="0"/>
      <w:marRight w:val="0"/>
      <w:marTop w:val="0"/>
      <w:marBottom w:val="0"/>
      <w:divBdr>
        <w:top w:val="none" w:sz="0" w:space="0" w:color="auto"/>
        <w:left w:val="none" w:sz="0" w:space="0" w:color="auto"/>
        <w:bottom w:val="none" w:sz="0" w:space="0" w:color="auto"/>
        <w:right w:val="none" w:sz="0" w:space="0" w:color="auto"/>
      </w:divBdr>
    </w:div>
    <w:div w:id="1230917311">
      <w:bodyDiv w:val="1"/>
      <w:marLeft w:val="0"/>
      <w:marRight w:val="0"/>
      <w:marTop w:val="0"/>
      <w:marBottom w:val="0"/>
      <w:divBdr>
        <w:top w:val="none" w:sz="0" w:space="0" w:color="auto"/>
        <w:left w:val="none" w:sz="0" w:space="0" w:color="auto"/>
        <w:bottom w:val="none" w:sz="0" w:space="0" w:color="auto"/>
        <w:right w:val="none" w:sz="0" w:space="0" w:color="auto"/>
      </w:divBdr>
    </w:div>
    <w:div w:id="1572420474">
      <w:bodyDiv w:val="1"/>
      <w:marLeft w:val="0"/>
      <w:marRight w:val="0"/>
      <w:marTop w:val="0"/>
      <w:marBottom w:val="0"/>
      <w:divBdr>
        <w:top w:val="none" w:sz="0" w:space="0" w:color="auto"/>
        <w:left w:val="none" w:sz="0" w:space="0" w:color="auto"/>
        <w:bottom w:val="none" w:sz="0" w:space="0" w:color="auto"/>
        <w:right w:val="none" w:sz="0" w:space="0" w:color="auto"/>
      </w:divBdr>
    </w:div>
    <w:div w:id="1772433348">
      <w:bodyDiv w:val="1"/>
      <w:marLeft w:val="0"/>
      <w:marRight w:val="0"/>
      <w:marTop w:val="0"/>
      <w:marBottom w:val="0"/>
      <w:divBdr>
        <w:top w:val="none" w:sz="0" w:space="0" w:color="auto"/>
        <w:left w:val="none" w:sz="0" w:space="0" w:color="auto"/>
        <w:bottom w:val="none" w:sz="0" w:space="0" w:color="auto"/>
        <w:right w:val="none" w:sz="0" w:space="0" w:color="auto"/>
      </w:divBdr>
      <w:divsChild>
        <w:div w:id="1924558301">
          <w:marLeft w:val="0"/>
          <w:marRight w:val="0"/>
          <w:marTop w:val="312"/>
          <w:marBottom w:val="96"/>
          <w:divBdr>
            <w:top w:val="none" w:sz="0" w:space="0" w:color="auto"/>
            <w:left w:val="none" w:sz="0" w:space="0" w:color="auto"/>
            <w:bottom w:val="none" w:sz="0" w:space="0" w:color="auto"/>
            <w:right w:val="none" w:sz="0" w:space="0" w:color="auto"/>
          </w:divBdr>
        </w:div>
        <w:div w:id="1304314607">
          <w:marLeft w:val="0"/>
          <w:marRight w:val="0"/>
          <w:marTop w:val="96"/>
          <w:marBottom w:val="312"/>
          <w:divBdr>
            <w:top w:val="none" w:sz="0" w:space="0" w:color="auto"/>
            <w:left w:val="none" w:sz="0" w:space="0" w:color="auto"/>
            <w:bottom w:val="none" w:sz="0" w:space="0" w:color="auto"/>
            <w:right w:val="none" w:sz="0" w:space="0" w:color="auto"/>
          </w:divBdr>
        </w:div>
        <w:div w:id="1683701381">
          <w:marLeft w:val="0"/>
          <w:marRight w:val="0"/>
          <w:marTop w:val="0"/>
          <w:marBottom w:val="192"/>
          <w:divBdr>
            <w:top w:val="none" w:sz="0" w:space="0" w:color="auto"/>
            <w:left w:val="none" w:sz="0" w:space="0" w:color="auto"/>
            <w:bottom w:val="none" w:sz="0" w:space="0" w:color="auto"/>
            <w:right w:val="none" w:sz="0" w:space="0" w:color="auto"/>
          </w:divBdr>
        </w:div>
        <w:div w:id="355620701">
          <w:marLeft w:val="0"/>
          <w:marRight w:val="0"/>
          <w:marTop w:val="0"/>
          <w:marBottom w:val="192"/>
          <w:divBdr>
            <w:top w:val="none" w:sz="0" w:space="0" w:color="auto"/>
            <w:left w:val="none" w:sz="0" w:space="0" w:color="auto"/>
            <w:bottom w:val="none" w:sz="0" w:space="0" w:color="auto"/>
            <w:right w:val="none" w:sz="0" w:space="0" w:color="auto"/>
          </w:divBdr>
        </w:div>
        <w:div w:id="629215460">
          <w:marLeft w:val="0"/>
          <w:marRight w:val="0"/>
          <w:marTop w:val="0"/>
          <w:marBottom w:val="192"/>
          <w:divBdr>
            <w:top w:val="none" w:sz="0" w:space="0" w:color="auto"/>
            <w:left w:val="none" w:sz="0" w:space="0" w:color="auto"/>
            <w:bottom w:val="none" w:sz="0" w:space="0" w:color="auto"/>
            <w:right w:val="none" w:sz="0" w:space="0" w:color="auto"/>
          </w:divBdr>
        </w:div>
        <w:div w:id="231240982">
          <w:marLeft w:val="0"/>
          <w:marRight w:val="0"/>
          <w:marTop w:val="0"/>
          <w:marBottom w:val="192"/>
          <w:divBdr>
            <w:top w:val="none" w:sz="0" w:space="0" w:color="auto"/>
            <w:left w:val="none" w:sz="0" w:space="0" w:color="auto"/>
            <w:bottom w:val="none" w:sz="0" w:space="0" w:color="auto"/>
            <w:right w:val="none" w:sz="0" w:space="0" w:color="auto"/>
          </w:divBdr>
        </w:div>
        <w:div w:id="1848131210">
          <w:marLeft w:val="0"/>
          <w:marRight w:val="0"/>
          <w:marTop w:val="0"/>
          <w:marBottom w:val="192"/>
          <w:divBdr>
            <w:top w:val="none" w:sz="0" w:space="0" w:color="auto"/>
            <w:left w:val="none" w:sz="0" w:space="0" w:color="auto"/>
            <w:bottom w:val="none" w:sz="0" w:space="0" w:color="auto"/>
            <w:right w:val="none" w:sz="0" w:space="0" w:color="auto"/>
          </w:divBdr>
        </w:div>
        <w:div w:id="1613592840">
          <w:marLeft w:val="0"/>
          <w:marRight w:val="0"/>
          <w:marTop w:val="0"/>
          <w:marBottom w:val="192"/>
          <w:divBdr>
            <w:top w:val="none" w:sz="0" w:space="0" w:color="auto"/>
            <w:left w:val="none" w:sz="0" w:space="0" w:color="auto"/>
            <w:bottom w:val="none" w:sz="0" w:space="0" w:color="auto"/>
            <w:right w:val="none" w:sz="0" w:space="0" w:color="auto"/>
          </w:divBdr>
        </w:div>
        <w:div w:id="1232929041">
          <w:marLeft w:val="0"/>
          <w:marRight w:val="0"/>
          <w:marTop w:val="0"/>
          <w:marBottom w:val="192"/>
          <w:divBdr>
            <w:top w:val="none" w:sz="0" w:space="0" w:color="auto"/>
            <w:left w:val="none" w:sz="0" w:space="0" w:color="auto"/>
            <w:bottom w:val="none" w:sz="0" w:space="0" w:color="auto"/>
            <w:right w:val="none" w:sz="0" w:space="0" w:color="auto"/>
          </w:divBdr>
        </w:div>
      </w:divsChild>
    </w:div>
    <w:div w:id="1778984585">
      <w:bodyDiv w:val="1"/>
      <w:marLeft w:val="0"/>
      <w:marRight w:val="0"/>
      <w:marTop w:val="0"/>
      <w:marBottom w:val="0"/>
      <w:divBdr>
        <w:top w:val="none" w:sz="0" w:space="0" w:color="auto"/>
        <w:left w:val="none" w:sz="0" w:space="0" w:color="auto"/>
        <w:bottom w:val="none" w:sz="0" w:space="0" w:color="auto"/>
        <w:right w:val="none" w:sz="0" w:space="0" w:color="auto"/>
      </w:divBdr>
    </w:div>
    <w:div w:id="1853452956">
      <w:bodyDiv w:val="1"/>
      <w:marLeft w:val="0"/>
      <w:marRight w:val="0"/>
      <w:marTop w:val="0"/>
      <w:marBottom w:val="0"/>
      <w:divBdr>
        <w:top w:val="none" w:sz="0" w:space="0" w:color="auto"/>
        <w:left w:val="none" w:sz="0" w:space="0" w:color="auto"/>
        <w:bottom w:val="none" w:sz="0" w:space="0" w:color="auto"/>
        <w:right w:val="none" w:sz="0" w:space="0" w:color="auto"/>
      </w:divBdr>
    </w:div>
    <w:div w:id="1868565529">
      <w:bodyDiv w:val="1"/>
      <w:marLeft w:val="0"/>
      <w:marRight w:val="0"/>
      <w:marTop w:val="0"/>
      <w:marBottom w:val="0"/>
      <w:divBdr>
        <w:top w:val="none" w:sz="0" w:space="0" w:color="auto"/>
        <w:left w:val="none" w:sz="0" w:space="0" w:color="auto"/>
        <w:bottom w:val="none" w:sz="0" w:space="0" w:color="auto"/>
        <w:right w:val="none" w:sz="0" w:space="0" w:color="auto"/>
      </w:divBdr>
    </w:div>
    <w:div w:id="1941716973">
      <w:bodyDiv w:val="1"/>
      <w:marLeft w:val="0"/>
      <w:marRight w:val="0"/>
      <w:marTop w:val="0"/>
      <w:marBottom w:val="0"/>
      <w:divBdr>
        <w:top w:val="none" w:sz="0" w:space="0" w:color="auto"/>
        <w:left w:val="none" w:sz="0" w:space="0" w:color="auto"/>
        <w:bottom w:val="none" w:sz="0" w:space="0" w:color="auto"/>
        <w:right w:val="none" w:sz="0" w:space="0" w:color="auto"/>
      </w:divBdr>
    </w:div>
    <w:div w:id="2096826278">
      <w:bodyDiv w:val="1"/>
      <w:marLeft w:val="0"/>
      <w:marRight w:val="0"/>
      <w:marTop w:val="0"/>
      <w:marBottom w:val="0"/>
      <w:divBdr>
        <w:top w:val="none" w:sz="0" w:space="0" w:color="auto"/>
        <w:left w:val="none" w:sz="0" w:space="0" w:color="auto"/>
        <w:bottom w:val="none" w:sz="0" w:space="0" w:color="auto"/>
        <w:right w:val="none" w:sz="0" w:space="0" w:color="auto"/>
      </w:divBdr>
    </w:div>
    <w:div w:id="209808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0923-940D-4658-8B1D-D2320EEF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13274</Words>
  <Characters>78317</Characters>
  <Application>Microsoft Office Word</Application>
  <DocSecurity>0</DocSecurity>
  <Lines>652</Lines>
  <Paragraphs>182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91409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Klímová Petra</dc:creator>
  <cp:keywords/>
  <dc:description/>
  <cp:lastModifiedBy>Klímová Petra</cp:lastModifiedBy>
  <cp:revision>8</cp:revision>
  <dcterms:created xsi:type="dcterms:W3CDTF">2025-07-21T09:36:00Z</dcterms:created>
  <dcterms:modified xsi:type="dcterms:W3CDTF">2025-08-04T06:56:00Z</dcterms:modified>
</cp:coreProperties>
</file>