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AF6" w14:textId="77777777" w:rsidR="006D7352" w:rsidRDefault="006D7352" w:rsidP="000544BB">
      <w:pPr>
        <w:rPr>
          <w:sz w:val="40"/>
          <w:szCs w:val="40"/>
          <w:u w:val="single"/>
        </w:rPr>
      </w:pPr>
      <w:r w:rsidRPr="006D7352">
        <w:rPr>
          <w:noProof/>
        </w:rPr>
        <w:drawing>
          <wp:inline distT="0" distB="0" distL="0" distR="0" wp14:anchorId="119EA197" wp14:editId="22184F5A">
            <wp:extent cx="8892540" cy="1691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D475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194F5E63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26165E41" w14:textId="45C45DCD" w:rsidR="002A33A7" w:rsidRPr="006D7352" w:rsidRDefault="002A33A7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sz w:val="40"/>
          <w:szCs w:val="40"/>
          <w:u w:val="single"/>
        </w:rPr>
        <w:t>Strategie vlády v boji s</w:t>
      </w:r>
      <w:r w:rsidR="00BF08E6" w:rsidRPr="006D7352">
        <w:rPr>
          <w:b/>
          <w:bCs/>
          <w:sz w:val="40"/>
          <w:szCs w:val="40"/>
          <w:u w:val="single"/>
        </w:rPr>
        <w:t> </w:t>
      </w:r>
      <w:r w:rsidRPr="006D7352">
        <w:rPr>
          <w:b/>
          <w:bCs/>
          <w:sz w:val="40"/>
          <w:szCs w:val="40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6B081705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C30B97">
        <w:rPr>
          <w:b/>
          <w:bCs/>
          <w:sz w:val="28"/>
          <w:szCs w:val="28"/>
        </w:rPr>
        <w:t>1</w:t>
      </w:r>
      <w:r w:rsidRPr="002A33A7">
        <w:rPr>
          <w:b/>
          <w:bCs/>
          <w:sz w:val="28"/>
          <w:szCs w:val="28"/>
        </w:rPr>
        <w:t>.</w:t>
      </w:r>
      <w:r w:rsidR="00C30B97">
        <w:rPr>
          <w:b/>
          <w:bCs/>
          <w:sz w:val="28"/>
          <w:szCs w:val="28"/>
        </w:rPr>
        <w:t>12</w:t>
      </w:r>
      <w:r w:rsidR="007F2927">
        <w:rPr>
          <w:b/>
          <w:bCs/>
          <w:sz w:val="28"/>
          <w:szCs w:val="28"/>
        </w:rPr>
        <w:t>.</w:t>
      </w:r>
      <w:r w:rsidRPr="002A33A7">
        <w:rPr>
          <w:b/>
          <w:bCs/>
          <w:sz w:val="28"/>
          <w:szCs w:val="28"/>
        </w:rPr>
        <w:t>202</w:t>
      </w:r>
      <w:r w:rsidR="00E449B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0075ADA3" w14:textId="77777777" w:rsidR="006D7352" w:rsidRDefault="006D7352" w:rsidP="002A33A7">
      <w:pPr>
        <w:jc w:val="center"/>
        <w:rPr>
          <w:b/>
          <w:bCs/>
          <w:sz w:val="28"/>
          <w:szCs w:val="28"/>
        </w:rPr>
      </w:pPr>
    </w:p>
    <w:p w14:paraId="2C787CBD" w14:textId="26830A4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3E868294" w14:textId="30681D1E" w:rsidR="004336FD" w:rsidRDefault="002A33A7" w:rsidP="00C621D3">
      <w:pPr>
        <w:pStyle w:val="Odstavecseseznamem"/>
        <w:numPr>
          <w:ilvl w:val="0"/>
          <w:numId w:val="5"/>
        </w:numPr>
        <w:ind w:right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Poradci a poradní </w:t>
      </w:r>
      <w:proofErr w:type="gramStart"/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skupiny 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za</w:t>
      </w:r>
      <w:proofErr w:type="gramEnd"/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období I</w:t>
      </w:r>
      <w:r w:rsidR="00C30B97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. pololetí roku 202</w:t>
      </w:r>
      <w:r w:rsidR="00E449B6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tbl>
      <w:tblPr>
        <w:tblW w:w="1439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410"/>
        <w:gridCol w:w="924"/>
        <w:gridCol w:w="1701"/>
        <w:gridCol w:w="6382"/>
      </w:tblGrid>
      <w:tr w:rsidR="00C621D3" w:rsidRPr="00334508" w14:paraId="4052C9F8" w14:textId="77777777" w:rsidTr="004D130A">
        <w:trPr>
          <w:trHeight w:val="94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17C90C61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činnosti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Název poradního orgánu nebo pracovního týmu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16EC9BF0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obsazení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Jméno a příjmení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0E271098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hod.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EDEDED"/>
            <w:vAlign w:val="center"/>
            <w:hideMark/>
          </w:tcPr>
          <w:p w14:paraId="0BB458DC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vyplaceno 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červenec -prosinec 2024</w:t>
            </w:r>
          </w:p>
        </w:tc>
        <w:tc>
          <w:tcPr>
            <w:tcW w:w="6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DEBF7" w:fill="EDEDED"/>
            <w:vAlign w:val="center"/>
            <w:hideMark/>
          </w:tcPr>
          <w:p w14:paraId="20C1A7E5" w14:textId="77777777" w:rsidR="00334508" w:rsidRPr="00334508" w:rsidRDefault="00334508" w:rsidP="00C621D3">
            <w:pPr>
              <w:tabs>
                <w:tab w:val="left" w:pos="68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Skupina</w:t>
            </w:r>
          </w:p>
        </w:tc>
      </w:tr>
      <w:tr w:rsidR="00C621D3" w:rsidRPr="00334508" w14:paraId="5A32000C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F76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Konzultační a poradenská činnost pro oblast justiční a legislativní.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E8C1" w14:textId="77777777" w:rsidR="00334508" w:rsidRPr="00334508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Bouzek Tomáš, Ing. JUDr.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391D" w14:textId="21C5E1C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AD0E5" w14:textId="7178EB2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CC65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98207F4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C3A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Poradenská činnost v oblasti justice.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715F" w14:textId="77777777" w:rsidR="00334508" w:rsidRPr="00334508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Bureš Jaroslav, JUDr.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40F4" w14:textId="726CC6E9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0724A" w14:textId="1B3FFBD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D235A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57ED527B" w14:textId="77777777" w:rsidTr="004D130A">
        <w:trPr>
          <w:trHeight w:val="120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D7F4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• Tvorba profesionálních grafických podkladů a vizuální prezentace na sociálních sítích.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Editace a příprava textového obsahu v souladu s komunikační strategií.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Flexibilní zajištění aktuálního obsahu při optimalizaci nákladů.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B450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Jirmanů Alex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2086" w14:textId="75268E56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AF1E" w14:textId="75D175B3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CBDE2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4736EA9" w14:textId="77777777" w:rsidTr="004D130A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13A5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Koordinace a řízení plnění úkolů spadající do oblasti videokonferencí a komunikačních technologií.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8E6A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Julínek Hynek, Bc.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3A72" w14:textId="70336948" w:rsidR="00334508" w:rsidRPr="008D43BA" w:rsidRDefault="009F6235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33450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FB43" w14:textId="3177F7F9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F6A2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CA69679" w14:textId="77777777" w:rsidTr="004D130A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F9A6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Zpracovávání analýz a rešerší pro náměstka člena vlády.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2E3E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Kabelka David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F1AB" w14:textId="7D1D8C56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EB3C" w14:textId="73A22E4D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44CE3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11B642AE" w14:textId="77777777" w:rsidTr="004D130A">
        <w:trPr>
          <w:trHeight w:val="9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A361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Narativní kreativa v oblasti historie trestního práva v českých zemích ve vazbě na aktuálně navrhované změny trestního práva a připravované podpůrné a doprovodné materiály.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B128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Koldinská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Marie, doc. Mgr.,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B1B" w14:textId="4CBA9F18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B0E7" w14:textId="388EBBC1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B5C72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4389E704" w14:textId="77777777" w:rsidTr="004D130A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C8B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Poradenská, analytická a konzultační činnost, zpracovávání rešerší a spolupráce při řešení úkolů pro náměstka člena vlády v oblasti vězeňství.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8F45" w14:textId="77777777" w:rsidR="00334508" w:rsidRPr="00334508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Kubín Tomáš,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583" w14:textId="072289F0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082FD" w14:textId="3C1AF286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DF9EE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7014CB3A" w14:textId="77777777" w:rsidTr="004D130A">
        <w:trPr>
          <w:trHeight w:val="21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7034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Provazby</w:t>
            </w:r>
            <w:proofErr w:type="spellEnd"/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těchto oblastí na ostatní předpisy a zákony. Spolupráce Ministerstva spravedlnosti s </w:t>
            </w:r>
            <w:proofErr w:type="gramStart"/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VŠE</w:t>
            </w:r>
            <w:proofErr w:type="gramEnd"/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popř. s dalšími universitami a akademickými pracovišti.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3603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Lee Louda,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D0A1" w14:textId="03BA70CC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98B86" w14:textId="2E487015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A881F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71CC02D8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55239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Strategická komunikace resortu.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531C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Manolov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Ivan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436C" w14:textId="098FBD22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F97" w14:textId="78388A11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E2706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4017D721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77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Poradenská a konzultační činnost v oblasti protidrogové politiky.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DFA" w14:textId="77777777" w:rsidR="00334508" w:rsidRPr="00334508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Michailidu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Jana Ing.,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A4F0" w14:textId="364110A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7237" w14:textId="6DDFAAF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7873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9977526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D07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Poradce pro podporu evropských hodnot.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B39" w14:textId="77777777" w:rsidR="00334508" w:rsidRPr="00334508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Musil Aleš, JUDr.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9E9" w14:textId="4736E14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20151" w14:textId="088E47BD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700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59D0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B1A23DA" w14:textId="77777777" w:rsidTr="004D130A">
        <w:trPr>
          <w:trHeight w:val="9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24EB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Koordinace a metodické usměrňování realizace naplňování vybraných strategických cílů koncepčních materiálů v oblasti legislativní. Podílení se na řešení úkolů pro náměstka člena vlády.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3DB6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Nevyjel Jan,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027" w14:textId="32541EEB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A443" w14:textId="21163F34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187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650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6BBE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33D483D6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E3525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Administrativní podpora pro strategickou komunikace resortu.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82D6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Nováková Jiřina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4700" w14:textId="1C59FA4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9D32" w14:textId="5A8B52C4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06AF9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CDF025A" w14:textId="77777777" w:rsidTr="004D130A">
        <w:trPr>
          <w:trHeight w:val="15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2771D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Tvorba animací: Zajištění obsahu pro sociální sítě, který bude oslovovat cílovou skupinu a </w:t>
            </w:r>
            <w:proofErr w:type="gramStart"/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podpoří</w:t>
            </w:r>
            <w:proofErr w:type="gramEnd"/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vizuální komunikaci MSp.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DTP práce: Příprava profesionálních tiskových a digitálních materiálů, jako jsou brožury, plakáty nebo letáky, v souladu s grafickou identitou resortu spravedlnosti.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9396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Petřík Radek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BAB" w14:textId="2122FD30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216E" w14:textId="79CBDFA4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36FA6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6A7AD03" w14:textId="77777777" w:rsidTr="004D130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28BD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Činnost v poradním orgánu ministerstva.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9FD1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Sivák Jakub, JUDr., Ph.D.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07DD" w14:textId="02E20BE8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9BB4" w14:textId="49F4E121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109F5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504A9FEC" w14:textId="77777777" w:rsidTr="004D130A">
        <w:trPr>
          <w:trHeight w:val="1800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4F79F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• Příprava obsahu na sociální sítě pomocí dynamických a kreativních animací, které lépe osloví cílové publikum.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Příprava komunikace sdělení prostřednictvím vizuálně poutavých formátů.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Zajišťování obsahových formátů zahrnující aktuální trendy v digitálním marketingu a sociálních médiích.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7D0E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Skalník Jan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6A4F" w14:textId="60FF49E9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C03" w14:textId="4B047046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5FDE8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1BD2DD67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F72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pro oblast justiční a legislativní.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7105" w14:textId="77777777" w:rsidR="00334508" w:rsidRPr="00334508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Springer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Paul, Dr.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iur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CA52" w14:textId="2B17C986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8F26" w14:textId="428E8E7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052B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4C0DA701" w14:textId="77777777" w:rsidTr="004D130A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46980" w14:textId="77777777" w:rsidR="00334508" w:rsidRPr="008D43BA" w:rsidRDefault="00334508" w:rsidP="003345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Analyticko-konzultační činnost pro tiskové oddělení. Rešerše a příprava podkladů pro politické vedení ministerstva spravedlnosti.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0601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Šimíček Ondřej,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182D" w14:textId="30ABDE78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896" w14:textId="320EA541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E9BD9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3669F04C" w14:textId="77777777" w:rsidTr="004D130A">
        <w:trPr>
          <w:trHeight w:val="24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C9CAB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• Zajištění implementace nové domény: Zajištění aktualizace a konzistence obsahu na webu a sociálních sítích v návaznosti na přechod na doménu gov.cz.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Komunikace legislativních změn: Příprava, editace a publikace informačních materiálů, které srozumitelně a přehledně informují veřejnost o dopadech nových zákonů.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• Zajištění odborné a aktuální prezentace: Flexibilní a profesionální správa digitálních kanálů resortu MSp.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14A7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Šplíchalová Lucie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1DEB" w14:textId="45307E36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6C48" w14:textId="0B8604BA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ACA90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F510E63" w14:textId="77777777" w:rsidTr="004D130A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625D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Zpracovávání analýz a rešerší pro náměstka člena vlády.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998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Ulvr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David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2B58" w14:textId="2FACF446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FD8D5" w14:textId="046BA095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E6BFA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58E49C8" w14:textId="77777777" w:rsidTr="004D130A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F17D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Zpracovávání analýz a rešerší pro náměstka člena vlády.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1643" w14:textId="77777777" w:rsidR="00334508" w:rsidRPr="008D43BA" w:rsidRDefault="00334508" w:rsidP="0009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Termerová Veronika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D79D" w14:textId="100A4A2E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0829F" w14:textId="79A74E4A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C67B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E762306" w14:textId="77777777" w:rsidTr="004D130A">
        <w:trPr>
          <w:trHeight w:val="3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B1431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Stálá pracovní skupina ministra spravedlnosti </w:t>
            </w:r>
            <w:proofErr w:type="gram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ČR  pro</w:t>
            </w:r>
            <w:proofErr w:type="gram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zbraňovou legislativu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7F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Pavel Černý, pplk.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v.v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8055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F1EE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C0204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EA766C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2A99A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D0D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Bc. Carla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Cizova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MBA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A2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E45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797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760FCD4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1EC20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658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Bc. Bohumil Straka,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243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B9E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6C6A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53452FE" w14:textId="77777777" w:rsidTr="004D130A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4424F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0CD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Stanislav Michalík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90A4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2DC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BCD0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51A4F8D" w14:textId="77777777" w:rsidTr="004D130A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384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Rozkladová komise 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267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Bartík Václav, JUDr.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234" w14:textId="3FCBDCD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21FF8" w14:textId="554D9F22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10FD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1B17CFB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AABE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13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08AF" w14:textId="1254121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EBE7" w14:textId="7D3AEC5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925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2EC5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132E165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4659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A1A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Cechová Šárka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28E" w14:textId="60A54576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DD353" w14:textId="601778C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675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10D2A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34CD0FA2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DB11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6B2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Došková Miluše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E304" w14:textId="5E8B01C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B457" w14:textId="6A0DE676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F6E09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39427756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D94D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DD0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Kněžínek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434" w14:textId="5E2DEB6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1919" w14:textId="6F49C5D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B7D0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859869E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8F0B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5BF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4D15" w14:textId="04A0963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2C823" w14:textId="5A97067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4D8AE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71FFE9F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E3B8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ABF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Nenutil Jiří, Mgr. PhDr.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2195" w14:textId="1C7DF57D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D3ED3" w14:textId="449DE116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FFB7E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AC5EAD2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7D82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BF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Němčák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Vítězslav, Mgr. et. Bc.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1ECF" w14:textId="48EA9B2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8A366" w14:textId="66A843E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950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3C5F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45FA2B7E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E39C2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752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Reterová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Sylvie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5E46" w14:textId="6A1E98E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360DE" w14:textId="67BBDB4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822C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17DC41C5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3517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5A7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Ruiderová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Adéla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47B" w14:textId="03AF780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6FEE" w14:textId="5DD3D16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FD0D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791222BD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3DEB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6A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B5FB" w14:textId="1CC85BB9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41914" w14:textId="764B2E7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2E543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64FF2D10" w14:textId="77777777" w:rsidTr="004D130A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B9FF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024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2A12" w14:textId="674201D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BCAEE" w14:textId="7832B3E4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950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4F6D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9583E14" w14:textId="77777777" w:rsidTr="004D130A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22C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komise 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2B6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Blahová Lucie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0753" w14:textId="5544F66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8C1F5" w14:textId="5612540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C6C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3A10786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2410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B45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 Aleš,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49EA" w14:textId="2E35ED3A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D8DD1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675C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2B354308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A43F2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17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Blahutová Barbora,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77A" w14:textId="0CC6D63D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823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8272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7C9657A1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947D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182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Chrobák Jiří,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184" w14:textId="2E0EE06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DAE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7A15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4B09284D" w14:textId="77777777" w:rsidTr="004D130A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CBC7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05C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Kulhánek Jan, Mgr.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9AA0" w14:textId="6EA83EF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B9F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7B1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1394ECFC" w14:textId="77777777" w:rsidTr="004D130A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BF0F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35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Lehký Aleš,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DA4" w14:textId="486C255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F4A7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900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21D3" w:rsidRPr="00334508" w14:paraId="06EF303B" w14:textId="77777777" w:rsidTr="004D130A">
        <w:trPr>
          <w:trHeight w:val="3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441B" w14:textId="77777777" w:rsidR="00334508" w:rsidRPr="00334508" w:rsidRDefault="00334508" w:rsidP="00334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Poradní sbory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Ministerstva spravedlnosti </w:t>
            </w: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A15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59A8" w14:textId="326A76FA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58F4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930BA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C621D3" w:rsidRPr="00334508" w14:paraId="09071B73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A070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95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51B" w14:textId="2AF6B29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B14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90F9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C621D3" w:rsidRPr="00334508" w14:paraId="0727F022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4C24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E4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4101" w14:textId="7A9B27F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A5D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D36B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2DC3BCF4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3F4F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519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BC62" w14:textId="7B9CB290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415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9CCD4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C621D3" w:rsidRPr="00334508" w14:paraId="39CE3BF5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4B19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86C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Culek Bohumil, prof. </w:t>
            </w:r>
            <w:proofErr w:type="gram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,</w:t>
            </w:r>
            <w:proofErr w:type="gram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BF8E" w14:textId="211AA22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86D3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172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4BA00F9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F004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125E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60D1" w14:textId="40A0EE0A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DC0A" w14:textId="55551DFC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2DC1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C621D3" w:rsidRPr="00334508" w14:paraId="0B08D84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302D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32DD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Čada Karel, Ing., prom. práv., Ph.D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3CCD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4955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18F1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ekonomika </w:t>
            </w:r>
          </w:p>
        </w:tc>
      </w:tr>
      <w:tr w:rsidR="00C621D3" w:rsidRPr="00334508" w14:paraId="560FEA24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EDA7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CE8F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128" w14:textId="316DFD30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6316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A2EBC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C621D3" w:rsidRPr="00334508" w14:paraId="7A92F97A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64D0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41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6AC" w14:textId="32008FA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909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6255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C621D3" w:rsidRPr="00334508" w14:paraId="66F1FC12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9C81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DD1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BBF" w14:textId="5C24486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ABAF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5FC03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C621D3" w:rsidRPr="00334508" w14:paraId="34037F56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02E8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CA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DD1" w14:textId="791E1B9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940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D160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C621D3" w:rsidRPr="00334508" w14:paraId="1C35353C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8C9D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DB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24D7" w14:textId="65E1363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F7C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1D64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C621D3" w:rsidRPr="00334508" w14:paraId="5ADFDE28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80C6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BF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FAD" w14:textId="0D4A81C6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FDBC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0DFA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C621D3" w:rsidRPr="00334508" w14:paraId="1630512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A86F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55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79E3" w14:textId="75BB77E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F2C6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E7E4E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C621D3" w:rsidRPr="00334508" w14:paraId="5B1E2EA6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5FE5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9C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071D" w14:textId="2D7E44C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CE3B" w14:textId="04458EB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A072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C621D3" w:rsidRPr="00334508" w14:paraId="3AAF5C20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06C4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93D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689B" w14:textId="6B15A67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09C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300B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C621D3" w:rsidRPr="00334508" w14:paraId="1949B2F2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E03D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B7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634" w14:textId="58A034D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8606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E54D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3CEFC8A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2A48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59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77CC" w14:textId="49F421C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AB1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CA2D7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C621D3" w:rsidRPr="00334508" w14:paraId="08822A22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1917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A56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57D3" w14:textId="5820613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0E7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6031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C621D3" w:rsidRPr="00334508" w14:paraId="7E3D3235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70F7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8CD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5EB" w14:textId="267DB49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0534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966E5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058CA358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C255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982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F62D" w14:textId="230CEEE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18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E292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C621D3" w:rsidRPr="00334508" w14:paraId="4D15C16C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31DF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730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EB52" w14:textId="024645E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6939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EB800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C621D3" w:rsidRPr="00334508" w14:paraId="0CFF3686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A3BE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F2F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D6FA" w14:textId="50FDE43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CF9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3D99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C621D3" w:rsidRPr="00334508" w14:paraId="5E267FA3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B5CD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6E3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FFD7" w14:textId="404EE85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A13D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47B99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C621D3" w:rsidRPr="00334508" w14:paraId="56E66B88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B6F0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243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74A6" w14:textId="37F9EE2B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EB4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90CA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38D6A80C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821B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7A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0868" w14:textId="588DB98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4B1B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53609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C621D3" w:rsidRPr="00334508" w14:paraId="3DD4DF5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B7B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BBC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Ľuboš,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8208" w14:textId="12CEE932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445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CE332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C621D3" w:rsidRPr="00334508" w14:paraId="0D62F3ED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8CEE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DDB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4B7" w14:textId="4D01D159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6C2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825E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ekonomiku, Poradní sbor pro metodologii forenzních oborů</w:t>
            </w:r>
          </w:p>
        </w:tc>
      </w:tr>
      <w:tr w:rsidR="00C621D3" w:rsidRPr="00334508" w14:paraId="018262AC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478E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28E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059A" w14:textId="11B366B4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10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CE74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C621D3" w:rsidRPr="00334508" w14:paraId="7F14F31F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010F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9B3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6E5" w14:textId="51F49E0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C7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263A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C621D3" w:rsidRPr="00334508" w14:paraId="00CA8BE6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FF21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F95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D6D9" w14:textId="57F5C43D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24E9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F5EF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C621D3" w:rsidRPr="00334508" w14:paraId="374039C9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5A14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75B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B90" w14:textId="76F272E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B1FE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D061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C621D3" w:rsidRPr="00334508" w14:paraId="568BF91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5B72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128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Luňáková </w:t>
            </w:r>
            <w:proofErr w:type="gram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Martina ,</w:t>
            </w:r>
            <w:proofErr w:type="gram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50E" w14:textId="2672E579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5A0B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1512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C621D3" w:rsidRPr="00334508" w14:paraId="5EA4DDCF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EF232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62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AEC" w14:textId="6B54928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DCA5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8C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C621D3" w:rsidRPr="00334508" w14:paraId="06337D3A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E2BC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92D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D43" w14:textId="0B5A0E30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7DEF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9154F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5FA5A99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7C19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A3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1D4B" w14:textId="3CF9586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8D47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7BE20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C621D3" w:rsidRPr="00334508" w14:paraId="021DB302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7E922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B10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7DB" w14:textId="275AE80A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23A1" w14:textId="7088E73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C8D83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3DE56A9A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9141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15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D4E6" w14:textId="7E6F359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5ACA" w14:textId="0A06DB6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AE30F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C621D3" w:rsidRPr="00334508" w14:paraId="5526B1C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7599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69F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Moravcová Petra, Mgr.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470E" w14:textId="46E34DE2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B68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76B92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C621D3" w:rsidRPr="00334508" w14:paraId="765F507D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F152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6EA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F5AE" w14:textId="5869DF4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D51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50575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C621D3" w:rsidRPr="00334508" w14:paraId="6EBA3F29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FB65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BC8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BB10" w14:textId="679C5A6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4DF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3185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C621D3" w:rsidRPr="00334508" w14:paraId="72830F70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5FB8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8E8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BFD2" w14:textId="03EF2DE2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93C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85E3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C621D3" w:rsidRPr="00334508" w14:paraId="5E6FC962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4230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1683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30F" w14:textId="2365F821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EDA1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6F19D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C621D3" w:rsidRPr="00334508" w14:paraId="6624C62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D9B0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0FF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Pokorný Jan, </w:t>
            </w:r>
            <w:proofErr w:type="gram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,</w:t>
            </w:r>
            <w:proofErr w:type="gram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Ph.D.,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4E3A" w14:textId="2BA2FF1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F95F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A20E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doprava </w:t>
            </w:r>
          </w:p>
        </w:tc>
      </w:tr>
      <w:tr w:rsidR="00C621D3" w:rsidRPr="00334508" w14:paraId="7650C123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3BD6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1CB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31FA" w14:textId="35A7A149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4020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3F2A6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C621D3" w:rsidRPr="00334508" w14:paraId="2A15F8D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E5F3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926E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Poláček Bohumil, doc. JUDr., </w:t>
            </w:r>
            <w:proofErr w:type="spellStart"/>
            <w:proofErr w:type="gram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Ing.,Ph.D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MBA, LL.M.,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4A73" w14:textId="7A7ABA02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D201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3AFF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ekonomika </w:t>
            </w:r>
          </w:p>
        </w:tc>
      </w:tr>
      <w:tr w:rsidR="00C621D3" w:rsidRPr="00334508" w14:paraId="1453103B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73BE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574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073E" w14:textId="7149413E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C922" w14:textId="129FF9D0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E280B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118EBD99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25FE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05A6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A97E" w14:textId="4776BFA0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07BC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A3A4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39D7E764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C432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F04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Režňáková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Mária, prof. Ing., CSc.,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B7B5" w14:textId="375A10F2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350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47DE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ekonomika </w:t>
            </w:r>
          </w:p>
        </w:tc>
      </w:tr>
      <w:tr w:rsidR="00C621D3" w:rsidRPr="00334508" w14:paraId="334A612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4B5B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415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Rýdlová Barbora,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D5E" w14:textId="29883A4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AA6B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9858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685EA8E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CFDE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D192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9B4B" w14:textId="635F32E5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4A23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AFBE7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C621D3" w:rsidRPr="00334508" w14:paraId="70B2B5AB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38E6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B406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345" w14:textId="17DEBE36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E6C9" w14:textId="3E7DA224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462E4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C621D3" w:rsidRPr="00334508" w14:paraId="2189BDBC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0501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5CA5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FB0F" w14:textId="79230050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557B" w14:textId="72556B23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6F9CA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C621D3" w:rsidRPr="00334508" w14:paraId="4B9BEA4A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98C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09EE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Skarnitzl</w:t>
            </w:r>
            <w:proofErr w:type="spellEnd"/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Radek, doc. Mgr.,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A2EF" w14:textId="18C17315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A2DC" w14:textId="1BBE1D8E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FAB4F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C621D3" w:rsidRPr="00334508" w14:paraId="154C63F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7E4A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0D32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1AF" w14:textId="58A21FAE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9B17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BBD5C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C621D3" w:rsidRPr="00334508" w14:paraId="2EABFB78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2CF2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9EE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10FB" w14:textId="277D20AF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5F00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4598B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C621D3" w:rsidRPr="00334508" w14:paraId="45806B6D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AF97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3AE0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96FE" w14:textId="025B9098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4C2A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C272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C621D3" w:rsidRPr="00334508" w14:paraId="25474DF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61088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CBC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27C0" w14:textId="206328EF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C98B" w14:textId="77777777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F9657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C621D3" w:rsidRPr="00334508" w14:paraId="461F0438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6C5B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ADCF" w14:textId="77777777" w:rsidR="00334508" w:rsidRPr="008D43BA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Škoda Jiří,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BE1C" w14:textId="2A876E13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ED5" w14:textId="0C449324" w:rsidR="00334508" w:rsidRPr="008D43BA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635</w:t>
            </w:r>
            <w:r w:rsidR="00291F78"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EFDE" w14:textId="77777777" w:rsidR="00334508" w:rsidRPr="008D43BA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43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 ekonomika </w:t>
            </w:r>
          </w:p>
        </w:tc>
      </w:tr>
      <w:tr w:rsidR="00C621D3" w:rsidRPr="00334508" w14:paraId="35AED6CA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1B9D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98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579F" w14:textId="370DD01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6333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D7FD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4DAA218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2E23F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3CB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Švehlová Ivana, JUDr.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0A4D" w14:textId="13833B5F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134D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536F5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C621D3" w:rsidRPr="00334508" w14:paraId="45D853C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43D2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2BE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21BA" w14:textId="2BE2EF09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B58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2D5F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C621D3" w:rsidRPr="00334508" w14:paraId="7C5CCF3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2D0F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34C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6DBE" w14:textId="56982974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D562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F5C1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313E617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5822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66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E6F" w14:textId="5DB582F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2C95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13C2C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C621D3" w:rsidRPr="00334508" w14:paraId="72BD0E4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EDBD7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A25E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D321" w14:textId="6AA6CB2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0CE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1642D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C621D3" w:rsidRPr="00334508" w14:paraId="1DA25674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9A44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A2E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Tůma Pavel,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4AA" w14:textId="13EBDCC5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A4AC" w14:textId="1F60649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1827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35B31A21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6226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4CFB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18B7" w14:textId="2B597BE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1506" w14:textId="4F3356D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B5A4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5BECE2BC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E30A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D673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F93" w14:textId="00D8F2FA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D0F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103D6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C621D3" w:rsidRPr="00334508" w14:paraId="68EC7D4D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336C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E05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2A1" w14:textId="50CFC1D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CDF4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1E00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C621D3" w:rsidRPr="00334508" w14:paraId="7769B908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FF07A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5BA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D025" w14:textId="5E5F8FE3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DC2F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2A828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dopravu, Poradní sbor pro stavebnictví, strojírenství a energetiku</w:t>
            </w:r>
          </w:p>
        </w:tc>
      </w:tr>
      <w:tr w:rsidR="00C621D3" w:rsidRPr="00334508" w14:paraId="2A8671A0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C5D9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EE2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Vochozka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Marek, prof. Ing. Ph.D., MBA, </w:t>
            </w: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dr.h.c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907" w14:textId="485C9B9C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BE7F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4D685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C621D3" w:rsidRPr="00334508" w14:paraId="34F9F457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1E1A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143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2D4" w14:textId="2B52408A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8140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63F7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C621D3" w:rsidRPr="00334508" w14:paraId="68BA6616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F7FE0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9F2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4881" w14:textId="6C75362E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2C4A" w14:textId="551F8D34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51243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rukopisu, Poradní sbor pro metodologii forenzních oborů</w:t>
            </w:r>
          </w:p>
        </w:tc>
      </w:tr>
      <w:tr w:rsidR="00C621D3" w:rsidRPr="00334508" w14:paraId="58B21A0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B3A5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8C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7C9A" w14:textId="5D52BD58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E868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D83B2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C621D3" w:rsidRPr="00334508" w14:paraId="0F7E129D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E757C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ED31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Zimmer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 Bc. PhD.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DCA" w14:textId="30D810F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990B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9FBD0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C621D3" w:rsidRPr="00334508" w14:paraId="158918BE" w14:textId="77777777" w:rsidTr="004D130A">
        <w:trPr>
          <w:trHeight w:val="3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1B399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CEA5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7684" w14:textId="1E268802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996A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07443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C621D3" w:rsidRPr="00334508" w14:paraId="45AA16F3" w14:textId="77777777" w:rsidTr="004D130A">
        <w:trPr>
          <w:trHeight w:val="31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6E1CD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8D4" w14:textId="77777777" w:rsidR="00334508" w:rsidRPr="00334508" w:rsidRDefault="00334508" w:rsidP="00334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33450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9150" w14:textId="73EF1F21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  <w:r w:rsidR="00291F78"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6ACC" w14:textId="77777777" w:rsidR="00334508" w:rsidRPr="00334508" w:rsidRDefault="00334508" w:rsidP="00F37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611EA" w14:textId="77777777" w:rsidR="00334508" w:rsidRPr="00334508" w:rsidRDefault="00334508" w:rsidP="00C621D3">
            <w:pPr>
              <w:tabs>
                <w:tab w:val="left" w:pos="786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450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</w:tbl>
    <w:p w14:paraId="11A2FC30" w14:textId="49250D35" w:rsidR="00334508" w:rsidRDefault="00091EC2" w:rsidP="00C30B97">
      <w:pPr>
        <w:pStyle w:val="Odstavecseseznamem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column"/>
      </w:r>
    </w:p>
    <w:p w14:paraId="71F3B2D3" w14:textId="690FDA44" w:rsidR="0095515F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</w:t>
      </w:r>
      <w:r w:rsidR="00C30B97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. pololetí roku 202</w:t>
      </w:r>
      <w:r w:rsidR="00E449B6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tbl>
      <w:tblPr>
        <w:tblStyle w:val="Mkatabulky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3827"/>
        <w:gridCol w:w="2693"/>
        <w:gridCol w:w="2977"/>
      </w:tblGrid>
      <w:tr w:rsidR="005E73C3" w:rsidRPr="00807960" w14:paraId="37B21299" w14:textId="77777777" w:rsidTr="008E1EC0">
        <w:trPr>
          <w:tblHeader/>
        </w:trPr>
        <w:tc>
          <w:tcPr>
            <w:tcW w:w="2269" w:type="dxa"/>
            <w:shd w:val="clear" w:color="auto" w:fill="E7E6E6" w:themeFill="background2"/>
          </w:tcPr>
          <w:p w14:paraId="5B692BC7" w14:textId="77777777" w:rsidR="005E73C3" w:rsidRPr="00807960" w:rsidRDefault="005E73C3" w:rsidP="008E1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2977" w:type="dxa"/>
            <w:shd w:val="clear" w:color="auto" w:fill="E7E6E6" w:themeFill="background2"/>
          </w:tcPr>
          <w:p w14:paraId="6CC1498E" w14:textId="77777777" w:rsidR="005E73C3" w:rsidRPr="00807960" w:rsidRDefault="005E73C3" w:rsidP="008E1E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závazku</w:t>
            </w:r>
          </w:p>
        </w:tc>
        <w:tc>
          <w:tcPr>
            <w:tcW w:w="3827" w:type="dxa"/>
            <w:shd w:val="clear" w:color="auto" w:fill="E7E6E6" w:themeFill="background2"/>
          </w:tcPr>
          <w:p w14:paraId="4E2FCBBD" w14:textId="77777777" w:rsidR="005E73C3" w:rsidRPr="00807960" w:rsidRDefault="005E73C3" w:rsidP="008E1E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693" w:type="dxa"/>
            <w:shd w:val="clear" w:color="auto" w:fill="E7E6E6" w:themeFill="background2"/>
          </w:tcPr>
          <w:p w14:paraId="1AA7F4F1" w14:textId="77777777" w:rsidR="005E73C3" w:rsidRPr="00807960" w:rsidRDefault="005E73C3" w:rsidP="008E1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plnění podle smlouvy</w:t>
            </w:r>
          </w:p>
        </w:tc>
        <w:tc>
          <w:tcPr>
            <w:tcW w:w="2977" w:type="dxa"/>
            <w:shd w:val="clear" w:color="auto" w:fill="E7E6E6" w:themeFill="background2"/>
          </w:tcPr>
          <w:p w14:paraId="386C8EE1" w14:textId="77777777" w:rsidR="005E73C3" w:rsidRPr="00807960" w:rsidRDefault="005E73C3" w:rsidP="008E1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Skutečné čerpání v Kč (vč. DPH)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31.12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E73C3" w:rsidRPr="00CC5605" w14:paraId="4F53311C" w14:textId="77777777" w:rsidTr="008E1EC0">
        <w:tc>
          <w:tcPr>
            <w:tcW w:w="2269" w:type="dxa"/>
          </w:tcPr>
          <w:p w14:paraId="45804EA6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ROWAN LEGAL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advokátní kancelář, s.r.o. IČO: 28468414</w:t>
            </w:r>
          </w:p>
        </w:tc>
        <w:tc>
          <w:tcPr>
            <w:tcW w:w="2977" w:type="dxa"/>
          </w:tcPr>
          <w:p w14:paraId="665612B0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0F17E8B8" w14:textId="77777777" w:rsidR="005E73C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04">
              <w:rPr>
                <w:rFonts w:ascii="Times New Roman" w:hAnsi="Times New Roman" w:cs="Times New Roman"/>
                <w:sz w:val="24"/>
                <w:szCs w:val="24"/>
              </w:rPr>
              <w:t>115/2023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-MSP-CES</w:t>
            </w:r>
          </w:p>
          <w:p w14:paraId="23479B36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do 1.6.2026 nebo vyčerpání částky</w:t>
            </w:r>
          </w:p>
        </w:tc>
        <w:tc>
          <w:tcPr>
            <w:tcW w:w="3827" w:type="dxa"/>
          </w:tcPr>
          <w:p w14:paraId="0D1A1B38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Komplexní právní poradenství při zadávání veřejných zakázek v rámci modulu soudní soustavy </w:t>
            </w:r>
          </w:p>
        </w:tc>
        <w:tc>
          <w:tcPr>
            <w:tcW w:w="2693" w:type="dxa"/>
            <w:shd w:val="clear" w:color="auto" w:fill="auto"/>
          </w:tcPr>
          <w:p w14:paraId="3D92FA74" w14:textId="77777777" w:rsidR="005E73C3" w:rsidRPr="00F52440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52440">
              <w:rPr>
                <w:rFonts w:ascii="Times New Roman" w:hAnsi="Times New Roman" w:cs="Times New Roman"/>
                <w:sz w:val="24"/>
                <w:szCs w:val="24"/>
              </w:rPr>
              <w:t>2.117.500,-</w:t>
            </w:r>
            <w:proofErr w:type="gramEnd"/>
            <w:r w:rsidRPr="00F5244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4A9EF614" w14:textId="77777777" w:rsidR="005E73C3" w:rsidRPr="00CC5605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219.312,50 Kč</w:t>
            </w:r>
          </w:p>
        </w:tc>
      </w:tr>
      <w:tr w:rsidR="005E73C3" w:rsidRPr="00F63FB6" w14:paraId="53315EE7" w14:textId="77777777" w:rsidTr="008E1EC0">
        <w:tc>
          <w:tcPr>
            <w:tcW w:w="2269" w:type="dxa"/>
          </w:tcPr>
          <w:p w14:paraId="458FE2D4" w14:textId="77777777" w:rsidR="005E73C3" w:rsidRPr="00EF12BF" w:rsidRDefault="005E73C3" w:rsidP="008E1EC0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4D0754">
              <w:t>ROWAN LEGAL</w:t>
            </w:r>
            <w:r w:rsidRPr="00EF12BF">
              <w:t xml:space="preserve"> advokátní kancelář, s.r.o. IČO: 28468414</w:t>
            </w:r>
          </w:p>
        </w:tc>
        <w:tc>
          <w:tcPr>
            <w:tcW w:w="2977" w:type="dxa"/>
          </w:tcPr>
          <w:p w14:paraId="3BFDA8D2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0D4256E9" w14:textId="77777777" w:rsidR="005E73C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/2023-MSP-CES</w:t>
            </w:r>
          </w:p>
          <w:p w14:paraId="450CDB39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do 1.6.2026 nebo vyčerpání částky</w:t>
            </w:r>
          </w:p>
        </w:tc>
        <w:tc>
          <w:tcPr>
            <w:tcW w:w="3827" w:type="dxa"/>
          </w:tcPr>
          <w:p w14:paraId="1942E47D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Právní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zastoupení klienta v soudních, rozhodčích, smírčích nebo správních řízeních </w:t>
            </w:r>
          </w:p>
        </w:tc>
        <w:tc>
          <w:tcPr>
            <w:tcW w:w="2693" w:type="dxa"/>
          </w:tcPr>
          <w:p w14:paraId="36444D87" w14:textId="77777777" w:rsidR="005E73C3" w:rsidRPr="00F52440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52440">
              <w:rPr>
                <w:rFonts w:ascii="Times New Roman" w:hAnsi="Times New Roman" w:cs="Times New Roman"/>
                <w:sz w:val="24"/>
                <w:szCs w:val="24"/>
              </w:rPr>
              <w:t>4.235.000,-</w:t>
            </w:r>
            <w:proofErr w:type="gramEnd"/>
            <w:r w:rsidRPr="00F52440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755EFDC5" w14:textId="77777777" w:rsidR="005E73C3" w:rsidRPr="00F63FB6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1.052.700,-</w:t>
            </w:r>
            <w:proofErr w:type="gramEnd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583A6494" w14:textId="77777777" w:rsidR="005E73C3" w:rsidRPr="00F63FB6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3" w:rsidRPr="00EF12BF" w14:paraId="046DD17D" w14:textId="77777777" w:rsidTr="008E1EC0">
        <w:trPr>
          <w:trHeight w:val="1896"/>
        </w:trPr>
        <w:tc>
          <w:tcPr>
            <w:tcW w:w="2269" w:type="dxa"/>
          </w:tcPr>
          <w:p w14:paraId="2812954B" w14:textId="77777777" w:rsidR="005E73C3" w:rsidRPr="00734FCE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6BF61BC3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977" w:type="dxa"/>
          </w:tcPr>
          <w:p w14:paraId="5B93E68C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5400797A" w14:textId="77777777" w:rsidR="005E73C3" w:rsidRPr="00F16DFC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23/2024</w:t>
            </w:r>
            <w:r w:rsidRPr="00392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>MSP-CES</w:t>
            </w:r>
          </w:p>
          <w:p w14:paraId="31411763" w14:textId="77777777" w:rsidR="005E73C3" w:rsidRPr="007D3961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 xml:space="preserve">Platnost: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23.5.2024</w:t>
            </w: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31.12.2029 či do vyčerpání částky</w:t>
            </w:r>
          </w:p>
        </w:tc>
        <w:tc>
          <w:tcPr>
            <w:tcW w:w="3827" w:type="dxa"/>
          </w:tcPr>
          <w:p w14:paraId="292AF12E" w14:textId="77777777" w:rsidR="005E73C3" w:rsidRPr="00EF12BF" w:rsidRDefault="005E73C3" w:rsidP="008E1EC0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odškodňování, zejména nároky spočívající v ušlém zisku z podnikatelské činnosti</w:t>
            </w:r>
          </w:p>
        </w:tc>
        <w:tc>
          <w:tcPr>
            <w:tcW w:w="2693" w:type="dxa"/>
          </w:tcPr>
          <w:p w14:paraId="6F733EBC" w14:textId="77777777" w:rsidR="005E73C3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333AA803" w14:textId="77777777" w:rsidR="005E73C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3C5A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360.000,-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Kč/rok</w:t>
            </w:r>
          </w:p>
        </w:tc>
        <w:tc>
          <w:tcPr>
            <w:tcW w:w="2977" w:type="dxa"/>
          </w:tcPr>
          <w:p w14:paraId="43B42A8D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72.000,-</w:t>
            </w:r>
            <w:proofErr w:type="gramEnd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71D145C0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3" w:rsidRPr="00732717" w14:paraId="38F94C58" w14:textId="77777777" w:rsidTr="008E1EC0">
        <w:trPr>
          <w:trHeight w:val="677"/>
        </w:trPr>
        <w:tc>
          <w:tcPr>
            <w:tcW w:w="2269" w:type="dxa"/>
          </w:tcPr>
          <w:p w14:paraId="040A49E8" w14:textId="77777777" w:rsidR="005E73C3" w:rsidRPr="00734FCE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Hrnčíř Evžen</w:t>
            </w: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2042D" w14:textId="77777777" w:rsidR="005E73C3" w:rsidRPr="004D0754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75511746</w:t>
            </w:r>
          </w:p>
        </w:tc>
        <w:tc>
          <w:tcPr>
            <w:tcW w:w="2977" w:type="dxa"/>
          </w:tcPr>
          <w:p w14:paraId="43270358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280, 369, 555 a 5</w:t>
            </w:r>
            <w:r w:rsidRPr="00AA4D4D">
              <w:rPr>
                <w:rFonts w:ascii="Times New Roman" w:hAnsi="Times New Roman" w:cs="Times New Roman"/>
                <w:sz w:val="24"/>
                <w:szCs w:val="24"/>
              </w:rPr>
              <w:t>64/2024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-MSP-CEO</w:t>
            </w:r>
          </w:p>
        </w:tc>
        <w:tc>
          <w:tcPr>
            <w:tcW w:w="3827" w:type="dxa"/>
          </w:tcPr>
          <w:p w14:paraId="4AB82E5F" w14:textId="77777777" w:rsidR="005E73C3" w:rsidRPr="00EF12BF" w:rsidRDefault="005E73C3" w:rsidP="008E1EC0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166">
              <w:rPr>
                <w:rFonts w:ascii="Times New Roman" w:hAnsi="Times New Roman" w:cs="Times New Roman"/>
                <w:sz w:val="24"/>
                <w:szCs w:val="24"/>
              </w:rPr>
              <w:t xml:space="preserve"> jednotlivé objednávky odborného vyjádření ke znaleckému posudku</w:t>
            </w:r>
          </w:p>
        </w:tc>
        <w:tc>
          <w:tcPr>
            <w:tcW w:w="2693" w:type="dxa"/>
          </w:tcPr>
          <w:p w14:paraId="16D7BF77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  <w:r w:rsidRPr="00C7216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C7216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6DD9009C" w14:textId="77777777" w:rsidR="005E73C3" w:rsidRPr="00732717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75.998,-</w:t>
            </w:r>
            <w:proofErr w:type="gramEnd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E73C3" w:rsidRPr="00EF12BF" w14:paraId="467875E1" w14:textId="77777777" w:rsidTr="008E1EC0">
        <w:tc>
          <w:tcPr>
            <w:tcW w:w="2269" w:type="dxa"/>
          </w:tcPr>
          <w:p w14:paraId="4EF2A68E" w14:textId="77777777" w:rsidR="005E73C3" w:rsidRPr="004D0754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Mgr. Gregor Jan, advokát</w:t>
            </w:r>
          </w:p>
          <w:p w14:paraId="4DEC8694" w14:textId="77777777" w:rsidR="005E73C3" w:rsidRPr="00734FCE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IČO: 02263025</w:t>
            </w:r>
          </w:p>
          <w:p w14:paraId="05F3B250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0C52AB" w14:textId="77777777" w:rsidR="005E73C3" w:rsidRPr="00795A8C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A8C">
              <w:rPr>
                <w:rFonts w:ascii="Times New Roman" w:hAnsi="Times New Roman" w:cs="Times New Roman"/>
                <w:sz w:val="24"/>
                <w:szCs w:val="24"/>
              </w:rPr>
              <w:t>Smlouva o spolupráci</w:t>
            </w:r>
          </w:p>
          <w:p w14:paraId="00CC5F63" w14:textId="77777777" w:rsidR="005E73C3" w:rsidRPr="00694B96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8/2024-MSP-CES</w:t>
            </w:r>
          </w:p>
          <w:p w14:paraId="3B7416C8" w14:textId="77777777" w:rsidR="005E73C3" w:rsidRPr="00795A8C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Platnost do 31.12.2024</w:t>
            </w:r>
          </w:p>
        </w:tc>
        <w:tc>
          <w:tcPr>
            <w:tcW w:w="3827" w:type="dxa"/>
          </w:tcPr>
          <w:p w14:paraId="6F9ACAE0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 v oblasti občanského a evropského práva</w:t>
            </w:r>
          </w:p>
        </w:tc>
        <w:tc>
          <w:tcPr>
            <w:tcW w:w="2693" w:type="dxa"/>
          </w:tcPr>
          <w:p w14:paraId="2065DEF9" w14:textId="77777777" w:rsidR="005E73C3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7F27CA00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měsíčně</w:t>
            </w:r>
          </w:p>
        </w:tc>
        <w:tc>
          <w:tcPr>
            <w:tcW w:w="2977" w:type="dxa"/>
          </w:tcPr>
          <w:p w14:paraId="347D5025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100.000,-</w:t>
            </w:r>
            <w:proofErr w:type="gramEnd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E73C3" w:rsidRPr="00EF12BF" w14:paraId="26FCC54B" w14:textId="77777777" w:rsidTr="008E1EC0">
        <w:trPr>
          <w:trHeight w:val="931"/>
        </w:trPr>
        <w:tc>
          <w:tcPr>
            <w:tcW w:w="2269" w:type="dxa"/>
          </w:tcPr>
          <w:p w14:paraId="164F1BCC" w14:textId="77777777" w:rsidR="005E73C3" w:rsidRPr="00734FCE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Advisory s.r.o.</w:t>
            </w:r>
          </w:p>
          <w:p w14:paraId="73EA1987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25507796</w:t>
            </w:r>
          </w:p>
        </w:tc>
        <w:tc>
          <w:tcPr>
            <w:tcW w:w="2977" w:type="dxa"/>
          </w:tcPr>
          <w:p w14:paraId="76E247A0" w14:textId="77777777" w:rsidR="005E73C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  <w:p w14:paraId="61E2C16E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Pr="00AA4D4D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-MSP-CEO</w:t>
            </w:r>
          </w:p>
        </w:tc>
        <w:tc>
          <w:tcPr>
            <w:tcW w:w="3827" w:type="dxa"/>
          </w:tcPr>
          <w:p w14:paraId="53237FFD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Vypracování znaleckého posudku pro ROJANA s.r.o.</w:t>
            </w:r>
          </w:p>
        </w:tc>
        <w:tc>
          <w:tcPr>
            <w:tcW w:w="2693" w:type="dxa"/>
          </w:tcPr>
          <w:p w14:paraId="13F1DD63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363.000</w:t>
            </w:r>
            <w:r w:rsidRPr="00C7216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C7216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40C6D596" w14:textId="77777777" w:rsidR="005E73C3" w:rsidRPr="00EF12BF" w:rsidRDefault="005E73C3" w:rsidP="008E1E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363.000,-</w:t>
            </w:r>
            <w:proofErr w:type="gramEnd"/>
            <w:r w:rsidRPr="00F63FB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5E73C3" w:rsidRPr="00732717" w14:paraId="4C3B3F60" w14:textId="77777777" w:rsidTr="008E1EC0">
        <w:tc>
          <w:tcPr>
            <w:tcW w:w="2269" w:type="dxa"/>
          </w:tcPr>
          <w:p w14:paraId="4A299401" w14:textId="77777777" w:rsidR="005E73C3" w:rsidRPr="004D0754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41">
              <w:rPr>
                <w:rFonts w:ascii="Times New Roman" w:hAnsi="Times New Roman" w:cs="Times New Roman"/>
                <w:sz w:val="24"/>
                <w:szCs w:val="24"/>
              </w:rPr>
              <w:t xml:space="preserve">Mgr. Libor </w:t>
            </w:r>
            <w:proofErr w:type="spellStart"/>
            <w:r w:rsidRPr="00CB0641">
              <w:rPr>
                <w:rFonts w:ascii="Times New Roman" w:hAnsi="Times New Roman" w:cs="Times New Roman"/>
                <w:sz w:val="24"/>
                <w:szCs w:val="24"/>
              </w:rPr>
              <w:t>Hoppe</w:t>
            </w:r>
            <w:proofErr w:type="spellEnd"/>
          </w:p>
        </w:tc>
        <w:tc>
          <w:tcPr>
            <w:tcW w:w="2977" w:type="dxa"/>
          </w:tcPr>
          <w:p w14:paraId="381FC853" w14:textId="77777777" w:rsidR="005E73C3" w:rsidRPr="00694B96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Smlouva o spolupráci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/2024-MSP-CES</w:t>
            </w:r>
          </w:p>
          <w:p w14:paraId="3654E973" w14:textId="77777777" w:rsidR="005E73C3" w:rsidRPr="0064540B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40B">
              <w:rPr>
                <w:rFonts w:ascii="Times New Roman" w:hAnsi="Times New Roman" w:cs="Times New Roman"/>
                <w:sz w:val="24"/>
                <w:szCs w:val="24"/>
              </w:rPr>
              <w:t>Platná do 31.12.2024</w:t>
            </w:r>
          </w:p>
        </w:tc>
        <w:tc>
          <w:tcPr>
            <w:tcW w:w="3827" w:type="dxa"/>
          </w:tcPr>
          <w:p w14:paraId="728CBDB0" w14:textId="77777777" w:rsidR="005E73C3" w:rsidRDefault="005E73C3" w:rsidP="008E1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Konzultační činnost v oblasti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věcných práv k nemovitostem</w:t>
            </w:r>
          </w:p>
          <w:p w14:paraId="1C55EBC5" w14:textId="77777777" w:rsidR="005E73C3" w:rsidRPr="00EF12BF" w:rsidRDefault="005E73C3" w:rsidP="008E1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42AE86" w14:textId="77777777" w:rsidR="005E73C3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500,-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hodina</w:t>
            </w:r>
          </w:p>
          <w:p w14:paraId="442E08DF" w14:textId="77777777" w:rsidR="005E73C3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23B6" w14:textId="749D5476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10 hod</w:t>
            </w:r>
            <w:r w:rsidR="00645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měsíc</w:t>
            </w:r>
          </w:p>
        </w:tc>
        <w:tc>
          <w:tcPr>
            <w:tcW w:w="2977" w:type="dxa"/>
          </w:tcPr>
          <w:p w14:paraId="53C1C8A5" w14:textId="77777777" w:rsidR="005E73C3" w:rsidRPr="00732717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5E73C3" w:rsidRPr="00F52440" w14:paraId="299E060B" w14:textId="77777777" w:rsidTr="008E1EC0">
        <w:tc>
          <w:tcPr>
            <w:tcW w:w="2269" w:type="dxa"/>
          </w:tcPr>
          <w:p w14:paraId="17FB3320" w14:textId="77777777" w:rsidR="005E73C3" w:rsidRPr="00EE029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HAVEL &amp; PARTNERS s.r.o., advokátní kancelář</w:t>
            </w:r>
          </w:p>
          <w:p w14:paraId="1AE4FFA9" w14:textId="77777777" w:rsidR="005E73C3" w:rsidRPr="00EF12BF" w:rsidRDefault="005E73C3" w:rsidP="008E1EC0">
            <w:pPr>
              <w:pStyle w:val="Default"/>
              <w:rPr>
                <w:color w:val="auto"/>
              </w:rPr>
            </w:pPr>
            <w:r w:rsidRPr="00EE0293">
              <w:t>IČO: 26454807</w:t>
            </w:r>
          </w:p>
        </w:tc>
        <w:tc>
          <w:tcPr>
            <w:tcW w:w="2977" w:type="dxa"/>
          </w:tcPr>
          <w:p w14:paraId="5E30B03D" w14:textId="77777777" w:rsidR="005E73C3" w:rsidRPr="00EE029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0CE5F6B2" w14:textId="77777777" w:rsidR="005E73C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7/2023-MSP-CE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6D35B8AB" w14:textId="77777777" w:rsidR="005E73C3" w:rsidRPr="00EF12BF" w:rsidRDefault="005E73C3" w:rsidP="008E1EC0">
            <w:pPr>
              <w:pStyle w:val="Default"/>
              <w:rPr>
                <w:color w:val="auto"/>
              </w:rPr>
            </w:pPr>
            <w:r>
              <w:t xml:space="preserve">Účinnost od </w:t>
            </w:r>
            <w:r w:rsidRPr="00443D5B">
              <w:t>23.03.2023</w:t>
            </w:r>
            <w:r>
              <w:t xml:space="preserve"> do vyčerpání částky</w:t>
            </w:r>
          </w:p>
        </w:tc>
        <w:tc>
          <w:tcPr>
            <w:tcW w:w="3827" w:type="dxa"/>
          </w:tcPr>
          <w:p w14:paraId="40FA6631" w14:textId="77777777" w:rsidR="005E73C3" w:rsidRPr="00EF12BF" w:rsidRDefault="005E73C3" w:rsidP="008E1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Právní služby v souvislosti s řízením před Evropským soudem pro lidská práva a mezinárodní stížnosti</w:t>
            </w:r>
          </w:p>
        </w:tc>
        <w:tc>
          <w:tcPr>
            <w:tcW w:w="2693" w:type="dxa"/>
          </w:tcPr>
          <w:p w14:paraId="612F3932" w14:textId="77777777" w:rsidR="005E73C3" w:rsidRPr="00EF12BF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2.420.000,-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6BB2135F" w14:textId="77777777" w:rsidR="005E73C3" w:rsidRPr="00F52440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5E73C3" w:rsidRPr="00F52440" w14:paraId="1A561683" w14:textId="77777777" w:rsidTr="008E1EC0">
        <w:tc>
          <w:tcPr>
            <w:tcW w:w="2269" w:type="dxa"/>
          </w:tcPr>
          <w:p w14:paraId="2E5AA871" w14:textId="77777777" w:rsidR="005E73C3" w:rsidRPr="00EE029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66FCC5B9" w14:textId="77777777" w:rsidR="005E73C3" w:rsidRDefault="005E73C3" w:rsidP="008E1EC0">
            <w:pPr>
              <w:pStyle w:val="Default"/>
            </w:pPr>
            <w:r w:rsidRPr="00EE0293">
              <w:t>IČO: 26692392</w:t>
            </w:r>
          </w:p>
        </w:tc>
        <w:tc>
          <w:tcPr>
            <w:tcW w:w="2977" w:type="dxa"/>
          </w:tcPr>
          <w:p w14:paraId="0A3A3FC6" w14:textId="77777777" w:rsidR="005E73C3" w:rsidRPr="00EE029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77AD422D" w14:textId="77777777" w:rsidR="005E73C3" w:rsidRPr="00EE0293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12/2022-MSP-CES</w:t>
            </w:r>
          </w:p>
          <w:p w14:paraId="4CD0C1D7" w14:textId="77777777" w:rsidR="005E73C3" w:rsidRPr="00EF12BF" w:rsidRDefault="005E73C3" w:rsidP="008E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Účinnost od 22.02.2022</w:t>
            </w:r>
            <w:r w:rsidRPr="00EE0293">
              <w:rPr>
                <w:rFonts w:ascii="RobotoSlab-Regular" w:hAnsi="RobotoSlab-Regular" w:cs="RobotoSlab-Regular"/>
                <w:sz w:val="18"/>
                <w:szCs w:val="18"/>
              </w:rPr>
              <w:t xml:space="preserve"> 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do vyčerpání částky</w:t>
            </w:r>
          </w:p>
        </w:tc>
        <w:tc>
          <w:tcPr>
            <w:tcW w:w="3827" w:type="dxa"/>
          </w:tcPr>
          <w:p w14:paraId="7FA93AEE" w14:textId="77777777" w:rsidR="005E73C3" w:rsidRPr="00EF12BF" w:rsidRDefault="005E73C3" w:rsidP="008E1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Právní služby v souvislosti se spory s JUDr.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Štastnou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, zejm. v řízení před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bvodním soudem pro Prahu 2</w:t>
            </w:r>
          </w:p>
        </w:tc>
        <w:tc>
          <w:tcPr>
            <w:tcW w:w="2693" w:type="dxa"/>
          </w:tcPr>
          <w:p w14:paraId="1A46B6E5" w14:textId="77777777" w:rsidR="005E73C3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484.000,-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25E3418A" w14:textId="77777777" w:rsidR="005E73C3" w:rsidRPr="00F52440" w:rsidRDefault="005E73C3" w:rsidP="008E1EC0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FB6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</w:tbl>
    <w:p w14:paraId="085ECBDC" w14:textId="77777777" w:rsidR="005E73C3" w:rsidRPr="005E73C3" w:rsidRDefault="005E73C3" w:rsidP="005E73C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E73C3" w:rsidRPr="005E73C3" w:rsidSect="00A70839">
      <w:pgSz w:w="16838" w:h="11906" w:orient="landscape"/>
      <w:pgMar w:top="1276" w:right="167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33EB" w14:textId="77777777" w:rsidR="004B5035" w:rsidRDefault="004B5035" w:rsidP="00B75877">
      <w:pPr>
        <w:spacing w:after="0" w:line="240" w:lineRule="auto"/>
      </w:pPr>
      <w:r>
        <w:separator/>
      </w:r>
    </w:p>
  </w:endnote>
  <w:endnote w:type="continuationSeparator" w:id="0">
    <w:p w14:paraId="2B5B86DA" w14:textId="77777777" w:rsidR="004B5035" w:rsidRDefault="004B5035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8AA8" w14:textId="77777777" w:rsidR="004B5035" w:rsidRDefault="004B5035" w:rsidP="00B75877">
      <w:pPr>
        <w:spacing w:after="0" w:line="240" w:lineRule="auto"/>
      </w:pPr>
      <w:r>
        <w:separator/>
      </w:r>
    </w:p>
  </w:footnote>
  <w:footnote w:type="continuationSeparator" w:id="0">
    <w:p w14:paraId="0ABB3DE8" w14:textId="77777777" w:rsidR="004B5035" w:rsidRDefault="004B5035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2BD108"/>
    <w:multiLevelType w:val="hybridMultilevel"/>
    <w:tmpl w:val="DB82F4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57">
    <w:abstractNumId w:val="3"/>
  </w:num>
  <w:num w:numId="2" w16cid:durableId="528180546">
    <w:abstractNumId w:val="6"/>
  </w:num>
  <w:num w:numId="3" w16cid:durableId="176697793">
    <w:abstractNumId w:val="4"/>
  </w:num>
  <w:num w:numId="4" w16cid:durableId="249973196">
    <w:abstractNumId w:val="1"/>
  </w:num>
  <w:num w:numId="5" w16cid:durableId="182941676">
    <w:abstractNumId w:val="5"/>
  </w:num>
  <w:num w:numId="6" w16cid:durableId="1585872787">
    <w:abstractNumId w:val="2"/>
  </w:num>
  <w:num w:numId="7" w16cid:durableId="472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104A8"/>
    <w:rsid w:val="00024B89"/>
    <w:rsid w:val="00036CAA"/>
    <w:rsid w:val="000544BB"/>
    <w:rsid w:val="00072D38"/>
    <w:rsid w:val="00083420"/>
    <w:rsid w:val="00091EC2"/>
    <w:rsid w:val="001237FB"/>
    <w:rsid w:val="001238E0"/>
    <w:rsid w:val="00163363"/>
    <w:rsid w:val="001656C7"/>
    <w:rsid w:val="00185EC6"/>
    <w:rsid w:val="001A2F52"/>
    <w:rsid w:val="001A5D35"/>
    <w:rsid w:val="001D7383"/>
    <w:rsid w:val="001D73F4"/>
    <w:rsid w:val="001E5E4F"/>
    <w:rsid w:val="00266822"/>
    <w:rsid w:val="00282F58"/>
    <w:rsid w:val="00291F78"/>
    <w:rsid w:val="00294911"/>
    <w:rsid w:val="002A33A7"/>
    <w:rsid w:val="002E0DC8"/>
    <w:rsid w:val="00334508"/>
    <w:rsid w:val="00337FD3"/>
    <w:rsid w:val="00344D05"/>
    <w:rsid w:val="0038599C"/>
    <w:rsid w:val="00390977"/>
    <w:rsid w:val="003C4D08"/>
    <w:rsid w:val="003E5F5E"/>
    <w:rsid w:val="00426553"/>
    <w:rsid w:val="004336FD"/>
    <w:rsid w:val="004568EF"/>
    <w:rsid w:val="00477AA2"/>
    <w:rsid w:val="004B5035"/>
    <w:rsid w:val="004D130A"/>
    <w:rsid w:val="0050613A"/>
    <w:rsid w:val="005300A9"/>
    <w:rsid w:val="00594693"/>
    <w:rsid w:val="005B5D05"/>
    <w:rsid w:val="005D6D09"/>
    <w:rsid w:val="005E73C3"/>
    <w:rsid w:val="0064540B"/>
    <w:rsid w:val="006D3BF0"/>
    <w:rsid w:val="006D7352"/>
    <w:rsid w:val="007273F8"/>
    <w:rsid w:val="007424B3"/>
    <w:rsid w:val="007A4CD9"/>
    <w:rsid w:val="007D23DC"/>
    <w:rsid w:val="007E5F7C"/>
    <w:rsid w:val="007F2927"/>
    <w:rsid w:val="00812843"/>
    <w:rsid w:val="008160D1"/>
    <w:rsid w:val="00843063"/>
    <w:rsid w:val="008559C3"/>
    <w:rsid w:val="00861743"/>
    <w:rsid w:val="008A2B3B"/>
    <w:rsid w:val="008D43BA"/>
    <w:rsid w:val="008F5927"/>
    <w:rsid w:val="008F6A8F"/>
    <w:rsid w:val="00903FF3"/>
    <w:rsid w:val="009049C9"/>
    <w:rsid w:val="00916DD8"/>
    <w:rsid w:val="00927F99"/>
    <w:rsid w:val="00936E19"/>
    <w:rsid w:val="0095515F"/>
    <w:rsid w:val="00996E96"/>
    <w:rsid w:val="009F6235"/>
    <w:rsid w:val="00A30B36"/>
    <w:rsid w:val="00A4638E"/>
    <w:rsid w:val="00A571C6"/>
    <w:rsid w:val="00A70839"/>
    <w:rsid w:val="00A92403"/>
    <w:rsid w:val="00AC2C10"/>
    <w:rsid w:val="00B07FBD"/>
    <w:rsid w:val="00B55C1E"/>
    <w:rsid w:val="00B75877"/>
    <w:rsid w:val="00B83DB6"/>
    <w:rsid w:val="00B933B3"/>
    <w:rsid w:val="00BA5BAD"/>
    <w:rsid w:val="00BC37F8"/>
    <w:rsid w:val="00BF08E6"/>
    <w:rsid w:val="00C22DD4"/>
    <w:rsid w:val="00C30B97"/>
    <w:rsid w:val="00C31D73"/>
    <w:rsid w:val="00C4378B"/>
    <w:rsid w:val="00C44D1C"/>
    <w:rsid w:val="00C53A3B"/>
    <w:rsid w:val="00C621D3"/>
    <w:rsid w:val="00C87630"/>
    <w:rsid w:val="00C94A8F"/>
    <w:rsid w:val="00C96952"/>
    <w:rsid w:val="00CB0641"/>
    <w:rsid w:val="00CC3538"/>
    <w:rsid w:val="00D04B89"/>
    <w:rsid w:val="00D40D47"/>
    <w:rsid w:val="00D53D78"/>
    <w:rsid w:val="00D65782"/>
    <w:rsid w:val="00D71938"/>
    <w:rsid w:val="00DD3D5C"/>
    <w:rsid w:val="00E252F9"/>
    <w:rsid w:val="00E256C2"/>
    <w:rsid w:val="00E449B6"/>
    <w:rsid w:val="00E7314A"/>
    <w:rsid w:val="00E84FE0"/>
    <w:rsid w:val="00EC0B39"/>
    <w:rsid w:val="00EC51F5"/>
    <w:rsid w:val="00ED050D"/>
    <w:rsid w:val="00F17158"/>
    <w:rsid w:val="00F37981"/>
    <w:rsid w:val="00FA241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  <w:style w:type="paragraph" w:customStyle="1" w:styleId="Default">
    <w:name w:val="Default"/>
    <w:rsid w:val="0050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p-textChar">
    <w:name w:val="MSp-text Char"/>
    <w:link w:val="MSp-text"/>
    <w:locked/>
    <w:rsid w:val="0050613A"/>
    <w:rPr>
      <w:rFonts w:ascii="Times New Roman" w:eastAsia="PMingLiU" w:hAnsi="Times New Roman" w:cs="Times New Roman"/>
      <w:sz w:val="24"/>
      <w:szCs w:val="24"/>
    </w:rPr>
  </w:style>
  <w:style w:type="paragraph" w:customStyle="1" w:styleId="MSp-text">
    <w:name w:val="MSp-text"/>
    <w:basedOn w:val="Normln"/>
    <w:link w:val="MSp-textChar"/>
    <w:rsid w:val="0050613A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A990-162D-45F4-8F52-551DFBA9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2110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14</cp:revision>
  <cp:lastPrinted>2024-08-01T07:47:00Z</cp:lastPrinted>
  <dcterms:created xsi:type="dcterms:W3CDTF">2025-01-27T07:35:00Z</dcterms:created>
  <dcterms:modified xsi:type="dcterms:W3CDTF">2025-01-29T14:57:00Z</dcterms:modified>
</cp:coreProperties>
</file>