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7AE7" w14:textId="0F153F58" w:rsidR="000E4CED" w:rsidRDefault="0034035D" w:rsidP="000E4CED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Příloha č. 1 k instrukci č. j. MSP-14/202</w:t>
      </w:r>
      <w:r w:rsidR="00BF212B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-O</w:t>
      </w:r>
      <w:r w:rsidR="00BF212B">
        <w:rPr>
          <w:b/>
          <w:color w:val="000000"/>
          <w:sz w:val="20"/>
          <w:szCs w:val="20"/>
        </w:rPr>
        <w:t>PR</w:t>
      </w:r>
      <w:r>
        <w:rPr>
          <w:b/>
          <w:color w:val="000000"/>
          <w:sz w:val="20"/>
          <w:szCs w:val="20"/>
        </w:rPr>
        <w:t>-</w:t>
      </w:r>
      <w:r w:rsidR="00BF212B">
        <w:rPr>
          <w:b/>
          <w:color w:val="000000"/>
          <w:sz w:val="20"/>
          <w:szCs w:val="20"/>
        </w:rPr>
        <w:t>SP</w:t>
      </w:r>
      <w:r>
        <w:rPr>
          <w:b/>
          <w:color w:val="000000"/>
          <w:sz w:val="20"/>
          <w:szCs w:val="20"/>
        </w:rPr>
        <w:t>, o způsobech a podmínkách hospodaření s majetkem státu</w:t>
      </w:r>
    </w:p>
    <w:p w14:paraId="05161921" w14:textId="77777777" w:rsidR="00815061" w:rsidRDefault="00815061" w:rsidP="00A91246">
      <w:pPr>
        <w:jc w:val="center"/>
        <w:rPr>
          <w:b/>
          <w:color w:val="000000"/>
          <w:sz w:val="20"/>
          <w:szCs w:val="20"/>
        </w:rPr>
      </w:pPr>
    </w:p>
    <w:p w14:paraId="6E39A5BB" w14:textId="77777777" w:rsidR="00F22B4C" w:rsidRPr="00102024" w:rsidRDefault="00F22B4C" w:rsidP="00A91246">
      <w:pPr>
        <w:jc w:val="center"/>
        <w:rPr>
          <w:b/>
          <w:bCs/>
          <w:i/>
          <w:iCs/>
        </w:rPr>
      </w:pPr>
      <w:r w:rsidRPr="00102024">
        <w:rPr>
          <w:b/>
          <w:bCs/>
          <w:i/>
          <w:iCs/>
        </w:rPr>
        <w:t>Úplně znění ke dni 31. 3. 2026</w:t>
      </w:r>
    </w:p>
    <w:p w14:paraId="4190E1F7" w14:textId="77777777" w:rsidR="00F22B4C" w:rsidRPr="00102024" w:rsidRDefault="00F22B4C" w:rsidP="00A91246">
      <w:pPr>
        <w:jc w:val="center"/>
        <w:rPr>
          <w:b/>
          <w:bCs/>
          <w:i/>
          <w:iCs/>
        </w:rPr>
      </w:pPr>
    </w:p>
    <w:p w14:paraId="6A926F69" w14:textId="73FBEED1" w:rsidR="00F22B4C" w:rsidRPr="00102024" w:rsidRDefault="00815061" w:rsidP="00A91246">
      <w:pPr>
        <w:jc w:val="center"/>
        <w:rPr>
          <w:b/>
          <w:bCs/>
          <w:i/>
          <w:iCs/>
        </w:rPr>
      </w:pPr>
      <w:r w:rsidRPr="00102024">
        <w:rPr>
          <w:b/>
          <w:bCs/>
          <w:i/>
          <w:iCs/>
        </w:rPr>
        <w:t>Tento dokument má pouze informativní charakter</w:t>
      </w:r>
    </w:p>
    <w:p w14:paraId="364FE9C1" w14:textId="77777777" w:rsidR="000E4CED" w:rsidRDefault="000E4CED" w:rsidP="000E4CED">
      <w:pPr>
        <w:spacing w:after="20"/>
        <w:rPr>
          <w:i/>
          <w:iCs/>
        </w:rPr>
      </w:pPr>
    </w:p>
    <w:p w14:paraId="4416554A" w14:textId="77777777" w:rsidR="00F22B4C" w:rsidRDefault="00F22B4C" w:rsidP="000E4CED">
      <w:pPr>
        <w:spacing w:after="20"/>
        <w:rPr>
          <w:b/>
          <w:color w:val="000000"/>
          <w:sz w:val="20"/>
          <w:szCs w:val="20"/>
        </w:rPr>
      </w:pPr>
    </w:p>
    <w:p w14:paraId="32C75214" w14:textId="77777777" w:rsidR="000E4CED" w:rsidRDefault="000E4CED" w:rsidP="000E4CED">
      <w:pPr>
        <w:jc w:val="center"/>
        <w:rPr>
          <w:b/>
          <w:color w:val="000000"/>
        </w:rPr>
      </w:pPr>
      <w:bookmarkStart w:id="0" w:name="_Hlk125558667"/>
      <w:r>
        <w:rPr>
          <w:b/>
          <w:color w:val="000000"/>
        </w:rPr>
        <w:t>STATUT A JEDNACÍ ŘÁD</w:t>
      </w:r>
      <w:bookmarkEnd w:id="0"/>
    </w:p>
    <w:p w14:paraId="23A48F40" w14:textId="13A0CAA9" w:rsidR="000E4CED" w:rsidRDefault="000E4CED" w:rsidP="000E4CED">
      <w:pPr>
        <w:jc w:val="center"/>
        <w:rPr>
          <w:b/>
          <w:color w:val="000000"/>
        </w:rPr>
      </w:pPr>
      <w:bookmarkStart w:id="1" w:name="_Hlk125558708"/>
      <w:r>
        <w:rPr>
          <w:b/>
          <w:color w:val="000000"/>
        </w:rPr>
        <w:t>Komise pro nakládání s nemovitým majetkem re</w:t>
      </w:r>
      <w:r w:rsidR="00524423">
        <w:rPr>
          <w:b/>
          <w:color w:val="000000"/>
        </w:rPr>
        <w:t>s</w:t>
      </w:r>
      <w:r>
        <w:rPr>
          <w:b/>
          <w:color w:val="000000"/>
        </w:rPr>
        <w:t>ortu Ministerstva spravedlnosti</w:t>
      </w:r>
      <w:bookmarkEnd w:id="1"/>
      <w:r>
        <w:rPr>
          <w:b/>
          <w:color w:val="000000"/>
        </w:rPr>
        <w:t xml:space="preserve"> </w:t>
      </w:r>
    </w:p>
    <w:p w14:paraId="7B1856C0" w14:textId="77777777" w:rsidR="000E4CED" w:rsidRDefault="000E4CED" w:rsidP="000E4CED">
      <w:pPr>
        <w:jc w:val="both"/>
        <w:rPr>
          <w:color w:val="000000"/>
        </w:rPr>
      </w:pPr>
    </w:p>
    <w:p w14:paraId="6FC4EF0B" w14:textId="77777777" w:rsidR="000E4CED" w:rsidRDefault="000E4CED" w:rsidP="000E4CED">
      <w:pPr>
        <w:jc w:val="center"/>
        <w:rPr>
          <w:b/>
          <w:color w:val="000000"/>
        </w:rPr>
      </w:pPr>
      <w:r>
        <w:rPr>
          <w:b/>
          <w:color w:val="000000"/>
        </w:rPr>
        <w:t>Čl. I</w:t>
      </w:r>
    </w:p>
    <w:p w14:paraId="71137D64" w14:textId="77777777" w:rsidR="000E4CED" w:rsidRDefault="000E4CED" w:rsidP="000E4CED">
      <w:pPr>
        <w:jc w:val="center"/>
        <w:rPr>
          <w:b/>
          <w:color w:val="000000"/>
        </w:rPr>
      </w:pPr>
      <w:r>
        <w:rPr>
          <w:b/>
          <w:color w:val="000000"/>
        </w:rPr>
        <w:t>Úvodní ustanovení</w:t>
      </w:r>
    </w:p>
    <w:p w14:paraId="13BE6409" w14:textId="77777777" w:rsidR="000E4CED" w:rsidRDefault="000E4CED" w:rsidP="000E4CED">
      <w:pPr>
        <w:jc w:val="center"/>
        <w:rPr>
          <w:color w:val="000000"/>
        </w:rPr>
      </w:pPr>
    </w:p>
    <w:p w14:paraId="0A1066BE" w14:textId="166C039F" w:rsidR="000E4CED" w:rsidRPr="000E4CED" w:rsidRDefault="000E4CED" w:rsidP="000E4CED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Komise pro nakládání s nemovitým majetkem </w:t>
      </w:r>
      <w:r w:rsidR="00524423">
        <w:rPr>
          <w:color w:val="000000"/>
        </w:rPr>
        <w:t>resortu</w:t>
      </w:r>
      <w:r w:rsidR="00524423" w:rsidRPr="000E4CED">
        <w:rPr>
          <w:color w:val="000000"/>
        </w:rPr>
        <w:t xml:space="preserve"> </w:t>
      </w:r>
      <w:r w:rsidRPr="000E4CED">
        <w:rPr>
          <w:color w:val="000000"/>
        </w:rPr>
        <w:t xml:space="preserve">Ministerstva spravedlnosti (dále jen „Komise“) je poradním orgánem ministra spravedlnosti v oblasti nakládání s nemovitým majetkem </w:t>
      </w:r>
      <w:r w:rsidR="00524423">
        <w:rPr>
          <w:color w:val="000000"/>
        </w:rPr>
        <w:t>resortu</w:t>
      </w:r>
      <w:r w:rsidRPr="000E4CED">
        <w:rPr>
          <w:color w:val="000000"/>
        </w:rPr>
        <w:t xml:space="preserve">. </w:t>
      </w:r>
    </w:p>
    <w:p w14:paraId="324246B7" w14:textId="77777777" w:rsidR="000E4CED" w:rsidRDefault="000E4CED" w:rsidP="000E4CED">
      <w:pPr>
        <w:jc w:val="both"/>
        <w:rPr>
          <w:color w:val="000000"/>
        </w:rPr>
      </w:pPr>
    </w:p>
    <w:p w14:paraId="339F9D18" w14:textId="077F6822" w:rsidR="000E4CED" w:rsidRPr="00A3384C" w:rsidRDefault="000E4CED" w:rsidP="000E4CED">
      <w:pPr>
        <w:numPr>
          <w:ilvl w:val="0"/>
          <w:numId w:val="2"/>
        </w:numPr>
        <w:jc w:val="both"/>
      </w:pPr>
      <w:r>
        <w:rPr>
          <w:color w:val="000000"/>
        </w:rPr>
        <w:t>Komise je zřízena v souladu s </w:t>
      </w:r>
      <w:r w:rsidRPr="00A3384C">
        <w:t xml:space="preserve">ustanovením </w:t>
      </w:r>
      <w:r w:rsidRPr="00A3384C">
        <w:rPr>
          <w:iCs/>
        </w:rPr>
        <w:t xml:space="preserve">čl. 5 odst. </w:t>
      </w:r>
      <w:r w:rsidR="00D955E4">
        <w:rPr>
          <w:iCs/>
        </w:rPr>
        <w:t>10</w:t>
      </w:r>
      <w:r w:rsidRPr="00A3384C">
        <w:rPr>
          <w:iCs/>
        </w:rPr>
        <w:t xml:space="preserve"> </w:t>
      </w:r>
      <w:r w:rsidR="00D955E4">
        <w:t>služebního předpisu</w:t>
      </w:r>
      <w:r w:rsidRPr="00A3384C">
        <w:t xml:space="preserve"> č. </w:t>
      </w:r>
      <w:r w:rsidR="00D955E4">
        <w:t>2</w:t>
      </w:r>
      <w:r w:rsidRPr="00A3384C">
        <w:t>2/202</w:t>
      </w:r>
      <w:r w:rsidR="00D955E4">
        <w:t>5</w:t>
      </w:r>
      <w:r w:rsidRPr="00A3384C">
        <w:t xml:space="preserve"> Ministerstva spravedlnosti ze dne 3</w:t>
      </w:r>
      <w:r w:rsidR="00D955E4">
        <w:t>1</w:t>
      </w:r>
      <w:r w:rsidRPr="00A3384C">
        <w:t>. 1</w:t>
      </w:r>
      <w:r w:rsidR="00D955E4">
        <w:t>2</w:t>
      </w:r>
      <w:r w:rsidRPr="00A3384C">
        <w:t>. 202</w:t>
      </w:r>
      <w:r w:rsidR="00D955E4">
        <w:t>5</w:t>
      </w:r>
      <w:r w:rsidRPr="00A3384C">
        <w:t>, č. j. MSP-</w:t>
      </w:r>
      <w:r w:rsidR="00D955E4">
        <w:t>91</w:t>
      </w:r>
      <w:r w:rsidRPr="00A3384C">
        <w:t>/202</w:t>
      </w:r>
      <w:r w:rsidR="00D955E4">
        <w:t>5</w:t>
      </w:r>
      <w:r w:rsidRPr="00A3384C">
        <w:t>-ORLZ-ORG/</w:t>
      </w:r>
      <w:r w:rsidR="00D955E4">
        <w:t>15</w:t>
      </w:r>
      <w:r w:rsidRPr="00A3384C">
        <w:rPr>
          <w:iCs/>
        </w:rPr>
        <w:t>, kterým se vydává Organizační řád Ministerstva spravedlnosti</w:t>
      </w:r>
      <w:r w:rsidRPr="00A3384C">
        <w:t>.</w:t>
      </w:r>
    </w:p>
    <w:p w14:paraId="0D5A678E" w14:textId="77777777" w:rsidR="000E4CED" w:rsidRPr="00A3384C" w:rsidRDefault="000E4CED" w:rsidP="000E4CED">
      <w:pPr>
        <w:jc w:val="both"/>
      </w:pPr>
    </w:p>
    <w:p w14:paraId="60437126" w14:textId="0D050BE3" w:rsidR="000E4CED" w:rsidRPr="00A3384C" w:rsidRDefault="000E4CED" w:rsidP="000E4CED">
      <w:pPr>
        <w:numPr>
          <w:ilvl w:val="0"/>
          <w:numId w:val="3"/>
        </w:numPr>
        <w:jc w:val="both"/>
      </w:pPr>
      <w:r w:rsidRPr="00A3384C">
        <w:t>Komise se při své činnosti řídí zejména zákonem č. 219/2000 Sb., o majetku České republiky a jejím vystupování v právních vztazích, ve znění pozdějších předpisů, vyhláškou č. 62/2001 Sb., o hospodaření organizačních složek státu a státních organizací s majetkem státu, ve znění pozdějších předpisů, a instrukcí ministerstva upravující hospodaření s majetkem státu v re</w:t>
      </w:r>
      <w:r w:rsidR="00524423">
        <w:t>s</w:t>
      </w:r>
      <w:r w:rsidRPr="00A3384C">
        <w:t>ortu justice.</w:t>
      </w:r>
    </w:p>
    <w:p w14:paraId="1658B259" w14:textId="77777777" w:rsidR="000E4CED" w:rsidRPr="00A3384C" w:rsidRDefault="000E4CED" w:rsidP="000E4CED">
      <w:pPr>
        <w:jc w:val="both"/>
      </w:pPr>
    </w:p>
    <w:p w14:paraId="63BEB741" w14:textId="77777777" w:rsidR="000E4CED" w:rsidRPr="00A3384C" w:rsidRDefault="000E4CED" w:rsidP="000E4CED">
      <w:pPr>
        <w:jc w:val="center"/>
        <w:rPr>
          <w:b/>
        </w:rPr>
      </w:pPr>
      <w:r w:rsidRPr="00A3384C">
        <w:rPr>
          <w:b/>
        </w:rPr>
        <w:t>Čl. II</w:t>
      </w:r>
    </w:p>
    <w:p w14:paraId="268917ED" w14:textId="77777777" w:rsidR="000E4CED" w:rsidRPr="00A3384C" w:rsidRDefault="000E4CED" w:rsidP="000E4CED">
      <w:pPr>
        <w:jc w:val="center"/>
        <w:rPr>
          <w:b/>
        </w:rPr>
      </w:pPr>
      <w:r w:rsidRPr="00A3384C">
        <w:rPr>
          <w:b/>
        </w:rPr>
        <w:t>Působnost Komise</w:t>
      </w:r>
    </w:p>
    <w:p w14:paraId="7467945E" w14:textId="77777777" w:rsidR="000E4CED" w:rsidRPr="00A3384C" w:rsidRDefault="000E4CED" w:rsidP="000E4CED">
      <w:pPr>
        <w:jc w:val="both"/>
      </w:pPr>
    </w:p>
    <w:p w14:paraId="44B3DFF8" w14:textId="77777777" w:rsidR="000E4CED" w:rsidRPr="00A3384C" w:rsidRDefault="000E4CED" w:rsidP="000E4CED">
      <w:pPr>
        <w:numPr>
          <w:ilvl w:val="0"/>
          <w:numId w:val="4"/>
        </w:numPr>
        <w:jc w:val="both"/>
      </w:pPr>
      <w:r w:rsidRPr="00A3384C">
        <w:t>Komise se zejména:</w:t>
      </w:r>
    </w:p>
    <w:p w14:paraId="43A416D1" w14:textId="77777777" w:rsidR="000E4CED" w:rsidRPr="00A3384C" w:rsidRDefault="000E4CED" w:rsidP="000E4CED">
      <w:pPr>
        <w:ind w:left="720"/>
        <w:jc w:val="both"/>
      </w:pPr>
    </w:p>
    <w:p w14:paraId="090C3515" w14:textId="77777777" w:rsidR="000E4CED" w:rsidRPr="00A3384C" w:rsidRDefault="000E4CED" w:rsidP="000E4CED">
      <w:pPr>
        <w:numPr>
          <w:ilvl w:val="0"/>
          <w:numId w:val="5"/>
        </w:numPr>
        <w:ind w:left="1134"/>
        <w:jc w:val="both"/>
      </w:pPr>
      <w:r w:rsidRPr="00A3384C">
        <w:t>vyjadřuje k převodu nemovitého majetku (změně příslušnosti k hospodaření), úplatném či bezúplatném, na jiné organizační složky státu a státní organizace, a v případě, že nebude o tento majetek projeven zájem, vyjadřuje se ke způsobu převodu majetku třetím osobám,</w:t>
      </w:r>
    </w:p>
    <w:p w14:paraId="345D2259" w14:textId="77777777" w:rsidR="000E4CED" w:rsidRPr="00A3384C" w:rsidRDefault="000E4CED" w:rsidP="000E4CED">
      <w:pPr>
        <w:ind w:left="1134"/>
        <w:jc w:val="both"/>
      </w:pPr>
    </w:p>
    <w:p w14:paraId="73FB8140" w14:textId="77777777" w:rsidR="000E4CED" w:rsidRPr="00A3384C" w:rsidRDefault="000E4CED" w:rsidP="000E4CED">
      <w:pPr>
        <w:numPr>
          <w:ilvl w:val="0"/>
          <w:numId w:val="5"/>
        </w:numPr>
        <w:ind w:left="1134"/>
        <w:jc w:val="both"/>
      </w:pPr>
      <w:r w:rsidRPr="00A3384C">
        <w:t>vyjadřuje k převzetí nemovitého majetku do vlastnictví státu s příslušností k hospodaření pro organizační složky,</w:t>
      </w:r>
    </w:p>
    <w:p w14:paraId="129A7B0D" w14:textId="77777777" w:rsidR="000E4CED" w:rsidRPr="00A3384C" w:rsidRDefault="000E4CED" w:rsidP="000E4CED">
      <w:pPr>
        <w:jc w:val="both"/>
      </w:pPr>
    </w:p>
    <w:p w14:paraId="4B6F4C82" w14:textId="77777777" w:rsidR="000E4CED" w:rsidRPr="00A3384C" w:rsidRDefault="000E4CED" w:rsidP="000E4CED">
      <w:pPr>
        <w:numPr>
          <w:ilvl w:val="0"/>
          <w:numId w:val="6"/>
        </w:numPr>
        <w:jc w:val="both"/>
      </w:pPr>
      <w:r w:rsidRPr="00A3384C">
        <w:t>Komise vede jednání s organizačními složkami a státními příspěvkovými organizacemi na základě výsledků jednání Komise o změně příslušnosti k hospodaření s nemovitým majetkem státu.</w:t>
      </w:r>
    </w:p>
    <w:p w14:paraId="07D6E634" w14:textId="77777777" w:rsidR="000E4CED" w:rsidRPr="00A3384C" w:rsidRDefault="000E4CED" w:rsidP="000E4CED">
      <w:pPr>
        <w:jc w:val="both"/>
      </w:pPr>
    </w:p>
    <w:p w14:paraId="5A4A1D99" w14:textId="77777777" w:rsidR="000E4CED" w:rsidRPr="00A3384C" w:rsidRDefault="000E4CED" w:rsidP="000E4CED">
      <w:pPr>
        <w:numPr>
          <w:ilvl w:val="0"/>
          <w:numId w:val="7"/>
        </w:numPr>
        <w:jc w:val="both"/>
      </w:pPr>
      <w:r w:rsidRPr="00A3384C">
        <w:t>Předseda Komise v případě nutnosti informuje ministra spravedlnosti o výsledcích jednání Komise.</w:t>
      </w:r>
    </w:p>
    <w:p w14:paraId="685E6613" w14:textId="77777777" w:rsidR="000E4CED" w:rsidRPr="00A3384C" w:rsidRDefault="000E4CED" w:rsidP="000E4CED">
      <w:pPr>
        <w:jc w:val="center"/>
        <w:rPr>
          <w:b/>
        </w:rPr>
      </w:pPr>
    </w:p>
    <w:p w14:paraId="087ECB89" w14:textId="77777777" w:rsidR="000E4CED" w:rsidRPr="00A3384C" w:rsidRDefault="000E4CED" w:rsidP="000E4CED">
      <w:pPr>
        <w:jc w:val="center"/>
        <w:rPr>
          <w:b/>
        </w:rPr>
      </w:pPr>
    </w:p>
    <w:p w14:paraId="5FB001C3" w14:textId="77777777" w:rsidR="00F22B4C" w:rsidRDefault="00F22B4C" w:rsidP="000E4CED">
      <w:pPr>
        <w:jc w:val="center"/>
        <w:rPr>
          <w:b/>
        </w:rPr>
      </w:pPr>
    </w:p>
    <w:p w14:paraId="0C986EE4" w14:textId="77777777" w:rsidR="00F22B4C" w:rsidRDefault="00F22B4C" w:rsidP="000E4CED">
      <w:pPr>
        <w:jc w:val="center"/>
        <w:rPr>
          <w:b/>
        </w:rPr>
      </w:pPr>
    </w:p>
    <w:p w14:paraId="0352F814" w14:textId="7E40876D" w:rsidR="000E4CED" w:rsidRPr="00A3384C" w:rsidRDefault="000E4CED" w:rsidP="000E4CED">
      <w:pPr>
        <w:jc w:val="center"/>
        <w:rPr>
          <w:b/>
        </w:rPr>
      </w:pPr>
      <w:r w:rsidRPr="00A3384C">
        <w:rPr>
          <w:b/>
        </w:rPr>
        <w:lastRenderedPageBreak/>
        <w:t>Čl. III</w:t>
      </w:r>
    </w:p>
    <w:p w14:paraId="2103B850" w14:textId="77777777" w:rsidR="000E4CED" w:rsidRPr="00A3384C" w:rsidRDefault="000E4CED" w:rsidP="000E4CED">
      <w:pPr>
        <w:jc w:val="center"/>
        <w:rPr>
          <w:b/>
        </w:rPr>
      </w:pPr>
      <w:r w:rsidRPr="00A3384C">
        <w:rPr>
          <w:b/>
        </w:rPr>
        <w:t>Složení Komise</w:t>
      </w:r>
    </w:p>
    <w:p w14:paraId="26C28C83" w14:textId="77777777" w:rsidR="000E4CED" w:rsidRPr="00A3384C" w:rsidRDefault="000E4CED" w:rsidP="000E4CED">
      <w:pPr>
        <w:ind w:left="360"/>
        <w:jc w:val="both"/>
      </w:pPr>
    </w:p>
    <w:p w14:paraId="109557F5" w14:textId="37CD12B8" w:rsidR="000E4CED" w:rsidRPr="00A3384C" w:rsidRDefault="000E4CED" w:rsidP="000E4CED">
      <w:pPr>
        <w:numPr>
          <w:ilvl w:val="1"/>
          <w:numId w:val="8"/>
        </w:numPr>
        <w:jc w:val="both"/>
      </w:pPr>
      <w:r w:rsidRPr="00A3384C">
        <w:t xml:space="preserve">Členy Komise jmenuje a odvolává ministr spravedlnosti na základě návrhu </w:t>
      </w:r>
      <w:bookmarkStart w:id="2" w:name="_Hlk125558800"/>
      <w:r>
        <w:t xml:space="preserve">vrchního ředitele sekce </w:t>
      </w:r>
      <w:r w:rsidRPr="00A3384C">
        <w:t>ekonomické a správní</w:t>
      </w:r>
      <w:bookmarkEnd w:id="2"/>
      <w:r w:rsidRPr="00A3384C">
        <w:t xml:space="preserve">. V Komisi musí být zastoupen vždy minimálně jeden zástupce odboru investic a majetku a minimálně jeden zástupce odboru </w:t>
      </w:r>
      <w:r w:rsidR="006E5535">
        <w:t xml:space="preserve">personálního a </w:t>
      </w:r>
      <w:r w:rsidRPr="00A3384C">
        <w:t>právního ministerstva. Komise má minimálně pět členů.</w:t>
      </w:r>
    </w:p>
    <w:p w14:paraId="4C5C07BA" w14:textId="77777777" w:rsidR="000E4CED" w:rsidRPr="00A3384C" w:rsidRDefault="000E4CED" w:rsidP="000E4CED">
      <w:pPr>
        <w:jc w:val="both"/>
      </w:pPr>
    </w:p>
    <w:p w14:paraId="01A14D7B" w14:textId="6A56C0AF" w:rsidR="000E4CED" w:rsidRPr="00A3384C" w:rsidRDefault="000E4CED" w:rsidP="000E4CED">
      <w:pPr>
        <w:numPr>
          <w:ilvl w:val="1"/>
          <w:numId w:val="8"/>
        </w:numPr>
        <w:jc w:val="both"/>
      </w:pPr>
      <w:r w:rsidRPr="00A3384C">
        <w:t xml:space="preserve">Předsedou Komise je </w:t>
      </w:r>
      <w:r>
        <w:t xml:space="preserve">vrchní ředitel sekce </w:t>
      </w:r>
      <w:r w:rsidRPr="00A3384C">
        <w:t>ekonomické a správní. Místopředseda Komise je volen z členů Komise na jejím prvním zasedání.</w:t>
      </w:r>
    </w:p>
    <w:p w14:paraId="2426122C" w14:textId="77777777" w:rsidR="000E4CED" w:rsidRPr="00A3384C" w:rsidRDefault="000E4CED" w:rsidP="000E4CED">
      <w:pPr>
        <w:jc w:val="both"/>
      </w:pPr>
    </w:p>
    <w:p w14:paraId="6393D516" w14:textId="77777777" w:rsidR="000E4CED" w:rsidRPr="00A3384C" w:rsidRDefault="000E4CED" w:rsidP="000E4CED">
      <w:pPr>
        <w:numPr>
          <w:ilvl w:val="1"/>
          <w:numId w:val="8"/>
        </w:numPr>
        <w:jc w:val="both"/>
      </w:pPr>
      <w:r w:rsidRPr="00A3384C">
        <w:t>Po dobu nepřítomnosti předsedy Komise zastupuje předsedu Komise její místopředseda.</w:t>
      </w:r>
    </w:p>
    <w:p w14:paraId="39628DB0" w14:textId="77777777" w:rsidR="000E4CED" w:rsidRPr="00A3384C" w:rsidRDefault="000E4CED" w:rsidP="000E4CED">
      <w:pPr>
        <w:jc w:val="both"/>
      </w:pPr>
    </w:p>
    <w:p w14:paraId="14E26F42" w14:textId="77777777" w:rsidR="000E4CED" w:rsidRPr="00A3384C" w:rsidRDefault="000E4CED" w:rsidP="000E4CED">
      <w:pPr>
        <w:numPr>
          <w:ilvl w:val="0"/>
          <w:numId w:val="8"/>
        </w:numPr>
        <w:jc w:val="both"/>
      </w:pPr>
      <w:r w:rsidRPr="00A3384C">
        <w:t>Délka funkčního období členů Komise není stanovena. Členství v Komisi končí odvoláním nebo skončením pracovního/služebního poměru.</w:t>
      </w:r>
    </w:p>
    <w:p w14:paraId="4DD2F40B" w14:textId="77777777" w:rsidR="000E4CED" w:rsidRPr="00A3384C" w:rsidRDefault="000E4CED" w:rsidP="000E4CED">
      <w:pPr>
        <w:ind w:left="720"/>
        <w:jc w:val="both"/>
      </w:pPr>
    </w:p>
    <w:p w14:paraId="30E92543" w14:textId="77777777" w:rsidR="000E4CED" w:rsidRPr="00A3384C" w:rsidRDefault="000E4CED" w:rsidP="000E4CED">
      <w:pPr>
        <w:numPr>
          <w:ilvl w:val="0"/>
          <w:numId w:val="8"/>
        </w:numPr>
        <w:jc w:val="both"/>
      </w:pPr>
      <w:r w:rsidRPr="00A3384C">
        <w:t xml:space="preserve">Člen Komise, který se osobně nemůže zúčastnit jednání Komise, je povinen tuto skutečnost písemnou formou sdělit předsedovi Komise, či v jeho nepřítomnosti místopředsedovi Komise, a písemně určit jinou osobu z téhož útvaru ministerstva anebo téže státní instituce, která se jednání Komise zúčastní, se všemi právy a povinnostmi, které vyplývají z funkce člena Komise </w:t>
      </w:r>
      <w:r w:rsidRPr="00A3384C">
        <w:rPr>
          <w:iCs/>
        </w:rPr>
        <w:t>(písemné pověření k zastupování člena Komise předá určená osoba předsedovi Komise před zahájením jednání).</w:t>
      </w:r>
    </w:p>
    <w:p w14:paraId="7B4737F4" w14:textId="77777777" w:rsidR="000E4CED" w:rsidRPr="00A3384C" w:rsidRDefault="000E4CED" w:rsidP="000E4CED">
      <w:pPr>
        <w:jc w:val="both"/>
      </w:pPr>
    </w:p>
    <w:p w14:paraId="763A89D1" w14:textId="77777777" w:rsidR="000E4CED" w:rsidRPr="00A3384C" w:rsidRDefault="000E4CED" w:rsidP="000E4CED">
      <w:pPr>
        <w:jc w:val="both"/>
      </w:pPr>
    </w:p>
    <w:p w14:paraId="3EC612A2" w14:textId="77777777" w:rsidR="000E4CED" w:rsidRPr="00A3384C" w:rsidRDefault="000E4CED" w:rsidP="000E4CED">
      <w:pPr>
        <w:jc w:val="center"/>
        <w:rPr>
          <w:b/>
        </w:rPr>
      </w:pPr>
      <w:r w:rsidRPr="00A3384C">
        <w:rPr>
          <w:b/>
        </w:rPr>
        <w:t>Čl. IV</w:t>
      </w:r>
    </w:p>
    <w:p w14:paraId="4FC5A67E" w14:textId="77777777" w:rsidR="000E4CED" w:rsidRPr="00A3384C" w:rsidRDefault="000E4CED" w:rsidP="000E4CED">
      <w:pPr>
        <w:jc w:val="center"/>
        <w:rPr>
          <w:b/>
        </w:rPr>
      </w:pPr>
      <w:r w:rsidRPr="00A3384C">
        <w:rPr>
          <w:b/>
        </w:rPr>
        <w:t>Předseda Komise</w:t>
      </w:r>
    </w:p>
    <w:p w14:paraId="6C912136" w14:textId="77777777" w:rsidR="000E4CED" w:rsidRPr="00A3384C" w:rsidRDefault="000E4CED" w:rsidP="000E4CED">
      <w:pPr>
        <w:jc w:val="both"/>
      </w:pPr>
    </w:p>
    <w:p w14:paraId="16B414F9" w14:textId="77777777" w:rsidR="000E4CED" w:rsidRPr="00A3384C" w:rsidRDefault="000E4CED" w:rsidP="000E4CED">
      <w:pPr>
        <w:numPr>
          <w:ilvl w:val="0"/>
          <w:numId w:val="9"/>
        </w:numPr>
        <w:jc w:val="both"/>
      </w:pPr>
      <w:r w:rsidRPr="00A3384C">
        <w:t>Předseda Komise odpovídá ministru spravedlnosti za činnost Komise.</w:t>
      </w:r>
    </w:p>
    <w:p w14:paraId="15954DC8" w14:textId="77777777" w:rsidR="000E4CED" w:rsidRPr="00A3384C" w:rsidRDefault="000E4CED" w:rsidP="000E4CED">
      <w:pPr>
        <w:ind w:left="360"/>
        <w:jc w:val="both"/>
      </w:pPr>
    </w:p>
    <w:p w14:paraId="1BD5A369" w14:textId="77777777" w:rsidR="000E4CED" w:rsidRPr="00A3384C" w:rsidRDefault="000E4CED" w:rsidP="000E4CED">
      <w:pPr>
        <w:numPr>
          <w:ilvl w:val="0"/>
          <w:numId w:val="10"/>
        </w:numPr>
        <w:jc w:val="both"/>
      </w:pPr>
      <w:r w:rsidRPr="00A3384C">
        <w:t xml:space="preserve">Předseda Komise zejména: </w:t>
      </w:r>
    </w:p>
    <w:p w14:paraId="6DEABDFF" w14:textId="02203039" w:rsidR="000E4CED" w:rsidRPr="00A3384C" w:rsidRDefault="000E4CED" w:rsidP="000E4CED">
      <w:pPr>
        <w:numPr>
          <w:ilvl w:val="0"/>
          <w:numId w:val="11"/>
        </w:numPr>
        <w:ind w:left="993" w:firstLine="0"/>
        <w:jc w:val="both"/>
      </w:pPr>
      <w:r w:rsidRPr="00A3384C">
        <w:t>svolává jednání Komise podle potřeb re</w:t>
      </w:r>
      <w:r w:rsidR="00524423">
        <w:t>s</w:t>
      </w:r>
      <w:r w:rsidRPr="00A3384C">
        <w:t>ortu,</w:t>
      </w:r>
    </w:p>
    <w:p w14:paraId="6187CB15" w14:textId="77777777" w:rsidR="000E4CED" w:rsidRPr="00A3384C" w:rsidRDefault="000E4CED" w:rsidP="000E4CED">
      <w:pPr>
        <w:numPr>
          <w:ilvl w:val="0"/>
          <w:numId w:val="11"/>
        </w:numPr>
        <w:ind w:firstLine="273"/>
        <w:jc w:val="both"/>
      </w:pPr>
      <w:r w:rsidRPr="00A3384C">
        <w:t>řídí činnost Komise,</w:t>
      </w:r>
    </w:p>
    <w:p w14:paraId="3186D0C0" w14:textId="77777777" w:rsidR="000E4CED" w:rsidRDefault="000E4CED" w:rsidP="000E4CED">
      <w:pPr>
        <w:numPr>
          <w:ilvl w:val="0"/>
          <w:numId w:val="11"/>
        </w:numPr>
        <w:ind w:firstLine="273"/>
        <w:jc w:val="both"/>
        <w:rPr>
          <w:color w:val="000000"/>
        </w:rPr>
      </w:pPr>
      <w:r>
        <w:rPr>
          <w:color w:val="000000"/>
        </w:rPr>
        <w:t>podepisuje stanoviska, doporučení, návrhy apod. Komise,</w:t>
      </w:r>
    </w:p>
    <w:p w14:paraId="1C0333B6" w14:textId="77777777" w:rsidR="000E4CED" w:rsidRDefault="000E4CED" w:rsidP="000E4CED">
      <w:pPr>
        <w:numPr>
          <w:ilvl w:val="0"/>
          <w:numId w:val="11"/>
        </w:numPr>
        <w:ind w:firstLine="273"/>
        <w:jc w:val="both"/>
        <w:rPr>
          <w:color w:val="000000"/>
        </w:rPr>
      </w:pPr>
      <w:r>
        <w:rPr>
          <w:color w:val="000000"/>
        </w:rPr>
        <w:t>minimálně jedenkrát ročně předkládá poradě vedení „Zprávu o činnosti         Komise“</w:t>
      </w:r>
    </w:p>
    <w:p w14:paraId="41E39E6A" w14:textId="77777777" w:rsidR="000E4CED" w:rsidRDefault="000E4CED" w:rsidP="000E4CED">
      <w:pPr>
        <w:numPr>
          <w:ilvl w:val="0"/>
          <w:numId w:val="11"/>
        </w:numPr>
        <w:ind w:left="1418" w:hanging="425"/>
        <w:jc w:val="both"/>
        <w:rPr>
          <w:color w:val="000000"/>
        </w:rPr>
      </w:pPr>
      <w:r>
        <w:rPr>
          <w:color w:val="000000"/>
        </w:rPr>
        <w:t>rozhoduje o tom, zda na jednání Komise budou přizvány osoby uvedené v čl. VI. odst. 2,</w:t>
      </w:r>
    </w:p>
    <w:p w14:paraId="5441256B" w14:textId="77777777" w:rsidR="000E4CED" w:rsidRDefault="000E4CED" w:rsidP="000E4CED">
      <w:pPr>
        <w:numPr>
          <w:ilvl w:val="0"/>
          <w:numId w:val="11"/>
        </w:numPr>
        <w:ind w:left="1418" w:hanging="425"/>
        <w:jc w:val="both"/>
        <w:rPr>
          <w:color w:val="000000"/>
        </w:rPr>
      </w:pPr>
      <w:r>
        <w:rPr>
          <w:color w:val="000000"/>
        </w:rPr>
        <w:t>v případě naléhavé potřeby může vyslovit předběžný souhlas s nakládáním s majetkem. Tento postup podléhá schválení Komisí na jejím nejblíže následujícím jednání.</w:t>
      </w:r>
    </w:p>
    <w:p w14:paraId="62455CB3" w14:textId="77777777" w:rsidR="000E4CED" w:rsidRDefault="000E4CED" w:rsidP="000E4CED">
      <w:pPr>
        <w:jc w:val="both"/>
        <w:rPr>
          <w:color w:val="000000"/>
        </w:rPr>
      </w:pPr>
    </w:p>
    <w:p w14:paraId="1A022F46" w14:textId="77777777" w:rsidR="000E4CED" w:rsidRDefault="000E4CED" w:rsidP="000E4CED">
      <w:pPr>
        <w:jc w:val="both"/>
        <w:rPr>
          <w:color w:val="000000"/>
        </w:rPr>
      </w:pPr>
    </w:p>
    <w:p w14:paraId="60DC47A6" w14:textId="77777777" w:rsidR="000E4CED" w:rsidRDefault="000E4CED" w:rsidP="000E4CED">
      <w:pPr>
        <w:jc w:val="center"/>
        <w:rPr>
          <w:b/>
          <w:color w:val="000000"/>
        </w:rPr>
      </w:pPr>
      <w:r>
        <w:rPr>
          <w:b/>
          <w:color w:val="000000"/>
        </w:rPr>
        <w:t>Čl. V</w:t>
      </w:r>
    </w:p>
    <w:p w14:paraId="7DB5A67C" w14:textId="77777777" w:rsidR="000E4CED" w:rsidRDefault="000E4CED" w:rsidP="000E4CED">
      <w:pPr>
        <w:jc w:val="center"/>
        <w:rPr>
          <w:b/>
          <w:color w:val="000000"/>
        </w:rPr>
      </w:pPr>
      <w:r>
        <w:rPr>
          <w:b/>
          <w:color w:val="000000"/>
        </w:rPr>
        <w:t>Členové Komise</w:t>
      </w:r>
    </w:p>
    <w:p w14:paraId="3CC0D490" w14:textId="77777777" w:rsidR="000E4CED" w:rsidRDefault="000E4CED" w:rsidP="000E4CED">
      <w:pPr>
        <w:jc w:val="both"/>
        <w:rPr>
          <w:color w:val="000000"/>
        </w:rPr>
      </w:pPr>
    </w:p>
    <w:p w14:paraId="4CA77958" w14:textId="77777777" w:rsidR="000E4CED" w:rsidRDefault="000E4CED" w:rsidP="000E4CED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Členové Komise jsou povinni se účastnit jednání a práce Komise, s výjimkou stanovenou v čl. III odst. 5.</w:t>
      </w:r>
    </w:p>
    <w:p w14:paraId="4FE7076D" w14:textId="77777777" w:rsidR="000E4CED" w:rsidRDefault="000E4CED" w:rsidP="000E4CED">
      <w:pPr>
        <w:ind w:left="360"/>
        <w:jc w:val="both"/>
        <w:rPr>
          <w:color w:val="000000"/>
        </w:rPr>
      </w:pPr>
    </w:p>
    <w:p w14:paraId="6D14ADFF" w14:textId="77777777" w:rsidR="000E4CED" w:rsidRDefault="000E4CED" w:rsidP="000E4CE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lastRenderedPageBreak/>
        <w:t>Členové Komise mají právo předkládat na jednání Komise návrhy, stanoviska a doporučení.</w:t>
      </w:r>
    </w:p>
    <w:p w14:paraId="4D6401D4" w14:textId="77777777" w:rsidR="000E4CED" w:rsidRDefault="000E4CED" w:rsidP="000E4CED">
      <w:pPr>
        <w:jc w:val="both"/>
        <w:rPr>
          <w:color w:val="000000"/>
        </w:rPr>
      </w:pPr>
    </w:p>
    <w:p w14:paraId="10A6F4F7" w14:textId="77777777" w:rsidR="000E4CED" w:rsidRDefault="000E4CED" w:rsidP="000E4CED">
      <w:pPr>
        <w:jc w:val="both"/>
        <w:rPr>
          <w:color w:val="000000"/>
        </w:rPr>
      </w:pPr>
    </w:p>
    <w:p w14:paraId="70105E20" w14:textId="77777777" w:rsidR="000E4CED" w:rsidRDefault="000E4CED" w:rsidP="000E4CED">
      <w:pPr>
        <w:jc w:val="center"/>
        <w:rPr>
          <w:b/>
          <w:color w:val="000000"/>
        </w:rPr>
      </w:pPr>
    </w:p>
    <w:p w14:paraId="3EF7ECE2" w14:textId="77777777" w:rsidR="000E4CED" w:rsidRDefault="000E4CED" w:rsidP="000E4CED">
      <w:pPr>
        <w:jc w:val="center"/>
        <w:rPr>
          <w:b/>
          <w:color w:val="000000"/>
        </w:rPr>
      </w:pPr>
    </w:p>
    <w:p w14:paraId="48476C4C" w14:textId="77777777" w:rsidR="000E4CED" w:rsidRDefault="000E4CED" w:rsidP="000E4CED">
      <w:pPr>
        <w:jc w:val="center"/>
        <w:rPr>
          <w:b/>
          <w:color w:val="000000"/>
        </w:rPr>
      </w:pPr>
    </w:p>
    <w:p w14:paraId="77128369" w14:textId="77777777" w:rsidR="000E4CED" w:rsidRDefault="000E4CED" w:rsidP="000E4CED">
      <w:pPr>
        <w:jc w:val="center"/>
        <w:rPr>
          <w:b/>
          <w:color w:val="000000"/>
        </w:rPr>
      </w:pPr>
      <w:r>
        <w:rPr>
          <w:b/>
          <w:color w:val="000000"/>
        </w:rPr>
        <w:t>Čl. VI</w:t>
      </w:r>
    </w:p>
    <w:p w14:paraId="1C485140" w14:textId="77777777" w:rsidR="000E4CED" w:rsidRDefault="000E4CED" w:rsidP="000E4CED">
      <w:pPr>
        <w:jc w:val="center"/>
        <w:rPr>
          <w:b/>
          <w:color w:val="000000"/>
        </w:rPr>
      </w:pPr>
      <w:r>
        <w:rPr>
          <w:b/>
          <w:color w:val="000000"/>
        </w:rPr>
        <w:t>Osoby přizvané</w:t>
      </w:r>
    </w:p>
    <w:p w14:paraId="1D61D2B4" w14:textId="77777777" w:rsidR="000E4CED" w:rsidRDefault="000E4CED" w:rsidP="000E4CED">
      <w:pPr>
        <w:jc w:val="both"/>
        <w:rPr>
          <w:color w:val="000000"/>
        </w:rPr>
      </w:pPr>
    </w:p>
    <w:p w14:paraId="4CDCFDAF" w14:textId="77777777" w:rsidR="000E4CED" w:rsidRDefault="000E4CED" w:rsidP="000E4CED">
      <w:pPr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Předseda Komise je oprávněn přizvat k činnosti a jednání Komise zaměstnance ministerstva určené dle jeho uvážení, pokud jsou útvary, v nichž jsou tito zaměstnanci zařazeni, zainteresovány na projednávané dispozici s majetkem. </w:t>
      </w:r>
      <w:r>
        <w:rPr>
          <w:color w:val="000000"/>
          <w:lang w:eastAsia="en-US"/>
        </w:rPr>
        <w:t>Přizvané osoby budou jmenovitě uvedeny v zápise z jednání komise.</w:t>
      </w:r>
    </w:p>
    <w:p w14:paraId="54FD088D" w14:textId="77777777" w:rsidR="000E4CED" w:rsidRDefault="000E4CED" w:rsidP="000E4CED">
      <w:pPr>
        <w:ind w:left="360"/>
        <w:jc w:val="both"/>
        <w:rPr>
          <w:color w:val="000000"/>
        </w:rPr>
      </w:pPr>
    </w:p>
    <w:p w14:paraId="0A3DEB3C" w14:textId="77777777" w:rsidR="000E4CED" w:rsidRDefault="000E4CED" w:rsidP="000E4CED">
      <w:pPr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Předseda Komise je oprávněn přizvat na jednání Komise zástupce organizačních složek, pokud jsou tyto složky zainteresované na projednávané dispozici s majetkem. </w:t>
      </w:r>
      <w:r>
        <w:rPr>
          <w:color w:val="000000"/>
          <w:lang w:eastAsia="en-US"/>
        </w:rPr>
        <w:t>Přizvané osoby budou jmenovitě uvedeny v zápise z jednání komise.</w:t>
      </w:r>
    </w:p>
    <w:p w14:paraId="04760064" w14:textId="77777777" w:rsidR="000E4CED" w:rsidRDefault="000E4CED" w:rsidP="000E4CED">
      <w:pPr>
        <w:ind w:left="720"/>
        <w:jc w:val="both"/>
        <w:rPr>
          <w:color w:val="000000"/>
        </w:rPr>
      </w:pPr>
    </w:p>
    <w:p w14:paraId="3DF9BA85" w14:textId="77777777" w:rsidR="000E4CED" w:rsidRDefault="000E4CED" w:rsidP="000E4CED">
      <w:pPr>
        <w:jc w:val="center"/>
        <w:rPr>
          <w:b/>
          <w:color w:val="000000"/>
        </w:rPr>
      </w:pPr>
    </w:p>
    <w:p w14:paraId="30755104" w14:textId="77777777" w:rsidR="000E4CED" w:rsidRDefault="000E4CED" w:rsidP="000E4CED">
      <w:pPr>
        <w:jc w:val="center"/>
        <w:rPr>
          <w:b/>
          <w:color w:val="000000"/>
        </w:rPr>
      </w:pPr>
      <w:r>
        <w:rPr>
          <w:b/>
          <w:color w:val="000000"/>
        </w:rPr>
        <w:t>Čl. VII</w:t>
      </w:r>
    </w:p>
    <w:p w14:paraId="1FB1D1FC" w14:textId="77777777" w:rsidR="000E4CED" w:rsidRDefault="000E4CED" w:rsidP="000E4CED">
      <w:pPr>
        <w:jc w:val="center"/>
        <w:rPr>
          <w:b/>
          <w:color w:val="000000"/>
        </w:rPr>
      </w:pPr>
      <w:r>
        <w:rPr>
          <w:b/>
          <w:color w:val="000000"/>
        </w:rPr>
        <w:t>Jednací řád Komise</w:t>
      </w:r>
    </w:p>
    <w:p w14:paraId="03D167A0" w14:textId="77777777" w:rsidR="000E4CED" w:rsidRDefault="000E4CED" w:rsidP="000E4CED">
      <w:pPr>
        <w:ind w:left="360" w:hanging="283"/>
        <w:jc w:val="both"/>
        <w:rPr>
          <w:color w:val="000000"/>
        </w:rPr>
      </w:pPr>
    </w:p>
    <w:p w14:paraId="138105A6" w14:textId="0A67FFC3" w:rsidR="000E4CED" w:rsidRDefault="000E4CED" w:rsidP="000E4CED">
      <w:pPr>
        <w:ind w:left="709" w:hanging="283"/>
        <w:jc w:val="both"/>
        <w:rPr>
          <w:bCs/>
          <w:color w:val="000000"/>
        </w:rPr>
      </w:pPr>
      <w:r>
        <w:rPr>
          <w:color w:val="000000"/>
        </w:rPr>
        <w:t xml:space="preserve">1. </w:t>
      </w:r>
      <w:bookmarkStart w:id="3" w:name="_Hlk72836977"/>
      <w:r>
        <w:rPr>
          <w:bCs/>
          <w:color w:val="000000"/>
        </w:rPr>
        <w:t xml:space="preserve">Materiál pro jednání Komise, který připraví odbor </w:t>
      </w:r>
      <w:r w:rsidR="00CB2A53">
        <w:rPr>
          <w:bCs/>
          <w:color w:val="000000"/>
        </w:rPr>
        <w:t>investic a majetku</w:t>
      </w:r>
      <w:r>
        <w:rPr>
          <w:bCs/>
          <w:color w:val="000000"/>
        </w:rPr>
        <w:t xml:space="preserve"> po konzultaci s odborem </w:t>
      </w:r>
      <w:r w:rsidR="00292EC5">
        <w:rPr>
          <w:bCs/>
          <w:color w:val="000000"/>
        </w:rPr>
        <w:t>personálním a právním</w:t>
      </w:r>
      <w:r>
        <w:rPr>
          <w:bCs/>
          <w:color w:val="000000"/>
        </w:rPr>
        <w:t xml:space="preserve">, je po schválení předsedou Komise rozeslán všem členům minimálně jeden pracovní den před jednáním Komise. V případě negativního stanoviska odboru </w:t>
      </w:r>
      <w:r w:rsidR="000B4027">
        <w:rPr>
          <w:bCs/>
          <w:color w:val="000000"/>
        </w:rPr>
        <w:t>investic a majetku</w:t>
      </w:r>
      <w:r w:rsidR="00CB2A5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nebo odboru </w:t>
      </w:r>
      <w:r w:rsidR="000B4027">
        <w:rPr>
          <w:bCs/>
          <w:color w:val="000000"/>
        </w:rPr>
        <w:t>personálního a právního</w:t>
      </w:r>
      <w:r>
        <w:rPr>
          <w:bCs/>
          <w:color w:val="000000"/>
        </w:rPr>
        <w:t xml:space="preserve"> k návrhu do Komise, odbor </w:t>
      </w:r>
      <w:r w:rsidR="00292EC5">
        <w:rPr>
          <w:bCs/>
          <w:color w:val="000000"/>
        </w:rPr>
        <w:t>investic</w:t>
      </w:r>
      <w:r w:rsidR="000B4027">
        <w:rPr>
          <w:bCs/>
          <w:color w:val="000000"/>
        </w:rPr>
        <w:t xml:space="preserve"> a majetku</w:t>
      </w:r>
      <w:r>
        <w:rPr>
          <w:bCs/>
          <w:color w:val="000000"/>
        </w:rPr>
        <w:t xml:space="preserve"> předloží návrh předsedovi Komise k rozhodnutí, zda bude návrh do Komise předložen, či bude zvolen jiný postup. </w:t>
      </w:r>
    </w:p>
    <w:p w14:paraId="57C25E56" w14:textId="77777777" w:rsidR="000E4CED" w:rsidRDefault="000E4CED" w:rsidP="000E4CED">
      <w:pPr>
        <w:ind w:left="709" w:hanging="283"/>
        <w:jc w:val="both"/>
        <w:rPr>
          <w:bCs/>
          <w:color w:val="000000"/>
        </w:rPr>
      </w:pPr>
    </w:p>
    <w:p w14:paraId="56A9E973" w14:textId="7E4505F7" w:rsidR="000E4CED" w:rsidRDefault="000E4CED" w:rsidP="000E4CED">
      <w:pPr>
        <w:numPr>
          <w:ilvl w:val="0"/>
          <w:numId w:val="15"/>
        </w:numPr>
        <w:jc w:val="both"/>
        <w:rPr>
          <w:color w:val="000000"/>
        </w:rPr>
      </w:pPr>
      <w:r>
        <w:rPr>
          <w:bCs/>
          <w:color w:val="000000"/>
        </w:rPr>
        <w:t xml:space="preserve">Jednání Komise administrativně zajišťuje odbor </w:t>
      </w:r>
      <w:r w:rsidR="00292EC5">
        <w:rPr>
          <w:bCs/>
          <w:color w:val="000000"/>
        </w:rPr>
        <w:t>investic a majetku</w:t>
      </w:r>
      <w:r>
        <w:rPr>
          <w:bCs/>
          <w:color w:val="000000"/>
        </w:rPr>
        <w:t>. Z jednání Komise odbor</w:t>
      </w:r>
      <w:r w:rsidR="00387F87">
        <w:rPr>
          <w:bCs/>
          <w:color w:val="000000"/>
        </w:rPr>
        <w:t xml:space="preserve"> investic a majetku</w:t>
      </w:r>
      <w:r>
        <w:rPr>
          <w:bCs/>
          <w:color w:val="000000"/>
        </w:rPr>
        <w:t xml:space="preserve"> zpracuje zápis, který po jednání zašle členům Komise a osobám přizvaným k připomínkám a po jejich vypořádání zápis předloží předsedovi Komise ke schválení. Následně odbor </w:t>
      </w:r>
      <w:r w:rsidR="006344DB">
        <w:rPr>
          <w:bCs/>
          <w:color w:val="000000"/>
        </w:rPr>
        <w:t>investic a majetku</w:t>
      </w:r>
      <w:r>
        <w:rPr>
          <w:bCs/>
          <w:color w:val="000000"/>
        </w:rPr>
        <w:t xml:space="preserve"> rozešle schválený zápis členům Komise a přizvaným osobám a informuje všechny zainteresované </w:t>
      </w:r>
      <w:r>
        <w:rPr>
          <w:bCs/>
          <w:iCs/>
          <w:color w:val="000000"/>
        </w:rPr>
        <w:t>organizační složky nebo státní příspěvkové organizace</w:t>
      </w:r>
      <w:r>
        <w:rPr>
          <w:bCs/>
          <w:i/>
          <w:color w:val="000000"/>
        </w:rPr>
        <w:t xml:space="preserve"> </w:t>
      </w:r>
      <w:r>
        <w:rPr>
          <w:bCs/>
          <w:color w:val="000000"/>
        </w:rPr>
        <w:t>o výsledcích jednání Komise.</w:t>
      </w:r>
      <w:r>
        <w:rPr>
          <w:color w:val="000000"/>
        </w:rPr>
        <w:t xml:space="preserve">   Odbor </w:t>
      </w:r>
      <w:r w:rsidR="00292EC5">
        <w:rPr>
          <w:color w:val="000000"/>
        </w:rPr>
        <w:t xml:space="preserve">personální a </w:t>
      </w:r>
      <w:r>
        <w:rPr>
          <w:color w:val="000000"/>
        </w:rPr>
        <w:t>právní poskytuje právní podporu k jednání Komise včetně zpracování stanovisek k projednávaným návrhům či souvisejícím právním otázkám na základě vyžádání předsedy Komise</w:t>
      </w:r>
      <w:bookmarkEnd w:id="3"/>
      <w:r>
        <w:rPr>
          <w:color w:val="000000"/>
        </w:rPr>
        <w:t>.</w:t>
      </w:r>
    </w:p>
    <w:p w14:paraId="4F6DC34F" w14:textId="77777777" w:rsidR="000E4CED" w:rsidRDefault="000E4CED" w:rsidP="000E4CED">
      <w:pPr>
        <w:ind w:hanging="283"/>
        <w:jc w:val="both"/>
        <w:rPr>
          <w:color w:val="000000"/>
        </w:rPr>
      </w:pPr>
    </w:p>
    <w:p w14:paraId="40EA8212" w14:textId="77777777" w:rsidR="000E4CED" w:rsidRDefault="000E4CED" w:rsidP="000E4CED">
      <w:pPr>
        <w:ind w:left="360"/>
        <w:jc w:val="both"/>
        <w:rPr>
          <w:color w:val="000000"/>
        </w:rPr>
      </w:pPr>
      <w:r>
        <w:rPr>
          <w:color w:val="000000"/>
        </w:rPr>
        <w:t xml:space="preserve"> 3.  Komise je usnášeníschopná, pokud je přítomna nadpoloviční většina jejich členů.</w:t>
      </w:r>
    </w:p>
    <w:p w14:paraId="7F8CB43E" w14:textId="77777777" w:rsidR="000E4CED" w:rsidRDefault="000E4CED" w:rsidP="000E4CED">
      <w:pPr>
        <w:ind w:hanging="283"/>
        <w:jc w:val="both"/>
        <w:rPr>
          <w:color w:val="000000"/>
        </w:rPr>
      </w:pPr>
    </w:p>
    <w:p w14:paraId="53EBA835" w14:textId="77777777" w:rsidR="000E4CED" w:rsidRDefault="000E4CED" w:rsidP="000E4CED">
      <w:pPr>
        <w:ind w:left="709" w:hanging="283"/>
        <w:jc w:val="both"/>
        <w:rPr>
          <w:color w:val="000000"/>
        </w:rPr>
      </w:pPr>
      <w:r>
        <w:rPr>
          <w:color w:val="000000"/>
        </w:rPr>
        <w:t>4. Při hlasování rozhoduje nadpoloviční většina hlasů. Při rovnosti hlasů rozhoduje hlas        předsedy Komise.</w:t>
      </w:r>
    </w:p>
    <w:p w14:paraId="12A0D27F" w14:textId="77777777" w:rsidR="000E4CED" w:rsidRDefault="000E4CED" w:rsidP="000E4CED">
      <w:pPr>
        <w:ind w:hanging="283"/>
        <w:jc w:val="both"/>
        <w:rPr>
          <w:color w:val="000000"/>
        </w:rPr>
      </w:pPr>
    </w:p>
    <w:p w14:paraId="3EB8126D" w14:textId="77777777" w:rsidR="000E4CED" w:rsidRDefault="000E4CED" w:rsidP="000E4CED">
      <w:pPr>
        <w:ind w:left="709" w:hanging="283"/>
        <w:jc w:val="both"/>
        <w:rPr>
          <w:color w:val="000000"/>
        </w:rPr>
      </w:pPr>
      <w:r>
        <w:rPr>
          <w:color w:val="000000"/>
        </w:rPr>
        <w:t>5.  Případné odlišné stanovisko člena Komise vznesené při hlasování bude zaznamenáno v Zápisu z jednání Komise.</w:t>
      </w:r>
    </w:p>
    <w:p w14:paraId="36A7B398" w14:textId="77777777" w:rsidR="000E4CED" w:rsidRDefault="000E4CED" w:rsidP="000E4CED">
      <w:pPr>
        <w:ind w:left="426" w:hanging="283"/>
        <w:jc w:val="both"/>
        <w:rPr>
          <w:color w:val="000000"/>
        </w:rPr>
      </w:pPr>
    </w:p>
    <w:p w14:paraId="578BF31D" w14:textId="3CCD732C" w:rsidR="004C5DB1" w:rsidRPr="008C73A9" w:rsidRDefault="000E4CED" w:rsidP="008C73A9">
      <w:pPr>
        <w:pStyle w:val="Odstavecseseznamem"/>
        <w:numPr>
          <w:ilvl w:val="0"/>
          <w:numId w:val="8"/>
        </w:numPr>
        <w:jc w:val="both"/>
        <w:rPr>
          <w:bCs/>
          <w:color w:val="000000"/>
        </w:rPr>
      </w:pPr>
      <w:r w:rsidRPr="008C73A9">
        <w:rPr>
          <w:color w:val="000000"/>
        </w:rPr>
        <w:t>Předseda Komise může rozhodnout o projednání materiálu prostřednictvím   elektronické komunikace.</w:t>
      </w:r>
      <w:r w:rsidR="004C5DB1" w:rsidRPr="008C73A9">
        <w:rPr>
          <w:color w:val="000000"/>
        </w:rPr>
        <w:t xml:space="preserve"> </w:t>
      </w:r>
      <w:bookmarkStart w:id="4" w:name="_Hlk221278703"/>
      <w:r w:rsidR="004C5DB1" w:rsidRPr="008C73A9">
        <w:rPr>
          <w:color w:val="000000"/>
        </w:rPr>
        <w:t xml:space="preserve">Materiál určený k projednání prostřednictvím elektronické </w:t>
      </w:r>
      <w:r w:rsidR="004C5DB1" w:rsidRPr="008C73A9">
        <w:rPr>
          <w:color w:val="000000"/>
        </w:rPr>
        <w:lastRenderedPageBreak/>
        <w:t>komunikace rozesílá odbor investic a majetku</w:t>
      </w:r>
      <w:r w:rsidRPr="008C73A9">
        <w:rPr>
          <w:color w:val="000000"/>
        </w:rPr>
        <w:t xml:space="preserve"> </w:t>
      </w:r>
      <w:r w:rsidR="004C5DB1" w:rsidRPr="008C73A9">
        <w:rPr>
          <w:color w:val="000000"/>
        </w:rPr>
        <w:t xml:space="preserve">všem členům Komise s uvedením lhůty pro sdělení stanoviska a připomínek. Připomínky k materiálu členové Komise zasílají elektronicky ve stanovené lhůtě odboru investic a majetku. Po jejich vypořádání předloží odbor investic a majetku zápis předsedovi Komise ke schválení. </w:t>
      </w:r>
      <w:r w:rsidR="00843B61" w:rsidRPr="008C73A9">
        <w:rPr>
          <w:bCs/>
          <w:color w:val="000000"/>
        </w:rPr>
        <w:t xml:space="preserve">Následně odbor investic a majetku </w:t>
      </w:r>
      <w:r w:rsidR="004C5DB1" w:rsidRPr="008C73A9">
        <w:rPr>
          <w:bCs/>
          <w:color w:val="000000"/>
        </w:rPr>
        <w:t xml:space="preserve">elektronicky </w:t>
      </w:r>
      <w:r w:rsidR="00843B61" w:rsidRPr="008C73A9">
        <w:rPr>
          <w:bCs/>
          <w:color w:val="000000"/>
        </w:rPr>
        <w:t xml:space="preserve">rozešle schválený zápis členům Komise a přizvaným osobám a informuje všechny zainteresované </w:t>
      </w:r>
      <w:r w:rsidR="00843B61" w:rsidRPr="008C73A9">
        <w:rPr>
          <w:bCs/>
          <w:iCs/>
          <w:color w:val="000000"/>
        </w:rPr>
        <w:t>organizační složky nebo státní příspěvkové organizace</w:t>
      </w:r>
      <w:r w:rsidR="00843B61" w:rsidRPr="008C73A9">
        <w:rPr>
          <w:bCs/>
          <w:i/>
          <w:color w:val="000000"/>
        </w:rPr>
        <w:t xml:space="preserve"> </w:t>
      </w:r>
      <w:r w:rsidR="00843B61" w:rsidRPr="008C73A9">
        <w:rPr>
          <w:bCs/>
          <w:color w:val="000000"/>
        </w:rPr>
        <w:t>o výsledcích jednání Komise.</w:t>
      </w:r>
      <w:r w:rsidR="004C5DB1">
        <w:rPr>
          <w:bCs/>
          <w:color w:val="000000"/>
        </w:rPr>
        <w:t xml:space="preserve"> </w:t>
      </w:r>
    </w:p>
    <w:bookmarkEnd w:id="4"/>
    <w:p w14:paraId="04889258" w14:textId="77777777" w:rsidR="000E4CED" w:rsidRDefault="000E4CED" w:rsidP="000E4CED">
      <w:pPr>
        <w:ind w:hanging="283"/>
        <w:jc w:val="both"/>
        <w:rPr>
          <w:color w:val="000000"/>
        </w:rPr>
      </w:pPr>
    </w:p>
    <w:p w14:paraId="0662EAFA" w14:textId="3532A68E" w:rsidR="000E4CED" w:rsidRPr="00994AA7" w:rsidRDefault="000E4CED" w:rsidP="000E4CED">
      <w:pPr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Zasedání Komise se konají podle potřeby</w:t>
      </w:r>
      <w:r w:rsidR="00843B61">
        <w:rPr>
          <w:color w:val="000000"/>
        </w:rPr>
        <w:t>.</w:t>
      </w:r>
    </w:p>
    <w:p w14:paraId="549A9E9C" w14:textId="77777777" w:rsidR="00343E41" w:rsidRDefault="00343E41"/>
    <w:sectPr w:rsidR="0034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115"/>
    <w:multiLevelType w:val="multilevel"/>
    <w:tmpl w:val="E89C5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44104"/>
    <w:multiLevelType w:val="multilevel"/>
    <w:tmpl w:val="D4A68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A5930"/>
    <w:multiLevelType w:val="multilevel"/>
    <w:tmpl w:val="9A70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D27B0"/>
    <w:multiLevelType w:val="multilevel"/>
    <w:tmpl w:val="85AC99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64C22"/>
    <w:multiLevelType w:val="multilevel"/>
    <w:tmpl w:val="F250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F1641"/>
    <w:multiLevelType w:val="multilevel"/>
    <w:tmpl w:val="0682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749D5"/>
    <w:multiLevelType w:val="hybridMultilevel"/>
    <w:tmpl w:val="60E6D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3FB7"/>
    <w:multiLevelType w:val="hybridMultilevel"/>
    <w:tmpl w:val="424CC9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26D6F"/>
    <w:multiLevelType w:val="hybridMultilevel"/>
    <w:tmpl w:val="E45AED2E"/>
    <w:lvl w:ilvl="0" w:tplc="0405000F">
      <w:start w:val="7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D6116"/>
    <w:multiLevelType w:val="multilevel"/>
    <w:tmpl w:val="1AD48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232290"/>
    <w:multiLevelType w:val="multilevel"/>
    <w:tmpl w:val="71CCF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0619D6"/>
    <w:multiLevelType w:val="multilevel"/>
    <w:tmpl w:val="98FC9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98798F"/>
    <w:multiLevelType w:val="multilevel"/>
    <w:tmpl w:val="574A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A07D9"/>
    <w:multiLevelType w:val="multilevel"/>
    <w:tmpl w:val="82BA7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464590"/>
    <w:multiLevelType w:val="multilevel"/>
    <w:tmpl w:val="C1824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EA0B20"/>
    <w:multiLevelType w:val="multilevel"/>
    <w:tmpl w:val="E8C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6101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658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564313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7942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75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95620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122630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9663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797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35899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83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0381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79385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5031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76240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099888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ED"/>
    <w:rsid w:val="000B4027"/>
    <w:rsid w:val="000E4CED"/>
    <w:rsid w:val="00102024"/>
    <w:rsid w:val="001874A3"/>
    <w:rsid w:val="00230A41"/>
    <w:rsid w:val="002520C9"/>
    <w:rsid w:val="00292EC5"/>
    <w:rsid w:val="0034035D"/>
    <w:rsid w:val="00343E41"/>
    <w:rsid w:val="0037277F"/>
    <w:rsid w:val="00387F87"/>
    <w:rsid w:val="004B5532"/>
    <w:rsid w:val="004C5DB1"/>
    <w:rsid w:val="00524423"/>
    <w:rsid w:val="0060051E"/>
    <w:rsid w:val="00601463"/>
    <w:rsid w:val="006344DB"/>
    <w:rsid w:val="006C63DB"/>
    <w:rsid w:val="006E5535"/>
    <w:rsid w:val="00724505"/>
    <w:rsid w:val="0074416F"/>
    <w:rsid w:val="00815061"/>
    <w:rsid w:val="00843B61"/>
    <w:rsid w:val="008C73A9"/>
    <w:rsid w:val="008F56CA"/>
    <w:rsid w:val="00934ED3"/>
    <w:rsid w:val="0093768C"/>
    <w:rsid w:val="00A91246"/>
    <w:rsid w:val="00B34B15"/>
    <w:rsid w:val="00BF212B"/>
    <w:rsid w:val="00CB2A53"/>
    <w:rsid w:val="00D955E4"/>
    <w:rsid w:val="00DA55E4"/>
    <w:rsid w:val="00E41A63"/>
    <w:rsid w:val="00E547E6"/>
    <w:rsid w:val="00F22B4C"/>
    <w:rsid w:val="00FA4C3F"/>
    <w:rsid w:val="00F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DE72"/>
  <w15:chartTrackingRefBased/>
  <w15:docId w15:val="{559B7282-55A5-4D4A-86E5-AD41E98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CE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4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4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4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4C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4C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C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C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C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C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4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4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4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4C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4C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4C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4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4C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4CED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0E4CE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4CB0-FC53-46C0-B6B8-CEF85C07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Kuchyňková Martina Mgr,</dc:creator>
  <cp:keywords/>
  <dc:description/>
  <cp:lastModifiedBy>Kuchyňková Martina Mgr,</cp:lastModifiedBy>
  <cp:revision>6</cp:revision>
  <cp:lastPrinted>2026-01-09T06:26:00Z</cp:lastPrinted>
  <dcterms:created xsi:type="dcterms:W3CDTF">2026-03-10T08:07:00Z</dcterms:created>
  <dcterms:modified xsi:type="dcterms:W3CDTF">2026-03-30T10:30:00Z</dcterms:modified>
</cp:coreProperties>
</file>