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7EB0D" w14:textId="77777777" w:rsidR="00E4629D" w:rsidRPr="0066397E" w:rsidRDefault="00E4629D" w:rsidP="00E4629D">
      <w:pPr>
        <w:pStyle w:val="Zkladntext"/>
        <w:jc w:val="center"/>
        <w:rPr>
          <w:rFonts w:ascii="Times New Roman" w:hAnsi="Times New Roman" w:cs="Times New Roman"/>
          <w:sz w:val="24"/>
          <w:szCs w:val="24"/>
          <w:lang w:val="cs-CZ"/>
        </w:rPr>
      </w:pPr>
    </w:p>
    <w:p w14:paraId="3877EB0E" w14:textId="77777777" w:rsidR="00CD7346" w:rsidRPr="0066397E" w:rsidRDefault="00CD7346" w:rsidP="00E4629D">
      <w:pPr>
        <w:pStyle w:val="Zkladntext"/>
        <w:jc w:val="center"/>
        <w:rPr>
          <w:rFonts w:ascii="Times New Roman" w:hAnsi="Times New Roman" w:cs="Times New Roman"/>
          <w:sz w:val="24"/>
          <w:szCs w:val="24"/>
          <w:lang w:val="cs-CZ"/>
        </w:rPr>
      </w:pPr>
    </w:p>
    <w:p w14:paraId="3877EB0F" w14:textId="77777777" w:rsidR="00CD7346" w:rsidRPr="0066397E" w:rsidRDefault="00CD7346" w:rsidP="00E4629D">
      <w:pPr>
        <w:pStyle w:val="Zkladntext"/>
        <w:jc w:val="center"/>
        <w:rPr>
          <w:rFonts w:ascii="Times New Roman" w:hAnsi="Times New Roman" w:cs="Times New Roman"/>
          <w:sz w:val="24"/>
          <w:szCs w:val="24"/>
          <w:lang w:val="cs-CZ"/>
        </w:rPr>
      </w:pPr>
    </w:p>
    <w:p w14:paraId="3877EB10" w14:textId="77777777" w:rsidR="00CD7346" w:rsidRPr="0066397E" w:rsidRDefault="00CD7346" w:rsidP="00E4629D">
      <w:pPr>
        <w:pStyle w:val="Zkladntext"/>
        <w:jc w:val="center"/>
        <w:rPr>
          <w:rFonts w:ascii="Times New Roman" w:hAnsi="Times New Roman" w:cs="Times New Roman"/>
          <w:sz w:val="24"/>
          <w:szCs w:val="24"/>
          <w:lang w:val="cs-CZ"/>
        </w:rPr>
      </w:pPr>
    </w:p>
    <w:p w14:paraId="3877EB11" w14:textId="77777777" w:rsidR="00CD7346" w:rsidRPr="0066397E" w:rsidRDefault="00CD7346" w:rsidP="00E4629D">
      <w:pPr>
        <w:pStyle w:val="Zkladntext"/>
        <w:jc w:val="center"/>
        <w:rPr>
          <w:rFonts w:ascii="Times New Roman" w:hAnsi="Times New Roman" w:cs="Times New Roman"/>
          <w:sz w:val="24"/>
          <w:szCs w:val="24"/>
          <w:lang w:val="cs-CZ"/>
        </w:rPr>
      </w:pPr>
    </w:p>
    <w:p w14:paraId="3877EB12" w14:textId="77777777" w:rsidR="00CD7346" w:rsidRPr="0066397E" w:rsidRDefault="00CD7346" w:rsidP="00CD7346">
      <w:pPr>
        <w:pStyle w:val="Zkladntextodsazen"/>
        <w:jc w:val="center"/>
        <w:rPr>
          <w:rFonts w:ascii="Times New Roman" w:hAnsi="Times New Roman" w:cs="Times New Roman"/>
          <w:sz w:val="24"/>
          <w:szCs w:val="24"/>
          <w:lang w:val="cs-CZ"/>
        </w:rPr>
      </w:pPr>
    </w:p>
    <w:p w14:paraId="3877EB13" w14:textId="77777777" w:rsidR="00CD7346" w:rsidRDefault="00CD7346" w:rsidP="00CD7346">
      <w:pPr>
        <w:pStyle w:val="Zkladntextodsazen"/>
        <w:jc w:val="center"/>
        <w:rPr>
          <w:rFonts w:ascii="Times New Roman" w:hAnsi="Times New Roman" w:cs="Times New Roman"/>
          <w:sz w:val="24"/>
          <w:szCs w:val="24"/>
          <w:lang w:val="cs-CZ"/>
        </w:rPr>
      </w:pPr>
    </w:p>
    <w:p w14:paraId="5E973CAB" w14:textId="77777777" w:rsidR="00181747" w:rsidRDefault="00181747" w:rsidP="00CD7346">
      <w:pPr>
        <w:pStyle w:val="Zkladntextodsazen"/>
        <w:jc w:val="center"/>
        <w:rPr>
          <w:rFonts w:ascii="Times New Roman" w:hAnsi="Times New Roman" w:cs="Times New Roman"/>
          <w:sz w:val="24"/>
          <w:szCs w:val="24"/>
          <w:lang w:val="cs-CZ"/>
        </w:rPr>
      </w:pPr>
    </w:p>
    <w:p w14:paraId="619E3856" w14:textId="77777777" w:rsidR="00181747" w:rsidRPr="0066397E" w:rsidRDefault="00181747" w:rsidP="00CD7346">
      <w:pPr>
        <w:pStyle w:val="Zkladntextodsazen"/>
        <w:jc w:val="center"/>
        <w:rPr>
          <w:rFonts w:ascii="Times New Roman" w:hAnsi="Times New Roman" w:cs="Times New Roman"/>
          <w:sz w:val="24"/>
          <w:szCs w:val="24"/>
          <w:lang w:val="cs-CZ"/>
        </w:rPr>
      </w:pPr>
    </w:p>
    <w:p w14:paraId="3877EB14" w14:textId="77777777" w:rsidR="002660DF" w:rsidRPr="0066397E" w:rsidRDefault="002660DF" w:rsidP="00CD7346">
      <w:pPr>
        <w:pStyle w:val="Zkladntextodsazen"/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14:paraId="42EB423A" w14:textId="77777777" w:rsidR="003B5C53" w:rsidRDefault="00452B8B" w:rsidP="00452B8B">
      <w:pPr>
        <w:pStyle w:val="Zkladntextodsazen"/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66397E">
        <w:rPr>
          <w:rFonts w:ascii="Times New Roman" w:hAnsi="Times New Roman" w:cs="Times New Roman"/>
          <w:b/>
          <w:sz w:val="24"/>
          <w:szCs w:val="24"/>
          <w:lang w:val="cs-CZ"/>
        </w:rPr>
        <w:t xml:space="preserve">STATUT A JEDNACÍ ŘÁD </w:t>
      </w:r>
    </w:p>
    <w:p w14:paraId="1B5A628E" w14:textId="77777777" w:rsidR="003B5C53" w:rsidRDefault="00123134" w:rsidP="00452B8B">
      <w:pPr>
        <w:pStyle w:val="Zkladntextodsazen"/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t>PROJEKTOVÉ KOMISE</w:t>
      </w:r>
      <w:r w:rsidR="00452B8B" w:rsidRPr="0066397E">
        <w:rPr>
          <w:rFonts w:ascii="Times New Roman" w:hAnsi="Times New Roman" w:cs="Times New Roman"/>
          <w:b/>
          <w:sz w:val="24"/>
          <w:szCs w:val="24"/>
          <w:lang w:val="cs-CZ"/>
        </w:rPr>
        <w:t xml:space="preserve"> </w:t>
      </w:r>
    </w:p>
    <w:p w14:paraId="54C0AF8F" w14:textId="77777777" w:rsidR="003B5C53" w:rsidRDefault="00452B8B" w:rsidP="00452B8B">
      <w:pPr>
        <w:pStyle w:val="Zkladntextodsazen"/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66397E">
        <w:rPr>
          <w:rFonts w:ascii="Times New Roman" w:hAnsi="Times New Roman" w:cs="Times New Roman"/>
          <w:b/>
          <w:sz w:val="24"/>
          <w:szCs w:val="24"/>
          <w:lang w:val="cs-CZ"/>
        </w:rPr>
        <w:t xml:space="preserve">V RESORTU </w:t>
      </w:r>
    </w:p>
    <w:p w14:paraId="67F8679C" w14:textId="75839A3B" w:rsidR="00452B8B" w:rsidRPr="0066397E" w:rsidRDefault="00452B8B" w:rsidP="00452B8B">
      <w:pPr>
        <w:pStyle w:val="Zkladntextodsazen"/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66397E">
        <w:rPr>
          <w:rFonts w:ascii="Times New Roman" w:hAnsi="Times New Roman" w:cs="Times New Roman"/>
          <w:b/>
          <w:sz w:val="24"/>
          <w:szCs w:val="24"/>
          <w:lang w:val="cs-CZ"/>
        </w:rPr>
        <w:t>MINISTERSTVA</w:t>
      </w:r>
      <w:r w:rsidR="003B5C53">
        <w:rPr>
          <w:rFonts w:ascii="Times New Roman" w:hAnsi="Times New Roman" w:cs="Times New Roman"/>
          <w:b/>
          <w:sz w:val="24"/>
          <w:szCs w:val="24"/>
          <w:lang w:val="cs-CZ"/>
        </w:rPr>
        <w:t xml:space="preserve"> </w:t>
      </w:r>
      <w:r w:rsidRPr="0066397E">
        <w:rPr>
          <w:rFonts w:ascii="Times New Roman" w:hAnsi="Times New Roman" w:cs="Times New Roman"/>
          <w:b/>
          <w:sz w:val="24"/>
          <w:szCs w:val="24"/>
          <w:lang w:val="cs-CZ"/>
        </w:rPr>
        <w:t>SPRAVEDLNOSTI ČR</w:t>
      </w:r>
    </w:p>
    <w:p w14:paraId="3877EB16" w14:textId="77777777" w:rsidR="00CD7346" w:rsidRPr="0066397E" w:rsidRDefault="00CD7346" w:rsidP="00CD7346">
      <w:pPr>
        <w:pStyle w:val="Zkladntextodsazen"/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14:paraId="3877EB17" w14:textId="5B7F9DFE" w:rsidR="00CD7346" w:rsidRPr="0066397E" w:rsidRDefault="00CD7346" w:rsidP="00CD7346">
      <w:pPr>
        <w:pStyle w:val="Zkladntextodsazen"/>
        <w:jc w:val="center"/>
        <w:rPr>
          <w:rFonts w:ascii="Times New Roman" w:hAnsi="Times New Roman" w:cs="Times New Roman"/>
          <w:sz w:val="24"/>
          <w:szCs w:val="24"/>
          <w:lang w:val="cs-CZ"/>
        </w:rPr>
      </w:pPr>
    </w:p>
    <w:p w14:paraId="3877EB18" w14:textId="6CBACF53" w:rsidR="00E4629D" w:rsidRPr="0066397E" w:rsidRDefault="00E4629D" w:rsidP="00E4629D">
      <w:pPr>
        <w:pStyle w:val="Zkladntextodsazen"/>
        <w:jc w:val="center"/>
        <w:rPr>
          <w:rFonts w:ascii="Times New Roman" w:hAnsi="Times New Roman" w:cs="Times New Roman"/>
          <w:sz w:val="24"/>
          <w:szCs w:val="24"/>
          <w:lang w:val="cs-CZ"/>
        </w:rPr>
      </w:pPr>
    </w:p>
    <w:p w14:paraId="3877EB19" w14:textId="2645EB5E" w:rsidR="00E4629D" w:rsidRPr="0066397E" w:rsidRDefault="00E4629D" w:rsidP="00E4629D">
      <w:pPr>
        <w:pStyle w:val="Zkladntextodsazen"/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14:paraId="3877EB1A" w14:textId="567058CE" w:rsidR="00E4629D" w:rsidRPr="0066397E" w:rsidRDefault="00E4629D" w:rsidP="00E4629D">
      <w:pPr>
        <w:pStyle w:val="Zkladntextodsazen"/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14:paraId="3877EB1B" w14:textId="711A4D91" w:rsidR="00E4629D" w:rsidRPr="0066397E" w:rsidRDefault="00E4629D" w:rsidP="00E4629D">
      <w:pPr>
        <w:pStyle w:val="Zkladntextodsazen"/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14:paraId="3877EB1C" w14:textId="15A1C781" w:rsidR="00E4629D" w:rsidRPr="0066397E" w:rsidRDefault="00E4629D" w:rsidP="00E4629D">
      <w:pPr>
        <w:pStyle w:val="Zkladntextodsazen"/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14:paraId="3877EB1D" w14:textId="1D864A1A" w:rsidR="00E4629D" w:rsidRPr="0066397E" w:rsidRDefault="00E4629D" w:rsidP="00E4629D">
      <w:pPr>
        <w:pStyle w:val="Zkladntextodsazen"/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14:paraId="3877EB1E" w14:textId="43D57E25" w:rsidR="002660DF" w:rsidRPr="0066397E" w:rsidRDefault="002660DF" w:rsidP="00E4629D">
      <w:pPr>
        <w:pStyle w:val="Zkladntextodsazen"/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14:paraId="3877EB1F" w14:textId="70551BD8" w:rsidR="002660DF" w:rsidRPr="0066397E" w:rsidRDefault="002660DF" w:rsidP="00E4629D">
      <w:pPr>
        <w:pStyle w:val="Zkladntextodsazen"/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14:paraId="3877EB20" w14:textId="0C1A1579" w:rsidR="00E4629D" w:rsidRPr="0066397E" w:rsidRDefault="00E4629D" w:rsidP="00E4629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877EB21" w14:textId="5FB67AED" w:rsidR="00034B91" w:rsidRPr="0066397E" w:rsidRDefault="00034B91" w:rsidP="00E4629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877EB22" w14:textId="7696CA3C" w:rsidR="00034B91" w:rsidRPr="0066397E" w:rsidRDefault="00034B91" w:rsidP="00E4629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877EB23" w14:textId="11D94E78" w:rsidR="00034B91" w:rsidRPr="0066397E" w:rsidRDefault="00034B91" w:rsidP="00E4629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32E6704" w14:textId="77777777" w:rsidR="00452B8B" w:rsidRPr="0066397E" w:rsidRDefault="00452B8B" w:rsidP="00E4629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99D8A0A" w14:textId="77777777" w:rsidR="00452B8B" w:rsidRPr="0066397E" w:rsidRDefault="00452B8B" w:rsidP="00E4629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BC3F26D" w14:textId="77777777" w:rsidR="00452B8B" w:rsidRPr="0066397E" w:rsidRDefault="00452B8B" w:rsidP="00E4629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F7D723C" w14:textId="77777777" w:rsidR="00452B8B" w:rsidRPr="0066397E" w:rsidRDefault="00452B8B" w:rsidP="00E4629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FB4BF54" w14:textId="77777777" w:rsidR="00452B8B" w:rsidRPr="0066397E" w:rsidRDefault="00452B8B" w:rsidP="00E4629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5E094F2" w14:textId="77777777" w:rsidR="00452B8B" w:rsidRPr="0066397E" w:rsidRDefault="00452B8B" w:rsidP="00E4629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A679C1C" w14:textId="77777777" w:rsidR="00452B8B" w:rsidRPr="0066397E" w:rsidRDefault="00452B8B" w:rsidP="00E4629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0ADF07D" w14:textId="77777777" w:rsidR="00452B8B" w:rsidRPr="0066397E" w:rsidRDefault="00452B8B" w:rsidP="00E4629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877EB2C" w14:textId="436FEC33" w:rsidR="00E4629D" w:rsidRPr="0066397E" w:rsidRDefault="000A2BAA" w:rsidP="000A2BAA">
      <w:pPr>
        <w:pStyle w:val="Default"/>
        <w:spacing w:after="50"/>
        <w:jc w:val="center"/>
        <w:rPr>
          <w:rFonts w:ascii="Times New Roman" w:hAnsi="Times New Roman" w:cs="Times New Roman"/>
          <w:b/>
          <w:bCs/>
        </w:rPr>
      </w:pPr>
      <w:r w:rsidRPr="0066397E">
        <w:rPr>
          <w:rFonts w:ascii="Times New Roman" w:hAnsi="Times New Roman" w:cs="Times New Roman"/>
          <w:b/>
          <w:bCs/>
        </w:rPr>
        <w:lastRenderedPageBreak/>
        <w:t>Článek 1</w:t>
      </w:r>
    </w:p>
    <w:p w14:paraId="3877EB2D" w14:textId="77777777" w:rsidR="000A2BAA" w:rsidRPr="0066397E" w:rsidRDefault="000A2BAA" w:rsidP="000A2BAA">
      <w:pPr>
        <w:pStyle w:val="Default"/>
        <w:spacing w:after="50"/>
        <w:jc w:val="center"/>
        <w:rPr>
          <w:rFonts w:ascii="Times New Roman" w:hAnsi="Times New Roman" w:cs="Times New Roman"/>
          <w:b/>
          <w:bCs/>
        </w:rPr>
      </w:pPr>
      <w:r w:rsidRPr="0066397E">
        <w:rPr>
          <w:rFonts w:ascii="Times New Roman" w:hAnsi="Times New Roman" w:cs="Times New Roman"/>
          <w:b/>
          <w:bCs/>
        </w:rPr>
        <w:t>Úvodní ustanovení</w:t>
      </w:r>
    </w:p>
    <w:p w14:paraId="3877EB30" w14:textId="62E7BFDC" w:rsidR="000E2F38" w:rsidRPr="00467A24" w:rsidRDefault="00123134" w:rsidP="00181747">
      <w:pPr>
        <w:pStyle w:val="Default"/>
        <w:numPr>
          <w:ilvl w:val="0"/>
          <w:numId w:val="8"/>
        </w:numPr>
        <w:spacing w:before="240" w:after="2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Projektová komise</w:t>
      </w:r>
      <w:r w:rsidR="00D5022A" w:rsidRPr="0066397E">
        <w:rPr>
          <w:rFonts w:ascii="Times New Roman" w:hAnsi="Times New Roman" w:cs="Times New Roman"/>
          <w:bCs/>
        </w:rPr>
        <w:t xml:space="preserve"> (dále jen „</w:t>
      </w:r>
      <w:r>
        <w:rPr>
          <w:rFonts w:ascii="Times New Roman" w:hAnsi="Times New Roman" w:cs="Times New Roman"/>
          <w:bCs/>
        </w:rPr>
        <w:t>Komise</w:t>
      </w:r>
      <w:r w:rsidR="00D5022A" w:rsidRPr="0066397E">
        <w:rPr>
          <w:rFonts w:ascii="Times New Roman" w:hAnsi="Times New Roman" w:cs="Times New Roman"/>
          <w:bCs/>
        </w:rPr>
        <w:t xml:space="preserve">“) </w:t>
      </w:r>
      <w:r w:rsidR="000E2F38" w:rsidRPr="0066397E">
        <w:rPr>
          <w:rFonts w:ascii="Times New Roman" w:hAnsi="Times New Roman" w:cs="Times New Roman"/>
          <w:bCs/>
        </w:rPr>
        <w:t xml:space="preserve">je stálým poradním orgánem </w:t>
      </w:r>
      <w:r w:rsidR="00B45084" w:rsidRPr="0066397E">
        <w:rPr>
          <w:rFonts w:ascii="Times New Roman" w:hAnsi="Times New Roman" w:cs="Times New Roman"/>
          <w:bCs/>
        </w:rPr>
        <w:t>ministra</w:t>
      </w:r>
      <w:r w:rsidR="004417C1" w:rsidRPr="0066397E">
        <w:rPr>
          <w:rFonts w:ascii="Times New Roman" w:hAnsi="Times New Roman" w:cs="Times New Roman"/>
          <w:bCs/>
        </w:rPr>
        <w:t xml:space="preserve"> spravedlnosti</w:t>
      </w:r>
      <w:r w:rsidR="00B45084" w:rsidRPr="0066397E">
        <w:rPr>
          <w:rFonts w:ascii="Times New Roman" w:hAnsi="Times New Roman" w:cs="Times New Roman"/>
          <w:bCs/>
        </w:rPr>
        <w:t xml:space="preserve"> </w:t>
      </w:r>
      <w:r w:rsidR="000E2F38" w:rsidRPr="0066397E">
        <w:rPr>
          <w:rFonts w:ascii="Times New Roman" w:hAnsi="Times New Roman" w:cs="Times New Roman"/>
          <w:bCs/>
        </w:rPr>
        <w:t xml:space="preserve">v oblasti věcné koordinace projektů a využití pomoci poskytované ze všech Evropských strukturálních a investičních fondů (dále jen </w:t>
      </w:r>
      <w:r w:rsidR="009C7D3D" w:rsidRPr="0066397E">
        <w:rPr>
          <w:rFonts w:ascii="Times New Roman" w:hAnsi="Times New Roman" w:cs="Times New Roman"/>
          <w:bCs/>
        </w:rPr>
        <w:t>„</w:t>
      </w:r>
      <w:r w:rsidR="00467A24" w:rsidRPr="0066397E">
        <w:rPr>
          <w:rFonts w:ascii="Times New Roman" w:hAnsi="Times New Roman" w:cs="Times New Roman"/>
          <w:bCs/>
        </w:rPr>
        <w:t>E</w:t>
      </w:r>
      <w:r w:rsidR="00467A24">
        <w:rPr>
          <w:rFonts w:ascii="Times New Roman" w:hAnsi="Times New Roman" w:cs="Times New Roman"/>
          <w:bCs/>
        </w:rPr>
        <w:t>U</w:t>
      </w:r>
      <w:r w:rsidR="000E2F38" w:rsidRPr="0066397E">
        <w:rPr>
          <w:rFonts w:ascii="Times New Roman" w:hAnsi="Times New Roman" w:cs="Times New Roman"/>
          <w:bCs/>
        </w:rPr>
        <w:t>“)</w:t>
      </w:r>
      <w:r w:rsidR="00F53F1F" w:rsidRPr="0066397E">
        <w:rPr>
          <w:rFonts w:ascii="Times New Roman" w:hAnsi="Times New Roman" w:cs="Times New Roman"/>
          <w:bCs/>
        </w:rPr>
        <w:t xml:space="preserve"> a dalších finančních nástrojů EU a jiných </w:t>
      </w:r>
      <w:r w:rsidR="00F53F1F" w:rsidRPr="00467A24">
        <w:rPr>
          <w:rFonts w:ascii="Times New Roman" w:hAnsi="Times New Roman" w:cs="Times New Roman"/>
          <w:bCs/>
        </w:rPr>
        <w:t>zemí</w:t>
      </w:r>
      <w:r w:rsidR="00467A24" w:rsidRPr="00467A24">
        <w:rPr>
          <w:rFonts w:ascii="Times New Roman" w:hAnsi="Times New Roman" w:cs="Times New Roman"/>
          <w:bCs/>
        </w:rPr>
        <w:t xml:space="preserve"> </w:t>
      </w:r>
      <w:r w:rsidR="00467A24" w:rsidRPr="002A1F2F">
        <w:rPr>
          <w:rFonts w:ascii="Times New Roman" w:hAnsi="Times New Roman" w:cs="Times New Roman"/>
        </w:rPr>
        <w:t>(dále jen „FM“)</w:t>
      </w:r>
      <w:r w:rsidR="00F14164" w:rsidRPr="00467A24">
        <w:rPr>
          <w:rFonts w:ascii="Times New Roman" w:hAnsi="Times New Roman" w:cs="Times New Roman"/>
          <w:bCs/>
        </w:rPr>
        <w:t>.</w:t>
      </w:r>
      <w:r w:rsidR="00467A24" w:rsidRPr="00467A24">
        <w:rPr>
          <w:rFonts w:ascii="Times New Roman" w:hAnsi="Times New Roman" w:cs="Times New Roman"/>
          <w:bCs/>
        </w:rPr>
        <w:t xml:space="preserve"> </w:t>
      </w:r>
    </w:p>
    <w:p w14:paraId="61495C3F" w14:textId="6163C77D" w:rsidR="005D256A" w:rsidRPr="0066397E" w:rsidRDefault="00123134" w:rsidP="005D256A">
      <w:pPr>
        <w:pStyle w:val="Default"/>
        <w:numPr>
          <w:ilvl w:val="0"/>
          <w:numId w:val="8"/>
        </w:numPr>
        <w:spacing w:after="5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Komise</w:t>
      </w:r>
      <w:r w:rsidRPr="0066397E">
        <w:rPr>
          <w:rFonts w:ascii="Times New Roman" w:hAnsi="Times New Roman" w:cs="Times New Roman"/>
          <w:bCs/>
        </w:rPr>
        <w:t xml:space="preserve"> </w:t>
      </w:r>
      <w:r w:rsidR="005D256A" w:rsidRPr="0066397E">
        <w:rPr>
          <w:rFonts w:ascii="Times New Roman" w:hAnsi="Times New Roman" w:cs="Times New Roman"/>
          <w:bCs/>
        </w:rPr>
        <w:t xml:space="preserve">plní pro fázi přípravy i realizace projektů roli poradního orgánu ministra spravedlnosti v souladu s Organizačním řádem Ministerstva spravedlnosti. </w:t>
      </w:r>
    </w:p>
    <w:p w14:paraId="3877EB33" w14:textId="77777777" w:rsidR="000E2F38" w:rsidRPr="0066397E" w:rsidRDefault="000E2F38" w:rsidP="00181747">
      <w:pPr>
        <w:pStyle w:val="Default"/>
        <w:spacing w:before="240" w:after="50"/>
        <w:jc w:val="center"/>
        <w:rPr>
          <w:rFonts w:ascii="Times New Roman" w:hAnsi="Times New Roman" w:cs="Times New Roman"/>
          <w:b/>
          <w:bCs/>
        </w:rPr>
      </w:pPr>
      <w:r w:rsidRPr="0066397E">
        <w:rPr>
          <w:rFonts w:ascii="Times New Roman" w:hAnsi="Times New Roman" w:cs="Times New Roman"/>
          <w:b/>
          <w:bCs/>
        </w:rPr>
        <w:t>Článek 2</w:t>
      </w:r>
    </w:p>
    <w:p w14:paraId="3877EB34" w14:textId="4BE8E0A0" w:rsidR="000E2F38" w:rsidRPr="0066397E" w:rsidRDefault="000E2F38" w:rsidP="000E2F38">
      <w:pPr>
        <w:pStyle w:val="Default"/>
        <w:spacing w:after="50"/>
        <w:jc w:val="center"/>
        <w:rPr>
          <w:rFonts w:ascii="Times New Roman" w:hAnsi="Times New Roman" w:cs="Times New Roman"/>
          <w:b/>
          <w:bCs/>
        </w:rPr>
      </w:pPr>
      <w:r w:rsidRPr="0066397E">
        <w:rPr>
          <w:rFonts w:ascii="Times New Roman" w:hAnsi="Times New Roman" w:cs="Times New Roman"/>
          <w:b/>
          <w:bCs/>
        </w:rPr>
        <w:t xml:space="preserve">Působnost </w:t>
      </w:r>
      <w:r w:rsidR="00123134">
        <w:rPr>
          <w:rFonts w:ascii="Times New Roman" w:hAnsi="Times New Roman" w:cs="Times New Roman"/>
          <w:b/>
          <w:bCs/>
        </w:rPr>
        <w:t>Komise</w:t>
      </w:r>
    </w:p>
    <w:p w14:paraId="3877EB36" w14:textId="3FFE2847" w:rsidR="00CC0C8B" w:rsidRPr="0066397E" w:rsidRDefault="00123134" w:rsidP="00181747">
      <w:pPr>
        <w:pStyle w:val="Default"/>
        <w:numPr>
          <w:ilvl w:val="0"/>
          <w:numId w:val="7"/>
        </w:numPr>
        <w:spacing w:before="240" w:after="5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Komise</w:t>
      </w:r>
      <w:r w:rsidRPr="0066397E">
        <w:rPr>
          <w:rFonts w:ascii="Times New Roman" w:hAnsi="Times New Roman" w:cs="Times New Roman"/>
          <w:bCs/>
        </w:rPr>
        <w:t xml:space="preserve"> </w:t>
      </w:r>
      <w:r w:rsidR="00CC0C8B" w:rsidRPr="0066397E">
        <w:rPr>
          <w:rFonts w:ascii="Times New Roman" w:hAnsi="Times New Roman" w:cs="Times New Roman"/>
          <w:bCs/>
        </w:rPr>
        <w:t xml:space="preserve">ve fázi koncepčního </w:t>
      </w:r>
      <w:r w:rsidR="001A0914" w:rsidRPr="0066397E">
        <w:rPr>
          <w:rFonts w:ascii="Times New Roman" w:hAnsi="Times New Roman" w:cs="Times New Roman"/>
          <w:bCs/>
        </w:rPr>
        <w:t>plánování</w:t>
      </w:r>
      <w:r w:rsidR="00333E5E" w:rsidRPr="0066397E">
        <w:rPr>
          <w:rFonts w:ascii="Times New Roman" w:hAnsi="Times New Roman" w:cs="Times New Roman"/>
          <w:bCs/>
        </w:rPr>
        <w:t>:</w:t>
      </w:r>
    </w:p>
    <w:p w14:paraId="3877EB37" w14:textId="160DF9FD" w:rsidR="00CC0C8B" w:rsidRPr="0066397E" w:rsidRDefault="00991854" w:rsidP="005D0E97">
      <w:pPr>
        <w:pStyle w:val="Default"/>
        <w:numPr>
          <w:ilvl w:val="0"/>
          <w:numId w:val="30"/>
        </w:numPr>
        <w:spacing w:before="240" w:after="50"/>
        <w:ind w:hanging="357"/>
        <w:jc w:val="both"/>
        <w:rPr>
          <w:rFonts w:ascii="Times New Roman" w:hAnsi="Times New Roman" w:cs="Times New Roman"/>
          <w:bCs/>
        </w:rPr>
      </w:pPr>
      <w:r w:rsidRPr="0066397E">
        <w:rPr>
          <w:rFonts w:ascii="Times New Roman" w:hAnsi="Times New Roman" w:cs="Times New Roman"/>
          <w:bCs/>
        </w:rPr>
        <w:t xml:space="preserve">se </w:t>
      </w:r>
      <w:r w:rsidR="00105582" w:rsidRPr="0066397E">
        <w:rPr>
          <w:rFonts w:ascii="Times New Roman" w:hAnsi="Times New Roman" w:cs="Times New Roman"/>
          <w:bCs/>
        </w:rPr>
        <w:t xml:space="preserve">podílí </w:t>
      </w:r>
      <w:r w:rsidR="00830589" w:rsidRPr="0066397E">
        <w:rPr>
          <w:rFonts w:ascii="Times New Roman" w:hAnsi="Times New Roman" w:cs="Times New Roman"/>
          <w:bCs/>
        </w:rPr>
        <w:t xml:space="preserve">na </w:t>
      </w:r>
      <w:r w:rsidR="00A22042" w:rsidRPr="0066397E">
        <w:rPr>
          <w:rFonts w:ascii="Times New Roman" w:hAnsi="Times New Roman" w:cs="Times New Roman"/>
          <w:bCs/>
        </w:rPr>
        <w:t>u</w:t>
      </w:r>
      <w:r w:rsidR="006A651C" w:rsidRPr="0066397E">
        <w:rPr>
          <w:rFonts w:ascii="Times New Roman" w:hAnsi="Times New Roman" w:cs="Times New Roman"/>
          <w:bCs/>
        </w:rPr>
        <w:t>r</w:t>
      </w:r>
      <w:r w:rsidR="00A22042" w:rsidRPr="0066397E">
        <w:rPr>
          <w:rFonts w:ascii="Times New Roman" w:hAnsi="Times New Roman" w:cs="Times New Roman"/>
          <w:bCs/>
        </w:rPr>
        <w:t>čení</w:t>
      </w:r>
      <w:r w:rsidR="00830589" w:rsidRPr="0066397E">
        <w:rPr>
          <w:rFonts w:ascii="Times New Roman" w:hAnsi="Times New Roman" w:cs="Times New Roman"/>
          <w:bCs/>
        </w:rPr>
        <w:t xml:space="preserve"> </w:t>
      </w:r>
      <w:r w:rsidR="00CC0C8B" w:rsidRPr="0066397E">
        <w:rPr>
          <w:rFonts w:ascii="Times New Roman" w:hAnsi="Times New Roman" w:cs="Times New Roman"/>
          <w:bCs/>
        </w:rPr>
        <w:t>strategick</w:t>
      </w:r>
      <w:r w:rsidR="00A22042" w:rsidRPr="0066397E">
        <w:rPr>
          <w:rFonts w:ascii="Times New Roman" w:hAnsi="Times New Roman" w:cs="Times New Roman"/>
          <w:bCs/>
        </w:rPr>
        <w:t>ých</w:t>
      </w:r>
      <w:r w:rsidR="00CC0C8B" w:rsidRPr="0066397E">
        <w:rPr>
          <w:rFonts w:ascii="Times New Roman" w:hAnsi="Times New Roman" w:cs="Times New Roman"/>
          <w:bCs/>
        </w:rPr>
        <w:t xml:space="preserve"> cíl</w:t>
      </w:r>
      <w:r w:rsidR="00A22042" w:rsidRPr="0066397E">
        <w:rPr>
          <w:rFonts w:ascii="Times New Roman" w:hAnsi="Times New Roman" w:cs="Times New Roman"/>
          <w:bCs/>
        </w:rPr>
        <w:t>ů</w:t>
      </w:r>
      <w:r w:rsidR="00CC0C8B" w:rsidRPr="0066397E">
        <w:rPr>
          <w:rFonts w:ascii="Times New Roman" w:hAnsi="Times New Roman" w:cs="Times New Roman"/>
          <w:bCs/>
        </w:rPr>
        <w:t xml:space="preserve"> resortu</w:t>
      </w:r>
      <w:r w:rsidR="00182538" w:rsidRPr="0066397E">
        <w:rPr>
          <w:rFonts w:ascii="Times New Roman" w:hAnsi="Times New Roman" w:cs="Times New Roman"/>
          <w:bCs/>
        </w:rPr>
        <w:t xml:space="preserve"> </w:t>
      </w:r>
      <w:r w:rsidR="0066397E" w:rsidRPr="0025240C">
        <w:rPr>
          <w:rFonts w:ascii="Times New Roman" w:hAnsi="Times New Roman" w:cs="Times New Roman"/>
          <w:bCs/>
        </w:rPr>
        <w:t>M</w:t>
      </w:r>
      <w:r w:rsidR="00182538" w:rsidRPr="0066397E">
        <w:rPr>
          <w:rFonts w:ascii="Times New Roman" w:hAnsi="Times New Roman" w:cs="Times New Roman"/>
          <w:bCs/>
        </w:rPr>
        <w:t>inisterstva spravedlnosti</w:t>
      </w:r>
      <w:r w:rsidR="002A1F2F">
        <w:rPr>
          <w:rFonts w:ascii="Times New Roman" w:hAnsi="Times New Roman" w:cs="Times New Roman"/>
          <w:bCs/>
        </w:rPr>
        <w:t xml:space="preserve"> ČR</w:t>
      </w:r>
      <w:r w:rsidR="00CC0C8B" w:rsidRPr="0066397E">
        <w:rPr>
          <w:rFonts w:ascii="Times New Roman" w:hAnsi="Times New Roman" w:cs="Times New Roman"/>
          <w:bCs/>
        </w:rPr>
        <w:t xml:space="preserve">, </w:t>
      </w:r>
      <w:r w:rsidR="00C4695C" w:rsidRPr="0066397E">
        <w:rPr>
          <w:rFonts w:ascii="Times New Roman" w:hAnsi="Times New Roman" w:cs="Times New Roman"/>
          <w:bCs/>
        </w:rPr>
        <w:t>kte</w:t>
      </w:r>
      <w:r w:rsidR="00CC0C8B" w:rsidRPr="0066397E">
        <w:rPr>
          <w:rFonts w:ascii="Times New Roman" w:hAnsi="Times New Roman" w:cs="Times New Roman"/>
          <w:bCs/>
        </w:rPr>
        <w:t>ré mají být realizovány prostřednictvím projektů</w:t>
      </w:r>
      <w:r w:rsidR="00333E5E" w:rsidRPr="0066397E">
        <w:rPr>
          <w:rFonts w:ascii="Times New Roman" w:hAnsi="Times New Roman" w:cs="Times New Roman"/>
          <w:bCs/>
        </w:rPr>
        <w:t>,</w:t>
      </w:r>
      <w:r w:rsidR="00CC0C8B" w:rsidRPr="0066397E">
        <w:rPr>
          <w:rFonts w:ascii="Times New Roman" w:hAnsi="Times New Roman" w:cs="Times New Roman"/>
          <w:bCs/>
        </w:rPr>
        <w:t xml:space="preserve"> </w:t>
      </w:r>
    </w:p>
    <w:p w14:paraId="3877EB38" w14:textId="2B2679EE" w:rsidR="00CC0C8B" w:rsidRPr="0066397E" w:rsidRDefault="00A22042" w:rsidP="009555A7">
      <w:pPr>
        <w:pStyle w:val="Default"/>
        <w:numPr>
          <w:ilvl w:val="0"/>
          <w:numId w:val="30"/>
        </w:numPr>
        <w:spacing w:after="50"/>
        <w:ind w:hanging="357"/>
        <w:jc w:val="both"/>
        <w:rPr>
          <w:rFonts w:ascii="Times New Roman" w:hAnsi="Times New Roman" w:cs="Times New Roman"/>
          <w:bCs/>
        </w:rPr>
      </w:pPr>
      <w:r w:rsidRPr="0066397E">
        <w:rPr>
          <w:rFonts w:ascii="Times New Roman" w:hAnsi="Times New Roman" w:cs="Times New Roman"/>
          <w:bCs/>
        </w:rPr>
        <w:t>určuje</w:t>
      </w:r>
      <w:r w:rsidR="00CC0C8B" w:rsidRPr="0066397E">
        <w:rPr>
          <w:rFonts w:ascii="Times New Roman" w:hAnsi="Times New Roman" w:cs="Times New Roman"/>
          <w:bCs/>
        </w:rPr>
        <w:t xml:space="preserve"> </w:t>
      </w:r>
      <w:r w:rsidR="0087038C" w:rsidRPr="0066397E">
        <w:rPr>
          <w:rFonts w:ascii="Times New Roman" w:hAnsi="Times New Roman" w:cs="Times New Roman"/>
          <w:bCs/>
        </w:rPr>
        <w:t>te</w:t>
      </w:r>
      <w:r w:rsidR="00C4695C" w:rsidRPr="0066397E">
        <w:rPr>
          <w:rFonts w:ascii="Times New Roman" w:hAnsi="Times New Roman" w:cs="Times New Roman"/>
          <w:bCs/>
        </w:rPr>
        <w:t>matické</w:t>
      </w:r>
      <w:r w:rsidR="00CC0C8B" w:rsidRPr="0066397E">
        <w:rPr>
          <w:rFonts w:ascii="Times New Roman" w:hAnsi="Times New Roman" w:cs="Times New Roman"/>
          <w:bCs/>
        </w:rPr>
        <w:t xml:space="preserve"> zaměření projektů uvažovaných v rámci resortu</w:t>
      </w:r>
      <w:r w:rsidR="00182538" w:rsidRPr="0066397E">
        <w:rPr>
          <w:rFonts w:ascii="Times New Roman" w:hAnsi="Times New Roman" w:cs="Times New Roman"/>
          <w:bCs/>
        </w:rPr>
        <w:t xml:space="preserve"> </w:t>
      </w:r>
      <w:r w:rsidR="0066397E" w:rsidRPr="0066397E">
        <w:rPr>
          <w:rFonts w:ascii="Times New Roman" w:hAnsi="Times New Roman" w:cs="Times New Roman"/>
          <w:bCs/>
        </w:rPr>
        <w:t>M</w:t>
      </w:r>
      <w:r w:rsidR="00182538" w:rsidRPr="0066397E">
        <w:rPr>
          <w:rFonts w:ascii="Times New Roman" w:hAnsi="Times New Roman" w:cs="Times New Roman"/>
          <w:bCs/>
        </w:rPr>
        <w:t>inisterstva spravedlnosti</w:t>
      </w:r>
      <w:r w:rsidR="002A1F2F">
        <w:rPr>
          <w:rFonts w:ascii="Times New Roman" w:hAnsi="Times New Roman" w:cs="Times New Roman"/>
          <w:bCs/>
        </w:rPr>
        <w:t xml:space="preserve"> ČR</w:t>
      </w:r>
      <w:r w:rsidR="009555A7" w:rsidRPr="0066397E">
        <w:rPr>
          <w:rFonts w:ascii="Times New Roman" w:hAnsi="Times New Roman" w:cs="Times New Roman"/>
          <w:bCs/>
        </w:rPr>
        <w:t>.</w:t>
      </w:r>
    </w:p>
    <w:p w14:paraId="41BA4426" w14:textId="26292DDE" w:rsidR="0066397E" w:rsidRPr="0066397E" w:rsidRDefault="00123134" w:rsidP="00181747">
      <w:pPr>
        <w:pStyle w:val="Odstavecseseznamem"/>
        <w:numPr>
          <w:ilvl w:val="0"/>
          <w:numId w:val="7"/>
        </w:numPr>
        <w:spacing w:before="240" w:after="240"/>
        <w:rPr>
          <w:rFonts w:ascii="Times New Roman" w:eastAsiaTheme="minorHAnsi" w:hAnsi="Times New Roman"/>
          <w:bCs/>
          <w:color w:val="000000"/>
          <w:sz w:val="24"/>
          <w:szCs w:val="24"/>
          <w:lang w:val="cs-CZ"/>
        </w:rPr>
      </w:pPr>
      <w:r>
        <w:rPr>
          <w:rFonts w:ascii="Times New Roman" w:hAnsi="Times New Roman"/>
          <w:bCs/>
          <w:sz w:val="24"/>
          <w:szCs w:val="24"/>
          <w:lang w:val="cs-CZ"/>
        </w:rPr>
        <w:t>Komise</w:t>
      </w:r>
      <w:r w:rsidRPr="00181747">
        <w:rPr>
          <w:rFonts w:ascii="Times New Roman" w:hAnsi="Times New Roman"/>
          <w:bCs/>
          <w:sz w:val="24"/>
          <w:szCs w:val="24"/>
          <w:lang w:val="cs-CZ"/>
        </w:rPr>
        <w:t xml:space="preserve"> </w:t>
      </w:r>
      <w:r w:rsidR="008D2D6E" w:rsidRPr="00181747">
        <w:rPr>
          <w:rFonts w:ascii="Times New Roman" w:hAnsi="Times New Roman"/>
          <w:bCs/>
          <w:sz w:val="24"/>
          <w:szCs w:val="24"/>
          <w:lang w:val="cs-CZ"/>
        </w:rPr>
        <w:t>ve fázi přípravy projektů</w:t>
      </w:r>
      <w:r w:rsidR="0066397E" w:rsidRPr="00181747">
        <w:rPr>
          <w:lang w:val="cs-CZ"/>
        </w:rPr>
        <w:t xml:space="preserve"> </w:t>
      </w:r>
      <w:r w:rsidR="0066397E" w:rsidRPr="0066397E">
        <w:rPr>
          <w:rFonts w:ascii="Times New Roman" w:eastAsiaTheme="minorHAnsi" w:hAnsi="Times New Roman"/>
          <w:bCs/>
          <w:color w:val="000000"/>
          <w:sz w:val="24"/>
          <w:szCs w:val="24"/>
          <w:lang w:val="cs-CZ"/>
        </w:rPr>
        <w:t>projednává, připomínkuje a posuzuje projektové záměry a doporučuje jejich realizaci.</w:t>
      </w:r>
    </w:p>
    <w:p w14:paraId="3877EB3D" w14:textId="14D157CC" w:rsidR="00935246" w:rsidRPr="0066397E" w:rsidRDefault="00123134" w:rsidP="009555A7">
      <w:pPr>
        <w:pStyle w:val="Default"/>
        <w:numPr>
          <w:ilvl w:val="0"/>
          <w:numId w:val="7"/>
        </w:numPr>
        <w:spacing w:after="50"/>
        <w:ind w:hanging="35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Komise</w:t>
      </w:r>
      <w:r w:rsidRPr="0066397E">
        <w:rPr>
          <w:rFonts w:ascii="Times New Roman" w:hAnsi="Times New Roman" w:cs="Times New Roman"/>
          <w:bCs/>
        </w:rPr>
        <w:t xml:space="preserve"> </w:t>
      </w:r>
      <w:r w:rsidR="008D2D6E" w:rsidRPr="0066397E">
        <w:rPr>
          <w:rFonts w:ascii="Times New Roman" w:hAnsi="Times New Roman" w:cs="Times New Roman"/>
          <w:bCs/>
        </w:rPr>
        <w:t>ve fázi realizace</w:t>
      </w:r>
      <w:r w:rsidR="004417C1" w:rsidRPr="0066397E">
        <w:rPr>
          <w:rFonts w:ascii="Times New Roman" w:hAnsi="Times New Roman" w:cs="Times New Roman"/>
          <w:bCs/>
        </w:rPr>
        <w:t xml:space="preserve"> projektů</w:t>
      </w:r>
      <w:r w:rsidR="00F53F1F" w:rsidRPr="0066397E">
        <w:rPr>
          <w:rFonts w:ascii="Times New Roman" w:hAnsi="Times New Roman" w:cs="Times New Roman"/>
          <w:bCs/>
        </w:rPr>
        <w:t>:</w:t>
      </w:r>
    </w:p>
    <w:p w14:paraId="0CD76E71" w14:textId="10577C0C" w:rsidR="00B46E84" w:rsidRPr="0066397E" w:rsidRDefault="0095108F" w:rsidP="005D0E97">
      <w:pPr>
        <w:pStyle w:val="Bezmezer"/>
        <w:numPr>
          <w:ilvl w:val="0"/>
          <w:numId w:val="27"/>
        </w:numPr>
        <w:spacing w:before="240" w:after="50"/>
        <w:ind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397E">
        <w:rPr>
          <w:rFonts w:ascii="Times New Roman" w:hAnsi="Times New Roman" w:cs="Times New Roman"/>
          <w:sz w:val="24"/>
          <w:szCs w:val="24"/>
        </w:rPr>
        <w:t>je průběžně informován</w:t>
      </w:r>
      <w:r w:rsidR="00E55D8E">
        <w:rPr>
          <w:rFonts w:ascii="Times New Roman" w:hAnsi="Times New Roman" w:cs="Times New Roman"/>
          <w:sz w:val="24"/>
          <w:szCs w:val="24"/>
        </w:rPr>
        <w:t>a</w:t>
      </w:r>
      <w:r w:rsidRPr="0066397E">
        <w:rPr>
          <w:rFonts w:ascii="Times New Roman" w:hAnsi="Times New Roman" w:cs="Times New Roman"/>
          <w:sz w:val="24"/>
          <w:szCs w:val="24"/>
        </w:rPr>
        <w:t xml:space="preserve"> o stavu realizace</w:t>
      </w:r>
      <w:r w:rsidR="00F5590C" w:rsidRPr="0066397E">
        <w:rPr>
          <w:rFonts w:ascii="Times New Roman" w:hAnsi="Times New Roman" w:cs="Times New Roman"/>
          <w:sz w:val="24"/>
          <w:szCs w:val="24"/>
        </w:rPr>
        <w:t xml:space="preserve"> projektů</w:t>
      </w:r>
      <w:r w:rsidR="00B46E84" w:rsidRPr="0066397E">
        <w:rPr>
          <w:rFonts w:ascii="Times New Roman" w:hAnsi="Times New Roman" w:cs="Times New Roman"/>
          <w:sz w:val="24"/>
          <w:szCs w:val="24"/>
        </w:rPr>
        <w:t>,</w:t>
      </w:r>
    </w:p>
    <w:p w14:paraId="0EDB2B2B" w14:textId="0C5945A6" w:rsidR="00467A24" w:rsidRPr="002A1F2F" w:rsidRDefault="00B46E84" w:rsidP="009555A7">
      <w:pPr>
        <w:pStyle w:val="Bezmezer"/>
        <w:numPr>
          <w:ilvl w:val="0"/>
          <w:numId w:val="27"/>
        </w:numPr>
        <w:spacing w:after="50"/>
        <w:ind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7A24">
        <w:rPr>
          <w:rFonts w:ascii="Times New Roman" w:hAnsi="Times New Roman" w:cs="Times New Roman"/>
          <w:sz w:val="24"/>
          <w:szCs w:val="24"/>
        </w:rPr>
        <w:t xml:space="preserve">schvaluje </w:t>
      </w:r>
      <w:r w:rsidR="00467A24" w:rsidRPr="00467A24">
        <w:rPr>
          <w:rFonts w:ascii="Times New Roman" w:hAnsi="Times New Roman" w:cs="Times New Roman"/>
          <w:sz w:val="24"/>
          <w:szCs w:val="24"/>
        </w:rPr>
        <w:t xml:space="preserve">navýšení již schváleného </w:t>
      </w:r>
      <w:r w:rsidR="007969D0" w:rsidRPr="00467A24">
        <w:rPr>
          <w:rFonts w:ascii="Times New Roman" w:hAnsi="Times New Roman" w:cs="Times New Roman"/>
          <w:sz w:val="24"/>
          <w:szCs w:val="24"/>
        </w:rPr>
        <w:t xml:space="preserve">rozpočtu </w:t>
      </w:r>
      <w:r w:rsidR="007969D0">
        <w:rPr>
          <w:rFonts w:ascii="Times New Roman" w:hAnsi="Times New Roman" w:cs="Times New Roman"/>
          <w:sz w:val="24"/>
          <w:szCs w:val="24"/>
        </w:rPr>
        <w:t xml:space="preserve">projektů </w:t>
      </w:r>
      <w:r w:rsidR="00467A24" w:rsidRPr="00467A24">
        <w:rPr>
          <w:rFonts w:ascii="Times New Roman" w:hAnsi="Times New Roman" w:cs="Times New Roman"/>
          <w:sz w:val="24"/>
          <w:szCs w:val="24"/>
        </w:rPr>
        <w:t>o 30 % a více</w:t>
      </w:r>
      <w:r w:rsidR="00467A24" w:rsidRPr="002A1F2F">
        <w:rPr>
          <w:rFonts w:ascii="Times New Roman" w:hAnsi="Times New Roman" w:cs="Times New Roman"/>
          <w:sz w:val="24"/>
          <w:szCs w:val="24"/>
        </w:rPr>
        <w:t>,</w:t>
      </w:r>
    </w:p>
    <w:p w14:paraId="6EFDDF57" w14:textId="18001427" w:rsidR="00467A24" w:rsidRPr="002A1F2F" w:rsidRDefault="00467A24" w:rsidP="009555A7">
      <w:pPr>
        <w:pStyle w:val="Bezmezer"/>
        <w:numPr>
          <w:ilvl w:val="0"/>
          <w:numId w:val="27"/>
        </w:numPr>
        <w:spacing w:after="50"/>
        <w:ind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F2F">
        <w:rPr>
          <w:rFonts w:ascii="Times New Roman" w:hAnsi="Times New Roman" w:cs="Times New Roman"/>
          <w:sz w:val="24"/>
          <w:szCs w:val="24"/>
        </w:rPr>
        <w:t xml:space="preserve">schvaluje změny v poměru financování </w:t>
      </w:r>
      <w:r w:rsidR="007969D0">
        <w:rPr>
          <w:rFonts w:ascii="Times New Roman" w:hAnsi="Times New Roman" w:cs="Times New Roman"/>
          <w:sz w:val="24"/>
          <w:szCs w:val="24"/>
        </w:rPr>
        <w:t xml:space="preserve">dotačního projektu </w:t>
      </w:r>
      <w:r w:rsidRPr="002A1F2F">
        <w:rPr>
          <w:rFonts w:ascii="Times New Roman" w:hAnsi="Times New Roman" w:cs="Times New Roman"/>
          <w:sz w:val="24"/>
          <w:szCs w:val="24"/>
        </w:rPr>
        <w:t>z prostředků EU</w:t>
      </w:r>
      <w:r w:rsidR="007969D0">
        <w:rPr>
          <w:rFonts w:ascii="Times New Roman" w:hAnsi="Times New Roman" w:cs="Times New Roman"/>
          <w:sz w:val="24"/>
          <w:szCs w:val="24"/>
        </w:rPr>
        <w:t>/FM a státního rozpočtu.</w:t>
      </w:r>
    </w:p>
    <w:p w14:paraId="3877EB3F" w14:textId="77777777" w:rsidR="008B4D34" w:rsidRPr="0066397E" w:rsidRDefault="008B4D34" w:rsidP="009C7D3D">
      <w:pPr>
        <w:pStyle w:val="Default"/>
        <w:spacing w:after="50"/>
        <w:jc w:val="both"/>
        <w:rPr>
          <w:rFonts w:ascii="Times New Roman" w:hAnsi="Times New Roman" w:cs="Times New Roman"/>
          <w:bCs/>
        </w:rPr>
      </w:pPr>
    </w:p>
    <w:p w14:paraId="3877EB40" w14:textId="77777777" w:rsidR="000E2F38" w:rsidRPr="0066397E" w:rsidRDefault="000E2F38" w:rsidP="000E2F38">
      <w:pPr>
        <w:pStyle w:val="Default"/>
        <w:spacing w:after="50"/>
        <w:jc w:val="center"/>
        <w:rPr>
          <w:rFonts w:ascii="Times New Roman" w:hAnsi="Times New Roman" w:cs="Times New Roman"/>
          <w:b/>
          <w:bCs/>
        </w:rPr>
      </w:pPr>
      <w:r w:rsidRPr="0066397E">
        <w:rPr>
          <w:rFonts w:ascii="Times New Roman" w:hAnsi="Times New Roman" w:cs="Times New Roman"/>
          <w:b/>
          <w:bCs/>
        </w:rPr>
        <w:t>Článek 3</w:t>
      </w:r>
    </w:p>
    <w:p w14:paraId="3877EB41" w14:textId="3E21DECA" w:rsidR="000E2F38" w:rsidRPr="0066397E" w:rsidRDefault="000E2F38" w:rsidP="000E2F38">
      <w:pPr>
        <w:pStyle w:val="Default"/>
        <w:spacing w:after="50"/>
        <w:jc w:val="center"/>
        <w:rPr>
          <w:rFonts w:ascii="Times New Roman" w:hAnsi="Times New Roman" w:cs="Times New Roman"/>
          <w:b/>
          <w:bCs/>
        </w:rPr>
      </w:pPr>
      <w:r w:rsidRPr="0066397E">
        <w:rPr>
          <w:rFonts w:ascii="Times New Roman" w:hAnsi="Times New Roman" w:cs="Times New Roman"/>
          <w:b/>
          <w:bCs/>
        </w:rPr>
        <w:t xml:space="preserve">Složení </w:t>
      </w:r>
      <w:r w:rsidR="00123134">
        <w:rPr>
          <w:rFonts w:ascii="Times New Roman" w:hAnsi="Times New Roman" w:cs="Times New Roman"/>
          <w:b/>
          <w:bCs/>
        </w:rPr>
        <w:t>Komise</w:t>
      </w:r>
    </w:p>
    <w:p w14:paraId="3877EB43" w14:textId="488CB345" w:rsidR="00935246" w:rsidRPr="0066397E" w:rsidRDefault="00830589" w:rsidP="00181747">
      <w:pPr>
        <w:pStyle w:val="Default"/>
        <w:numPr>
          <w:ilvl w:val="0"/>
          <w:numId w:val="28"/>
        </w:numPr>
        <w:spacing w:before="240" w:after="50"/>
        <w:jc w:val="both"/>
        <w:rPr>
          <w:rFonts w:ascii="Times New Roman" w:hAnsi="Times New Roman" w:cs="Times New Roman"/>
          <w:bCs/>
        </w:rPr>
      </w:pPr>
      <w:r w:rsidRPr="0066397E">
        <w:rPr>
          <w:rFonts w:ascii="Times New Roman" w:hAnsi="Times New Roman" w:cs="Times New Roman"/>
          <w:bCs/>
        </w:rPr>
        <w:t xml:space="preserve">Členy </w:t>
      </w:r>
      <w:r w:rsidR="00123134">
        <w:rPr>
          <w:rFonts w:ascii="Times New Roman" w:hAnsi="Times New Roman" w:cs="Times New Roman"/>
          <w:bCs/>
        </w:rPr>
        <w:t>Komise</w:t>
      </w:r>
      <w:r w:rsidR="00123134" w:rsidRPr="0066397E">
        <w:rPr>
          <w:rFonts w:ascii="Times New Roman" w:hAnsi="Times New Roman" w:cs="Times New Roman"/>
          <w:bCs/>
        </w:rPr>
        <w:t xml:space="preserve"> </w:t>
      </w:r>
      <w:r w:rsidR="00986069" w:rsidRPr="0066397E">
        <w:rPr>
          <w:rFonts w:ascii="Times New Roman" w:hAnsi="Times New Roman" w:cs="Times New Roman"/>
          <w:bCs/>
        </w:rPr>
        <w:t>jsou:</w:t>
      </w:r>
    </w:p>
    <w:p w14:paraId="3877EB49" w14:textId="7C039AD9" w:rsidR="00E61D1F" w:rsidRPr="0066397E" w:rsidRDefault="00991854" w:rsidP="005D0E97">
      <w:pPr>
        <w:pStyle w:val="Default"/>
        <w:numPr>
          <w:ilvl w:val="1"/>
          <w:numId w:val="28"/>
        </w:numPr>
        <w:spacing w:before="240" w:after="50"/>
        <w:jc w:val="both"/>
        <w:rPr>
          <w:rFonts w:ascii="Times New Roman" w:hAnsi="Times New Roman" w:cs="Times New Roman"/>
          <w:bCs/>
        </w:rPr>
      </w:pPr>
      <w:r w:rsidRPr="0066397E">
        <w:rPr>
          <w:rFonts w:ascii="Times New Roman" w:hAnsi="Times New Roman" w:cs="Times New Roman"/>
          <w:bCs/>
        </w:rPr>
        <w:t>s</w:t>
      </w:r>
      <w:r w:rsidR="00E61D1F" w:rsidRPr="0066397E">
        <w:rPr>
          <w:rFonts w:ascii="Times New Roman" w:hAnsi="Times New Roman" w:cs="Times New Roman"/>
          <w:bCs/>
        </w:rPr>
        <w:t>tátní tajemník</w:t>
      </w:r>
      <w:r w:rsidR="00113DAE" w:rsidRPr="0066397E">
        <w:rPr>
          <w:rFonts w:ascii="Times New Roman" w:hAnsi="Times New Roman" w:cs="Times New Roman"/>
          <w:bCs/>
        </w:rPr>
        <w:t>,</w:t>
      </w:r>
    </w:p>
    <w:p w14:paraId="2810AC2C" w14:textId="315867AD" w:rsidR="00CF61D0" w:rsidRPr="0066397E" w:rsidRDefault="00CF61D0" w:rsidP="00D80BE9">
      <w:pPr>
        <w:pStyle w:val="Default"/>
        <w:numPr>
          <w:ilvl w:val="1"/>
          <w:numId w:val="28"/>
        </w:numPr>
        <w:spacing w:after="50"/>
        <w:jc w:val="both"/>
        <w:rPr>
          <w:rFonts w:ascii="Times New Roman" w:hAnsi="Times New Roman" w:cs="Times New Roman"/>
          <w:bCs/>
        </w:rPr>
      </w:pPr>
      <w:r w:rsidRPr="0066397E">
        <w:rPr>
          <w:rFonts w:ascii="Times New Roman" w:hAnsi="Times New Roman" w:cs="Times New Roman"/>
          <w:bCs/>
        </w:rPr>
        <w:t>vrchní ředitel sekce justiční</w:t>
      </w:r>
      <w:r w:rsidR="00113DAE" w:rsidRPr="0066397E">
        <w:rPr>
          <w:rFonts w:ascii="Times New Roman" w:hAnsi="Times New Roman" w:cs="Times New Roman"/>
          <w:bCs/>
        </w:rPr>
        <w:t>,</w:t>
      </w:r>
    </w:p>
    <w:p w14:paraId="6FB37D41" w14:textId="2F242A6A" w:rsidR="00CF61D0" w:rsidRPr="0066397E" w:rsidRDefault="00CF61D0" w:rsidP="00D80BE9">
      <w:pPr>
        <w:pStyle w:val="Default"/>
        <w:numPr>
          <w:ilvl w:val="1"/>
          <w:numId w:val="28"/>
        </w:numPr>
        <w:spacing w:after="50"/>
        <w:jc w:val="both"/>
        <w:rPr>
          <w:rFonts w:ascii="Times New Roman" w:hAnsi="Times New Roman" w:cs="Times New Roman"/>
          <w:bCs/>
        </w:rPr>
      </w:pPr>
      <w:r w:rsidRPr="0066397E">
        <w:rPr>
          <w:rFonts w:ascii="Times New Roman" w:hAnsi="Times New Roman" w:cs="Times New Roman"/>
          <w:bCs/>
        </w:rPr>
        <w:t>vrchní ředitel sekce ekonomické a správní</w:t>
      </w:r>
      <w:r w:rsidR="00113DAE" w:rsidRPr="0066397E">
        <w:rPr>
          <w:rFonts w:ascii="Times New Roman" w:hAnsi="Times New Roman" w:cs="Times New Roman"/>
          <w:bCs/>
        </w:rPr>
        <w:t>,</w:t>
      </w:r>
    </w:p>
    <w:p w14:paraId="3E0D42E3" w14:textId="163FF845" w:rsidR="00CF61D0" w:rsidRPr="0066397E" w:rsidRDefault="00CF61D0" w:rsidP="00D80BE9">
      <w:pPr>
        <w:pStyle w:val="Default"/>
        <w:numPr>
          <w:ilvl w:val="1"/>
          <w:numId w:val="28"/>
        </w:numPr>
        <w:spacing w:after="50"/>
        <w:jc w:val="both"/>
        <w:rPr>
          <w:rFonts w:ascii="Times New Roman" w:hAnsi="Times New Roman" w:cs="Times New Roman"/>
          <w:bCs/>
        </w:rPr>
      </w:pPr>
      <w:r w:rsidRPr="0066397E">
        <w:rPr>
          <w:rFonts w:ascii="Times New Roman" w:hAnsi="Times New Roman" w:cs="Times New Roman"/>
          <w:bCs/>
        </w:rPr>
        <w:t>vrchní ředitel sekce trestní politiky a korupce</w:t>
      </w:r>
      <w:r w:rsidR="00113DAE" w:rsidRPr="0066397E">
        <w:rPr>
          <w:rFonts w:ascii="Times New Roman" w:hAnsi="Times New Roman" w:cs="Times New Roman"/>
          <w:bCs/>
        </w:rPr>
        <w:t>,</w:t>
      </w:r>
    </w:p>
    <w:p w14:paraId="2A97B144" w14:textId="5AC5243A" w:rsidR="00CF61D0" w:rsidRPr="0066397E" w:rsidRDefault="00CF61D0" w:rsidP="00D80BE9">
      <w:pPr>
        <w:pStyle w:val="Default"/>
        <w:numPr>
          <w:ilvl w:val="1"/>
          <w:numId w:val="28"/>
        </w:numPr>
        <w:spacing w:after="50"/>
        <w:jc w:val="both"/>
        <w:rPr>
          <w:rFonts w:ascii="Times New Roman" w:hAnsi="Times New Roman" w:cs="Times New Roman"/>
          <w:bCs/>
        </w:rPr>
      </w:pPr>
      <w:r w:rsidRPr="0066397E">
        <w:rPr>
          <w:rFonts w:ascii="Times New Roman" w:hAnsi="Times New Roman" w:cs="Times New Roman"/>
          <w:bCs/>
        </w:rPr>
        <w:t xml:space="preserve">ekonomický náměstek generálního ředitele </w:t>
      </w:r>
      <w:r w:rsidR="004414FE">
        <w:rPr>
          <w:rFonts w:ascii="Times New Roman" w:hAnsi="Times New Roman" w:cs="Times New Roman"/>
          <w:bCs/>
        </w:rPr>
        <w:t>V</w:t>
      </w:r>
      <w:r w:rsidR="004414FE" w:rsidRPr="0066397E">
        <w:rPr>
          <w:rFonts w:ascii="Times New Roman" w:hAnsi="Times New Roman" w:cs="Times New Roman"/>
          <w:bCs/>
        </w:rPr>
        <w:t xml:space="preserve">ězeňské </w:t>
      </w:r>
      <w:r w:rsidRPr="0066397E">
        <w:rPr>
          <w:rFonts w:ascii="Times New Roman" w:hAnsi="Times New Roman" w:cs="Times New Roman"/>
          <w:bCs/>
        </w:rPr>
        <w:t>služby ČR</w:t>
      </w:r>
      <w:r w:rsidR="00113DAE" w:rsidRPr="0066397E">
        <w:rPr>
          <w:rFonts w:ascii="Times New Roman" w:hAnsi="Times New Roman" w:cs="Times New Roman"/>
          <w:bCs/>
        </w:rPr>
        <w:t>,</w:t>
      </w:r>
    </w:p>
    <w:p w14:paraId="3877EB4F" w14:textId="58C649AA" w:rsidR="009862E6" w:rsidRDefault="009862E6" w:rsidP="00181747">
      <w:pPr>
        <w:pStyle w:val="Odstavecseseznamem"/>
        <w:numPr>
          <w:ilvl w:val="0"/>
          <w:numId w:val="28"/>
        </w:numPr>
        <w:spacing w:before="240" w:after="50"/>
        <w:ind w:left="714" w:hanging="357"/>
        <w:rPr>
          <w:rFonts w:ascii="Times New Roman" w:eastAsiaTheme="minorHAnsi" w:hAnsi="Times New Roman"/>
          <w:bCs/>
          <w:color w:val="000000"/>
          <w:sz w:val="24"/>
          <w:szCs w:val="24"/>
          <w:lang w:val="cs-CZ"/>
        </w:rPr>
      </w:pPr>
      <w:r w:rsidRPr="0066397E">
        <w:rPr>
          <w:rFonts w:ascii="Times New Roman" w:eastAsiaTheme="minorHAnsi" w:hAnsi="Times New Roman"/>
          <w:bCs/>
          <w:color w:val="000000"/>
          <w:sz w:val="24"/>
          <w:szCs w:val="24"/>
          <w:lang w:val="cs-CZ"/>
        </w:rPr>
        <w:t xml:space="preserve">Tajemníkem </w:t>
      </w:r>
      <w:r w:rsidR="00123134">
        <w:rPr>
          <w:rFonts w:ascii="Times New Roman" w:eastAsiaTheme="minorHAnsi" w:hAnsi="Times New Roman"/>
          <w:bCs/>
          <w:color w:val="000000"/>
          <w:sz w:val="24"/>
          <w:szCs w:val="24"/>
          <w:lang w:val="cs-CZ"/>
        </w:rPr>
        <w:t>Komise</w:t>
      </w:r>
      <w:r w:rsidR="00123134" w:rsidRPr="0066397E">
        <w:rPr>
          <w:rFonts w:ascii="Times New Roman" w:eastAsiaTheme="minorHAnsi" w:hAnsi="Times New Roman"/>
          <w:bCs/>
          <w:color w:val="000000"/>
          <w:sz w:val="24"/>
          <w:szCs w:val="24"/>
          <w:lang w:val="cs-CZ"/>
        </w:rPr>
        <w:t xml:space="preserve"> </w:t>
      </w:r>
      <w:r w:rsidRPr="0066397E">
        <w:rPr>
          <w:rFonts w:ascii="Times New Roman" w:eastAsiaTheme="minorHAnsi" w:hAnsi="Times New Roman"/>
          <w:bCs/>
          <w:color w:val="000000"/>
          <w:sz w:val="24"/>
          <w:szCs w:val="24"/>
          <w:lang w:val="cs-CZ"/>
        </w:rPr>
        <w:t xml:space="preserve">je </w:t>
      </w:r>
      <w:r w:rsidR="00CF61D0" w:rsidRPr="0066397E">
        <w:rPr>
          <w:rFonts w:ascii="Times New Roman" w:eastAsiaTheme="minorHAnsi" w:hAnsi="Times New Roman"/>
          <w:bCs/>
          <w:color w:val="000000"/>
          <w:sz w:val="24"/>
          <w:szCs w:val="24"/>
          <w:lang w:val="cs-CZ"/>
        </w:rPr>
        <w:t xml:space="preserve">vedoucí oddělení dotací a EU fondů. V případě jeho nepřítomnosti ho zastupuje </w:t>
      </w:r>
      <w:r w:rsidR="0066397E">
        <w:rPr>
          <w:rFonts w:ascii="Times New Roman" w:eastAsiaTheme="minorHAnsi" w:hAnsi="Times New Roman"/>
          <w:bCs/>
          <w:color w:val="000000"/>
          <w:sz w:val="24"/>
          <w:szCs w:val="24"/>
          <w:lang w:val="cs-CZ"/>
        </w:rPr>
        <w:t>jím</w:t>
      </w:r>
      <w:r w:rsidR="0066397E" w:rsidRPr="0066397E">
        <w:rPr>
          <w:rFonts w:ascii="Times New Roman" w:eastAsiaTheme="minorHAnsi" w:hAnsi="Times New Roman"/>
          <w:bCs/>
          <w:color w:val="000000"/>
          <w:sz w:val="24"/>
          <w:szCs w:val="24"/>
          <w:lang w:val="cs-CZ"/>
        </w:rPr>
        <w:t xml:space="preserve"> </w:t>
      </w:r>
      <w:r w:rsidR="00CF61D0" w:rsidRPr="0066397E">
        <w:rPr>
          <w:rFonts w:ascii="Times New Roman" w:eastAsiaTheme="minorHAnsi" w:hAnsi="Times New Roman"/>
          <w:bCs/>
          <w:color w:val="000000"/>
          <w:sz w:val="24"/>
          <w:szCs w:val="24"/>
          <w:lang w:val="cs-CZ"/>
        </w:rPr>
        <w:t>určený zástupce</w:t>
      </w:r>
      <w:r w:rsidR="002B1EBA" w:rsidRPr="0066397E">
        <w:rPr>
          <w:rFonts w:ascii="Times New Roman" w:eastAsiaTheme="minorHAnsi" w:hAnsi="Times New Roman"/>
          <w:bCs/>
          <w:color w:val="000000"/>
          <w:sz w:val="24"/>
          <w:szCs w:val="24"/>
          <w:lang w:val="cs-CZ"/>
        </w:rPr>
        <w:t xml:space="preserve"> v plném rozsahu</w:t>
      </w:r>
      <w:r w:rsidR="00CF61D0" w:rsidRPr="0066397E">
        <w:rPr>
          <w:rFonts w:ascii="Times New Roman" w:eastAsiaTheme="minorHAnsi" w:hAnsi="Times New Roman"/>
          <w:bCs/>
          <w:color w:val="000000"/>
          <w:sz w:val="24"/>
          <w:szCs w:val="24"/>
          <w:lang w:val="cs-CZ"/>
        </w:rPr>
        <w:t xml:space="preserve">. </w:t>
      </w:r>
    </w:p>
    <w:p w14:paraId="70328A62" w14:textId="77777777" w:rsidR="005D0E97" w:rsidRDefault="005D0E97" w:rsidP="005D0E97">
      <w:pPr>
        <w:spacing w:before="240" w:after="50"/>
        <w:rPr>
          <w:rFonts w:ascii="Times New Roman" w:eastAsiaTheme="minorHAnsi" w:hAnsi="Times New Roman"/>
          <w:bCs/>
          <w:color w:val="000000"/>
          <w:sz w:val="24"/>
          <w:szCs w:val="24"/>
          <w:lang w:val="cs-CZ"/>
        </w:rPr>
      </w:pPr>
    </w:p>
    <w:p w14:paraId="4D00A6E5" w14:textId="77777777" w:rsidR="002A1F2F" w:rsidRDefault="002A1F2F" w:rsidP="005D0E97">
      <w:pPr>
        <w:spacing w:before="240" w:after="50"/>
        <w:rPr>
          <w:rFonts w:ascii="Times New Roman" w:eastAsiaTheme="minorHAnsi" w:hAnsi="Times New Roman"/>
          <w:bCs/>
          <w:color w:val="000000"/>
          <w:sz w:val="24"/>
          <w:szCs w:val="24"/>
          <w:lang w:val="cs-CZ"/>
        </w:rPr>
      </w:pPr>
    </w:p>
    <w:p w14:paraId="4920F15C" w14:textId="77777777" w:rsidR="002A1F2F" w:rsidRDefault="002A1F2F" w:rsidP="005D0E97">
      <w:pPr>
        <w:spacing w:before="240" w:after="50"/>
        <w:rPr>
          <w:rFonts w:ascii="Times New Roman" w:eastAsiaTheme="minorHAnsi" w:hAnsi="Times New Roman"/>
          <w:bCs/>
          <w:color w:val="000000"/>
          <w:sz w:val="24"/>
          <w:szCs w:val="24"/>
          <w:lang w:val="cs-CZ"/>
        </w:rPr>
      </w:pPr>
    </w:p>
    <w:p w14:paraId="3877EB5F" w14:textId="327DD06C" w:rsidR="000E2F38" w:rsidRPr="0066397E" w:rsidRDefault="000E2F38" w:rsidP="000E2F38">
      <w:pPr>
        <w:pStyle w:val="Default"/>
        <w:spacing w:after="50"/>
        <w:jc w:val="center"/>
        <w:rPr>
          <w:rFonts w:ascii="Times New Roman" w:hAnsi="Times New Roman" w:cs="Times New Roman"/>
          <w:b/>
          <w:bCs/>
        </w:rPr>
      </w:pPr>
      <w:r w:rsidRPr="0066397E">
        <w:rPr>
          <w:rFonts w:ascii="Times New Roman" w:hAnsi="Times New Roman" w:cs="Times New Roman"/>
          <w:b/>
          <w:bCs/>
        </w:rPr>
        <w:lastRenderedPageBreak/>
        <w:t xml:space="preserve">Článek </w:t>
      </w:r>
      <w:r w:rsidR="003C481D" w:rsidRPr="0066397E">
        <w:rPr>
          <w:rFonts w:ascii="Times New Roman" w:hAnsi="Times New Roman" w:cs="Times New Roman"/>
          <w:b/>
          <w:bCs/>
        </w:rPr>
        <w:t>4</w:t>
      </w:r>
    </w:p>
    <w:p w14:paraId="3877EB60" w14:textId="3604C21E" w:rsidR="000E2F38" w:rsidRPr="0066397E" w:rsidRDefault="002C360C" w:rsidP="000E2F38">
      <w:pPr>
        <w:pStyle w:val="Default"/>
        <w:spacing w:after="50"/>
        <w:jc w:val="center"/>
        <w:rPr>
          <w:rFonts w:ascii="Times New Roman" w:hAnsi="Times New Roman" w:cs="Times New Roman"/>
          <w:b/>
          <w:bCs/>
        </w:rPr>
      </w:pPr>
      <w:r w:rsidRPr="0066397E">
        <w:rPr>
          <w:rFonts w:ascii="Times New Roman" w:hAnsi="Times New Roman" w:cs="Times New Roman"/>
          <w:b/>
          <w:bCs/>
        </w:rPr>
        <w:t xml:space="preserve">Členové </w:t>
      </w:r>
      <w:r w:rsidR="00123134">
        <w:rPr>
          <w:rFonts w:ascii="Times New Roman" w:hAnsi="Times New Roman" w:cs="Times New Roman"/>
          <w:b/>
          <w:bCs/>
        </w:rPr>
        <w:t>Komise</w:t>
      </w:r>
    </w:p>
    <w:p w14:paraId="002BC5FF" w14:textId="71B67C8A" w:rsidR="003273A5" w:rsidRPr="0066397E" w:rsidRDefault="003273A5" w:rsidP="00181747">
      <w:pPr>
        <w:pStyle w:val="Default"/>
        <w:numPr>
          <w:ilvl w:val="0"/>
          <w:numId w:val="10"/>
        </w:numPr>
        <w:spacing w:before="240" w:after="50"/>
        <w:jc w:val="both"/>
        <w:rPr>
          <w:rFonts w:ascii="Times New Roman" w:hAnsi="Times New Roman" w:cs="Times New Roman"/>
          <w:bCs/>
        </w:rPr>
      </w:pPr>
      <w:r w:rsidRPr="0066397E">
        <w:rPr>
          <w:rFonts w:ascii="Times New Roman" w:hAnsi="Times New Roman" w:cs="Times New Roman"/>
          <w:bCs/>
        </w:rPr>
        <w:t xml:space="preserve">Členům </w:t>
      </w:r>
      <w:r w:rsidR="00123134">
        <w:rPr>
          <w:rFonts w:ascii="Times New Roman" w:hAnsi="Times New Roman" w:cs="Times New Roman"/>
          <w:bCs/>
        </w:rPr>
        <w:t>Komise</w:t>
      </w:r>
      <w:r w:rsidR="00123134" w:rsidRPr="0066397E">
        <w:rPr>
          <w:rFonts w:ascii="Times New Roman" w:hAnsi="Times New Roman" w:cs="Times New Roman"/>
          <w:bCs/>
        </w:rPr>
        <w:t xml:space="preserve"> </w:t>
      </w:r>
      <w:r w:rsidRPr="0066397E">
        <w:rPr>
          <w:rFonts w:ascii="Times New Roman" w:hAnsi="Times New Roman" w:cs="Times New Roman"/>
          <w:bCs/>
        </w:rPr>
        <w:t>vzniká členství v</w:t>
      </w:r>
      <w:r w:rsidR="00957743">
        <w:rPr>
          <w:rFonts w:ascii="Times New Roman" w:hAnsi="Times New Roman" w:cs="Times New Roman"/>
          <w:bCs/>
        </w:rPr>
        <w:t xml:space="preserve"> </w:t>
      </w:r>
      <w:r w:rsidR="00123134">
        <w:rPr>
          <w:rFonts w:ascii="Times New Roman" w:hAnsi="Times New Roman" w:cs="Times New Roman"/>
          <w:bCs/>
        </w:rPr>
        <w:t>Komisi</w:t>
      </w:r>
      <w:r w:rsidR="00123134" w:rsidRPr="0066397E">
        <w:rPr>
          <w:rFonts w:ascii="Times New Roman" w:hAnsi="Times New Roman" w:cs="Times New Roman"/>
          <w:bCs/>
        </w:rPr>
        <w:t xml:space="preserve"> </w:t>
      </w:r>
      <w:r w:rsidRPr="0066397E">
        <w:rPr>
          <w:rFonts w:ascii="Times New Roman" w:hAnsi="Times New Roman" w:cs="Times New Roman"/>
          <w:bCs/>
        </w:rPr>
        <w:t>společně s jejich jmenováním do funkce, s níž je členství v</w:t>
      </w:r>
      <w:r w:rsidR="00957743">
        <w:rPr>
          <w:rFonts w:ascii="Times New Roman" w:hAnsi="Times New Roman" w:cs="Times New Roman"/>
          <w:bCs/>
        </w:rPr>
        <w:t xml:space="preserve"> </w:t>
      </w:r>
      <w:r w:rsidR="00123134">
        <w:rPr>
          <w:rFonts w:ascii="Times New Roman" w:hAnsi="Times New Roman" w:cs="Times New Roman"/>
          <w:bCs/>
        </w:rPr>
        <w:t>Komisi</w:t>
      </w:r>
      <w:r w:rsidRPr="0066397E">
        <w:rPr>
          <w:rFonts w:ascii="Times New Roman" w:hAnsi="Times New Roman" w:cs="Times New Roman"/>
          <w:bCs/>
        </w:rPr>
        <w:t xml:space="preserve"> spojeno. Každý člen je oprávněn nominovat svého zástupce. </w:t>
      </w:r>
    </w:p>
    <w:p w14:paraId="2A57672F" w14:textId="0399C7B6" w:rsidR="003273A5" w:rsidRPr="0066397E" w:rsidRDefault="003273A5" w:rsidP="005D0E97">
      <w:pPr>
        <w:pStyle w:val="Default"/>
        <w:numPr>
          <w:ilvl w:val="0"/>
          <w:numId w:val="10"/>
        </w:numPr>
        <w:spacing w:before="240" w:after="50"/>
        <w:jc w:val="both"/>
        <w:rPr>
          <w:rFonts w:ascii="Times New Roman" w:hAnsi="Times New Roman" w:cs="Times New Roman"/>
          <w:bCs/>
        </w:rPr>
      </w:pPr>
      <w:r w:rsidRPr="0066397E">
        <w:rPr>
          <w:rFonts w:ascii="Times New Roman" w:hAnsi="Times New Roman" w:cs="Times New Roman"/>
          <w:bCs/>
        </w:rPr>
        <w:t>Členství v</w:t>
      </w:r>
      <w:r w:rsidR="00957743">
        <w:rPr>
          <w:rFonts w:ascii="Times New Roman" w:hAnsi="Times New Roman" w:cs="Times New Roman"/>
          <w:bCs/>
        </w:rPr>
        <w:t xml:space="preserve"> </w:t>
      </w:r>
      <w:r w:rsidR="00123134">
        <w:rPr>
          <w:rFonts w:ascii="Times New Roman" w:hAnsi="Times New Roman" w:cs="Times New Roman"/>
          <w:bCs/>
        </w:rPr>
        <w:t>Komisi</w:t>
      </w:r>
      <w:r w:rsidRPr="0066397E">
        <w:rPr>
          <w:rFonts w:ascii="Times New Roman" w:hAnsi="Times New Roman" w:cs="Times New Roman"/>
          <w:bCs/>
        </w:rPr>
        <w:t xml:space="preserve"> </w:t>
      </w:r>
      <w:r w:rsidR="00501D22">
        <w:rPr>
          <w:rFonts w:ascii="Times New Roman" w:hAnsi="Times New Roman" w:cs="Times New Roman"/>
          <w:bCs/>
        </w:rPr>
        <w:t>zaniká</w:t>
      </w:r>
      <w:r w:rsidRPr="0066397E">
        <w:rPr>
          <w:rFonts w:ascii="Times New Roman" w:hAnsi="Times New Roman" w:cs="Times New Roman"/>
          <w:bCs/>
        </w:rPr>
        <w:t xml:space="preserve"> ukončením výkonu funkce.</w:t>
      </w:r>
    </w:p>
    <w:p w14:paraId="3877EB63" w14:textId="485B2889" w:rsidR="00C62772" w:rsidRPr="0066397E" w:rsidRDefault="00C62772" w:rsidP="00181747">
      <w:pPr>
        <w:pStyle w:val="Default"/>
        <w:numPr>
          <w:ilvl w:val="0"/>
          <w:numId w:val="10"/>
        </w:numPr>
        <w:spacing w:before="240" w:after="50"/>
        <w:jc w:val="both"/>
        <w:rPr>
          <w:rFonts w:ascii="Times New Roman" w:hAnsi="Times New Roman" w:cs="Times New Roman"/>
          <w:bCs/>
        </w:rPr>
      </w:pPr>
      <w:r w:rsidRPr="0066397E">
        <w:rPr>
          <w:rFonts w:ascii="Times New Roman" w:hAnsi="Times New Roman" w:cs="Times New Roman"/>
          <w:bCs/>
        </w:rPr>
        <w:t xml:space="preserve">Členové </w:t>
      </w:r>
      <w:r w:rsidR="00123134">
        <w:rPr>
          <w:rFonts w:ascii="Times New Roman" w:hAnsi="Times New Roman" w:cs="Times New Roman"/>
          <w:bCs/>
        </w:rPr>
        <w:t>Komise</w:t>
      </w:r>
      <w:r w:rsidR="00123134" w:rsidRPr="0066397E">
        <w:rPr>
          <w:rFonts w:ascii="Times New Roman" w:hAnsi="Times New Roman" w:cs="Times New Roman"/>
          <w:bCs/>
        </w:rPr>
        <w:t xml:space="preserve"> </w:t>
      </w:r>
      <w:r w:rsidRPr="0066397E">
        <w:rPr>
          <w:rFonts w:ascii="Times New Roman" w:hAnsi="Times New Roman" w:cs="Times New Roman"/>
          <w:bCs/>
        </w:rPr>
        <w:t xml:space="preserve">jsou povinni se účastnit </w:t>
      </w:r>
      <w:r w:rsidR="0062498D" w:rsidRPr="0066397E">
        <w:rPr>
          <w:rFonts w:ascii="Times New Roman" w:hAnsi="Times New Roman" w:cs="Times New Roman"/>
          <w:bCs/>
        </w:rPr>
        <w:t xml:space="preserve">hlasování </w:t>
      </w:r>
      <w:r w:rsidR="00123134">
        <w:rPr>
          <w:rFonts w:ascii="Times New Roman" w:hAnsi="Times New Roman" w:cs="Times New Roman"/>
          <w:bCs/>
        </w:rPr>
        <w:t>Komise</w:t>
      </w:r>
      <w:r w:rsidRPr="0066397E">
        <w:rPr>
          <w:rFonts w:ascii="Times New Roman" w:hAnsi="Times New Roman" w:cs="Times New Roman"/>
          <w:bCs/>
        </w:rPr>
        <w:t>, a plnit úkoly vyplývající z </w:t>
      </w:r>
      <w:r w:rsidR="003273A5" w:rsidRPr="0066397E">
        <w:rPr>
          <w:rFonts w:ascii="Times New Roman" w:hAnsi="Times New Roman" w:cs="Times New Roman"/>
          <w:bCs/>
        </w:rPr>
        <w:t>členství v</w:t>
      </w:r>
      <w:r w:rsidR="00957743">
        <w:rPr>
          <w:rFonts w:ascii="Times New Roman" w:hAnsi="Times New Roman" w:cs="Times New Roman"/>
          <w:bCs/>
        </w:rPr>
        <w:t xml:space="preserve"> </w:t>
      </w:r>
      <w:r w:rsidR="00123134">
        <w:rPr>
          <w:rFonts w:ascii="Times New Roman" w:hAnsi="Times New Roman" w:cs="Times New Roman"/>
          <w:bCs/>
        </w:rPr>
        <w:t>Komisi</w:t>
      </w:r>
      <w:r w:rsidR="004414FE" w:rsidRPr="0066397E">
        <w:rPr>
          <w:rFonts w:ascii="Times New Roman" w:hAnsi="Times New Roman" w:cs="Times New Roman"/>
          <w:bCs/>
        </w:rPr>
        <w:t xml:space="preserve"> </w:t>
      </w:r>
      <w:r w:rsidR="003273A5" w:rsidRPr="0066397E">
        <w:rPr>
          <w:rFonts w:ascii="Times New Roman" w:hAnsi="Times New Roman" w:cs="Times New Roman"/>
          <w:bCs/>
        </w:rPr>
        <w:t xml:space="preserve">dle čl. </w:t>
      </w:r>
      <w:r w:rsidR="007969D0" w:rsidRPr="0066397E">
        <w:rPr>
          <w:rFonts w:ascii="Times New Roman" w:hAnsi="Times New Roman" w:cs="Times New Roman"/>
          <w:bCs/>
        </w:rPr>
        <w:t>2.</w:t>
      </w:r>
    </w:p>
    <w:p w14:paraId="3877EB69" w14:textId="7975B4A7" w:rsidR="00402BEF" w:rsidRPr="0066397E" w:rsidRDefault="000E2F38" w:rsidP="00181747">
      <w:pPr>
        <w:pStyle w:val="Default"/>
        <w:spacing w:before="240" w:after="50"/>
        <w:jc w:val="center"/>
        <w:rPr>
          <w:rFonts w:ascii="Times New Roman" w:hAnsi="Times New Roman" w:cs="Times New Roman"/>
          <w:b/>
          <w:bCs/>
        </w:rPr>
      </w:pPr>
      <w:r w:rsidRPr="0066397E">
        <w:rPr>
          <w:rFonts w:ascii="Times New Roman" w:hAnsi="Times New Roman" w:cs="Times New Roman"/>
          <w:b/>
          <w:bCs/>
        </w:rPr>
        <w:t xml:space="preserve">Článek </w:t>
      </w:r>
      <w:r w:rsidR="003C481D" w:rsidRPr="0066397E">
        <w:rPr>
          <w:rFonts w:ascii="Times New Roman" w:hAnsi="Times New Roman" w:cs="Times New Roman"/>
          <w:b/>
          <w:bCs/>
        </w:rPr>
        <w:t>5</w:t>
      </w:r>
    </w:p>
    <w:p w14:paraId="3877EB6A" w14:textId="655E3764" w:rsidR="000E2F38" w:rsidRPr="0066397E" w:rsidRDefault="008C5692" w:rsidP="000E2F38">
      <w:pPr>
        <w:pStyle w:val="Default"/>
        <w:spacing w:after="50"/>
        <w:jc w:val="center"/>
        <w:rPr>
          <w:rFonts w:ascii="Times New Roman" w:hAnsi="Times New Roman" w:cs="Times New Roman"/>
          <w:b/>
          <w:bCs/>
        </w:rPr>
      </w:pPr>
      <w:r w:rsidRPr="0066397E">
        <w:rPr>
          <w:rFonts w:ascii="Times New Roman" w:hAnsi="Times New Roman" w:cs="Times New Roman"/>
          <w:b/>
          <w:bCs/>
        </w:rPr>
        <w:t>Tajemník</w:t>
      </w:r>
      <w:r w:rsidR="00041C76" w:rsidRPr="0066397E">
        <w:rPr>
          <w:rFonts w:ascii="Times New Roman" w:hAnsi="Times New Roman" w:cs="Times New Roman"/>
          <w:b/>
          <w:bCs/>
        </w:rPr>
        <w:t xml:space="preserve"> </w:t>
      </w:r>
      <w:r w:rsidR="00E55D8E">
        <w:rPr>
          <w:rFonts w:ascii="Times New Roman" w:hAnsi="Times New Roman" w:cs="Times New Roman"/>
          <w:b/>
          <w:bCs/>
        </w:rPr>
        <w:t>Komise</w:t>
      </w:r>
    </w:p>
    <w:p w14:paraId="3877EB6C" w14:textId="47E3A9A0" w:rsidR="00FA6EB8" w:rsidRPr="0066397E" w:rsidRDefault="008C5692" w:rsidP="00181747">
      <w:pPr>
        <w:pStyle w:val="Default"/>
        <w:spacing w:before="240" w:after="50"/>
        <w:ind w:left="360"/>
        <w:jc w:val="both"/>
        <w:rPr>
          <w:rFonts w:ascii="Times New Roman" w:hAnsi="Times New Roman" w:cs="Times New Roman"/>
          <w:bCs/>
        </w:rPr>
      </w:pPr>
      <w:r w:rsidRPr="0066397E">
        <w:rPr>
          <w:rFonts w:ascii="Times New Roman" w:hAnsi="Times New Roman" w:cs="Times New Roman"/>
          <w:bCs/>
        </w:rPr>
        <w:t xml:space="preserve">Tajemník </w:t>
      </w:r>
      <w:r w:rsidR="00123134">
        <w:rPr>
          <w:rFonts w:ascii="Times New Roman" w:hAnsi="Times New Roman" w:cs="Times New Roman"/>
          <w:bCs/>
        </w:rPr>
        <w:t>Komise</w:t>
      </w:r>
      <w:r w:rsidR="00736C60" w:rsidRPr="0066397E">
        <w:rPr>
          <w:rFonts w:ascii="Times New Roman" w:hAnsi="Times New Roman" w:cs="Times New Roman"/>
          <w:bCs/>
        </w:rPr>
        <w:t>:</w:t>
      </w:r>
    </w:p>
    <w:p w14:paraId="3877EB6D" w14:textId="0AA89612" w:rsidR="00FA6EB8" w:rsidRPr="0066397E" w:rsidRDefault="00E55D8E" w:rsidP="005D0E97">
      <w:pPr>
        <w:pStyle w:val="Default"/>
        <w:numPr>
          <w:ilvl w:val="0"/>
          <w:numId w:val="19"/>
        </w:numPr>
        <w:spacing w:before="240" w:after="5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zasílá podklady k</w:t>
      </w:r>
      <w:r w:rsidR="00FA6EB8" w:rsidRPr="0066397E">
        <w:rPr>
          <w:rFonts w:ascii="Times New Roman" w:hAnsi="Times New Roman" w:cs="Times New Roman"/>
          <w:bCs/>
        </w:rPr>
        <w:t xml:space="preserve"> </w:t>
      </w:r>
      <w:r w:rsidR="00270AD2" w:rsidRPr="0066397E">
        <w:rPr>
          <w:rFonts w:ascii="Times New Roman" w:hAnsi="Times New Roman" w:cs="Times New Roman"/>
          <w:bCs/>
        </w:rPr>
        <w:t xml:space="preserve">hlasování </w:t>
      </w:r>
      <w:r w:rsidR="00123134">
        <w:rPr>
          <w:rFonts w:ascii="Times New Roman" w:hAnsi="Times New Roman" w:cs="Times New Roman"/>
          <w:bCs/>
        </w:rPr>
        <w:t>Komise</w:t>
      </w:r>
      <w:r w:rsidR="00FA6EB8" w:rsidRPr="0066397E">
        <w:rPr>
          <w:rFonts w:ascii="Times New Roman" w:hAnsi="Times New Roman" w:cs="Times New Roman"/>
          <w:bCs/>
        </w:rPr>
        <w:t>,</w:t>
      </w:r>
    </w:p>
    <w:p w14:paraId="3877EB6E" w14:textId="0091EB23" w:rsidR="00FA6EB8" w:rsidRPr="0066397E" w:rsidRDefault="00FA6EB8" w:rsidP="00651DC7">
      <w:pPr>
        <w:pStyle w:val="Default"/>
        <w:numPr>
          <w:ilvl w:val="0"/>
          <w:numId w:val="19"/>
        </w:numPr>
        <w:spacing w:after="50"/>
        <w:jc w:val="both"/>
        <w:rPr>
          <w:rFonts w:ascii="Times New Roman" w:hAnsi="Times New Roman" w:cs="Times New Roman"/>
          <w:bCs/>
        </w:rPr>
      </w:pPr>
      <w:r w:rsidRPr="0066397E">
        <w:rPr>
          <w:rFonts w:ascii="Times New Roman" w:hAnsi="Times New Roman" w:cs="Times New Roman"/>
          <w:bCs/>
        </w:rPr>
        <w:t xml:space="preserve">administrativně a organizačně zabezpečuje činnost </w:t>
      </w:r>
      <w:r w:rsidR="00123134">
        <w:rPr>
          <w:rFonts w:ascii="Times New Roman" w:hAnsi="Times New Roman" w:cs="Times New Roman"/>
          <w:bCs/>
        </w:rPr>
        <w:t>Komise</w:t>
      </w:r>
      <w:r w:rsidRPr="0066397E">
        <w:rPr>
          <w:rFonts w:ascii="Times New Roman" w:hAnsi="Times New Roman" w:cs="Times New Roman"/>
          <w:bCs/>
        </w:rPr>
        <w:t>,</w:t>
      </w:r>
    </w:p>
    <w:p w14:paraId="3877EB6F" w14:textId="78F652D6" w:rsidR="00736C60" w:rsidRPr="0066397E" w:rsidRDefault="00736C60" w:rsidP="00651DC7">
      <w:pPr>
        <w:pStyle w:val="Default"/>
        <w:numPr>
          <w:ilvl w:val="0"/>
          <w:numId w:val="19"/>
        </w:numPr>
        <w:spacing w:after="50"/>
        <w:jc w:val="both"/>
        <w:rPr>
          <w:rFonts w:ascii="Times New Roman" w:hAnsi="Times New Roman" w:cs="Times New Roman"/>
          <w:bCs/>
        </w:rPr>
      </w:pPr>
      <w:r w:rsidRPr="0066397E">
        <w:rPr>
          <w:rFonts w:ascii="Times New Roman" w:hAnsi="Times New Roman" w:cs="Times New Roman"/>
          <w:bCs/>
        </w:rPr>
        <w:t xml:space="preserve">soustřeďuje podklady a informace pro činnost </w:t>
      </w:r>
      <w:r w:rsidR="00123134">
        <w:rPr>
          <w:rFonts w:ascii="Times New Roman" w:hAnsi="Times New Roman" w:cs="Times New Roman"/>
          <w:bCs/>
        </w:rPr>
        <w:t>Komise</w:t>
      </w:r>
      <w:r w:rsidR="00402BEF" w:rsidRPr="0066397E">
        <w:rPr>
          <w:rFonts w:ascii="Times New Roman" w:hAnsi="Times New Roman" w:cs="Times New Roman"/>
          <w:bCs/>
        </w:rPr>
        <w:t>,</w:t>
      </w:r>
    </w:p>
    <w:p w14:paraId="3877EB71" w14:textId="1CD4D3A2" w:rsidR="00736C60" w:rsidRPr="0066397E" w:rsidRDefault="002B1391" w:rsidP="00651DC7">
      <w:pPr>
        <w:pStyle w:val="Default"/>
        <w:numPr>
          <w:ilvl w:val="0"/>
          <w:numId w:val="19"/>
        </w:numPr>
        <w:spacing w:after="50"/>
        <w:jc w:val="both"/>
        <w:rPr>
          <w:rFonts w:ascii="Times New Roman" w:hAnsi="Times New Roman" w:cs="Times New Roman"/>
          <w:bCs/>
        </w:rPr>
      </w:pPr>
      <w:r w:rsidRPr="0066397E">
        <w:rPr>
          <w:rFonts w:ascii="Times New Roman" w:hAnsi="Times New Roman" w:cs="Times New Roman"/>
          <w:bCs/>
        </w:rPr>
        <w:t xml:space="preserve">vede seznam členů </w:t>
      </w:r>
      <w:r w:rsidR="00123134">
        <w:rPr>
          <w:rFonts w:ascii="Times New Roman" w:hAnsi="Times New Roman" w:cs="Times New Roman"/>
          <w:bCs/>
        </w:rPr>
        <w:t>Komise</w:t>
      </w:r>
      <w:r w:rsidRPr="0066397E">
        <w:rPr>
          <w:rFonts w:ascii="Times New Roman" w:hAnsi="Times New Roman" w:cs="Times New Roman"/>
          <w:bCs/>
        </w:rPr>
        <w:t xml:space="preserve"> a jejich alternátů,</w:t>
      </w:r>
    </w:p>
    <w:p w14:paraId="3877EB72" w14:textId="2417AA1B" w:rsidR="00736C60" w:rsidRPr="0066397E" w:rsidRDefault="00736C60" w:rsidP="00651DC7">
      <w:pPr>
        <w:pStyle w:val="Default"/>
        <w:numPr>
          <w:ilvl w:val="0"/>
          <w:numId w:val="19"/>
        </w:numPr>
        <w:spacing w:after="50"/>
        <w:jc w:val="both"/>
        <w:rPr>
          <w:rFonts w:ascii="Times New Roman" w:hAnsi="Times New Roman" w:cs="Times New Roman"/>
          <w:bCs/>
        </w:rPr>
      </w:pPr>
      <w:r w:rsidRPr="0066397E">
        <w:rPr>
          <w:rFonts w:ascii="Times New Roman" w:hAnsi="Times New Roman" w:cs="Times New Roman"/>
          <w:bCs/>
        </w:rPr>
        <w:t xml:space="preserve">připravuje návrh </w:t>
      </w:r>
      <w:r w:rsidR="00270AD2" w:rsidRPr="0066397E">
        <w:rPr>
          <w:rFonts w:ascii="Times New Roman" w:hAnsi="Times New Roman" w:cs="Times New Roman"/>
          <w:bCs/>
        </w:rPr>
        <w:t>pro hlasování</w:t>
      </w:r>
      <w:r w:rsidRPr="0066397E">
        <w:rPr>
          <w:rFonts w:ascii="Times New Roman" w:hAnsi="Times New Roman" w:cs="Times New Roman"/>
          <w:bCs/>
        </w:rPr>
        <w:t xml:space="preserve"> </w:t>
      </w:r>
      <w:r w:rsidR="00123134">
        <w:rPr>
          <w:rFonts w:ascii="Times New Roman" w:hAnsi="Times New Roman" w:cs="Times New Roman"/>
          <w:bCs/>
        </w:rPr>
        <w:t>Komise</w:t>
      </w:r>
      <w:r w:rsidRPr="0066397E">
        <w:rPr>
          <w:rFonts w:ascii="Times New Roman" w:hAnsi="Times New Roman" w:cs="Times New Roman"/>
          <w:bCs/>
        </w:rPr>
        <w:t xml:space="preserve">, odpovídá za přípravu materiálů pro </w:t>
      </w:r>
      <w:r w:rsidR="00270AD2" w:rsidRPr="0066397E">
        <w:rPr>
          <w:rFonts w:ascii="Times New Roman" w:hAnsi="Times New Roman" w:cs="Times New Roman"/>
          <w:bCs/>
        </w:rPr>
        <w:t xml:space="preserve">hlasování </w:t>
      </w:r>
      <w:r w:rsidRPr="0066397E">
        <w:rPr>
          <w:rFonts w:ascii="Times New Roman" w:hAnsi="Times New Roman" w:cs="Times New Roman"/>
          <w:bCs/>
        </w:rPr>
        <w:t xml:space="preserve">a za </w:t>
      </w:r>
      <w:r w:rsidR="00402BEF" w:rsidRPr="0066397E">
        <w:rPr>
          <w:rFonts w:ascii="Times New Roman" w:hAnsi="Times New Roman" w:cs="Times New Roman"/>
          <w:bCs/>
        </w:rPr>
        <w:t>organizační</w:t>
      </w:r>
      <w:r w:rsidRPr="0066397E">
        <w:rPr>
          <w:rFonts w:ascii="Times New Roman" w:hAnsi="Times New Roman" w:cs="Times New Roman"/>
          <w:bCs/>
        </w:rPr>
        <w:t xml:space="preserve"> zajištění </w:t>
      </w:r>
      <w:r w:rsidR="00270AD2" w:rsidRPr="0066397E">
        <w:rPr>
          <w:rFonts w:ascii="Times New Roman" w:hAnsi="Times New Roman" w:cs="Times New Roman"/>
          <w:bCs/>
        </w:rPr>
        <w:t xml:space="preserve">hlasování </w:t>
      </w:r>
      <w:r w:rsidRPr="0066397E">
        <w:rPr>
          <w:rFonts w:ascii="Times New Roman" w:hAnsi="Times New Roman" w:cs="Times New Roman"/>
          <w:bCs/>
        </w:rPr>
        <w:t xml:space="preserve">a dalších </w:t>
      </w:r>
      <w:r w:rsidR="00113DAE" w:rsidRPr="0066397E">
        <w:rPr>
          <w:rFonts w:ascii="Times New Roman" w:hAnsi="Times New Roman" w:cs="Times New Roman"/>
          <w:bCs/>
        </w:rPr>
        <w:t>aktivit</w:t>
      </w:r>
      <w:r w:rsidRPr="0066397E">
        <w:rPr>
          <w:rFonts w:ascii="Times New Roman" w:hAnsi="Times New Roman" w:cs="Times New Roman"/>
          <w:bCs/>
        </w:rPr>
        <w:t xml:space="preserve"> spojených s plněním úkolů </w:t>
      </w:r>
      <w:r w:rsidR="00123134">
        <w:rPr>
          <w:rFonts w:ascii="Times New Roman" w:hAnsi="Times New Roman" w:cs="Times New Roman"/>
          <w:bCs/>
        </w:rPr>
        <w:t>Komise</w:t>
      </w:r>
      <w:r w:rsidRPr="0066397E">
        <w:rPr>
          <w:rFonts w:ascii="Times New Roman" w:hAnsi="Times New Roman" w:cs="Times New Roman"/>
          <w:bCs/>
        </w:rPr>
        <w:t>,</w:t>
      </w:r>
    </w:p>
    <w:p w14:paraId="3877EB73" w14:textId="3AE583FB" w:rsidR="00736C60" w:rsidRPr="0066397E" w:rsidRDefault="00736C60" w:rsidP="00651DC7">
      <w:pPr>
        <w:pStyle w:val="Default"/>
        <w:numPr>
          <w:ilvl w:val="0"/>
          <w:numId w:val="19"/>
        </w:numPr>
        <w:spacing w:after="50"/>
        <w:jc w:val="both"/>
        <w:rPr>
          <w:rFonts w:ascii="Times New Roman" w:hAnsi="Times New Roman" w:cs="Times New Roman"/>
          <w:bCs/>
        </w:rPr>
      </w:pPr>
      <w:r w:rsidRPr="0066397E">
        <w:rPr>
          <w:rFonts w:ascii="Times New Roman" w:hAnsi="Times New Roman" w:cs="Times New Roman"/>
          <w:bCs/>
        </w:rPr>
        <w:t>zajiš</w:t>
      </w:r>
      <w:r w:rsidR="00402BEF" w:rsidRPr="0066397E">
        <w:rPr>
          <w:rFonts w:ascii="Times New Roman" w:hAnsi="Times New Roman" w:cs="Times New Roman"/>
          <w:bCs/>
        </w:rPr>
        <w:t>ť</w:t>
      </w:r>
      <w:r w:rsidRPr="0066397E">
        <w:rPr>
          <w:rFonts w:ascii="Times New Roman" w:hAnsi="Times New Roman" w:cs="Times New Roman"/>
          <w:bCs/>
        </w:rPr>
        <w:t xml:space="preserve">uje evidenci veškerých dokumentů souvisejících s činností </w:t>
      </w:r>
      <w:r w:rsidR="00123134">
        <w:rPr>
          <w:rFonts w:ascii="Times New Roman" w:hAnsi="Times New Roman" w:cs="Times New Roman"/>
          <w:bCs/>
        </w:rPr>
        <w:t>Komise</w:t>
      </w:r>
      <w:r w:rsidRPr="0066397E">
        <w:rPr>
          <w:rFonts w:ascii="Times New Roman" w:hAnsi="Times New Roman" w:cs="Times New Roman"/>
          <w:bCs/>
        </w:rPr>
        <w:t>, jejich zpracování a vyřízení,</w:t>
      </w:r>
    </w:p>
    <w:p w14:paraId="3877EB75" w14:textId="3B901153" w:rsidR="00402BEF" w:rsidRPr="0066397E" w:rsidRDefault="00270AD2" w:rsidP="00651DC7">
      <w:pPr>
        <w:pStyle w:val="Default"/>
        <w:numPr>
          <w:ilvl w:val="0"/>
          <w:numId w:val="19"/>
        </w:numPr>
        <w:spacing w:after="50"/>
        <w:jc w:val="both"/>
        <w:rPr>
          <w:rFonts w:ascii="Times New Roman" w:hAnsi="Times New Roman" w:cs="Times New Roman"/>
          <w:bCs/>
        </w:rPr>
      </w:pPr>
      <w:r w:rsidRPr="0066397E">
        <w:rPr>
          <w:rFonts w:ascii="Times New Roman" w:hAnsi="Times New Roman" w:cs="Times New Roman"/>
          <w:bCs/>
        </w:rPr>
        <w:t xml:space="preserve">pořizuje, </w:t>
      </w:r>
      <w:r w:rsidR="00736C60" w:rsidRPr="0066397E">
        <w:rPr>
          <w:rFonts w:ascii="Times New Roman" w:hAnsi="Times New Roman" w:cs="Times New Roman"/>
          <w:bCs/>
        </w:rPr>
        <w:t>zpracovává</w:t>
      </w:r>
      <w:r w:rsidR="001A467E" w:rsidRPr="0066397E">
        <w:rPr>
          <w:rFonts w:ascii="Times New Roman" w:hAnsi="Times New Roman" w:cs="Times New Roman"/>
          <w:bCs/>
        </w:rPr>
        <w:t xml:space="preserve"> a uchovává zápisy </w:t>
      </w:r>
      <w:r w:rsidRPr="0066397E">
        <w:rPr>
          <w:rFonts w:ascii="Times New Roman" w:hAnsi="Times New Roman" w:cs="Times New Roman"/>
          <w:bCs/>
        </w:rPr>
        <w:t>z hlasování</w:t>
      </w:r>
      <w:r w:rsidR="001A467E" w:rsidRPr="0066397E">
        <w:rPr>
          <w:rFonts w:ascii="Times New Roman" w:hAnsi="Times New Roman" w:cs="Times New Roman"/>
          <w:bCs/>
        </w:rPr>
        <w:t xml:space="preserve"> </w:t>
      </w:r>
      <w:r w:rsidR="00123134">
        <w:rPr>
          <w:rFonts w:ascii="Times New Roman" w:hAnsi="Times New Roman" w:cs="Times New Roman"/>
          <w:bCs/>
        </w:rPr>
        <w:t>Komise</w:t>
      </w:r>
      <w:r w:rsidR="00736C60" w:rsidRPr="0066397E">
        <w:rPr>
          <w:rFonts w:ascii="Times New Roman" w:hAnsi="Times New Roman" w:cs="Times New Roman"/>
          <w:bCs/>
        </w:rPr>
        <w:t xml:space="preserve"> a rozesílá</w:t>
      </w:r>
      <w:r w:rsidR="00920AC4" w:rsidRPr="0066397E">
        <w:rPr>
          <w:rFonts w:ascii="Times New Roman" w:hAnsi="Times New Roman" w:cs="Times New Roman"/>
          <w:bCs/>
        </w:rPr>
        <w:t xml:space="preserve"> je</w:t>
      </w:r>
      <w:r w:rsidR="00736C60" w:rsidRPr="0066397E">
        <w:rPr>
          <w:rFonts w:ascii="Times New Roman" w:hAnsi="Times New Roman" w:cs="Times New Roman"/>
          <w:bCs/>
        </w:rPr>
        <w:t xml:space="preserve"> členům </w:t>
      </w:r>
      <w:r w:rsidR="00123134">
        <w:rPr>
          <w:rFonts w:ascii="Times New Roman" w:hAnsi="Times New Roman" w:cs="Times New Roman"/>
          <w:bCs/>
        </w:rPr>
        <w:t>Komise</w:t>
      </w:r>
      <w:r w:rsidR="00113DAE" w:rsidRPr="0066397E">
        <w:rPr>
          <w:rFonts w:ascii="Times New Roman" w:hAnsi="Times New Roman" w:cs="Times New Roman"/>
          <w:bCs/>
        </w:rPr>
        <w:t>.</w:t>
      </w:r>
    </w:p>
    <w:p w14:paraId="3868F346" w14:textId="2102935E" w:rsidR="00452B8B" w:rsidRPr="0066397E" w:rsidRDefault="00452B8B" w:rsidP="00181747">
      <w:pPr>
        <w:pStyle w:val="Default"/>
        <w:spacing w:before="240" w:after="50"/>
        <w:jc w:val="center"/>
        <w:rPr>
          <w:rFonts w:ascii="Times New Roman" w:hAnsi="Times New Roman" w:cs="Times New Roman"/>
          <w:b/>
          <w:bCs/>
        </w:rPr>
      </w:pPr>
      <w:r w:rsidRPr="0066397E">
        <w:rPr>
          <w:rFonts w:ascii="Times New Roman" w:hAnsi="Times New Roman" w:cs="Times New Roman"/>
          <w:b/>
          <w:bCs/>
        </w:rPr>
        <w:t xml:space="preserve">Článek </w:t>
      </w:r>
      <w:r w:rsidR="009479F9">
        <w:rPr>
          <w:rFonts w:ascii="Times New Roman" w:hAnsi="Times New Roman" w:cs="Times New Roman"/>
          <w:b/>
          <w:bCs/>
        </w:rPr>
        <w:t>6</w:t>
      </w:r>
    </w:p>
    <w:p w14:paraId="2D499F2B" w14:textId="20F58395" w:rsidR="00452B8B" w:rsidRPr="0066397E" w:rsidRDefault="00452B8B" w:rsidP="00181747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66397E">
        <w:rPr>
          <w:rFonts w:ascii="Times New Roman" w:hAnsi="Times New Roman" w:cs="Times New Roman"/>
          <w:b/>
          <w:bCs/>
        </w:rPr>
        <w:t xml:space="preserve">Průběh </w:t>
      </w:r>
      <w:r w:rsidR="00D7728B" w:rsidRPr="0066397E">
        <w:rPr>
          <w:rFonts w:ascii="Times New Roman" w:hAnsi="Times New Roman" w:cs="Times New Roman"/>
          <w:b/>
          <w:bCs/>
        </w:rPr>
        <w:t xml:space="preserve">hlasování </w:t>
      </w:r>
      <w:r w:rsidR="00123134">
        <w:rPr>
          <w:rFonts w:ascii="Times New Roman" w:hAnsi="Times New Roman" w:cs="Times New Roman"/>
          <w:b/>
          <w:bCs/>
        </w:rPr>
        <w:t>Komise</w:t>
      </w:r>
    </w:p>
    <w:p w14:paraId="5842B8BD" w14:textId="0B1FFDF0" w:rsidR="00452B8B" w:rsidRPr="0066397E" w:rsidRDefault="003273A5" w:rsidP="00957743">
      <w:pPr>
        <w:pStyle w:val="Default"/>
        <w:numPr>
          <w:ilvl w:val="0"/>
          <w:numId w:val="33"/>
        </w:numPr>
        <w:spacing w:before="240" w:after="240"/>
        <w:jc w:val="both"/>
        <w:rPr>
          <w:rFonts w:ascii="Times New Roman" w:hAnsi="Times New Roman" w:cs="Times New Roman"/>
          <w:bCs/>
        </w:rPr>
      </w:pPr>
      <w:r w:rsidRPr="0066397E">
        <w:rPr>
          <w:rFonts w:ascii="Times New Roman" w:hAnsi="Times New Roman" w:cs="Times New Roman"/>
          <w:bCs/>
        </w:rPr>
        <w:t xml:space="preserve">Hlasování </w:t>
      </w:r>
      <w:r w:rsidR="00123134">
        <w:rPr>
          <w:rFonts w:ascii="Times New Roman" w:hAnsi="Times New Roman" w:cs="Times New Roman"/>
          <w:bCs/>
        </w:rPr>
        <w:t>Komise</w:t>
      </w:r>
      <w:r w:rsidR="00452B8B" w:rsidRPr="0066397E">
        <w:rPr>
          <w:rFonts w:ascii="Times New Roman" w:hAnsi="Times New Roman" w:cs="Times New Roman"/>
          <w:bCs/>
        </w:rPr>
        <w:t xml:space="preserve"> řídí tajemník </w:t>
      </w:r>
      <w:r w:rsidR="00123134">
        <w:rPr>
          <w:rFonts w:ascii="Times New Roman" w:hAnsi="Times New Roman" w:cs="Times New Roman"/>
          <w:bCs/>
        </w:rPr>
        <w:t>Komise</w:t>
      </w:r>
      <w:r w:rsidR="00452B8B" w:rsidRPr="0066397E">
        <w:rPr>
          <w:rFonts w:ascii="Times New Roman" w:hAnsi="Times New Roman" w:cs="Times New Roman"/>
          <w:bCs/>
        </w:rPr>
        <w:t xml:space="preserve">. </w:t>
      </w:r>
    </w:p>
    <w:p w14:paraId="775A8A70" w14:textId="3D2B240B" w:rsidR="00181747" w:rsidRDefault="00123134" w:rsidP="00957743">
      <w:pPr>
        <w:pStyle w:val="Default"/>
        <w:numPr>
          <w:ilvl w:val="0"/>
          <w:numId w:val="33"/>
        </w:numPr>
        <w:spacing w:after="120"/>
        <w:ind w:left="714" w:hanging="35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Komise</w:t>
      </w:r>
      <w:r w:rsidR="00452B8B" w:rsidRPr="00181747">
        <w:rPr>
          <w:rFonts w:ascii="Times New Roman" w:hAnsi="Times New Roman" w:cs="Times New Roman"/>
          <w:bCs/>
        </w:rPr>
        <w:t xml:space="preserve"> je </w:t>
      </w:r>
      <w:r w:rsidR="0048537D" w:rsidRPr="00181747">
        <w:rPr>
          <w:rFonts w:ascii="Times New Roman" w:hAnsi="Times New Roman"/>
        </w:rPr>
        <w:t>usnášeníschopn</w:t>
      </w:r>
      <w:r>
        <w:rPr>
          <w:rFonts w:ascii="Times New Roman" w:hAnsi="Times New Roman"/>
        </w:rPr>
        <w:t>á</w:t>
      </w:r>
      <w:r w:rsidR="0048537D" w:rsidRPr="00181747">
        <w:rPr>
          <w:rFonts w:ascii="Times New Roman" w:hAnsi="Times New Roman"/>
        </w:rPr>
        <w:t xml:space="preserve">, </w:t>
      </w:r>
      <w:r w:rsidR="000B629B">
        <w:rPr>
          <w:rFonts w:ascii="Times New Roman" w:hAnsi="Times New Roman"/>
        </w:rPr>
        <w:t>když se</w:t>
      </w:r>
      <w:r w:rsidR="007969D0">
        <w:rPr>
          <w:rFonts w:ascii="Times New Roman" w:hAnsi="Times New Roman"/>
        </w:rPr>
        <w:t xml:space="preserve"> k projednávanému návrhu</w:t>
      </w:r>
      <w:r w:rsidR="000B629B">
        <w:rPr>
          <w:rFonts w:ascii="Times New Roman" w:hAnsi="Times New Roman"/>
        </w:rPr>
        <w:t xml:space="preserve"> vyjádří </w:t>
      </w:r>
      <w:r w:rsidR="00452B8B" w:rsidRPr="00181747">
        <w:rPr>
          <w:rFonts w:ascii="Times New Roman" w:hAnsi="Times New Roman" w:cs="Times New Roman"/>
          <w:bCs/>
        </w:rPr>
        <w:t>nadpoloviční většina</w:t>
      </w:r>
      <w:r w:rsidR="000B629B">
        <w:rPr>
          <w:rFonts w:ascii="Times New Roman" w:hAnsi="Times New Roman" w:cs="Times New Roman"/>
          <w:bCs/>
        </w:rPr>
        <w:t xml:space="preserve"> jejích členů</w:t>
      </w:r>
      <w:r w:rsidR="00452B8B" w:rsidRPr="00181747">
        <w:rPr>
          <w:rFonts w:ascii="Times New Roman" w:hAnsi="Times New Roman" w:cs="Times New Roman"/>
          <w:bCs/>
        </w:rPr>
        <w:t xml:space="preserve">. Usnesení jsou přijímána na základě výsledku hlasování. </w:t>
      </w:r>
    </w:p>
    <w:p w14:paraId="30740A5E" w14:textId="6BF7AD02" w:rsidR="005D0E97" w:rsidRPr="002A2D86" w:rsidRDefault="003273A5" w:rsidP="002A1F2F">
      <w:pPr>
        <w:pStyle w:val="Default"/>
        <w:numPr>
          <w:ilvl w:val="0"/>
          <w:numId w:val="33"/>
        </w:numPr>
        <w:spacing w:before="240" w:after="50"/>
        <w:ind w:left="714" w:hanging="357"/>
        <w:jc w:val="both"/>
        <w:rPr>
          <w:rFonts w:ascii="Times New Roman" w:hAnsi="Times New Roman" w:cs="Times New Roman"/>
          <w:b/>
          <w:bCs/>
        </w:rPr>
      </w:pPr>
      <w:r w:rsidRPr="002A2D86">
        <w:rPr>
          <w:rFonts w:ascii="Times New Roman" w:hAnsi="Times New Roman" w:cs="Times New Roman"/>
          <w:bCs/>
        </w:rPr>
        <w:t>Č</w:t>
      </w:r>
      <w:r w:rsidR="00452B8B" w:rsidRPr="002A2D86">
        <w:rPr>
          <w:rFonts w:ascii="Times New Roman" w:hAnsi="Times New Roman" w:cs="Times New Roman"/>
          <w:bCs/>
        </w:rPr>
        <w:t xml:space="preserve">lenové </w:t>
      </w:r>
      <w:r w:rsidR="00123134" w:rsidRPr="002A2D86">
        <w:rPr>
          <w:rFonts w:ascii="Times New Roman" w:hAnsi="Times New Roman" w:cs="Times New Roman"/>
          <w:bCs/>
        </w:rPr>
        <w:t>Komise</w:t>
      </w:r>
      <w:r w:rsidRPr="002A2D86">
        <w:rPr>
          <w:rFonts w:ascii="Times New Roman" w:hAnsi="Times New Roman" w:cs="Times New Roman"/>
          <w:bCs/>
        </w:rPr>
        <w:t xml:space="preserve"> hlasují</w:t>
      </w:r>
      <w:r w:rsidR="00452B8B" w:rsidRPr="002A2D86">
        <w:rPr>
          <w:rFonts w:ascii="Times New Roman" w:hAnsi="Times New Roman" w:cs="Times New Roman"/>
          <w:bCs/>
        </w:rPr>
        <w:t xml:space="preserve"> per rollam. Hlasování per rollam probíhá tak, že tajemník </w:t>
      </w:r>
      <w:r w:rsidR="00123134" w:rsidRPr="002A2D86">
        <w:rPr>
          <w:rFonts w:ascii="Times New Roman" w:hAnsi="Times New Roman" w:cs="Times New Roman"/>
          <w:bCs/>
        </w:rPr>
        <w:t>Komise</w:t>
      </w:r>
      <w:r w:rsidR="00452B8B" w:rsidRPr="002A2D86">
        <w:rPr>
          <w:rFonts w:ascii="Times New Roman" w:hAnsi="Times New Roman" w:cs="Times New Roman"/>
          <w:bCs/>
        </w:rPr>
        <w:t xml:space="preserve"> zašle elektronicky členům </w:t>
      </w:r>
      <w:r w:rsidR="00123134" w:rsidRPr="002A2D86">
        <w:rPr>
          <w:rFonts w:ascii="Times New Roman" w:hAnsi="Times New Roman" w:cs="Times New Roman"/>
          <w:bCs/>
        </w:rPr>
        <w:t>Komise</w:t>
      </w:r>
      <w:r w:rsidR="00452B8B" w:rsidRPr="002A2D86">
        <w:rPr>
          <w:rFonts w:ascii="Times New Roman" w:hAnsi="Times New Roman" w:cs="Times New Roman"/>
          <w:bCs/>
        </w:rPr>
        <w:t xml:space="preserve"> návrh na hlasování s odůvodněním návrhu. Návrh na hlasování obsahuje také lhůtu, do které se mají členové </w:t>
      </w:r>
      <w:r w:rsidR="00123134" w:rsidRPr="002A2D86">
        <w:rPr>
          <w:rFonts w:ascii="Times New Roman" w:hAnsi="Times New Roman" w:cs="Times New Roman"/>
          <w:bCs/>
        </w:rPr>
        <w:t>Komise</w:t>
      </w:r>
      <w:r w:rsidR="00452B8B" w:rsidRPr="002A2D86">
        <w:rPr>
          <w:rFonts w:ascii="Times New Roman" w:hAnsi="Times New Roman" w:cs="Times New Roman"/>
          <w:bCs/>
        </w:rPr>
        <w:t xml:space="preserve"> k návrhu vyjádřit a která nesmí být kratší než 2 pracovní dny. Člen </w:t>
      </w:r>
      <w:r w:rsidR="00123134" w:rsidRPr="002A2D86">
        <w:rPr>
          <w:rFonts w:ascii="Times New Roman" w:hAnsi="Times New Roman" w:cs="Times New Roman"/>
          <w:bCs/>
        </w:rPr>
        <w:t>Komise</w:t>
      </w:r>
      <w:r w:rsidR="00452B8B" w:rsidRPr="002A2D86">
        <w:rPr>
          <w:rFonts w:ascii="Times New Roman" w:hAnsi="Times New Roman" w:cs="Times New Roman"/>
          <w:bCs/>
        </w:rPr>
        <w:t xml:space="preserve"> hlasuje způsobem: „</w:t>
      </w:r>
      <w:r w:rsidR="00452B8B" w:rsidRPr="002A2D86">
        <w:rPr>
          <w:rFonts w:ascii="Times New Roman" w:hAnsi="Times New Roman" w:cs="Times New Roman"/>
          <w:bCs/>
          <w:i/>
        </w:rPr>
        <w:t>pro</w:t>
      </w:r>
      <w:r w:rsidR="00452B8B" w:rsidRPr="002A2D86">
        <w:rPr>
          <w:rFonts w:ascii="Times New Roman" w:hAnsi="Times New Roman" w:cs="Times New Roman"/>
          <w:bCs/>
        </w:rPr>
        <w:t>“, „</w:t>
      </w:r>
      <w:r w:rsidR="00452B8B" w:rsidRPr="002A2D86">
        <w:rPr>
          <w:rFonts w:ascii="Times New Roman" w:hAnsi="Times New Roman" w:cs="Times New Roman"/>
          <w:bCs/>
          <w:i/>
        </w:rPr>
        <w:t>proti</w:t>
      </w:r>
      <w:r w:rsidR="00452B8B" w:rsidRPr="002A2D86">
        <w:rPr>
          <w:rFonts w:ascii="Times New Roman" w:hAnsi="Times New Roman" w:cs="Times New Roman"/>
          <w:bCs/>
        </w:rPr>
        <w:t>“, „</w:t>
      </w:r>
      <w:r w:rsidR="00452B8B" w:rsidRPr="002A2D86">
        <w:rPr>
          <w:rFonts w:ascii="Times New Roman" w:hAnsi="Times New Roman" w:cs="Times New Roman"/>
          <w:bCs/>
          <w:i/>
        </w:rPr>
        <w:t>zdržuji se</w:t>
      </w:r>
      <w:r w:rsidR="00452B8B" w:rsidRPr="002A2D86">
        <w:rPr>
          <w:rFonts w:ascii="Times New Roman" w:hAnsi="Times New Roman" w:cs="Times New Roman"/>
          <w:bCs/>
        </w:rPr>
        <w:t xml:space="preserve">“. Po ukončení hlasování per rollam (po uplynutí stanovené lhůty) informuje tajemník </w:t>
      </w:r>
      <w:r w:rsidR="00123134" w:rsidRPr="002A2D86">
        <w:rPr>
          <w:rFonts w:ascii="Times New Roman" w:hAnsi="Times New Roman" w:cs="Times New Roman"/>
          <w:bCs/>
        </w:rPr>
        <w:t xml:space="preserve">Komise </w:t>
      </w:r>
      <w:r w:rsidR="00452B8B" w:rsidRPr="002A2D86">
        <w:rPr>
          <w:rFonts w:ascii="Times New Roman" w:hAnsi="Times New Roman" w:cs="Times New Roman"/>
          <w:bCs/>
        </w:rPr>
        <w:t xml:space="preserve">všechny členy </w:t>
      </w:r>
      <w:r w:rsidR="00123134" w:rsidRPr="002A2D86">
        <w:rPr>
          <w:rFonts w:ascii="Times New Roman" w:hAnsi="Times New Roman" w:cs="Times New Roman"/>
          <w:bCs/>
        </w:rPr>
        <w:t>Komise</w:t>
      </w:r>
      <w:r w:rsidR="00452B8B" w:rsidRPr="002A2D86">
        <w:rPr>
          <w:rFonts w:ascii="Times New Roman" w:hAnsi="Times New Roman" w:cs="Times New Roman"/>
          <w:bCs/>
        </w:rPr>
        <w:t xml:space="preserve"> o výsledku hlasování. </w:t>
      </w:r>
      <w:r w:rsidR="00123134" w:rsidRPr="002A2D86">
        <w:rPr>
          <w:rFonts w:ascii="Times New Roman" w:hAnsi="Times New Roman"/>
        </w:rPr>
        <w:t>Komise</w:t>
      </w:r>
      <w:r w:rsidR="00D5022A" w:rsidRPr="002A2D86">
        <w:rPr>
          <w:rFonts w:ascii="Times New Roman" w:hAnsi="Times New Roman"/>
        </w:rPr>
        <w:t xml:space="preserve"> </w:t>
      </w:r>
      <w:r w:rsidR="00270AD2" w:rsidRPr="002A2D86">
        <w:rPr>
          <w:rFonts w:ascii="Times New Roman" w:hAnsi="Times New Roman"/>
        </w:rPr>
        <w:t xml:space="preserve">rozhoduje v rámci své činnosti většinou hlasů vyjádřivších se členů. </w:t>
      </w:r>
    </w:p>
    <w:p w14:paraId="03B14663" w14:textId="7473BD3B" w:rsidR="00452B8B" w:rsidRPr="0066397E" w:rsidRDefault="00452B8B" w:rsidP="00181747">
      <w:pPr>
        <w:pStyle w:val="Default"/>
        <w:spacing w:before="240" w:after="50"/>
        <w:jc w:val="center"/>
        <w:rPr>
          <w:rFonts w:ascii="Times New Roman" w:hAnsi="Times New Roman" w:cs="Times New Roman"/>
          <w:b/>
          <w:bCs/>
        </w:rPr>
      </w:pPr>
      <w:r w:rsidRPr="0066397E">
        <w:rPr>
          <w:rFonts w:ascii="Times New Roman" w:hAnsi="Times New Roman" w:cs="Times New Roman"/>
          <w:b/>
          <w:bCs/>
        </w:rPr>
        <w:t xml:space="preserve">Článek </w:t>
      </w:r>
      <w:r w:rsidR="009479F9">
        <w:rPr>
          <w:rFonts w:ascii="Times New Roman" w:hAnsi="Times New Roman" w:cs="Times New Roman"/>
          <w:b/>
          <w:bCs/>
        </w:rPr>
        <w:t>7</w:t>
      </w:r>
    </w:p>
    <w:p w14:paraId="42E5F831" w14:textId="17B520B0" w:rsidR="00452B8B" w:rsidRPr="0066397E" w:rsidRDefault="00452B8B" w:rsidP="00181747">
      <w:pPr>
        <w:pStyle w:val="Default"/>
        <w:spacing w:after="240"/>
        <w:jc w:val="center"/>
        <w:rPr>
          <w:rFonts w:ascii="Times New Roman" w:hAnsi="Times New Roman" w:cs="Times New Roman"/>
          <w:b/>
          <w:bCs/>
        </w:rPr>
      </w:pPr>
      <w:r w:rsidRPr="0066397E">
        <w:rPr>
          <w:rFonts w:ascii="Times New Roman" w:hAnsi="Times New Roman" w:cs="Times New Roman"/>
          <w:b/>
          <w:bCs/>
        </w:rPr>
        <w:t>Zápis z</w:t>
      </w:r>
      <w:r w:rsidR="00E55D8E">
        <w:rPr>
          <w:rFonts w:ascii="Times New Roman" w:hAnsi="Times New Roman" w:cs="Times New Roman"/>
          <w:b/>
          <w:bCs/>
        </w:rPr>
        <w:t> </w:t>
      </w:r>
      <w:r w:rsidR="003273A5" w:rsidRPr="0066397E">
        <w:rPr>
          <w:rFonts w:ascii="Times New Roman" w:hAnsi="Times New Roman" w:cs="Times New Roman"/>
          <w:b/>
          <w:bCs/>
        </w:rPr>
        <w:t>hlasování</w:t>
      </w:r>
      <w:r w:rsidR="00E55D8E">
        <w:rPr>
          <w:rFonts w:ascii="Times New Roman" w:hAnsi="Times New Roman" w:cs="Times New Roman"/>
          <w:b/>
          <w:bCs/>
        </w:rPr>
        <w:t xml:space="preserve"> Komise</w:t>
      </w:r>
    </w:p>
    <w:p w14:paraId="45216481" w14:textId="44EB64F2" w:rsidR="00452B8B" w:rsidRPr="0066397E" w:rsidRDefault="00452B8B" w:rsidP="00181747">
      <w:pPr>
        <w:pStyle w:val="Default"/>
        <w:numPr>
          <w:ilvl w:val="0"/>
          <w:numId w:val="34"/>
        </w:numPr>
        <w:spacing w:after="240"/>
        <w:jc w:val="both"/>
        <w:rPr>
          <w:rFonts w:ascii="Times New Roman" w:hAnsi="Times New Roman" w:cs="Times New Roman"/>
          <w:bCs/>
        </w:rPr>
      </w:pPr>
      <w:r w:rsidRPr="0066397E">
        <w:rPr>
          <w:rFonts w:ascii="Times New Roman" w:hAnsi="Times New Roman" w:cs="Times New Roman"/>
          <w:bCs/>
        </w:rPr>
        <w:t xml:space="preserve">Z </w:t>
      </w:r>
      <w:r w:rsidR="003273A5" w:rsidRPr="0066397E">
        <w:rPr>
          <w:rFonts w:ascii="Times New Roman" w:hAnsi="Times New Roman" w:cs="Times New Roman"/>
          <w:bCs/>
        </w:rPr>
        <w:t xml:space="preserve">hlasování </w:t>
      </w:r>
      <w:r w:rsidR="00123134">
        <w:rPr>
          <w:rFonts w:ascii="Times New Roman" w:hAnsi="Times New Roman" w:cs="Times New Roman"/>
          <w:bCs/>
        </w:rPr>
        <w:t>Komise</w:t>
      </w:r>
      <w:r w:rsidRPr="0066397E">
        <w:rPr>
          <w:rFonts w:ascii="Times New Roman" w:hAnsi="Times New Roman" w:cs="Times New Roman"/>
          <w:bCs/>
        </w:rPr>
        <w:t xml:space="preserve"> se pořizuje písemný zápis. </w:t>
      </w:r>
      <w:r w:rsidR="003273A5" w:rsidRPr="0066397E">
        <w:rPr>
          <w:rFonts w:ascii="Times New Roman" w:hAnsi="Times New Roman" w:cs="Times New Roman"/>
          <w:bCs/>
        </w:rPr>
        <w:t>Z</w:t>
      </w:r>
      <w:r w:rsidRPr="0066397E">
        <w:rPr>
          <w:rFonts w:ascii="Times New Roman" w:hAnsi="Times New Roman" w:cs="Times New Roman"/>
          <w:bCs/>
        </w:rPr>
        <w:t xml:space="preserve">ápisy z </w:t>
      </w:r>
      <w:r w:rsidR="003273A5" w:rsidRPr="0066397E">
        <w:rPr>
          <w:rFonts w:ascii="Times New Roman" w:hAnsi="Times New Roman" w:cs="Times New Roman"/>
          <w:bCs/>
        </w:rPr>
        <w:t xml:space="preserve">hlasování </w:t>
      </w:r>
      <w:r w:rsidR="00123134">
        <w:rPr>
          <w:rFonts w:ascii="Times New Roman" w:hAnsi="Times New Roman" w:cs="Times New Roman"/>
          <w:bCs/>
        </w:rPr>
        <w:t>Komise</w:t>
      </w:r>
      <w:r w:rsidRPr="0066397E">
        <w:rPr>
          <w:rFonts w:ascii="Times New Roman" w:hAnsi="Times New Roman" w:cs="Times New Roman"/>
          <w:bCs/>
        </w:rPr>
        <w:t xml:space="preserve"> uchovává tajemník </w:t>
      </w:r>
      <w:r w:rsidR="00123134">
        <w:rPr>
          <w:rFonts w:ascii="Times New Roman" w:hAnsi="Times New Roman" w:cs="Times New Roman"/>
          <w:bCs/>
        </w:rPr>
        <w:t>Komise</w:t>
      </w:r>
      <w:r w:rsidRPr="0066397E">
        <w:rPr>
          <w:rFonts w:ascii="Times New Roman" w:hAnsi="Times New Roman" w:cs="Times New Roman"/>
          <w:bCs/>
        </w:rPr>
        <w:t xml:space="preserve">. </w:t>
      </w:r>
    </w:p>
    <w:p w14:paraId="51742747" w14:textId="77777777" w:rsidR="00181747" w:rsidRDefault="00452B8B" w:rsidP="00CA371D">
      <w:pPr>
        <w:pStyle w:val="Default"/>
        <w:numPr>
          <w:ilvl w:val="0"/>
          <w:numId w:val="34"/>
        </w:numPr>
        <w:spacing w:after="120"/>
        <w:ind w:left="714" w:hanging="357"/>
        <w:jc w:val="both"/>
        <w:rPr>
          <w:rFonts w:ascii="Times New Roman" w:hAnsi="Times New Roman" w:cs="Times New Roman"/>
          <w:bCs/>
        </w:rPr>
      </w:pPr>
      <w:r w:rsidRPr="00181747">
        <w:rPr>
          <w:rFonts w:ascii="Times New Roman" w:hAnsi="Times New Roman" w:cs="Times New Roman"/>
          <w:bCs/>
        </w:rPr>
        <w:lastRenderedPageBreak/>
        <w:t xml:space="preserve">Veškerou korespondenci je možné </w:t>
      </w:r>
      <w:r w:rsidR="00113DAE" w:rsidRPr="00181747">
        <w:rPr>
          <w:rFonts w:ascii="Times New Roman" w:hAnsi="Times New Roman" w:cs="Times New Roman"/>
          <w:bCs/>
        </w:rPr>
        <w:t>zasílat elektronicky</w:t>
      </w:r>
      <w:r w:rsidRPr="00181747">
        <w:rPr>
          <w:rFonts w:ascii="Times New Roman" w:hAnsi="Times New Roman" w:cs="Times New Roman"/>
          <w:bCs/>
        </w:rPr>
        <w:t>.</w:t>
      </w:r>
    </w:p>
    <w:p w14:paraId="458A32A4" w14:textId="16FB3E7A" w:rsidR="00452B8B" w:rsidRPr="00181747" w:rsidRDefault="00452B8B" w:rsidP="00CA371D">
      <w:pPr>
        <w:pStyle w:val="Default"/>
        <w:numPr>
          <w:ilvl w:val="0"/>
          <w:numId w:val="34"/>
        </w:numPr>
        <w:spacing w:after="120"/>
        <w:ind w:left="714" w:hanging="357"/>
        <w:jc w:val="both"/>
        <w:rPr>
          <w:rFonts w:ascii="Times New Roman" w:hAnsi="Times New Roman" w:cs="Times New Roman"/>
          <w:bCs/>
        </w:rPr>
      </w:pPr>
      <w:r w:rsidRPr="00181747">
        <w:rPr>
          <w:rFonts w:ascii="Times New Roman" w:hAnsi="Times New Roman" w:cs="Times New Roman"/>
          <w:bCs/>
        </w:rPr>
        <w:t xml:space="preserve">Zápis se rozesílá členům </w:t>
      </w:r>
      <w:r w:rsidR="00E55D8E">
        <w:rPr>
          <w:rFonts w:ascii="Times New Roman" w:hAnsi="Times New Roman" w:cs="Times New Roman"/>
          <w:bCs/>
        </w:rPr>
        <w:t>Komise</w:t>
      </w:r>
      <w:r w:rsidRPr="00181747">
        <w:rPr>
          <w:rFonts w:ascii="Times New Roman" w:hAnsi="Times New Roman" w:cs="Times New Roman"/>
          <w:bCs/>
        </w:rPr>
        <w:t xml:space="preserve"> do 5 pracovních dní po </w:t>
      </w:r>
      <w:r w:rsidR="00E55D8E">
        <w:rPr>
          <w:rFonts w:ascii="Times New Roman" w:hAnsi="Times New Roman" w:cs="Times New Roman"/>
          <w:bCs/>
        </w:rPr>
        <w:t xml:space="preserve">posledním </w:t>
      </w:r>
      <w:r w:rsidR="002A2D86">
        <w:rPr>
          <w:rFonts w:ascii="Times New Roman" w:hAnsi="Times New Roman" w:cs="Times New Roman"/>
          <w:bCs/>
        </w:rPr>
        <w:t>obdrženém</w:t>
      </w:r>
      <w:r w:rsidR="00E55D8E">
        <w:rPr>
          <w:rFonts w:ascii="Times New Roman" w:hAnsi="Times New Roman" w:cs="Times New Roman"/>
          <w:bCs/>
        </w:rPr>
        <w:t xml:space="preserve"> hlasovaní Komise</w:t>
      </w:r>
      <w:r w:rsidRPr="00181747">
        <w:rPr>
          <w:rFonts w:ascii="Times New Roman" w:hAnsi="Times New Roman" w:cs="Times New Roman"/>
          <w:bCs/>
        </w:rPr>
        <w:t xml:space="preserve">. Za rozeslání odpovídá tajemník </w:t>
      </w:r>
      <w:r w:rsidR="00E55D8E">
        <w:rPr>
          <w:rFonts w:ascii="Times New Roman" w:hAnsi="Times New Roman" w:cs="Times New Roman"/>
          <w:bCs/>
        </w:rPr>
        <w:t>Komise</w:t>
      </w:r>
      <w:r w:rsidRPr="00181747">
        <w:rPr>
          <w:rFonts w:ascii="Times New Roman" w:hAnsi="Times New Roman" w:cs="Times New Roman"/>
          <w:bCs/>
        </w:rPr>
        <w:t xml:space="preserve">. </w:t>
      </w:r>
    </w:p>
    <w:p w14:paraId="61C5A1AE" w14:textId="59001D8C" w:rsidR="00452B8B" w:rsidRPr="0066397E" w:rsidRDefault="00452B8B" w:rsidP="005A1262">
      <w:pPr>
        <w:pStyle w:val="Default"/>
        <w:numPr>
          <w:ilvl w:val="0"/>
          <w:numId w:val="34"/>
        </w:numPr>
        <w:spacing w:after="120"/>
        <w:ind w:left="714" w:hanging="357"/>
        <w:jc w:val="both"/>
        <w:rPr>
          <w:rFonts w:ascii="Times New Roman" w:hAnsi="Times New Roman" w:cs="Times New Roman"/>
          <w:bCs/>
        </w:rPr>
      </w:pPr>
      <w:r w:rsidRPr="0066397E">
        <w:rPr>
          <w:rFonts w:ascii="Times New Roman" w:hAnsi="Times New Roman" w:cs="Times New Roman"/>
          <w:bCs/>
        </w:rPr>
        <w:t xml:space="preserve">Úpravy zápisu mohou navrhnout členové </w:t>
      </w:r>
      <w:r w:rsidR="00E55D8E">
        <w:rPr>
          <w:rFonts w:ascii="Times New Roman" w:hAnsi="Times New Roman" w:cs="Times New Roman"/>
          <w:bCs/>
        </w:rPr>
        <w:t>Komise</w:t>
      </w:r>
      <w:r w:rsidRPr="0066397E">
        <w:rPr>
          <w:rFonts w:ascii="Times New Roman" w:hAnsi="Times New Roman" w:cs="Times New Roman"/>
          <w:bCs/>
        </w:rPr>
        <w:t xml:space="preserve"> do </w:t>
      </w:r>
      <w:r w:rsidR="00113DAE" w:rsidRPr="0066397E">
        <w:rPr>
          <w:rFonts w:ascii="Times New Roman" w:hAnsi="Times New Roman" w:cs="Times New Roman"/>
          <w:bCs/>
        </w:rPr>
        <w:t>5</w:t>
      </w:r>
      <w:r w:rsidRPr="0066397E">
        <w:rPr>
          <w:rFonts w:ascii="Times New Roman" w:hAnsi="Times New Roman" w:cs="Times New Roman"/>
          <w:bCs/>
        </w:rPr>
        <w:t xml:space="preserve"> pracovních dní od obdržení návrhu. O úpravách zápisu rozhoduje tajemník </w:t>
      </w:r>
      <w:r w:rsidR="00E55D8E">
        <w:rPr>
          <w:rFonts w:ascii="Times New Roman" w:hAnsi="Times New Roman" w:cs="Times New Roman"/>
          <w:bCs/>
        </w:rPr>
        <w:t>Komise</w:t>
      </w:r>
      <w:r w:rsidRPr="0066397E">
        <w:rPr>
          <w:rFonts w:ascii="Times New Roman" w:hAnsi="Times New Roman" w:cs="Times New Roman"/>
          <w:bCs/>
        </w:rPr>
        <w:t>.</w:t>
      </w:r>
    </w:p>
    <w:p w14:paraId="16703744" w14:textId="3CFD9A34" w:rsidR="00452B8B" w:rsidRPr="0066397E" w:rsidRDefault="00452B8B" w:rsidP="005A1262">
      <w:pPr>
        <w:pStyle w:val="Default"/>
        <w:numPr>
          <w:ilvl w:val="0"/>
          <w:numId w:val="34"/>
        </w:numPr>
        <w:spacing w:after="120"/>
        <w:ind w:left="714" w:hanging="357"/>
        <w:jc w:val="both"/>
        <w:rPr>
          <w:rFonts w:ascii="Times New Roman" w:hAnsi="Times New Roman" w:cs="Times New Roman"/>
          <w:bCs/>
        </w:rPr>
      </w:pPr>
      <w:r w:rsidRPr="0066397E">
        <w:rPr>
          <w:rFonts w:ascii="Times New Roman" w:hAnsi="Times New Roman" w:cs="Times New Roman"/>
          <w:bCs/>
        </w:rPr>
        <w:t>Finální verzi zápisu z</w:t>
      </w:r>
      <w:r w:rsidR="00957743">
        <w:rPr>
          <w:rFonts w:ascii="Times New Roman" w:hAnsi="Times New Roman" w:cs="Times New Roman"/>
          <w:bCs/>
        </w:rPr>
        <w:t xml:space="preserve"> </w:t>
      </w:r>
      <w:r w:rsidR="00E55D8E">
        <w:rPr>
          <w:rFonts w:ascii="Times New Roman" w:hAnsi="Times New Roman" w:cs="Times New Roman"/>
          <w:bCs/>
        </w:rPr>
        <w:t>Komise</w:t>
      </w:r>
      <w:r w:rsidR="00D5022A" w:rsidRPr="00D5022A">
        <w:rPr>
          <w:rFonts w:ascii="Times New Roman" w:hAnsi="Times New Roman" w:cs="Times New Roman"/>
          <w:bCs/>
        </w:rPr>
        <w:t xml:space="preserve"> </w:t>
      </w:r>
      <w:r w:rsidR="00D5022A" w:rsidRPr="0066397E">
        <w:rPr>
          <w:rFonts w:ascii="Times New Roman" w:hAnsi="Times New Roman" w:cs="Times New Roman"/>
          <w:bCs/>
        </w:rPr>
        <w:t>zašle</w:t>
      </w:r>
      <w:r w:rsidRPr="0066397E">
        <w:rPr>
          <w:rFonts w:ascii="Times New Roman" w:hAnsi="Times New Roman" w:cs="Times New Roman"/>
          <w:bCs/>
        </w:rPr>
        <w:t xml:space="preserve"> tajemník </w:t>
      </w:r>
      <w:r w:rsidR="00E55D8E">
        <w:rPr>
          <w:rFonts w:ascii="Times New Roman" w:hAnsi="Times New Roman" w:cs="Times New Roman"/>
          <w:bCs/>
        </w:rPr>
        <w:t>Komise</w:t>
      </w:r>
      <w:r w:rsidRPr="0066397E">
        <w:rPr>
          <w:rFonts w:ascii="Times New Roman" w:hAnsi="Times New Roman" w:cs="Times New Roman"/>
          <w:bCs/>
        </w:rPr>
        <w:t xml:space="preserve"> členům </w:t>
      </w:r>
      <w:r w:rsidR="00E55D8E">
        <w:rPr>
          <w:rFonts w:ascii="Times New Roman" w:hAnsi="Times New Roman" w:cs="Times New Roman"/>
          <w:bCs/>
        </w:rPr>
        <w:t>Komise</w:t>
      </w:r>
      <w:r w:rsidRPr="0066397E">
        <w:rPr>
          <w:rFonts w:ascii="Times New Roman" w:hAnsi="Times New Roman" w:cs="Times New Roman"/>
          <w:bCs/>
        </w:rPr>
        <w:t xml:space="preserve"> k podpisu.</w:t>
      </w:r>
    </w:p>
    <w:sectPr w:rsidR="00452B8B" w:rsidRPr="0066397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83C24" w14:textId="77777777" w:rsidR="00991063" w:rsidRDefault="00991063" w:rsidP="002C016B">
      <w:r>
        <w:separator/>
      </w:r>
    </w:p>
  </w:endnote>
  <w:endnote w:type="continuationSeparator" w:id="0">
    <w:p w14:paraId="3DDF5013" w14:textId="77777777" w:rsidR="00991063" w:rsidRDefault="00991063" w:rsidP="002C0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2600100"/>
      <w:docPartObj>
        <w:docPartGallery w:val="Page Numbers (Bottom of Page)"/>
        <w:docPartUnique/>
      </w:docPartObj>
    </w:sdtPr>
    <w:sdtEndPr/>
    <w:sdtContent>
      <w:p w14:paraId="3877EB9B" w14:textId="2913754D" w:rsidR="004D64F6" w:rsidRDefault="004D64F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5473" w:rsidRPr="00C45473">
          <w:rPr>
            <w:noProof/>
            <w:lang w:val="cs-CZ"/>
          </w:rPr>
          <w:t>1</w:t>
        </w:r>
        <w:r>
          <w:fldChar w:fldCharType="end"/>
        </w:r>
      </w:p>
    </w:sdtContent>
  </w:sdt>
  <w:p w14:paraId="3877EB9C" w14:textId="77777777" w:rsidR="004D64F6" w:rsidRDefault="004D64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6761A" w14:textId="77777777" w:rsidR="00991063" w:rsidRDefault="00991063" w:rsidP="002C016B">
      <w:r>
        <w:separator/>
      </w:r>
    </w:p>
  </w:footnote>
  <w:footnote w:type="continuationSeparator" w:id="0">
    <w:p w14:paraId="312432E1" w14:textId="77777777" w:rsidR="00991063" w:rsidRDefault="00991063" w:rsidP="002C0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7EB9A" w14:textId="03FF61EB" w:rsidR="004D64F6" w:rsidRDefault="004D64F6" w:rsidP="002A1F2F">
    <w:pPr>
      <w:pStyle w:val="Zhlav"/>
      <w:pBdr>
        <w:bottom w:val="single" w:sz="4" w:space="1" w:color="auto"/>
      </w:pBdr>
    </w:pPr>
    <w:bookmarkStart w:id="0" w:name="_Hlk219812011"/>
    <w:r>
      <w:rPr>
        <w:rFonts w:ascii="Times New Roman" w:hAnsi="Times New Roman"/>
        <w:sz w:val="24"/>
        <w:szCs w:val="24"/>
        <w:lang w:val="cs-CZ"/>
      </w:rPr>
      <w:t xml:space="preserve">Příloha č. 2 k </w:t>
    </w:r>
    <w:r w:rsidR="00F620ED">
      <w:rPr>
        <w:rFonts w:ascii="Times New Roman" w:hAnsi="Times New Roman"/>
        <w:sz w:val="24"/>
        <w:szCs w:val="24"/>
        <w:lang w:val="cs-CZ"/>
      </w:rPr>
      <w:t>i</w:t>
    </w:r>
    <w:r>
      <w:rPr>
        <w:rFonts w:ascii="Times New Roman" w:hAnsi="Times New Roman"/>
        <w:sz w:val="24"/>
        <w:szCs w:val="24"/>
        <w:lang w:val="cs-CZ"/>
      </w:rPr>
      <w:t>nstrukci č</w:t>
    </w:r>
    <w:r w:rsidR="002A1F2F">
      <w:rPr>
        <w:rFonts w:ascii="Times New Roman" w:hAnsi="Times New Roman"/>
        <w:sz w:val="24"/>
        <w:szCs w:val="24"/>
        <w:lang w:val="cs-CZ"/>
      </w:rPr>
      <w:t xml:space="preserve">. 7/2026 </w:t>
    </w:r>
    <w:r>
      <w:rPr>
        <w:rFonts w:ascii="Times New Roman" w:hAnsi="Times New Roman"/>
        <w:sz w:val="24"/>
        <w:szCs w:val="24"/>
        <w:lang w:val="cs-CZ"/>
      </w:rPr>
      <w:t>Ministerstva spravedlnosti ČR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7EAA"/>
    <w:multiLevelType w:val="hybridMultilevel"/>
    <w:tmpl w:val="557258F4"/>
    <w:lvl w:ilvl="0" w:tplc="145E97F0">
      <w:start w:val="1"/>
      <w:numFmt w:val="lowerLetter"/>
      <w:lvlText w:val="%1)"/>
      <w:lvlJc w:val="left"/>
      <w:pPr>
        <w:ind w:left="1776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650482C"/>
    <w:multiLevelType w:val="hybridMultilevel"/>
    <w:tmpl w:val="D344778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70F0349"/>
    <w:multiLevelType w:val="hybridMultilevel"/>
    <w:tmpl w:val="7CE62974"/>
    <w:lvl w:ilvl="0" w:tplc="5AFC08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A3C6E"/>
    <w:multiLevelType w:val="hybridMultilevel"/>
    <w:tmpl w:val="C952FACA"/>
    <w:lvl w:ilvl="0" w:tplc="06A2CCE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777A35"/>
    <w:multiLevelType w:val="hybridMultilevel"/>
    <w:tmpl w:val="7CE62974"/>
    <w:lvl w:ilvl="0" w:tplc="5AFC08D6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52D30"/>
    <w:multiLevelType w:val="hybridMultilevel"/>
    <w:tmpl w:val="507E40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559D6"/>
    <w:multiLevelType w:val="hybridMultilevel"/>
    <w:tmpl w:val="913628DA"/>
    <w:lvl w:ilvl="0" w:tplc="8A00A4C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47F7E"/>
    <w:multiLevelType w:val="hybridMultilevel"/>
    <w:tmpl w:val="D048F3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207F3"/>
    <w:multiLevelType w:val="hybridMultilevel"/>
    <w:tmpl w:val="608C60B4"/>
    <w:lvl w:ilvl="0" w:tplc="CCBA79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81DF1"/>
    <w:multiLevelType w:val="hybridMultilevel"/>
    <w:tmpl w:val="ADB0BF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261FB"/>
    <w:multiLevelType w:val="hybridMultilevel"/>
    <w:tmpl w:val="1730DE2C"/>
    <w:lvl w:ilvl="0" w:tplc="8212716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 w15:restartNumberingAfterBreak="0">
    <w:nsid w:val="1B2F03A4"/>
    <w:multiLevelType w:val="hybridMultilevel"/>
    <w:tmpl w:val="7CE62974"/>
    <w:lvl w:ilvl="0" w:tplc="5AFC08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EB254A"/>
    <w:multiLevelType w:val="hybridMultilevel"/>
    <w:tmpl w:val="6E38E11E"/>
    <w:lvl w:ilvl="0" w:tplc="4088EF8A">
      <w:start w:val="1"/>
      <w:numFmt w:val="bullet"/>
      <w:pStyle w:val="46aodr8"/>
      <w:lvlText w:val=""/>
      <w:lvlJc w:val="left"/>
      <w:pPr>
        <w:ind w:left="211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</w:abstractNum>
  <w:abstractNum w:abstractNumId="13" w15:restartNumberingAfterBreak="0">
    <w:nsid w:val="1FF53856"/>
    <w:multiLevelType w:val="hybridMultilevel"/>
    <w:tmpl w:val="25D4A5BE"/>
    <w:lvl w:ilvl="0" w:tplc="E06416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4B02F29"/>
    <w:multiLevelType w:val="hybridMultilevel"/>
    <w:tmpl w:val="7CE62974"/>
    <w:lvl w:ilvl="0" w:tplc="5AFC08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E79E2"/>
    <w:multiLevelType w:val="hybridMultilevel"/>
    <w:tmpl w:val="67360270"/>
    <w:lvl w:ilvl="0" w:tplc="EC563248">
      <w:start w:val="1"/>
      <w:numFmt w:val="lowerLetter"/>
      <w:lvlText w:val="%1)"/>
      <w:lvlJc w:val="left"/>
      <w:pPr>
        <w:ind w:left="1776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31DE58E5"/>
    <w:multiLevelType w:val="hybridMultilevel"/>
    <w:tmpl w:val="D996F4C8"/>
    <w:lvl w:ilvl="0" w:tplc="B7247728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322900A0"/>
    <w:multiLevelType w:val="hybridMultilevel"/>
    <w:tmpl w:val="0F30F9E8"/>
    <w:lvl w:ilvl="0" w:tplc="BEA69F7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0C2847"/>
    <w:multiLevelType w:val="hybridMultilevel"/>
    <w:tmpl w:val="7CE62974"/>
    <w:lvl w:ilvl="0" w:tplc="5AFC08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A1766E"/>
    <w:multiLevelType w:val="hybridMultilevel"/>
    <w:tmpl w:val="7CE62974"/>
    <w:lvl w:ilvl="0" w:tplc="5AFC08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6578D"/>
    <w:multiLevelType w:val="hybridMultilevel"/>
    <w:tmpl w:val="A4664FC0"/>
    <w:lvl w:ilvl="0" w:tplc="095C584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0F174E"/>
    <w:multiLevelType w:val="hybridMultilevel"/>
    <w:tmpl w:val="7CE6297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E6481"/>
    <w:multiLevelType w:val="hybridMultilevel"/>
    <w:tmpl w:val="971208BA"/>
    <w:lvl w:ilvl="0" w:tplc="6458FA86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8C3D39"/>
    <w:multiLevelType w:val="hybridMultilevel"/>
    <w:tmpl w:val="7CE62974"/>
    <w:lvl w:ilvl="0" w:tplc="5AFC08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DE2FC4"/>
    <w:multiLevelType w:val="hybridMultilevel"/>
    <w:tmpl w:val="17F2086E"/>
    <w:lvl w:ilvl="0" w:tplc="2084D6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D300DF"/>
    <w:multiLevelType w:val="hybridMultilevel"/>
    <w:tmpl w:val="C0561DD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246343"/>
    <w:multiLevelType w:val="hybridMultilevel"/>
    <w:tmpl w:val="7CE62974"/>
    <w:lvl w:ilvl="0" w:tplc="5AFC08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660825"/>
    <w:multiLevelType w:val="hybridMultilevel"/>
    <w:tmpl w:val="0D8C0EFE"/>
    <w:lvl w:ilvl="0" w:tplc="4DDC43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BD7D7D"/>
    <w:multiLevelType w:val="hybridMultilevel"/>
    <w:tmpl w:val="7CE62974"/>
    <w:lvl w:ilvl="0" w:tplc="5AFC08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756C10"/>
    <w:multiLevelType w:val="hybridMultilevel"/>
    <w:tmpl w:val="D048F3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A376A0"/>
    <w:multiLevelType w:val="hybridMultilevel"/>
    <w:tmpl w:val="643A717E"/>
    <w:lvl w:ilvl="0" w:tplc="5AFC08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BEA69F78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8C14B5"/>
    <w:multiLevelType w:val="hybridMultilevel"/>
    <w:tmpl w:val="291A4290"/>
    <w:lvl w:ilvl="0" w:tplc="6EECEE3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781C204B"/>
    <w:multiLevelType w:val="hybridMultilevel"/>
    <w:tmpl w:val="C0561DDC"/>
    <w:lvl w:ilvl="0" w:tplc="5AFC08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885161"/>
    <w:multiLevelType w:val="hybridMultilevel"/>
    <w:tmpl w:val="707E0DEE"/>
    <w:lvl w:ilvl="0" w:tplc="9FA62F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81006987">
    <w:abstractNumId w:val="1"/>
  </w:num>
  <w:num w:numId="2" w16cid:durableId="304550154">
    <w:abstractNumId w:val="5"/>
  </w:num>
  <w:num w:numId="3" w16cid:durableId="239099821">
    <w:abstractNumId w:val="22"/>
  </w:num>
  <w:num w:numId="4" w16cid:durableId="1138453934">
    <w:abstractNumId w:val="28"/>
  </w:num>
  <w:num w:numId="5" w16cid:durableId="173540737">
    <w:abstractNumId w:val="7"/>
  </w:num>
  <w:num w:numId="6" w16cid:durableId="1773040825">
    <w:abstractNumId w:val="29"/>
  </w:num>
  <w:num w:numId="7" w16cid:durableId="613562870">
    <w:abstractNumId w:val="11"/>
  </w:num>
  <w:num w:numId="8" w16cid:durableId="897478940">
    <w:abstractNumId w:val="32"/>
  </w:num>
  <w:num w:numId="9" w16cid:durableId="1009333749">
    <w:abstractNumId w:val="4"/>
  </w:num>
  <w:num w:numId="10" w16cid:durableId="278681075">
    <w:abstractNumId w:val="6"/>
  </w:num>
  <w:num w:numId="11" w16cid:durableId="1630699382">
    <w:abstractNumId w:val="18"/>
  </w:num>
  <w:num w:numId="12" w16cid:durableId="1224097125">
    <w:abstractNumId w:val="26"/>
  </w:num>
  <w:num w:numId="13" w16cid:durableId="1527016908">
    <w:abstractNumId w:val="23"/>
  </w:num>
  <w:num w:numId="14" w16cid:durableId="618606315">
    <w:abstractNumId w:val="2"/>
  </w:num>
  <w:num w:numId="15" w16cid:durableId="1074158345">
    <w:abstractNumId w:val="19"/>
  </w:num>
  <w:num w:numId="16" w16cid:durableId="1568342850">
    <w:abstractNumId w:val="14"/>
  </w:num>
  <w:num w:numId="17" w16cid:durableId="2116317074">
    <w:abstractNumId w:val="31"/>
  </w:num>
  <w:num w:numId="18" w16cid:durableId="2033021737">
    <w:abstractNumId w:val="27"/>
  </w:num>
  <w:num w:numId="19" w16cid:durableId="1666590277">
    <w:abstractNumId w:val="17"/>
  </w:num>
  <w:num w:numId="20" w16cid:durableId="53623499">
    <w:abstractNumId w:val="33"/>
  </w:num>
  <w:num w:numId="21" w16cid:durableId="1942685673">
    <w:abstractNumId w:val="12"/>
  </w:num>
  <w:num w:numId="22" w16cid:durableId="1205600553">
    <w:abstractNumId w:val="3"/>
  </w:num>
  <w:num w:numId="23" w16cid:durableId="1961253487">
    <w:abstractNumId w:val="10"/>
  </w:num>
  <w:num w:numId="24" w16cid:durableId="987245999">
    <w:abstractNumId w:val="13"/>
  </w:num>
  <w:num w:numId="25" w16cid:durableId="450828439">
    <w:abstractNumId w:val="8"/>
  </w:num>
  <w:num w:numId="26" w16cid:durableId="504177398">
    <w:abstractNumId w:val="24"/>
  </w:num>
  <w:num w:numId="27" w16cid:durableId="268700033">
    <w:abstractNumId w:val="0"/>
  </w:num>
  <w:num w:numId="28" w16cid:durableId="1760061245">
    <w:abstractNumId w:val="30"/>
  </w:num>
  <w:num w:numId="29" w16cid:durableId="1877039233">
    <w:abstractNumId w:val="9"/>
  </w:num>
  <w:num w:numId="30" w16cid:durableId="145242300">
    <w:abstractNumId w:val="15"/>
  </w:num>
  <w:num w:numId="31" w16cid:durableId="349526968">
    <w:abstractNumId w:val="16"/>
  </w:num>
  <w:num w:numId="32" w16cid:durableId="984704900">
    <w:abstractNumId w:val="21"/>
  </w:num>
  <w:num w:numId="33" w16cid:durableId="2091923526">
    <w:abstractNumId w:val="20"/>
  </w:num>
  <w:num w:numId="34" w16cid:durableId="4825524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29D"/>
    <w:rsid w:val="00012E99"/>
    <w:rsid w:val="00017C82"/>
    <w:rsid w:val="00034B91"/>
    <w:rsid w:val="00040019"/>
    <w:rsid w:val="00041C76"/>
    <w:rsid w:val="00054CC2"/>
    <w:rsid w:val="00061DCA"/>
    <w:rsid w:val="0008654F"/>
    <w:rsid w:val="000A2BAA"/>
    <w:rsid w:val="000A78E4"/>
    <w:rsid w:val="000B629B"/>
    <w:rsid w:val="000C4CE8"/>
    <w:rsid w:val="000C4EEB"/>
    <w:rsid w:val="000C5F44"/>
    <w:rsid w:val="000D6AF2"/>
    <w:rsid w:val="000E1864"/>
    <w:rsid w:val="000E2F38"/>
    <w:rsid w:val="000F6B6C"/>
    <w:rsid w:val="001043D8"/>
    <w:rsid w:val="001045B6"/>
    <w:rsid w:val="00105582"/>
    <w:rsid w:val="00113DAE"/>
    <w:rsid w:val="00123134"/>
    <w:rsid w:val="00126D4F"/>
    <w:rsid w:val="001401E0"/>
    <w:rsid w:val="00153F3F"/>
    <w:rsid w:val="00157A8E"/>
    <w:rsid w:val="00165691"/>
    <w:rsid w:val="00181747"/>
    <w:rsid w:val="00182538"/>
    <w:rsid w:val="00184C8F"/>
    <w:rsid w:val="00186528"/>
    <w:rsid w:val="00196552"/>
    <w:rsid w:val="001A0914"/>
    <w:rsid w:val="001A467E"/>
    <w:rsid w:val="001A6B93"/>
    <w:rsid w:val="001C38DF"/>
    <w:rsid w:val="001E5A0C"/>
    <w:rsid w:val="001F0AC9"/>
    <w:rsid w:val="002042C8"/>
    <w:rsid w:val="00217E6C"/>
    <w:rsid w:val="00221451"/>
    <w:rsid w:val="00222A46"/>
    <w:rsid w:val="0023524E"/>
    <w:rsid w:val="00237BAB"/>
    <w:rsid w:val="00237E2A"/>
    <w:rsid w:val="0024531E"/>
    <w:rsid w:val="00245943"/>
    <w:rsid w:val="00251B45"/>
    <w:rsid w:val="0025503C"/>
    <w:rsid w:val="00257C87"/>
    <w:rsid w:val="00261104"/>
    <w:rsid w:val="002660DF"/>
    <w:rsid w:val="00270AD2"/>
    <w:rsid w:val="00270C11"/>
    <w:rsid w:val="00272132"/>
    <w:rsid w:val="00284B3D"/>
    <w:rsid w:val="00292AE3"/>
    <w:rsid w:val="002A1F2F"/>
    <w:rsid w:val="002A2D86"/>
    <w:rsid w:val="002A48F3"/>
    <w:rsid w:val="002B1391"/>
    <w:rsid w:val="002B1EBA"/>
    <w:rsid w:val="002C016B"/>
    <w:rsid w:val="002C360C"/>
    <w:rsid w:val="002D33AF"/>
    <w:rsid w:val="002D39D3"/>
    <w:rsid w:val="002F3FB7"/>
    <w:rsid w:val="002F7321"/>
    <w:rsid w:val="00301370"/>
    <w:rsid w:val="0031050B"/>
    <w:rsid w:val="00315EA2"/>
    <w:rsid w:val="00316C0B"/>
    <w:rsid w:val="0032346B"/>
    <w:rsid w:val="00323614"/>
    <w:rsid w:val="003245E0"/>
    <w:rsid w:val="00324F95"/>
    <w:rsid w:val="003273A5"/>
    <w:rsid w:val="00333E5E"/>
    <w:rsid w:val="003708AA"/>
    <w:rsid w:val="00377ED7"/>
    <w:rsid w:val="003875CC"/>
    <w:rsid w:val="003B3C76"/>
    <w:rsid w:val="003B5C53"/>
    <w:rsid w:val="003C481D"/>
    <w:rsid w:val="003E425A"/>
    <w:rsid w:val="003E6237"/>
    <w:rsid w:val="004012A3"/>
    <w:rsid w:val="00402BEF"/>
    <w:rsid w:val="00406786"/>
    <w:rsid w:val="00415FC0"/>
    <w:rsid w:val="004414FE"/>
    <w:rsid w:val="004417C1"/>
    <w:rsid w:val="004467A1"/>
    <w:rsid w:val="00452B8B"/>
    <w:rsid w:val="00462502"/>
    <w:rsid w:val="00467A24"/>
    <w:rsid w:val="0047056D"/>
    <w:rsid w:val="0047655A"/>
    <w:rsid w:val="004801BA"/>
    <w:rsid w:val="0048537D"/>
    <w:rsid w:val="004917B5"/>
    <w:rsid w:val="00492DCD"/>
    <w:rsid w:val="004B1D21"/>
    <w:rsid w:val="004B215D"/>
    <w:rsid w:val="004C3328"/>
    <w:rsid w:val="004C7F49"/>
    <w:rsid w:val="004D123C"/>
    <w:rsid w:val="004D5CB3"/>
    <w:rsid w:val="004D64F6"/>
    <w:rsid w:val="004D74DF"/>
    <w:rsid w:val="004F6BD2"/>
    <w:rsid w:val="00501D22"/>
    <w:rsid w:val="005028B3"/>
    <w:rsid w:val="0050348F"/>
    <w:rsid w:val="00505DE7"/>
    <w:rsid w:val="00517D80"/>
    <w:rsid w:val="0052264F"/>
    <w:rsid w:val="005255D5"/>
    <w:rsid w:val="00535A0C"/>
    <w:rsid w:val="005627C9"/>
    <w:rsid w:val="005647D5"/>
    <w:rsid w:val="005747C2"/>
    <w:rsid w:val="0058080C"/>
    <w:rsid w:val="00585936"/>
    <w:rsid w:val="00586EB8"/>
    <w:rsid w:val="005A1262"/>
    <w:rsid w:val="005B73FC"/>
    <w:rsid w:val="005D0E97"/>
    <w:rsid w:val="005D256A"/>
    <w:rsid w:val="005D7F4B"/>
    <w:rsid w:val="005E0922"/>
    <w:rsid w:val="005E5EE8"/>
    <w:rsid w:val="005F114F"/>
    <w:rsid w:val="005F306F"/>
    <w:rsid w:val="005F7736"/>
    <w:rsid w:val="00614F8B"/>
    <w:rsid w:val="006203A4"/>
    <w:rsid w:val="0062498D"/>
    <w:rsid w:val="0062577A"/>
    <w:rsid w:val="006320CD"/>
    <w:rsid w:val="00635BF1"/>
    <w:rsid w:val="00644B23"/>
    <w:rsid w:val="00651DC7"/>
    <w:rsid w:val="0066397E"/>
    <w:rsid w:val="00664591"/>
    <w:rsid w:val="00665E0C"/>
    <w:rsid w:val="006818C5"/>
    <w:rsid w:val="00682559"/>
    <w:rsid w:val="006912BB"/>
    <w:rsid w:val="006A2633"/>
    <w:rsid w:val="006A2928"/>
    <w:rsid w:val="006A651C"/>
    <w:rsid w:val="006C32FE"/>
    <w:rsid w:val="006D56CA"/>
    <w:rsid w:val="006D667C"/>
    <w:rsid w:val="00704F54"/>
    <w:rsid w:val="00734C8A"/>
    <w:rsid w:val="00736C60"/>
    <w:rsid w:val="00737BAD"/>
    <w:rsid w:val="00761497"/>
    <w:rsid w:val="00776669"/>
    <w:rsid w:val="00787BE8"/>
    <w:rsid w:val="00792CB2"/>
    <w:rsid w:val="007969D0"/>
    <w:rsid w:val="00796B07"/>
    <w:rsid w:val="007B0560"/>
    <w:rsid w:val="007C3F22"/>
    <w:rsid w:val="007D6F15"/>
    <w:rsid w:val="007E2341"/>
    <w:rsid w:val="007F7C6D"/>
    <w:rsid w:val="0080343E"/>
    <w:rsid w:val="008117E9"/>
    <w:rsid w:val="00821384"/>
    <w:rsid w:val="00830589"/>
    <w:rsid w:val="00836233"/>
    <w:rsid w:val="00836DF7"/>
    <w:rsid w:val="00836FA7"/>
    <w:rsid w:val="008427F6"/>
    <w:rsid w:val="0087038C"/>
    <w:rsid w:val="008707DD"/>
    <w:rsid w:val="00876489"/>
    <w:rsid w:val="008A0AC9"/>
    <w:rsid w:val="008A5414"/>
    <w:rsid w:val="008B4D34"/>
    <w:rsid w:val="008C5692"/>
    <w:rsid w:val="008D2D6E"/>
    <w:rsid w:val="008D5DD6"/>
    <w:rsid w:val="008E1F35"/>
    <w:rsid w:val="008E4C9B"/>
    <w:rsid w:val="009006A1"/>
    <w:rsid w:val="00902102"/>
    <w:rsid w:val="00905C72"/>
    <w:rsid w:val="00916C7B"/>
    <w:rsid w:val="00920AC4"/>
    <w:rsid w:val="00926276"/>
    <w:rsid w:val="00935246"/>
    <w:rsid w:val="009479F9"/>
    <w:rsid w:val="0095108F"/>
    <w:rsid w:val="009555A7"/>
    <w:rsid w:val="00957743"/>
    <w:rsid w:val="00964397"/>
    <w:rsid w:val="00981AE7"/>
    <w:rsid w:val="009850DF"/>
    <w:rsid w:val="00986069"/>
    <w:rsid w:val="009862E6"/>
    <w:rsid w:val="00991063"/>
    <w:rsid w:val="00991854"/>
    <w:rsid w:val="009B3B4A"/>
    <w:rsid w:val="009B733C"/>
    <w:rsid w:val="009C7D3D"/>
    <w:rsid w:val="009D3CC1"/>
    <w:rsid w:val="009E574E"/>
    <w:rsid w:val="00A01E84"/>
    <w:rsid w:val="00A15A9A"/>
    <w:rsid w:val="00A22042"/>
    <w:rsid w:val="00A257E4"/>
    <w:rsid w:val="00A55752"/>
    <w:rsid w:val="00A76D63"/>
    <w:rsid w:val="00A80EDB"/>
    <w:rsid w:val="00AC3989"/>
    <w:rsid w:val="00AD248E"/>
    <w:rsid w:val="00AD5B71"/>
    <w:rsid w:val="00AF412B"/>
    <w:rsid w:val="00AF534E"/>
    <w:rsid w:val="00B00B6A"/>
    <w:rsid w:val="00B136E0"/>
    <w:rsid w:val="00B166BC"/>
    <w:rsid w:val="00B23C8D"/>
    <w:rsid w:val="00B317E3"/>
    <w:rsid w:val="00B45084"/>
    <w:rsid w:val="00B4588E"/>
    <w:rsid w:val="00B46E84"/>
    <w:rsid w:val="00B550A6"/>
    <w:rsid w:val="00B560BF"/>
    <w:rsid w:val="00B73C63"/>
    <w:rsid w:val="00B865B6"/>
    <w:rsid w:val="00BA71CF"/>
    <w:rsid w:val="00BC6BBD"/>
    <w:rsid w:val="00BC74FD"/>
    <w:rsid w:val="00BF3855"/>
    <w:rsid w:val="00C05053"/>
    <w:rsid w:val="00C24E7D"/>
    <w:rsid w:val="00C45473"/>
    <w:rsid w:val="00C4695C"/>
    <w:rsid w:val="00C56A33"/>
    <w:rsid w:val="00C56B53"/>
    <w:rsid w:val="00C62653"/>
    <w:rsid w:val="00C62772"/>
    <w:rsid w:val="00C64E66"/>
    <w:rsid w:val="00C84BFB"/>
    <w:rsid w:val="00C857B6"/>
    <w:rsid w:val="00CB0205"/>
    <w:rsid w:val="00CB3165"/>
    <w:rsid w:val="00CC0C8B"/>
    <w:rsid w:val="00CD00EA"/>
    <w:rsid w:val="00CD6345"/>
    <w:rsid w:val="00CD7346"/>
    <w:rsid w:val="00CF61D0"/>
    <w:rsid w:val="00D00BFF"/>
    <w:rsid w:val="00D0271A"/>
    <w:rsid w:val="00D1433E"/>
    <w:rsid w:val="00D47243"/>
    <w:rsid w:val="00D50158"/>
    <w:rsid w:val="00D5022A"/>
    <w:rsid w:val="00D6415D"/>
    <w:rsid w:val="00D7728B"/>
    <w:rsid w:val="00D77403"/>
    <w:rsid w:val="00D80243"/>
    <w:rsid w:val="00D80BE9"/>
    <w:rsid w:val="00D96D83"/>
    <w:rsid w:val="00DB071A"/>
    <w:rsid w:val="00DD5DF0"/>
    <w:rsid w:val="00DE2495"/>
    <w:rsid w:val="00DF6B16"/>
    <w:rsid w:val="00DF7619"/>
    <w:rsid w:val="00E050D0"/>
    <w:rsid w:val="00E07CD8"/>
    <w:rsid w:val="00E21E65"/>
    <w:rsid w:val="00E22694"/>
    <w:rsid w:val="00E23486"/>
    <w:rsid w:val="00E304BB"/>
    <w:rsid w:val="00E4016B"/>
    <w:rsid w:val="00E412BC"/>
    <w:rsid w:val="00E4629D"/>
    <w:rsid w:val="00E54116"/>
    <w:rsid w:val="00E54FA9"/>
    <w:rsid w:val="00E55D8E"/>
    <w:rsid w:val="00E6013E"/>
    <w:rsid w:val="00E61D1F"/>
    <w:rsid w:val="00E63B1B"/>
    <w:rsid w:val="00E67DF3"/>
    <w:rsid w:val="00E77862"/>
    <w:rsid w:val="00E814BC"/>
    <w:rsid w:val="00E82513"/>
    <w:rsid w:val="00E94065"/>
    <w:rsid w:val="00E9490B"/>
    <w:rsid w:val="00E95200"/>
    <w:rsid w:val="00EA2249"/>
    <w:rsid w:val="00EC4E63"/>
    <w:rsid w:val="00EE31ED"/>
    <w:rsid w:val="00EF0752"/>
    <w:rsid w:val="00EF3DB9"/>
    <w:rsid w:val="00F001C9"/>
    <w:rsid w:val="00F030EA"/>
    <w:rsid w:val="00F0337C"/>
    <w:rsid w:val="00F13BE6"/>
    <w:rsid w:val="00F14164"/>
    <w:rsid w:val="00F16BCD"/>
    <w:rsid w:val="00F20884"/>
    <w:rsid w:val="00F35A6E"/>
    <w:rsid w:val="00F360DF"/>
    <w:rsid w:val="00F37DCD"/>
    <w:rsid w:val="00F53F1F"/>
    <w:rsid w:val="00F553B6"/>
    <w:rsid w:val="00F5590C"/>
    <w:rsid w:val="00F620ED"/>
    <w:rsid w:val="00F63163"/>
    <w:rsid w:val="00F77408"/>
    <w:rsid w:val="00F83024"/>
    <w:rsid w:val="00F94CD5"/>
    <w:rsid w:val="00F97D31"/>
    <w:rsid w:val="00FA6EB8"/>
    <w:rsid w:val="00FC55AD"/>
    <w:rsid w:val="00FD1A6E"/>
    <w:rsid w:val="00FD543F"/>
    <w:rsid w:val="00FF2815"/>
    <w:rsid w:val="00FF333F"/>
    <w:rsid w:val="00FF4B85"/>
    <w:rsid w:val="00FF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77EB0D"/>
  <w15:docId w15:val="{C1B958F4-08A7-4BA2-A37E-C38FB169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629D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E462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62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Zkladntext">
    <w:name w:val="Body Text"/>
    <w:basedOn w:val="Normln"/>
    <w:link w:val="ZkladntextChar"/>
    <w:uiPriority w:val="99"/>
    <w:unhideWhenUsed/>
    <w:rsid w:val="00E4629D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val="da-DK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4629D"/>
    <w:rPr>
      <w:lang w:val="da-DK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E4629D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val="da-DK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4629D"/>
    <w:rPr>
      <w:lang w:val="da-DK"/>
    </w:rPr>
  </w:style>
  <w:style w:type="paragraph" w:styleId="Nadpisobsahu">
    <w:name w:val="TOC Heading"/>
    <w:basedOn w:val="Nadpis1"/>
    <w:next w:val="Normln"/>
    <w:uiPriority w:val="39"/>
    <w:unhideWhenUsed/>
    <w:qFormat/>
    <w:rsid w:val="00E4629D"/>
    <w:pPr>
      <w:spacing w:line="276" w:lineRule="auto"/>
      <w:outlineLvl w:val="9"/>
    </w:pPr>
    <w:rPr>
      <w:lang w:val="cs-CZ"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4629D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E4629D"/>
    <w:rPr>
      <w:rFonts w:ascii="Arial" w:eastAsia="Times New Roman" w:hAnsi="Arial" w:cs="Times New Roman"/>
      <w:sz w:val="20"/>
      <w:szCs w:val="20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62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629D"/>
    <w:rPr>
      <w:rFonts w:ascii="Tahoma" w:eastAsia="Times New Roman" w:hAnsi="Tahoma" w:cs="Tahoma"/>
      <w:sz w:val="16"/>
      <w:szCs w:val="16"/>
      <w:lang w:val="en-GB"/>
    </w:rPr>
  </w:style>
  <w:style w:type="paragraph" w:styleId="Bezmezer">
    <w:name w:val="No Spacing"/>
    <w:uiPriority w:val="1"/>
    <w:qFormat/>
    <w:rsid w:val="00E4629D"/>
    <w:pPr>
      <w:spacing w:after="0" w:line="240" w:lineRule="auto"/>
    </w:pPr>
  </w:style>
  <w:style w:type="paragraph" w:customStyle="1" w:styleId="Default">
    <w:name w:val="Default"/>
    <w:rsid w:val="00E462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2C01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016B"/>
    <w:rPr>
      <w:rFonts w:ascii="Arial" w:eastAsia="Times New Roman" w:hAnsi="Arial" w:cs="Times New Roman"/>
      <w:sz w:val="20"/>
      <w:szCs w:val="20"/>
      <w:lang w:val="en-GB"/>
    </w:rPr>
  </w:style>
  <w:style w:type="paragraph" w:styleId="Zpat">
    <w:name w:val="footer"/>
    <w:basedOn w:val="Normln"/>
    <w:link w:val="ZpatChar"/>
    <w:uiPriority w:val="99"/>
    <w:unhideWhenUsed/>
    <w:rsid w:val="002C01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016B"/>
    <w:rPr>
      <w:rFonts w:ascii="Arial" w:eastAsia="Times New Roman" w:hAnsi="Arial" w:cs="Times New Roman"/>
      <w:sz w:val="20"/>
      <w:szCs w:val="20"/>
      <w:lang w:val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4D5C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D5CB3"/>
  </w:style>
  <w:style w:type="character" w:customStyle="1" w:styleId="TextkomenteChar">
    <w:name w:val="Text komentáře Char"/>
    <w:basedOn w:val="Standardnpsmoodstavce"/>
    <w:link w:val="Textkomente"/>
    <w:uiPriority w:val="99"/>
    <w:rsid w:val="004D5CB3"/>
    <w:rPr>
      <w:rFonts w:ascii="Arial" w:eastAsia="Times New Roman" w:hAnsi="Arial" w:cs="Times New Roman"/>
      <w:sz w:val="20"/>
      <w:szCs w:val="20"/>
      <w:lang w:val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5C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5CB3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customStyle="1" w:styleId="46aodr8">
    <w:name w:val="46a_odr8"/>
    <w:basedOn w:val="Normln"/>
    <w:rsid w:val="008B4D34"/>
    <w:pPr>
      <w:numPr>
        <w:numId w:val="21"/>
      </w:numPr>
      <w:tabs>
        <w:tab w:val="num" w:pos="360"/>
      </w:tabs>
      <w:spacing w:before="40" w:after="40"/>
      <w:ind w:left="0" w:firstLine="0"/>
    </w:pPr>
    <w:rPr>
      <w:rFonts w:asciiTheme="minorHAnsi" w:hAnsiTheme="minorHAnsi"/>
      <w:sz w:val="22"/>
      <w:szCs w:val="24"/>
      <w:lang w:val="cs-CZ"/>
    </w:rPr>
  </w:style>
  <w:style w:type="paragraph" w:styleId="Revize">
    <w:name w:val="Revision"/>
    <w:hidden/>
    <w:uiPriority w:val="99"/>
    <w:semiHidden/>
    <w:rsid w:val="00CF61D0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Hypertextovodkaz">
    <w:name w:val="Hyperlink"/>
    <w:basedOn w:val="Standardnpsmoodstavce"/>
    <w:uiPriority w:val="99"/>
    <w:unhideWhenUsed/>
    <w:rsid w:val="0058593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85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Lookup xmlns="D433F10F-9CA6-4D38-BF76-64D77DEB75CE" xsi:nil="true"/>
    <StateMultilookup xmlns="D433F10F-9CA6-4D38-BF76-64D77DEB75CE"/>
    <Note xmlns="D433F10F-9CA6-4D38-BF76-64D77DEB75C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CT" ma:contentTypeID="0x01010090D195B83A0D4530AE5DCDE2634A621700CCF8F88956778B4D8487F820E7FDE46B" ma:contentTypeVersion="0" ma:contentTypeDescription="Content type for library of documents." ma:contentTypeScope="" ma:versionID="b9aac516e5e9150c7a1d7ef0b670a767">
  <xsd:schema xmlns:xsd="http://www.w3.org/2001/XMLSchema" xmlns:xs="http://www.w3.org/2001/XMLSchema" xmlns:p="http://schemas.microsoft.com/office/2006/metadata/properties" xmlns:ns2="D433F10F-9CA6-4D38-BF76-64D77DEB75CE" targetNamespace="http://schemas.microsoft.com/office/2006/metadata/properties" ma:root="true" ma:fieldsID="c5812c8fbf2fd97716244c216b4acff9" ns2:_="">
    <xsd:import namespace="D433F10F-9CA6-4D38-BF76-64D77DEB75CE"/>
    <xsd:element name="properties">
      <xsd:complexType>
        <xsd:sequence>
          <xsd:element name="documentManagement">
            <xsd:complexType>
              <xsd:all>
                <xsd:element ref="ns2:Note" minOccurs="0"/>
                <xsd:element ref="ns2:DocumentTypeLookup" minOccurs="0"/>
                <xsd:element ref="ns2:StateMulti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3F10F-9CA6-4D38-BF76-64D77DEB75CE" elementFormDefault="qualified">
    <xsd:import namespace="http://schemas.microsoft.com/office/2006/documentManagement/types"/>
    <xsd:import namespace="http://schemas.microsoft.com/office/infopath/2007/PartnerControls"/>
    <xsd:element name="Note" ma:index="8" nillable="true" ma:displayName="Note" ma:internalName="Note">
      <xsd:simpleType>
        <xsd:restriction base="dms:Note">
          <xsd:maxLength value="255"/>
        </xsd:restriction>
      </xsd:simpleType>
    </xsd:element>
    <xsd:element name="DocumentTypeLookup" ma:index="9" nillable="true" ma:displayName="Document type" ma:list="{34D5D196-D022-44C6-B1EF-547FCBF3CDF8}" ma:internalName="DocumentTypeLookup" ma:showField="Title">
      <xsd:simpleType>
        <xsd:restriction base="dms:Lookup"/>
      </xsd:simpleType>
    </xsd:element>
    <xsd:element name="StateMultilookup" ma:index="10" nillable="true" ma:displayName="Belongs to stages" ma:list="{4834C5AA-397B-497B-BA4A-33BC13DBB47D}" ma:internalName="StateMultilookup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81E375-8A7D-4563-B307-6CF5F99E93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9283B0-BF73-4F4B-B8EE-1C3959C924E2}">
  <ds:schemaRefs>
    <ds:schemaRef ds:uri="http://schemas.microsoft.com/office/2006/metadata/properties"/>
    <ds:schemaRef ds:uri="http://schemas.microsoft.com/office/infopath/2007/PartnerControls"/>
    <ds:schemaRef ds:uri="D433F10F-9CA6-4D38-BF76-64D77DEB75CE"/>
  </ds:schemaRefs>
</ds:datastoreItem>
</file>

<file path=customXml/itemProps3.xml><?xml version="1.0" encoding="utf-8"?>
<ds:datastoreItem xmlns:ds="http://schemas.openxmlformats.org/officeDocument/2006/customXml" ds:itemID="{C0FC8E1C-620B-457A-A629-78C9AF336B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8D703D-988E-4D11-8434-1A9481560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33F10F-9CA6-4D38-BF76-64D77DEB75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Vašíček Martin</cp:lastModifiedBy>
  <cp:revision>2</cp:revision>
  <cp:lastPrinted>2016-09-20T09:53:00Z</cp:lastPrinted>
  <dcterms:created xsi:type="dcterms:W3CDTF">2026-03-13T15:43:00Z</dcterms:created>
  <dcterms:modified xsi:type="dcterms:W3CDTF">2026-03-13T15:43:00Z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0x01010090D195B83A0D4530AE5DCDE2634A621700CCF8F88956778B4D8487F820E7FDE46B</vt:lpwstr>
  </property>
</Properties>
</file>