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EE" w:rsidRPr="009A0DD4" w:rsidRDefault="00DE7112" w:rsidP="00DE711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DD4">
        <w:rPr>
          <w:rFonts w:ascii="Times New Roman" w:hAnsi="Times New Roman" w:cs="Times New Roman"/>
          <w:b/>
          <w:sz w:val="24"/>
          <w:szCs w:val="24"/>
        </w:rPr>
        <w:t>Resortní seznam</w:t>
      </w:r>
      <w:r w:rsidR="00EB6B9A" w:rsidRPr="009A0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DD4">
        <w:rPr>
          <w:rFonts w:ascii="Times New Roman" w:hAnsi="Times New Roman" w:cs="Times New Roman"/>
          <w:b/>
          <w:sz w:val="24"/>
          <w:szCs w:val="24"/>
        </w:rPr>
        <w:t>komodit nakupovaných</w:t>
      </w:r>
      <w:r w:rsidR="005E13C3" w:rsidRPr="009A0DD4">
        <w:rPr>
          <w:rFonts w:ascii="Times New Roman" w:hAnsi="Times New Roman" w:cs="Times New Roman"/>
          <w:b/>
          <w:sz w:val="24"/>
          <w:szCs w:val="24"/>
        </w:rPr>
        <w:t xml:space="preserve"> povinně</w:t>
      </w:r>
      <w:r w:rsidRPr="009A0DD4">
        <w:rPr>
          <w:rFonts w:ascii="Times New Roman" w:hAnsi="Times New Roman" w:cs="Times New Roman"/>
          <w:b/>
          <w:sz w:val="24"/>
          <w:szCs w:val="24"/>
        </w:rPr>
        <w:t xml:space="preserve"> prostřednictvím centralizovaného zadávání</w:t>
      </w:r>
    </w:p>
    <w:p w:rsidR="00074EFF" w:rsidRPr="009A0DD4" w:rsidRDefault="00B55D28" w:rsidP="00EB6B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A0DD4">
        <w:rPr>
          <w:rFonts w:ascii="Times New Roman" w:hAnsi="Times New Roman" w:cs="Times New Roman"/>
          <w:sz w:val="24"/>
          <w:szCs w:val="24"/>
        </w:rPr>
        <w:t xml:space="preserve">Seznam komodit </w:t>
      </w:r>
      <w:r w:rsidR="0088180C" w:rsidRPr="009A0DD4">
        <w:rPr>
          <w:rFonts w:ascii="Times New Roman" w:hAnsi="Times New Roman" w:cs="Times New Roman"/>
          <w:sz w:val="24"/>
          <w:szCs w:val="24"/>
        </w:rPr>
        <w:t>pořizov</w:t>
      </w:r>
      <w:r w:rsidR="007B08C6" w:rsidRPr="009A0DD4">
        <w:rPr>
          <w:rFonts w:ascii="Times New Roman" w:hAnsi="Times New Roman" w:cs="Times New Roman"/>
          <w:sz w:val="24"/>
          <w:szCs w:val="24"/>
        </w:rPr>
        <w:t>aných</w:t>
      </w:r>
      <w:r w:rsidRPr="009A0DD4">
        <w:rPr>
          <w:rFonts w:ascii="Times New Roman" w:hAnsi="Times New Roman" w:cs="Times New Roman"/>
          <w:sz w:val="24"/>
          <w:szCs w:val="24"/>
        </w:rPr>
        <w:t xml:space="preserve"> centrálně na základě povinnosti založené </w:t>
      </w:r>
      <w:r w:rsidR="00074EFF" w:rsidRPr="009A0DD4">
        <w:rPr>
          <w:rFonts w:ascii="Times New Roman" w:hAnsi="Times New Roman" w:cs="Times New Roman"/>
          <w:sz w:val="24"/>
          <w:szCs w:val="24"/>
        </w:rPr>
        <w:t>usnesením vlády</w:t>
      </w:r>
      <w:r w:rsidR="00843D09" w:rsidRPr="009A0DD4">
        <w:rPr>
          <w:rFonts w:ascii="Times New Roman" w:hAnsi="Times New Roman" w:cs="Times New Roman"/>
          <w:sz w:val="24"/>
          <w:szCs w:val="24"/>
        </w:rPr>
        <w:t xml:space="preserve"> </w:t>
      </w:r>
      <w:r w:rsidR="00CF3765" w:rsidRPr="009A0DD4">
        <w:rPr>
          <w:rFonts w:ascii="Times New Roman" w:hAnsi="Times New Roman" w:cs="Times New Roman"/>
          <w:sz w:val="24"/>
          <w:szCs w:val="24"/>
        </w:rPr>
        <w:t>ze </w:t>
      </w:r>
      <w:r w:rsidR="005F08BB" w:rsidRPr="009A0DD4">
        <w:rPr>
          <w:rFonts w:ascii="Times New Roman" w:hAnsi="Times New Roman" w:cs="Times New Roman"/>
          <w:sz w:val="24"/>
          <w:szCs w:val="24"/>
        </w:rPr>
        <w:t>dne 8. července 2019 č. 487 o Zprávě o hodnocení centrálního nákupu státu a resortních systémů centralizovaného zadávání za rok 2018 a o pravidlech Společného nákupu</w:t>
      </w:r>
      <w:r w:rsidR="009461D2" w:rsidRPr="009A0DD4">
        <w:rPr>
          <w:rFonts w:ascii="Times New Roman" w:hAnsi="Times New Roman" w:cs="Times New Roman"/>
          <w:sz w:val="24"/>
          <w:szCs w:val="24"/>
        </w:rPr>
        <w:t>, vyjma komodit, na k</w:t>
      </w:r>
      <w:bookmarkStart w:id="0" w:name="_GoBack"/>
      <w:bookmarkEnd w:id="0"/>
      <w:r w:rsidR="009461D2" w:rsidRPr="009A0DD4">
        <w:rPr>
          <w:rFonts w:ascii="Times New Roman" w:hAnsi="Times New Roman" w:cs="Times New Roman"/>
          <w:sz w:val="24"/>
          <w:szCs w:val="24"/>
        </w:rPr>
        <w:t>teré byla</w:t>
      </w:r>
      <w:r w:rsidR="00C0600F" w:rsidRPr="009A0DD4">
        <w:rPr>
          <w:rFonts w:ascii="Times New Roman" w:hAnsi="Times New Roman" w:cs="Times New Roman"/>
          <w:sz w:val="24"/>
          <w:szCs w:val="24"/>
        </w:rPr>
        <w:t xml:space="preserve"> organizačním složkám</w:t>
      </w:r>
      <w:r w:rsidR="009461D2" w:rsidRPr="009A0DD4">
        <w:rPr>
          <w:rFonts w:ascii="Times New Roman" w:hAnsi="Times New Roman" w:cs="Times New Roman"/>
          <w:sz w:val="24"/>
          <w:szCs w:val="24"/>
        </w:rPr>
        <w:t xml:space="preserve"> resortu Ministerstva spravedlnosti </w:t>
      </w:r>
    </w:p>
    <w:p w:rsidR="00074EFF" w:rsidRPr="009A0DD4" w:rsidRDefault="009461D2" w:rsidP="00074EF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DD4">
        <w:rPr>
          <w:rFonts w:ascii="Times New Roman" w:hAnsi="Times New Roman" w:cs="Times New Roman"/>
          <w:b/>
          <w:sz w:val="24"/>
          <w:szCs w:val="24"/>
        </w:rPr>
        <w:t>usnesením vlády ze dne</w:t>
      </w:r>
      <w:r w:rsidRPr="009A0DD4">
        <w:rPr>
          <w:rFonts w:ascii="Times New Roman" w:hAnsi="Times New Roman" w:cs="Times New Roman"/>
          <w:sz w:val="24"/>
          <w:szCs w:val="24"/>
        </w:rPr>
        <w:t xml:space="preserve"> </w:t>
      </w:r>
      <w:r w:rsidRPr="009A0DD4">
        <w:rPr>
          <w:rFonts w:ascii="Times New Roman" w:hAnsi="Times New Roman" w:cs="Times New Roman"/>
          <w:b/>
          <w:sz w:val="24"/>
          <w:szCs w:val="24"/>
        </w:rPr>
        <w:t>28. listopadu 2012 č. 869</w:t>
      </w:r>
      <w:r w:rsidRPr="009A0DD4">
        <w:rPr>
          <w:rFonts w:ascii="Times New Roman" w:hAnsi="Times New Roman" w:cs="Times New Roman"/>
          <w:sz w:val="24"/>
          <w:szCs w:val="24"/>
        </w:rPr>
        <w:t xml:space="preserve"> o výjimce ze zapojení do resortního systému centralizovaného zadávání veřejných zak</w:t>
      </w:r>
      <w:r w:rsidR="00074EFF" w:rsidRPr="009A0DD4">
        <w:rPr>
          <w:rFonts w:ascii="Times New Roman" w:hAnsi="Times New Roman" w:cs="Times New Roman"/>
          <w:sz w:val="24"/>
          <w:szCs w:val="24"/>
        </w:rPr>
        <w:t>ázek Ministerstva spravedlnosti a</w:t>
      </w:r>
    </w:p>
    <w:p w:rsidR="00074EFF" w:rsidRPr="009A0DD4" w:rsidRDefault="00074EFF" w:rsidP="00074EF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DD4">
        <w:rPr>
          <w:rFonts w:ascii="Times New Roman" w:hAnsi="Times New Roman" w:cs="Times New Roman"/>
          <w:b/>
          <w:sz w:val="24"/>
          <w:szCs w:val="24"/>
        </w:rPr>
        <w:t xml:space="preserve">usnesením vlády </w:t>
      </w:r>
      <w:r w:rsidRPr="009A0DD4">
        <w:rPr>
          <w:rFonts w:ascii="Times New Roman" w:hAnsi="Times New Roman" w:cs="Times New Roman"/>
          <w:b/>
          <w:color w:val="231F20"/>
          <w:sz w:val="24"/>
          <w:szCs w:val="24"/>
        </w:rPr>
        <w:t>ze dne 11. září 2013 č. 695</w:t>
      </w:r>
      <w:r w:rsidRPr="009A0DD4">
        <w:rPr>
          <w:rFonts w:ascii="Times New Roman" w:hAnsi="Times New Roman" w:cs="Times New Roman"/>
          <w:color w:val="231F20"/>
          <w:sz w:val="24"/>
          <w:szCs w:val="24"/>
        </w:rPr>
        <w:t xml:space="preserve"> o výjimce ze zapojení se do resortního systému centralizovaného zadávání veřejných zakázek Ministerstva spravedlnosti</w:t>
      </w:r>
    </w:p>
    <w:p w:rsidR="005D45C8" w:rsidRPr="009A0DD4" w:rsidRDefault="009461D2" w:rsidP="00074EF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0DD4">
        <w:rPr>
          <w:rFonts w:ascii="Times New Roman" w:hAnsi="Times New Roman" w:cs="Times New Roman"/>
          <w:sz w:val="24"/>
          <w:szCs w:val="24"/>
        </w:rPr>
        <w:t>udělena výjimka ze zapojení do resortního systému centralizovaného zadávání</w:t>
      </w:r>
      <w:r w:rsidR="00787C88" w:rsidRPr="009A0DD4">
        <w:rPr>
          <w:rFonts w:ascii="Times New Roman" w:hAnsi="Times New Roman" w:cs="Times New Roman"/>
          <w:sz w:val="24"/>
          <w:szCs w:val="24"/>
        </w:rPr>
        <w:t xml:space="preserve"> veřejných zakázek Ministerstva spravedlnosti</w:t>
      </w:r>
      <w:r w:rsidR="00074EFF" w:rsidRPr="009A0DD4">
        <w:rPr>
          <w:rFonts w:ascii="Times New Roman" w:hAnsi="Times New Roman" w:cs="Times New Roman"/>
          <w:sz w:val="24"/>
          <w:szCs w:val="24"/>
        </w:rPr>
        <w:t>:</w:t>
      </w:r>
      <w:r w:rsidR="005D45C8" w:rsidRPr="009A0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117" w:rsidRPr="009A0DD4" w:rsidRDefault="008B3117" w:rsidP="00843D09">
      <w:pPr>
        <w:tabs>
          <w:tab w:val="left" w:pos="8025"/>
        </w:tabs>
        <w:rPr>
          <w:rFonts w:ascii="Times New Roman" w:hAnsi="Times New Roman" w:cs="Times New Roman"/>
          <w:b/>
          <w:sz w:val="24"/>
          <w:szCs w:val="24"/>
        </w:rPr>
      </w:pPr>
    </w:p>
    <w:p w:rsidR="008B3117" w:rsidRPr="009A0DD4" w:rsidRDefault="008B3117" w:rsidP="008B3117">
      <w:pPr>
        <w:pStyle w:val="Nadpis5"/>
        <w:numPr>
          <w:ilvl w:val="1"/>
          <w:numId w:val="6"/>
        </w:numPr>
        <w:rPr>
          <w:rFonts w:ascii="Times New Roman" w:hAnsi="Times New Roman"/>
          <w:bCs/>
          <w:iCs/>
          <w:sz w:val="24"/>
          <w:szCs w:val="24"/>
        </w:rPr>
      </w:pPr>
      <w:r w:rsidRPr="009A0DD4">
        <w:rPr>
          <w:rFonts w:ascii="Times New Roman" w:hAnsi="Times New Roman"/>
          <w:sz w:val="24"/>
          <w:szCs w:val="24"/>
        </w:rPr>
        <w:t>komodity definované číselníkem Národní infrastruktury pro elektronické zadávání veřejných</w:t>
      </w:r>
      <w:r w:rsidRPr="009A0DD4">
        <w:rPr>
          <w:rFonts w:ascii="Times New Roman" w:hAnsi="Times New Roman"/>
          <w:bCs/>
          <w:iCs/>
          <w:sz w:val="24"/>
          <w:szCs w:val="24"/>
        </w:rPr>
        <w:t xml:space="preserve"> zakázek (NIPEZ):</w:t>
      </w:r>
    </w:p>
    <w:p w:rsidR="008B3117" w:rsidRPr="009A0DD4" w:rsidRDefault="008B3117" w:rsidP="008B3117">
      <w:pPr>
        <w:pStyle w:val="psmenakapitolyUV"/>
        <w:numPr>
          <w:ilvl w:val="0"/>
          <w:numId w:val="0"/>
        </w:numPr>
        <w:spacing w:after="0"/>
        <w:ind w:left="1914" w:firstLine="210"/>
        <w:rPr>
          <w:rFonts w:ascii="Times New Roman" w:hAnsi="Times New Roman"/>
          <w:b/>
          <w:sz w:val="24"/>
          <w:szCs w:val="24"/>
        </w:rPr>
      </w:pPr>
      <w:r w:rsidRPr="009A0DD4">
        <w:rPr>
          <w:rFonts w:ascii="Times New Roman" w:hAnsi="Times New Roman"/>
          <w:b/>
          <w:sz w:val="24"/>
          <w:szCs w:val="24"/>
        </w:rPr>
        <w:t>09310000-5</w:t>
      </w:r>
      <w:r w:rsidRPr="009A0DD4">
        <w:rPr>
          <w:rFonts w:ascii="Times New Roman" w:hAnsi="Times New Roman"/>
          <w:b/>
          <w:sz w:val="24"/>
          <w:szCs w:val="24"/>
        </w:rPr>
        <w:tab/>
      </w:r>
      <w:r w:rsidRPr="009A0DD4">
        <w:rPr>
          <w:rFonts w:ascii="Times New Roman" w:hAnsi="Times New Roman"/>
          <w:b/>
          <w:sz w:val="24"/>
          <w:szCs w:val="24"/>
        </w:rPr>
        <w:tab/>
        <w:t>Elektrická energie</w:t>
      </w:r>
    </w:p>
    <w:p w:rsidR="008B3117" w:rsidRPr="009A0DD4" w:rsidRDefault="008B3117" w:rsidP="008B3117">
      <w:pPr>
        <w:pStyle w:val="psmenakapitolyUV"/>
        <w:numPr>
          <w:ilvl w:val="0"/>
          <w:numId w:val="0"/>
        </w:numPr>
        <w:spacing w:after="0"/>
        <w:ind w:left="1914" w:firstLine="210"/>
        <w:rPr>
          <w:rFonts w:ascii="Times New Roman" w:hAnsi="Times New Roman"/>
          <w:b/>
          <w:sz w:val="24"/>
          <w:szCs w:val="24"/>
        </w:rPr>
      </w:pPr>
      <w:r w:rsidRPr="009A0DD4">
        <w:rPr>
          <w:rFonts w:ascii="Times New Roman" w:hAnsi="Times New Roman"/>
          <w:b/>
          <w:sz w:val="24"/>
          <w:szCs w:val="24"/>
        </w:rPr>
        <w:t xml:space="preserve">09123000-7 </w:t>
      </w:r>
      <w:r w:rsidRPr="009A0DD4">
        <w:rPr>
          <w:rFonts w:ascii="Times New Roman" w:hAnsi="Times New Roman"/>
          <w:b/>
          <w:sz w:val="24"/>
          <w:szCs w:val="24"/>
        </w:rPr>
        <w:tab/>
      </w:r>
      <w:r w:rsidRPr="009A0DD4">
        <w:rPr>
          <w:rFonts w:ascii="Times New Roman" w:hAnsi="Times New Roman"/>
          <w:b/>
          <w:sz w:val="24"/>
          <w:szCs w:val="24"/>
        </w:rPr>
        <w:tab/>
        <w:t>Zemní plyn</w:t>
      </w:r>
      <w:r w:rsidRPr="009A0DD4" w:rsidDel="00496475">
        <w:rPr>
          <w:rFonts w:ascii="Times New Roman" w:hAnsi="Times New Roman"/>
          <w:b/>
          <w:sz w:val="24"/>
          <w:szCs w:val="24"/>
        </w:rPr>
        <w:t xml:space="preserve"> </w:t>
      </w:r>
    </w:p>
    <w:p w:rsidR="008B3117" w:rsidRPr="009A0DD4" w:rsidRDefault="008B3117" w:rsidP="008B3117">
      <w:pPr>
        <w:pStyle w:val="psmenakapitolyUV"/>
        <w:numPr>
          <w:ilvl w:val="0"/>
          <w:numId w:val="0"/>
        </w:numPr>
        <w:spacing w:after="0"/>
        <w:ind w:left="1914" w:firstLine="210"/>
        <w:rPr>
          <w:rFonts w:ascii="Times New Roman" w:hAnsi="Times New Roman"/>
          <w:b/>
          <w:sz w:val="24"/>
          <w:szCs w:val="24"/>
        </w:rPr>
      </w:pPr>
      <w:r w:rsidRPr="009A0DD4">
        <w:rPr>
          <w:rFonts w:ascii="Times New Roman" w:hAnsi="Times New Roman"/>
          <w:b/>
          <w:sz w:val="24"/>
          <w:szCs w:val="24"/>
        </w:rPr>
        <w:t xml:space="preserve">64212000-5 </w:t>
      </w:r>
      <w:r w:rsidRPr="009A0DD4">
        <w:rPr>
          <w:rFonts w:ascii="Times New Roman" w:hAnsi="Times New Roman"/>
          <w:b/>
          <w:sz w:val="24"/>
          <w:szCs w:val="24"/>
        </w:rPr>
        <w:tab/>
      </w:r>
      <w:r w:rsidRPr="009A0DD4">
        <w:rPr>
          <w:rFonts w:ascii="Times New Roman" w:hAnsi="Times New Roman"/>
          <w:b/>
          <w:sz w:val="24"/>
          <w:szCs w:val="24"/>
        </w:rPr>
        <w:tab/>
        <w:t>Mobilní telefonní služby</w:t>
      </w:r>
    </w:p>
    <w:p w:rsidR="008B3117" w:rsidRPr="009A0DD4" w:rsidRDefault="008B3117" w:rsidP="008B3117">
      <w:pPr>
        <w:pStyle w:val="psmenakapitolyUV"/>
        <w:numPr>
          <w:ilvl w:val="0"/>
          <w:numId w:val="0"/>
        </w:numPr>
        <w:spacing w:after="0"/>
        <w:ind w:left="1914" w:firstLine="210"/>
        <w:rPr>
          <w:rFonts w:ascii="Times New Roman" w:hAnsi="Times New Roman"/>
          <w:b/>
          <w:sz w:val="24"/>
          <w:szCs w:val="24"/>
        </w:rPr>
      </w:pPr>
      <w:r w:rsidRPr="009A0DD4">
        <w:rPr>
          <w:rFonts w:ascii="Times New Roman" w:hAnsi="Times New Roman"/>
          <w:b/>
          <w:sz w:val="24"/>
          <w:szCs w:val="24"/>
        </w:rPr>
        <w:t>34110000-1</w:t>
      </w:r>
      <w:r w:rsidRPr="009A0DD4">
        <w:rPr>
          <w:rFonts w:ascii="Times New Roman" w:hAnsi="Times New Roman"/>
          <w:b/>
          <w:sz w:val="24"/>
          <w:szCs w:val="24"/>
        </w:rPr>
        <w:tab/>
      </w:r>
      <w:r w:rsidRPr="009A0DD4">
        <w:rPr>
          <w:rFonts w:ascii="Times New Roman" w:hAnsi="Times New Roman"/>
          <w:b/>
          <w:sz w:val="24"/>
          <w:szCs w:val="24"/>
        </w:rPr>
        <w:tab/>
        <w:t>Osobní vozidla</w:t>
      </w:r>
    </w:p>
    <w:p w:rsidR="008B3117" w:rsidRPr="009A0DD4" w:rsidRDefault="008B3117" w:rsidP="008B3117">
      <w:pPr>
        <w:pStyle w:val="Nadpis5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9A0DD4">
        <w:rPr>
          <w:rFonts w:ascii="Times New Roman" w:hAnsi="Times New Roman"/>
          <w:sz w:val="24"/>
          <w:szCs w:val="24"/>
        </w:rPr>
        <w:t>komodity nezávislé na konkrétním čísle podpoložky NIPEZ kódu:</w:t>
      </w:r>
    </w:p>
    <w:p w:rsidR="008B3117" w:rsidRPr="009A0DD4" w:rsidRDefault="008B3117" w:rsidP="008B3117">
      <w:pPr>
        <w:pStyle w:val="psmenakapitolyUV"/>
        <w:numPr>
          <w:ilvl w:val="0"/>
          <w:numId w:val="0"/>
        </w:numPr>
        <w:spacing w:after="0"/>
        <w:ind w:left="2084"/>
        <w:rPr>
          <w:rFonts w:ascii="Times New Roman" w:hAnsi="Times New Roman"/>
          <w:b/>
          <w:sz w:val="24"/>
          <w:szCs w:val="24"/>
        </w:rPr>
      </w:pPr>
      <w:r w:rsidRPr="009A0DD4">
        <w:rPr>
          <w:rFonts w:ascii="Times New Roman" w:hAnsi="Times New Roman"/>
          <w:b/>
          <w:sz w:val="24"/>
          <w:szCs w:val="24"/>
        </w:rPr>
        <w:t>Osobní počítače</w:t>
      </w:r>
    </w:p>
    <w:p w:rsidR="008B3117" w:rsidRPr="009A0DD4" w:rsidRDefault="008B3117" w:rsidP="008B3117">
      <w:pPr>
        <w:pStyle w:val="psmenakapitolyUV"/>
        <w:numPr>
          <w:ilvl w:val="0"/>
          <w:numId w:val="0"/>
        </w:numPr>
        <w:spacing w:after="0"/>
        <w:ind w:left="2084"/>
        <w:rPr>
          <w:rFonts w:ascii="Times New Roman" w:hAnsi="Times New Roman"/>
          <w:b/>
          <w:sz w:val="24"/>
          <w:szCs w:val="24"/>
        </w:rPr>
      </w:pPr>
      <w:r w:rsidRPr="009A0DD4">
        <w:rPr>
          <w:rFonts w:ascii="Times New Roman" w:hAnsi="Times New Roman"/>
          <w:b/>
          <w:sz w:val="24"/>
          <w:szCs w:val="24"/>
        </w:rPr>
        <w:t>Přenosné počítače</w:t>
      </w:r>
    </w:p>
    <w:p w:rsidR="008B3117" w:rsidRPr="009A0DD4" w:rsidRDefault="008B3117" w:rsidP="008B3117">
      <w:pPr>
        <w:pStyle w:val="psmenakapitolyUV"/>
        <w:numPr>
          <w:ilvl w:val="0"/>
          <w:numId w:val="0"/>
        </w:numPr>
        <w:spacing w:after="0"/>
        <w:ind w:left="2084"/>
        <w:rPr>
          <w:rFonts w:ascii="Times New Roman" w:hAnsi="Times New Roman"/>
          <w:b/>
          <w:sz w:val="24"/>
          <w:szCs w:val="24"/>
        </w:rPr>
      </w:pPr>
      <w:proofErr w:type="spellStart"/>
      <w:r w:rsidRPr="009A0DD4">
        <w:rPr>
          <w:rFonts w:ascii="Times New Roman" w:hAnsi="Times New Roman"/>
          <w:b/>
          <w:sz w:val="24"/>
          <w:szCs w:val="24"/>
        </w:rPr>
        <w:t>Dokovací</w:t>
      </w:r>
      <w:proofErr w:type="spellEnd"/>
      <w:r w:rsidRPr="009A0DD4">
        <w:rPr>
          <w:rFonts w:ascii="Times New Roman" w:hAnsi="Times New Roman"/>
          <w:b/>
          <w:sz w:val="24"/>
          <w:szCs w:val="24"/>
        </w:rPr>
        <w:t xml:space="preserve"> stanice k přenosným počítačům</w:t>
      </w:r>
    </w:p>
    <w:p w:rsidR="008B3117" w:rsidRPr="009A0DD4" w:rsidRDefault="008B3117" w:rsidP="008B3117">
      <w:pPr>
        <w:pStyle w:val="psmenakapitolyUV"/>
        <w:numPr>
          <w:ilvl w:val="0"/>
          <w:numId w:val="0"/>
        </w:numPr>
        <w:spacing w:after="0"/>
        <w:ind w:left="2084"/>
        <w:rPr>
          <w:rFonts w:ascii="Times New Roman" w:hAnsi="Times New Roman"/>
          <w:b/>
          <w:sz w:val="24"/>
          <w:szCs w:val="24"/>
        </w:rPr>
      </w:pPr>
      <w:r w:rsidRPr="009A0DD4">
        <w:rPr>
          <w:rFonts w:ascii="Times New Roman" w:hAnsi="Times New Roman"/>
          <w:b/>
          <w:sz w:val="24"/>
          <w:szCs w:val="24"/>
        </w:rPr>
        <w:t>Monitory k počítačům</w:t>
      </w:r>
    </w:p>
    <w:p w:rsidR="00EB6B9A" w:rsidRPr="009A0DD4" w:rsidRDefault="00EB6B9A" w:rsidP="008B3117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B6B9A" w:rsidRPr="009A0D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12" w:rsidRDefault="00DE7112" w:rsidP="00DE7112">
      <w:pPr>
        <w:spacing w:after="0" w:line="240" w:lineRule="auto"/>
      </w:pPr>
      <w:r>
        <w:separator/>
      </w:r>
    </w:p>
  </w:endnote>
  <w:endnote w:type="continuationSeparator" w:id="0">
    <w:p w:rsidR="00DE7112" w:rsidRDefault="00DE7112" w:rsidP="00DE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12" w:rsidRDefault="00DE7112" w:rsidP="00DE7112">
      <w:pPr>
        <w:spacing w:after="0" w:line="240" w:lineRule="auto"/>
      </w:pPr>
      <w:r>
        <w:separator/>
      </w:r>
    </w:p>
  </w:footnote>
  <w:footnote w:type="continuationSeparator" w:id="0">
    <w:p w:rsidR="00DE7112" w:rsidRDefault="00DE7112" w:rsidP="00DE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DF" w:rsidRPr="009A0DD4" w:rsidRDefault="00FA17B9" w:rsidP="00CC4172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9A0DD4">
      <w:rPr>
        <w:rFonts w:ascii="Times New Roman" w:hAnsi="Times New Roman" w:cs="Times New Roman"/>
        <w:sz w:val="24"/>
        <w:szCs w:val="24"/>
      </w:rPr>
      <w:t>Příloha č. 2</w:t>
    </w:r>
    <w:r w:rsidR="006A07E8">
      <w:rPr>
        <w:rFonts w:ascii="Times New Roman" w:hAnsi="Times New Roman" w:cs="Times New Roman"/>
        <w:sz w:val="24"/>
        <w:szCs w:val="24"/>
      </w:rPr>
      <w:t xml:space="preserve"> instrukce č. 6/2020</w:t>
    </w:r>
    <w:r w:rsidR="001F5DDF" w:rsidRPr="009A0DD4">
      <w:rPr>
        <w:rFonts w:ascii="Times New Roman" w:hAnsi="Times New Roman" w:cs="Times New Roman"/>
        <w:sz w:val="24"/>
        <w:szCs w:val="24"/>
      </w:rPr>
      <w:t xml:space="preserve">                                   Seznam resortních komodit</w:t>
    </w:r>
    <w:r w:rsidR="00CC4172" w:rsidRPr="009A0DD4">
      <w:rPr>
        <w:rFonts w:ascii="Times New Roman" w:hAnsi="Times New Roman" w:cs="Times New Roman"/>
        <w:sz w:val="24"/>
        <w:szCs w:val="24"/>
      </w:rPr>
      <w:t xml:space="preserve"> povinných </w:t>
    </w:r>
  </w:p>
  <w:p w:rsidR="00DE7112" w:rsidRPr="009A0DD4" w:rsidRDefault="00DE7112">
    <w:pPr>
      <w:pStyle w:val="Zhlav"/>
      <w:rPr>
        <w:rFonts w:ascii="Times New Roman" w:hAnsi="Times New Roman" w:cs="Times New Roman"/>
        <w:sz w:val="24"/>
        <w:szCs w:val="24"/>
      </w:rPr>
    </w:pPr>
  </w:p>
  <w:p w:rsidR="00DE7112" w:rsidRDefault="00DE7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3CCF"/>
    <w:multiLevelType w:val="hybridMultilevel"/>
    <w:tmpl w:val="7BD6395E"/>
    <w:lvl w:ilvl="0" w:tplc="51B4F396">
      <w:start w:val="1"/>
      <w:numFmt w:val="lowerLetter"/>
      <w:pStyle w:val="psmenakapitolyUV"/>
      <w:lvlText w:val="%1)"/>
      <w:lvlJc w:val="left"/>
      <w:pPr>
        <w:ind w:left="1494" w:hanging="360"/>
      </w:pPr>
    </w:lvl>
    <w:lvl w:ilvl="1" w:tplc="040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BE2298"/>
    <w:multiLevelType w:val="hybridMultilevel"/>
    <w:tmpl w:val="FA16BE66"/>
    <w:lvl w:ilvl="0" w:tplc="DD5232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5BB5"/>
    <w:multiLevelType w:val="hybridMultilevel"/>
    <w:tmpl w:val="DDCA0CD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0D4213"/>
    <w:multiLevelType w:val="hybridMultilevel"/>
    <w:tmpl w:val="E62E33C8"/>
    <w:lvl w:ilvl="0" w:tplc="1C58A5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154FE8"/>
    <w:multiLevelType w:val="hybridMultilevel"/>
    <w:tmpl w:val="AA2C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55A50"/>
    <w:multiLevelType w:val="hybridMultilevel"/>
    <w:tmpl w:val="0B1EBE60"/>
    <w:lvl w:ilvl="0" w:tplc="693A5A64">
      <w:start w:val="1"/>
      <w:numFmt w:val="lowerLetter"/>
      <w:pStyle w:val="Nadpis5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12"/>
    <w:rsid w:val="00074EFF"/>
    <w:rsid w:val="001F5DDF"/>
    <w:rsid w:val="002459EE"/>
    <w:rsid w:val="00311C39"/>
    <w:rsid w:val="005175CC"/>
    <w:rsid w:val="005A28F0"/>
    <w:rsid w:val="005D45C8"/>
    <w:rsid w:val="005E13C3"/>
    <w:rsid w:val="005F08BB"/>
    <w:rsid w:val="00600D6F"/>
    <w:rsid w:val="006A07E8"/>
    <w:rsid w:val="00787C88"/>
    <w:rsid w:val="0079665E"/>
    <w:rsid w:val="007B08C6"/>
    <w:rsid w:val="00843D09"/>
    <w:rsid w:val="0088180C"/>
    <w:rsid w:val="008B3117"/>
    <w:rsid w:val="008B7C99"/>
    <w:rsid w:val="008B7D59"/>
    <w:rsid w:val="009461D2"/>
    <w:rsid w:val="009A0DD4"/>
    <w:rsid w:val="00A776FB"/>
    <w:rsid w:val="00A95A22"/>
    <w:rsid w:val="00AF6C05"/>
    <w:rsid w:val="00B101E6"/>
    <w:rsid w:val="00B55D28"/>
    <w:rsid w:val="00B63667"/>
    <w:rsid w:val="00B665D3"/>
    <w:rsid w:val="00BC2BA3"/>
    <w:rsid w:val="00BE3C7A"/>
    <w:rsid w:val="00C0600F"/>
    <w:rsid w:val="00CC4172"/>
    <w:rsid w:val="00CF3765"/>
    <w:rsid w:val="00DE7112"/>
    <w:rsid w:val="00DE7B4B"/>
    <w:rsid w:val="00E313FD"/>
    <w:rsid w:val="00EB6B9A"/>
    <w:rsid w:val="00F97926"/>
    <w:rsid w:val="00F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8292"/>
  <w15:docId w15:val="{8E2AB3FF-AECB-4F76-B3EB-E20E9A83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B3117"/>
    <w:pPr>
      <w:keepNext/>
      <w:keepLines/>
      <w:numPr>
        <w:numId w:val="5"/>
      </w:numPr>
      <w:spacing w:before="200" w:after="0" w:line="276" w:lineRule="auto"/>
      <w:jc w:val="both"/>
      <w:outlineLvl w:val="4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tail">
    <w:name w:val="detail"/>
    <w:rsid w:val="00DE7112"/>
  </w:style>
  <w:style w:type="paragraph" w:styleId="Odstavecseseznamem">
    <w:name w:val="List Paragraph"/>
    <w:basedOn w:val="Normln"/>
    <w:uiPriority w:val="34"/>
    <w:qFormat/>
    <w:rsid w:val="00DE71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112"/>
  </w:style>
  <w:style w:type="paragraph" w:styleId="Zpat">
    <w:name w:val="footer"/>
    <w:basedOn w:val="Normln"/>
    <w:link w:val="Zpat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112"/>
  </w:style>
  <w:style w:type="character" w:styleId="Odkaznakoment">
    <w:name w:val="annotation reference"/>
    <w:basedOn w:val="Standardnpsmoodstavce"/>
    <w:uiPriority w:val="99"/>
    <w:semiHidden/>
    <w:unhideWhenUsed/>
    <w:rsid w:val="005A2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8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8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8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A28F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8F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28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28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28F0"/>
    <w:rPr>
      <w:vertAlign w:val="superscript"/>
    </w:rPr>
  </w:style>
  <w:style w:type="character" w:customStyle="1" w:styleId="Nadpis5Char">
    <w:name w:val="Nadpis 5 Char"/>
    <w:basedOn w:val="Standardnpsmoodstavce"/>
    <w:link w:val="Nadpis5"/>
    <w:uiPriority w:val="9"/>
    <w:rsid w:val="008B3117"/>
    <w:rPr>
      <w:rFonts w:ascii="Cambria" w:eastAsia="Times New Roman" w:hAnsi="Cambria" w:cs="Times New Roman"/>
      <w:lang w:eastAsia="cs-CZ"/>
    </w:rPr>
  </w:style>
  <w:style w:type="paragraph" w:customStyle="1" w:styleId="psmenakapitolyUV">
    <w:name w:val="písmena kapitoly UV"/>
    <w:basedOn w:val="Odstavecseseznamem"/>
    <w:link w:val="psmenakapitolyUVChar"/>
    <w:qFormat/>
    <w:rsid w:val="008B3117"/>
    <w:pPr>
      <w:keepNext/>
      <w:numPr>
        <w:numId w:val="4"/>
      </w:numPr>
      <w:spacing w:after="120" w:line="276" w:lineRule="auto"/>
      <w:contextualSpacing w:val="0"/>
      <w:jc w:val="both"/>
    </w:pPr>
    <w:rPr>
      <w:rFonts w:ascii="Calibri" w:eastAsia="Calibri" w:hAnsi="Calibri" w:cs="Times New Roman"/>
      <w:lang w:eastAsia="cs-CZ"/>
    </w:rPr>
  </w:style>
  <w:style w:type="character" w:customStyle="1" w:styleId="psmenakapitolyUVChar">
    <w:name w:val="písmena kapitoly UV Char"/>
    <w:basedOn w:val="Standardnpsmoodstavce"/>
    <w:link w:val="psmenakapitolyUV"/>
    <w:rsid w:val="008B3117"/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D32D-6C9B-440E-AB37-526CFEC0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2398908C</Template>
  <TotalTime>26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BGorcs</dc:creator>
  <cp:lastModifiedBy>Kachlíková Marie Mgr.</cp:lastModifiedBy>
  <cp:revision>13</cp:revision>
  <cp:lastPrinted>2020-06-29T13:08:00Z</cp:lastPrinted>
  <dcterms:created xsi:type="dcterms:W3CDTF">2018-10-26T14:37:00Z</dcterms:created>
  <dcterms:modified xsi:type="dcterms:W3CDTF">2020-10-20T12:38:00Z</dcterms:modified>
</cp:coreProperties>
</file>