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A6FE" w14:textId="5BA4CFEC" w:rsidR="006517E1" w:rsidRDefault="006517E1" w:rsidP="00EF652D">
      <w:pPr>
        <w:spacing w:after="0" w:line="240" w:lineRule="auto"/>
        <w:jc w:val="center"/>
        <w:rPr>
          <w:rFonts w:ascii="Times New Roman" w:hAnsi="Times New Roman"/>
          <w:b/>
        </w:rPr>
      </w:pPr>
      <w:r w:rsidRPr="00EA6E90">
        <w:rPr>
          <w:rFonts w:ascii="Times New Roman" w:hAnsi="Times New Roman"/>
          <w:b/>
        </w:rPr>
        <w:t>Sdělení</w:t>
      </w:r>
      <w:r w:rsidR="00EF652D">
        <w:rPr>
          <w:rFonts w:ascii="Times New Roman" w:hAnsi="Times New Roman"/>
          <w:b/>
        </w:rPr>
        <w:t xml:space="preserve"> č. 16</w:t>
      </w:r>
      <w:r w:rsidR="009A4B68" w:rsidRPr="00EA6E90">
        <w:rPr>
          <w:rFonts w:ascii="Times New Roman" w:hAnsi="Times New Roman"/>
          <w:b/>
        </w:rPr>
        <w:t>/202</w:t>
      </w:r>
      <w:r w:rsidR="00EA6E90" w:rsidRPr="00EA6E90">
        <w:rPr>
          <w:rFonts w:ascii="Times New Roman" w:hAnsi="Times New Roman"/>
          <w:b/>
        </w:rPr>
        <w:t>6</w:t>
      </w:r>
    </w:p>
    <w:p w14:paraId="2E96B893" w14:textId="2ACD3923" w:rsidR="00EF652D" w:rsidRPr="00EA6E90" w:rsidRDefault="00EF652D" w:rsidP="00EF652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Ministerstva spravedlnosti </w:t>
      </w:r>
    </w:p>
    <w:p w14:paraId="1EF32648" w14:textId="375FCF7D" w:rsidR="006517E1" w:rsidRPr="00EA6E90" w:rsidRDefault="009A4B68" w:rsidP="006517E1">
      <w:pPr>
        <w:spacing w:after="0" w:line="240" w:lineRule="auto"/>
        <w:jc w:val="center"/>
        <w:rPr>
          <w:rFonts w:ascii="Times New Roman" w:hAnsi="Times New Roman"/>
        </w:rPr>
      </w:pPr>
      <w:r w:rsidRPr="00EA6E90">
        <w:rPr>
          <w:rFonts w:ascii="Times New Roman" w:hAnsi="Times New Roman"/>
        </w:rPr>
        <w:t xml:space="preserve">ze dne </w:t>
      </w:r>
      <w:r w:rsidR="00FF35C1">
        <w:rPr>
          <w:rFonts w:ascii="Times New Roman" w:hAnsi="Times New Roman"/>
        </w:rPr>
        <w:t>5.8.2026</w:t>
      </w:r>
      <w:r w:rsidR="006517E1" w:rsidRPr="00EA6E90">
        <w:rPr>
          <w:rFonts w:ascii="Times New Roman" w:hAnsi="Times New Roman"/>
        </w:rPr>
        <w:t>, č. j.:</w:t>
      </w:r>
      <w:r w:rsidR="00FF35C1" w:rsidRPr="00FF35C1">
        <w:t xml:space="preserve"> </w:t>
      </w:r>
      <w:r w:rsidR="00FF35C1" w:rsidRPr="00FF35C1">
        <w:rPr>
          <w:rFonts w:ascii="Times New Roman" w:hAnsi="Times New Roman"/>
        </w:rPr>
        <w:t>7/2026-OIAK-PMR</w:t>
      </w:r>
      <w:r w:rsidR="006517E1" w:rsidRPr="00EA6E90">
        <w:rPr>
          <w:rFonts w:ascii="Times New Roman" w:hAnsi="Times New Roman"/>
        </w:rPr>
        <w:t>,</w:t>
      </w:r>
    </w:p>
    <w:p w14:paraId="711060FC" w14:textId="67A40CFE" w:rsidR="006517E1" w:rsidRPr="00EA6E90" w:rsidRDefault="006517E1" w:rsidP="006517E1">
      <w:pPr>
        <w:spacing w:after="0" w:line="240" w:lineRule="auto"/>
        <w:jc w:val="center"/>
        <w:rPr>
          <w:rFonts w:ascii="Times New Roman" w:hAnsi="Times New Roman"/>
          <w:b/>
        </w:rPr>
      </w:pPr>
      <w:r w:rsidRPr="00EA6E90">
        <w:rPr>
          <w:rFonts w:ascii="Times New Roman" w:hAnsi="Times New Roman"/>
          <w:b/>
        </w:rPr>
        <w:t xml:space="preserve">o </w:t>
      </w:r>
      <w:r w:rsidR="002E75E0" w:rsidRPr="00EA6E90">
        <w:rPr>
          <w:rFonts w:ascii="Times New Roman" w:hAnsi="Times New Roman"/>
          <w:b/>
        </w:rPr>
        <w:t>zřízení</w:t>
      </w:r>
      <w:r w:rsidRPr="00EA6E90">
        <w:rPr>
          <w:rFonts w:ascii="Times New Roman" w:hAnsi="Times New Roman"/>
          <w:b/>
        </w:rPr>
        <w:t xml:space="preserve"> </w:t>
      </w:r>
      <w:r w:rsidR="00EA6E90">
        <w:rPr>
          <w:rFonts w:ascii="Times New Roman" w:hAnsi="Times New Roman"/>
          <w:b/>
        </w:rPr>
        <w:t>útvaru interního auditu</w:t>
      </w:r>
    </w:p>
    <w:p w14:paraId="1C6592AB" w14:textId="77777777" w:rsidR="006517E1" w:rsidRPr="00EA6E90" w:rsidRDefault="006517E1" w:rsidP="006517E1">
      <w:pPr>
        <w:spacing w:line="240" w:lineRule="auto"/>
        <w:rPr>
          <w:rFonts w:ascii="Times New Roman" w:hAnsi="Times New Roman"/>
        </w:rPr>
      </w:pPr>
    </w:p>
    <w:p w14:paraId="7FB86BFB" w14:textId="5C7F7AC4" w:rsidR="006517E1" w:rsidRPr="00EA6E90" w:rsidRDefault="006517E1" w:rsidP="00EA6E9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 w:rsidRPr="00EA6E90">
        <w:rPr>
          <w:rFonts w:ascii="Times New Roman" w:hAnsi="Times New Roman"/>
        </w:rPr>
        <w:t>Ministerstvo spravedlnosti sděluje, že rozhodnutím ministr</w:t>
      </w:r>
      <w:r w:rsidR="002E75E0" w:rsidRPr="00EA6E90">
        <w:rPr>
          <w:rFonts w:ascii="Times New Roman" w:hAnsi="Times New Roman"/>
        </w:rPr>
        <w:t>a</w:t>
      </w:r>
      <w:r w:rsidRPr="00EA6E90">
        <w:rPr>
          <w:rFonts w:ascii="Times New Roman" w:hAnsi="Times New Roman"/>
        </w:rPr>
        <w:t xml:space="preserve"> spravedlnosti ze dne </w:t>
      </w:r>
      <w:r w:rsidR="00EA6E90">
        <w:rPr>
          <w:rFonts w:ascii="Times New Roman" w:hAnsi="Times New Roman"/>
        </w:rPr>
        <w:t>24</w:t>
      </w:r>
      <w:r w:rsidR="009A4B68" w:rsidRPr="00EA6E90">
        <w:rPr>
          <w:rFonts w:ascii="Times New Roman" w:hAnsi="Times New Roman"/>
        </w:rPr>
        <w:t xml:space="preserve">. </w:t>
      </w:r>
      <w:r w:rsidR="00EA6E90">
        <w:rPr>
          <w:rFonts w:ascii="Times New Roman" w:hAnsi="Times New Roman"/>
        </w:rPr>
        <w:t>července</w:t>
      </w:r>
      <w:r w:rsidR="009A4B68" w:rsidRPr="00EA6E90">
        <w:rPr>
          <w:rFonts w:ascii="Times New Roman" w:hAnsi="Times New Roman"/>
        </w:rPr>
        <w:t xml:space="preserve"> 202</w:t>
      </w:r>
      <w:r w:rsidR="00EA6E90">
        <w:rPr>
          <w:rFonts w:ascii="Times New Roman" w:hAnsi="Times New Roman"/>
        </w:rPr>
        <w:t>6</w:t>
      </w:r>
      <w:r w:rsidR="00EF652D">
        <w:rPr>
          <w:rFonts w:ascii="Times New Roman" w:hAnsi="Times New Roman"/>
        </w:rPr>
        <w:t xml:space="preserve">, </w:t>
      </w:r>
      <w:r w:rsidR="00EF652D" w:rsidRPr="00EF652D">
        <w:rPr>
          <w:rFonts w:ascii="Times New Roman" w:hAnsi="Times New Roman"/>
        </w:rPr>
        <w:t xml:space="preserve">č.j.  MSP-4/2026-OIAK-PMR/1, </w:t>
      </w:r>
      <w:r w:rsidRPr="00EA6E90">
        <w:rPr>
          <w:rFonts w:ascii="Times New Roman" w:hAnsi="Times New Roman"/>
        </w:rPr>
        <w:t>byl</w:t>
      </w:r>
      <w:r w:rsidR="00EA6E90">
        <w:rPr>
          <w:rFonts w:ascii="Times New Roman" w:hAnsi="Times New Roman"/>
        </w:rPr>
        <w:t>y</w:t>
      </w:r>
      <w:r w:rsidRPr="00EA6E90">
        <w:rPr>
          <w:rFonts w:ascii="Times New Roman" w:hAnsi="Times New Roman"/>
        </w:rPr>
        <w:t xml:space="preserve"> v souladu s § </w:t>
      </w:r>
      <w:r w:rsidR="00EA6E90">
        <w:rPr>
          <w:rFonts w:ascii="Times New Roman" w:hAnsi="Times New Roman"/>
        </w:rPr>
        <w:t xml:space="preserve">17 </w:t>
      </w:r>
      <w:r w:rsidRPr="00EA6E90">
        <w:rPr>
          <w:rFonts w:ascii="Times New Roman" w:hAnsi="Times New Roman"/>
        </w:rPr>
        <w:t xml:space="preserve">odst. </w:t>
      </w:r>
      <w:r w:rsidR="00EA6E90">
        <w:rPr>
          <w:rFonts w:ascii="Times New Roman" w:hAnsi="Times New Roman"/>
        </w:rPr>
        <w:t xml:space="preserve">1 a 2 </w:t>
      </w:r>
      <w:r w:rsidR="00EF652D">
        <w:rPr>
          <w:rFonts w:ascii="Times New Roman" w:hAnsi="Times New Roman"/>
        </w:rPr>
        <w:t xml:space="preserve">zákona </w:t>
      </w:r>
      <w:r w:rsidR="00EA6E90" w:rsidRPr="00EA6E90">
        <w:rPr>
          <w:rFonts w:ascii="Times New Roman" w:hAnsi="Times New Roman"/>
        </w:rPr>
        <w:t>č. 231/2025 Sb., o řízení a kontrole veřejných financí</w:t>
      </w:r>
      <w:r w:rsidRPr="00EA6E90">
        <w:rPr>
          <w:rFonts w:ascii="Times New Roman" w:hAnsi="Times New Roman"/>
        </w:rPr>
        <w:t>,</w:t>
      </w:r>
      <w:r w:rsidR="00EA6E90">
        <w:rPr>
          <w:rFonts w:ascii="Times New Roman" w:hAnsi="Times New Roman"/>
        </w:rPr>
        <w:t xml:space="preserve"> zřízeny útvar interního auditu správce kapitoly a útvar interního auditu u organizační složky státu. </w:t>
      </w:r>
    </w:p>
    <w:p w14:paraId="61136F6C" w14:textId="049BCD4A" w:rsidR="006517E1" w:rsidRPr="00EA6E90" w:rsidRDefault="006517E1" w:rsidP="00EA6E9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 w:rsidRPr="00EA6E90">
        <w:rPr>
          <w:rFonts w:ascii="Times New Roman" w:hAnsi="Times New Roman"/>
        </w:rPr>
        <w:t xml:space="preserve">Rozhodnutí </w:t>
      </w:r>
      <w:r w:rsidR="002E75E0" w:rsidRPr="00EA6E90">
        <w:rPr>
          <w:rFonts w:ascii="Times New Roman" w:hAnsi="Times New Roman"/>
        </w:rPr>
        <w:t>ministra</w:t>
      </w:r>
      <w:r w:rsidRPr="00EA6E90">
        <w:rPr>
          <w:rFonts w:ascii="Times New Roman" w:hAnsi="Times New Roman"/>
        </w:rPr>
        <w:t xml:space="preserve"> spravedlnosti ze dne </w:t>
      </w:r>
      <w:r w:rsidR="00EA6E90">
        <w:rPr>
          <w:rFonts w:ascii="Times New Roman" w:hAnsi="Times New Roman"/>
        </w:rPr>
        <w:t>24</w:t>
      </w:r>
      <w:r w:rsidR="009A4B68" w:rsidRPr="00EA6E90">
        <w:rPr>
          <w:rFonts w:ascii="Times New Roman" w:hAnsi="Times New Roman"/>
        </w:rPr>
        <w:t xml:space="preserve">. </w:t>
      </w:r>
      <w:r w:rsidR="00EA6E90">
        <w:rPr>
          <w:rFonts w:ascii="Times New Roman" w:hAnsi="Times New Roman"/>
        </w:rPr>
        <w:t>července</w:t>
      </w:r>
      <w:r w:rsidR="009A4B68" w:rsidRPr="00EA6E90">
        <w:rPr>
          <w:rFonts w:ascii="Times New Roman" w:hAnsi="Times New Roman"/>
        </w:rPr>
        <w:t xml:space="preserve"> 202</w:t>
      </w:r>
      <w:r w:rsidR="00EA6E90">
        <w:rPr>
          <w:rFonts w:ascii="Times New Roman" w:hAnsi="Times New Roman"/>
        </w:rPr>
        <w:t>6</w:t>
      </w:r>
      <w:r w:rsidR="00EF652D">
        <w:rPr>
          <w:rFonts w:ascii="Times New Roman" w:hAnsi="Times New Roman"/>
        </w:rPr>
        <w:t xml:space="preserve">, č.j. </w:t>
      </w:r>
      <w:r w:rsidRPr="00EA6E90">
        <w:rPr>
          <w:rFonts w:ascii="Times New Roman" w:hAnsi="Times New Roman"/>
        </w:rPr>
        <w:t xml:space="preserve"> </w:t>
      </w:r>
      <w:r w:rsidR="00EF652D" w:rsidRPr="00EF652D">
        <w:rPr>
          <w:rFonts w:ascii="Times New Roman" w:hAnsi="Times New Roman"/>
        </w:rPr>
        <w:t>MSP-4/2026-OIAK-PMR/1</w:t>
      </w:r>
      <w:r w:rsidR="00EF652D">
        <w:rPr>
          <w:rFonts w:ascii="Times New Roman" w:hAnsi="Times New Roman"/>
        </w:rPr>
        <w:t xml:space="preserve">, </w:t>
      </w:r>
      <w:r w:rsidRPr="00EA6E90">
        <w:rPr>
          <w:rFonts w:ascii="Times New Roman" w:hAnsi="Times New Roman"/>
        </w:rPr>
        <w:t xml:space="preserve">o </w:t>
      </w:r>
      <w:r w:rsidR="002E75E0" w:rsidRPr="00EA6E90">
        <w:rPr>
          <w:rFonts w:ascii="Times New Roman" w:hAnsi="Times New Roman"/>
        </w:rPr>
        <w:t>zřízení</w:t>
      </w:r>
      <w:r w:rsidRPr="00EA6E90">
        <w:rPr>
          <w:rFonts w:ascii="Times New Roman" w:hAnsi="Times New Roman"/>
        </w:rPr>
        <w:t xml:space="preserve"> </w:t>
      </w:r>
      <w:r w:rsidR="00EA6E90">
        <w:rPr>
          <w:rFonts w:ascii="Times New Roman" w:hAnsi="Times New Roman"/>
        </w:rPr>
        <w:t>útvaru interního auditu</w:t>
      </w:r>
      <w:r w:rsidR="00EF652D">
        <w:rPr>
          <w:rFonts w:ascii="Times New Roman" w:hAnsi="Times New Roman"/>
        </w:rPr>
        <w:t>,</w:t>
      </w:r>
      <w:r w:rsidRPr="00EA6E90">
        <w:rPr>
          <w:rFonts w:ascii="Times New Roman" w:hAnsi="Times New Roman"/>
        </w:rPr>
        <w:t xml:space="preserve"> je přílohou tohoto sdělení.</w:t>
      </w:r>
    </w:p>
    <w:p w14:paraId="41A66A29" w14:textId="77777777" w:rsidR="00C218E3" w:rsidRDefault="00C218E3">
      <w:pPr>
        <w:rPr>
          <w:rFonts w:ascii="Times New Roman" w:hAnsi="Times New Roman"/>
        </w:rPr>
      </w:pPr>
    </w:p>
    <w:p w14:paraId="4AEF712D" w14:textId="77777777" w:rsidR="00EF652D" w:rsidRDefault="00EF652D">
      <w:pPr>
        <w:rPr>
          <w:rFonts w:ascii="Times New Roman" w:hAnsi="Times New Roman"/>
        </w:rPr>
      </w:pPr>
    </w:p>
    <w:p w14:paraId="442F1F9F" w14:textId="77777777" w:rsidR="00EF652D" w:rsidRDefault="00EF652D">
      <w:pPr>
        <w:rPr>
          <w:rFonts w:ascii="Times New Roman" w:hAnsi="Times New Roman"/>
        </w:rPr>
      </w:pPr>
    </w:p>
    <w:p w14:paraId="5A6F137D" w14:textId="5E177B7E" w:rsidR="00EF652D" w:rsidRPr="00FF35C1" w:rsidRDefault="00EF652D" w:rsidP="00EF652D">
      <w:pPr>
        <w:spacing w:after="0"/>
        <w:ind w:left="4253"/>
        <w:jc w:val="center"/>
        <w:rPr>
          <w:rFonts w:ascii="Times New Roman" w:hAnsi="Times New Roman"/>
          <w:b/>
          <w:bCs/>
        </w:rPr>
      </w:pPr>
      <w:r w:rsidRPr="00FF35C1">
        <w:rPr>
          <w:rFonts w:ascii="Times New Roman" w:hAnsi="Times New Roman"/>
          <w:b/>
          <w:bCs/>
        </w:rPr>
        <w:t xml:space="preserve">Ing. Zdeňka Jarošová </w:t>
      </w:r>
    </w:p>
    <w:p w14:paraId="26F69759" w14:textId="3A6C8597" w:rsidR="00EF652D" w:rsidRPr="00EA6E90" w:rsidRDefault="00EF652D" w:rsidP="00EF652D">
      <w:pPr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ředitelka odboru interního auditu a kontroly </w:t>
      </w:r>
    </w:p>
    <w:sectPr w:rsidR="00EF652D" w:rsidRPr="00EA6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4498"/>
    <w:multiLevelType w:val="hybridMultilevel"/>
    <w:tmpl w:val="DD466256"/>
    <w:lvl w:ilvl="0" w:tplc="0D9EAF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7434"/>
    <w:multiLevelType w:val="hybridMultilevel"/>
    <w:tmpl w:val="653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9016">
    <w:abstractNumId w:val="1"/>
  </w:num>
  <w:num w:numId="2" w16cid:durableId="1095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E1"/>
    <w:rsid w:val="000847E9"/>
    <w:rsid w:val="001F3716"/>
    <w:rsid w:val="002E75E0"/>
    <w:rsid w:val="006517E1"/>
    <w:rsid w:val="00880821"/>
    <w:rsid w:val="008841E1"/>
    <w:rsid w:val="009A4B68"/>
    <w:rsid w:val="00BE0223"/>
    <w:rsid w:val="00C218E3"/>
    <w:rsid w:val="00EA6E90"/>
    <w:rsid w:val="00EF652D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A23D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Jarošová Zdeňka, Ing.</cp:lastModifiedBy>
  <cp:revision>4</cp:revision>
  <cp:lastPrinted>2026-08-05T09:30:00Z</cp:lastPrinted>
  <dcterms:created xsi:type="dcterms:W3CDTF">2026-07-31T10:47:00Z</dcterms:created>
  <dcterms:modified xsi:type="dcterms:W3CDTF">2026-08-05T09:41:00Z</dcterms:modified>
</cp:coreProperties>
</file>