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1C1B" w14:textId="6C3299C2" w:rsidR="007620D3" w:rsidRDefault="007620D3" w:rsidP="00762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SDĚLENÍ</w:t>
      </w:r>
    </w:p>
    <w:p w14:paraId="24B33218" w14:textId="64DC7195" w:rsidR="007620D3" w:rsidRDefault="007620D3" w:rsidP="00762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</w:t>
      </w:r>
      <w:r w:rsidR="004C2C09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/2024 Ministerstva spravedlnosti </w:t>
      </w:r>
    </w:p>
    <w:p w14:paraId="099586FB" w14:textId="7C109716" w:rsidR="007620D3" w:rsidRDefault="007620D3" w:rsidP="00762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FD47A0">
        <w:rPr>
          <w:rFonts w:ascii="Times New Roman" w:hAnsi="Times New Roman" w:cs="Times New Roman"/>
          <w:b/>
          <w:sz w:val="24"/>
          <w:szCs w:val="24"/>
        </w:rPr>
        <w:t xml:space="preserve">3. 6. </w:t>
      </w:r>
      <w:r>
        <w:rPr>
          <w:rFonts w:ascii="Times New Roman" w:hAnsi="Times New Roman" w:cs="Times New Roman"/>
          <w:b/>
          <w:sz w:val="24"/>
          <w:szCs w:val="24"/>
        </w:rPr>
        <w:t>2024, č.</w:t>
      </w:r>
      <w:r w:rsidR="005206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j. </w:t>
      </w:r>
      <w:r w:rsidR="00D74536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>/2024-OSKJ-MET</w:t>
      </w:r>
    </w:p>
    <w:p w14:paraId="486810DE" w14:textId="77777777" w:rsidR="007620D3" w:rsidRDefault="007620D3" w:rsidP="00762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BEBA4" w14:textId="4922C48B" w:rsidR="007620D3" w:rsidRDefault="007620D3" w:rsidP="007620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vydání </w:t>
      </w:r>
      <w:r w:rsidR="00AC757D">
        <w:rPr>
          <w:rFonts w:ascii="Times New Roman" w:hAnsi="Times New Roman" w:cs="Times New Roman"/>
          <w:b/>
          <w:sz w:val="24"/>
          <w:szCs w:val="24"/>
        </w:rPr>
        <w:t>seznamu</w:t>
      </w:r>
      <w:r w:rsidR="005E7447">
        <w:rPr>
          <w:rFonts w:ascii="Times New Roman" w:hAnsi="Times New Roman" w:cs="Times New Roman"/>
          <w:b/>
          <w:sz w:val="24"/>
          <w:szCs w:val="24"/>
        </w:rPr>
        <w:t xml:space="preserve"> zdravotnických zařízení, </w:t>
      </w:r>
      <w:r w:rsidR="005E7447" w:rsidRPr="005E7447">
        <w:rPr>
          <w:rFonts w:ascii="Times New Roman" w:hAnsi="Times New Roman" w:cs="Times New Roman"/>
          <w:b/>
          <w:sz w:val="24"/>
          <w:szCs w:val="24"/>
        </w:rPr>
        <w:t xml:space="preserve">která přijímají pacienty k ochrannému léčení ústavnímu, věznic zajišťujících ochranné léčení během výkonu trestu odnětí svobody </w:t>
      </w:r>
      <w:r w:rsidR="005E7447" w:rsidRPr="005E7447">
        <w:rPr>
          <w:rFonts w:ascii="Times New Roman" w:hAnsi="Times New Roman" w:cs="Times New Roman"/>
          <w:b/>
          <w:bCs/>
          <w:sz w:val="24"/>
          <w:szCs w:val="24"/>
        </w:rPr>
        <w:t>a přehled</w:t>
      </w:r>
      <w:r w:rsidR="005E744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E7447" w:rsidRPr="005E7447">
        <w:rPr>
          <w:rFonts w:ascii="Times New Roman" w:hAnsi="Times New Roman" w:cs="Times New Roman"/>
          <w:b/>
          <w:bCs/>
          <w:sz w:val="24"/>
          <w:szCs w:val="24"/>
        </w:rPr>
        <w:t xml:space="preserve"> vybraných zdravotnických zařízení, v nichž lze vykonávat ochranné léčení ambulantní</w:t>
      </w:r>
    </w:p>
    <w:p w14:paraId="706BC7FE" w14:textId="77777777" w:rsidR="007620D3" w:rsidRDefault="007620D3" w:rsidP="00762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45E2C" w14:textId="7D03694C" w:rsidR="007620D3" w:rsidRDefault="007620D3" w:rsidP="007620D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Ministerstvo spravedlnosti sděluje, že byl vydán</w:t>
      </w:r>
      <w:r w:rsidR="00AB2FC1">
        <w:rPr>
          <w:rFonts w:ascii="Times New Roman" w:hAnsi="Times New Roman" w:cs="Times New Roman"/>
          <w:sz w:val="24"/>
          <w:szCs w:val="24"/>
        </w:rPr>
        <w:t xml:space="preserve"> </w:t>
      </w:r>
      <w:r w:rsidR="00AC757D">
        <w:rPr>
          <w:rFonts w:ascii="Times New Roman" w:hAnsi="Times New Roman" w:cs="Times New Roman"/>
          <w:sz w:val="24"/>
          <w:szCs w:val="24"/>
        </w:rPr>
        <w:t xml:space="preserve">seznam zdravotnických zařízení, </w:t>
      </w:r>
      <w:bookmarkStart w:id="0" w:name="_Hlk166573774"/>
      <w:r w:rsidR="00AC757D">
        <w:rPr>
          <w:rFonts w:ascii="Times New Roman" w:hAnsi="Times New Roman" w:cs="Times New Roman"/>
          <w:sz w:val="24"/>
          <w:szCs w:val="24"/>
        </w:rPr>
        <w:t xml:space="preserve">která přijímají pacienty k ochrannému léčení ústavnímu, věznic zajišťujících ochranné léčení během výkonu trestu odnětí svobody </w:t>
      </w:r>
      <w:r w:rsidR="00AC757D">
        <w:rPr>
          <w:rFonts w:ascii="Times New Roman" w:hAnsi="Times New Roman" w:cs="Times New Roman"/>
          <w:bCs/>
          <w:sz w:val="24"/>
          <w:szCs w:val="24"/>
        </w:rPr>
        <w:t>a</w:t>
      </w:r>
      <w:r w:rsidR="00AC757D" w:rsidRPr="00AC757D">
        <w:rPr>
          <w:rFonts w:ascii="Times New Roman" w:hAnsi="Times New Roman" w:cs="Times New Roman"/>
          <w:bCs/>
          <w:sz w:val="24"/>
          <w:szCs w:val="24"/>
        </w:rPr>
        <w:t xml:space="preserve"> přehled vybraných zdravotnických zařízení, v nichž lze vykonávat ochranné léčení ambulantní</w:t>
      </w:r>
      <w:bookmarkEnd w:id="0"/>
      <w:r>
        <w:rPr>
          <w:rFonts w:ascii="Times New Roman" w:hAnsi="Times New Roman" w:cs="Times New Roman"/>
          <w:bCs/>
          <w:sz w:val="24"/>
          <w:szCs w:val="24"/>
          <w:highlight w:val="white"/>
        </w:rPr>
        <w:t>, a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to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na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základě § </w:t>
      </w:r>
      <w:r w:rsidR="0078350A">
        <w:rPr>
          <w:rFonts w:ascii="Times New Roman" w:hAnsi="Times New Roman" w:cs="Times New Roman"/>
          <w:bCs/>
          <w:sz w:val="24"/>
          <w:szCs w:val="24"/>
          <w:highlight w:val="white"/>
        </w:rPr>
        <w:t>88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odst. </w:t>
      </w:r>
      <w:r w:rsidR="0078350A">
        <w:rPr>
          <w:rFonts w:ascii="Times New Roman" w:hAnsi="Times New Roman" w:cs="Times New Roman"/>
          <w:bCs/>
          <w:sz w:val="24"/>
          <w:szCs w:val="24"/>
        </w:rPr>
        <w:t>3</w:t>
      </w:r>
      <w:r w:rsidR="00801CD5">
        <w:rPr>
          <w:rFonts w:ascii="Times New Roman" w:hAnsi="Times New Roman" w:cs="Times New Roman"/>
          <w:bCs/>
          <w:sz w:val="24"/>
          <w:szCs w:val="24"/>
        </w:rPr>
        <w:t xml:space="preserve"> a 4</w:t>
      </w:r>
      <w:r>
        <w:t xml:space="preserve"> 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i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nstrukce Ministerstva spravedlnosti ze dne 3.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prosince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2001, č. j. 505/2001-Org, kterou se vydává vnitřní a kancelářský řád pro</w:t>
      </w:r>
      <w:r w:rsidR="00801CD5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okresní, krajské a vrchní soudy, ve znění pozdějších předpisů.</w:t>
      </w:r>
    </w:p>
    <w:p w14:paraId="60FDA469" w14:textId="77777777" w:rsidR="007620D3" w:rsidRDefault="007620D3" w:rsidP="007620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781B5331" w14:textId="38CBA49C" w:rsidR="005E7447" w:rsidRDefault="006F1BA6" w:rsidP="005E744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Seznam a přehled </w:t>
      </w:r>
      <w:r w:rsidR="0043593D">
        <w:rPr>
          <w:rFonts w:ascii="Times New Roman" w:hAnsi="Times New Roman" w:cs="Times New Roman"/>
          <w:bCs/>
          <w:sz w:val="24"/>
          <w:szCs w:val="24"/>
          <w:highlight w:val="white"/>
        </w:rPr>
        <w:t>jsou z</w:t>
      </w:r>
      <w:r w:rsidR="007620D3">
        <w:rPr>
          <w:rFonts w:ascii="Times New Roman" w:hAnsi="Times New Roman" w:cs="Times New Roman"/>
          <w:bCs/>
          <w:sz w:val="24"/>
          <w:szCs w:val="24"/>
          <w:highlight w:val="white"/>
        </w:rPr>
        <w:t>veřejněn</w:t>
      </w:r>
      <w:r w:rsidR="0043593D">
        <w:rPr>
          <w:rFonts w:ascii="Times New Roman" w:hAnsi="Times New Roman" w:cs="Times New Roman"/>
          <w:bCs/>
          <w:sz w:val="24"/>
          <w:szCs w:val="24"/>
          <w:highlight w:val="white"/>
        </w:rPr>
        <w:t>y</w:t>
      </w:r>
      <w:r w:rsidR="007620D3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na EXTRANETU Ministerstva spravedlnosti </w:t>
      </w:r>
      <w:r w:rsidR="002C333C">
        <w:rPr>
          <w:rFonts w:ascii="Times New Roman" w:hAnsi="Times New Roman" w:cs="Times New Roman"/>
          <w:bCs/>
          <w:sz w:val="24"/>
          <w:szCs w:val="24"/>
          <w:highlight w:val="white"/>
        </w:rPr>
        <w:t>na</w:t>
      </w:r>
      <w:r w:rsidR="00D74536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 w:rsidR="002C333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adrese </w:t>
      </w:r>
      <w:r w:rsidR="007620D3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(extranet.servis.justice.cz) v kategorii „Oddělení metodiky a soudních kanceláří/Vnitřní a kancelářský řád“. </w:t>
      </w:r>
    </w:p>
    <w:p w14:paraId="4B5381ED" w14:textId="77777777" w:rsidR="005E7447" w:rsidRDefault="005E7447" w:rsidP="005E7447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4D685E0F" w14:textId="77777777" w:rsidR="005E7447" w:rsidRPr="005E7447" w:rsidRDefault="005E7447" w:rsidP="005E7447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E56EABA" w14:textId="433E023D" w:rsidR="007620D3" w:rsidRPr="005E7447" w:rsidRDefault="005E7447" w:rsidP="005E744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  <w:t xml:space="preserve">      </w:t>
      </w:r>
      <w:r w:rsidR="007620D3" w:rsidRPr="005E7447">
        <w:rPr>
          <w:rFonts w:ascii="Times New Roman" w:hAnsi="Times New Roman" w:cs="Times New Roman"/>
          <w:b/>
          <w:sz w:val="24"/>
          <w:szCs w:val="24"/>
          <w:highlight w:val="white"/>
        </w:rPr>
        <w:t>Mgr. Jan Převrátil</w:t>
      </w:r>
    </w:p>
    <w:p w14:paraId="33830831" w14:textId="77777777" w:rsidR="00017EAE" w:rsidRDefault="007620D3" w:rsidP="00017EA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>ředitel odboru strategie a koncepce justice</w:t>
      </w:r>
    </w:p>
    <w:p w14:paraId="156266E2" w14:textId="3E6ED58B" w:rsidR="004F5231" w:rsidRPr="004F5231" w:rsidRDefault="005A0A5A" w:rsidP="000A480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5231" w:rsidRPr="004F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14441"/>
    <w:multiLevelType w:val="hybridMultilevel"/>
    <w:tmpl w:val="D9D8C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98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D3"/>
    <w:rsid w:val="00017EAE"/>
    <w:rsid w:val="000A480A"/>
    <w:rsid w:val="001A0300"/>
    <w:rsid w:val="002600AD"/>
    <w:rsid w:val="002C333C"/>
    <w:rsid w:val="0043593D"/>
    <w:rsid w:val="004C2C09"/>
    <w:rsid w:val="004F5231"/>
    <w:rsid w:val="0052067C"/>
    <w:rsid w:val="005A0A5A"/>
    <w:rsid w:val="005C69D4"/>
    <w:rsid w:val="005E7447"/>
    <w:rsid w:val="006F1BA6"/>
    <w:rsid w:val="007620D3"/>
    <w:rsid w:val="0078350A"/>
    <w:rsid w:val="00801CD5"/>
    <w:rsid w:val="00841A47"/>
    <w:rsid w:val="0084709D"/>
    <w:rsid w:val="00AB2FC1"/>
    <w:rsid w:val="00AC757D"/>
    <w:rsid w:val="00AE4871"/>
    <w:rsid w:val="00D74536"/>
    <w:rsid w:val="00E21D3C"/>
    <w:rsid w:val="00EB1899"/>
    <w:rsid w:val="00F62946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4371"/>
  <w15:chartTrackingRefBased/>
  <w15:docId w15:val="{E574AD0C-97BA-46BA-9246-13200680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0D3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Lenka, Mgr.</dc:creator>
  <cp:keywords/>
  <dc:description/>
  <cp:lastModifiedBy>Novotná Lenka, Mgr.</cp:lastModifiedBy>
  <cp:revision>14</cp:revision>
  <dcterms:created xsi:type="dcterms:W3CDTF">2024-05-07T11:19:00Z</dcterms:created>
  <dcterms:modified xsi:type="dcterms:W3CDTF">2024-06-03T12:28:00Z</dcterms:modified>
</cp:coreProperties>
</file>