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8D67" w14:textId="03AE8E25" w:rsidR="0055068A" w:rsidRPr="00445BEA" w:rsidRDefault="009B233E" w:rsidP="00D13ACA">
      <w:pPr>
        <w:pStyle w:val="Nadpis1"/>
        <w:rPr>
          <w:lang w:val="cs-CZ"/>
        </w:rPr>
      </w:pPr>
      <w:r w:rsidRPr="00445BEA">
        <w:rPr>
          <w:lang w:val="cs-CZ"/>
        </w:rPr>
        <w:t>Vzor závazku OGP</w:t>
      </w:r>
      <w:r w:rsidR="003B1A6F" w:rsidRPr="00445BEA">
        <w:rPr>
          <w:lang w:val="cs-CZ"/>
        </w:rPr>
        <w:t xml:space="preserve"> </w:t>
      </w:r>
    </w:p>
    <w:tbl>
      <w:tblPr>
        <w:tblStyle w:val="a"/>
        <w:tblW w:w="9475" w:type="dxa"/>
        <w:tblInd w:w="0" w:type="dxa"/>
        <w:tblBorders>
          <w:top w:val="single" w:sz="4" w:space="0" w:color="7EC492"/>
          <w:left w:val="single" w:sz="4" w:space="0" w:color="7EC492"/>
          <w:bottom w:val="single" w:sz="4" w:space="0" w:color="7EC492"/>
          <w:right w:val="single" w:sz="4" w:space="0" w:color="7EC492"/>
          <w:insideH w:val="single" w:sz="4" w:space="0" w:color="7EC492"/>
          <w:insideV w:val="single" w:sz="4" w:space="0" w:color="7EC492"/>
        </w:tblBorders>
        <w:tblLayout w:type="fixed"/>
        <w:tblLook w:val="0420" w:firstRow="1" w:lastRow="0" w:firstColumn="0" w:lastColumn="0" w:noHBand="0" w:noVBand="1"/>
      </w:tblPr>
      <w:tblGrid>
        <w:gridCol w:w="1838"/>
        <w:gridCol w:w="2455"/>
        <w:gridCol w:w="2591"/>
        <w:gridCol w:w="2591"/>
      </w:tblGrid>
      <w:tr w:rsidR="0055068A" w:rsidRPr="00445BEA" w14:paraId="2186FE6E" w14:textId="77777777" w:rsidTr="00F47CB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8FF8" w14:textId="13977269" w:rsidR="0055068A" w:rsidRPr="00445BEA" w:rsidRDefault="009B233E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Země</w:t>
            </w: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F821" w14:textId="65C810ED" w:rsidR="0055068A" w:rsidRPr="00445BEA" w:rsidRDefault="00A04331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Česká republika</w:t>
            </w:r>
          </w:p>
        </w:tc>
      </w:tr>
      <w:tr w:rsidR="0055068A" w:rsidRPr="00445BEA" w14:paraId="0A73580F" w14:textId="77777777" w:rsidTr="00F47CB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FC7" w14:textId="0C5BF926" w:rsidR="0055068A" w:rsidRPr="00445BEA" w:rsidRDefault="009B233E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Číslo a</w:t>
            </w:r>
            <w:r w:rsidR="00D13ACA" w:rsidRPr="00445BEA">
              <w:rPr>
                <w:b/>
                <w:bCs/>
                <w:lang w:val="cs-CZ"/>
              </w:rPr>
              <w:t> </w:t>
            </w:r>
            <w:r w:rsidRPr="00445BEA">
              <w:rPr>
                <w:b/>
                <w:bCs/>
                <w:lang w:val="cs-CZ"/>
              </w:rPr>
              <w:t>jméno</w:t>
            </w:r>
            <w:r w:rsidR="00D13ACA" w:rsidRPr="00445BEA">
              <w:rPr>
                <w:b/>
                <w:bCs/>
                <w:lang w:val="cs-CZ"/>
              </w:rPr>
              <w:t xml:space="preserve"> </w:t>
            </w:r>
            <w:r w:rsidRPr="00445BEA">
              <w:rPr>
                <w:b/>
                <w:bCs/>
                <w:lang w:val="cs-CZ"/>
              </w:rPr>
              <w:t>závazku</w:t>
            </w: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42C5" w14:textId="77777777" w:rsidR="0055068A" w:rsidRPr="00445BEA" w:rsidRDefault="0055068A" w:rsidP="009228FC">
            <w:pPr>
              <w:pStyle w:val="Nadpis2"/>
              <w:spacing w:before="0"/>
              <w:rPr>
                <w:lang w:val="cs-CZ"/>
              </w:rPr>
            </w:pPr>
          </w:p>
        </w:tc>
      </w:tr>
      <w:tr w:rsidR="0055068A" w:rsidRPr="009D0665" w14:paraId="7DA196FA" w14:textId="77777777" w:rsidTr="00F47CB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FEC9" w14:textId="50B751E4" w:rsidR="0055068A" w:rsidRPr="00445BEA" w:rsidRDefault="009B233E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Stručný popis závazku</w:t>
            </w: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6C2B" w14:textId="0FC64BC6" w:rsidR="0055068A" w:rsidRPr="00445BEA" w:rsidRDefault="003B1A6F" w:rsidP="00C36A13">
            <w:pPr>
              <w:pStyle w:val="Bezmezer"/>
              <w:rPr>
                <w:i/>
                <w:iCs/>
                <w:lang w:val="cs-CZ"/>
              </w:rPr>
            </w:pPr>
            <w:r w:rsidRPr="00445BEA">
              <w:rPr>
                <w:i/>
                <w:iCs/>
                <w:lang w:val="cs-CZ"/>
              </w:rPr>
              <w:t>(</w:t>
            </w:r>
            <w:r w:rsidR="009B233E" w:rsidRPr="00445BEA">
              <w:rPr>
                <w:i/>
                <w:iCs/>
                <w:lang w:val="cs-CZ"/>
              </w:rPr>
              <w:t>Méně než ve 200 znacích popište</w:t>
            </w:r>
            <w:r w:rsidR="00E207EC">
              <w:rPr>
                <w:i/>
                <w:iCs/>
                <w:lang w:val="cs-CZ"/>
              </w:rPr>
              <w:t>,</w:t>
            </w:r>
            <w:r w:rsidR="009B233E" w:rsidRPr="00445BEA">
              <w:rPr>
                <w:i/>
                <w:iCs/>
                <w:lang w:val="cs-CZ"/>
              </w:rPr>
              <w:t xml:space="preserve"> co má závazek dělat a čeho by měl dosáhnout.</w:t>
            </w:r>
            <w:r w:rsidRPr="00445BEA">
              <w:rPr>
                <w:i/>
                <w:iCs/>
                <w:lang w:val="cs-CZ"/>
              </w:rPr>
              <w:t>)</w:t>
            </w:r>
          </w:p>
          <w:p w14:paraId="2F0C1580" w14:textId="4F8A1B34" w:rsidR="00A04331" w:rsidRPr="00445BEA" w:rsidRDefault="00A04331" w:rsidP="00C36A13">
            <w:pPr>
              <w:pStyle w:val="Bezmezer"/>
              <w:rPr>
                <w:lang w:val="cs-CZ"/>
              </w:rPr>
            </w:pPr>
          </w:p>
        </w:tc>
      </w:tr>
      <w:tr w:rsidR="0055068A" w:rsidRPr="00445BEA" w14:paraId="542B3345" w14:textId="77777777" w:rsidTr="00F47CB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A07F" w14:textId="506925C9" w:rsidR="0055068A" w:rsidRPr="00445BEA" w:rsidRDefault="009B233E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Gestor závazku</w:t>
            </w: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E6AC" w14:textId="77777777" w:rsidR="0055068A" w:rsidRPr="00445BEA" w:rsidRDefault="0055068A" w:rsidP="00C36A13">
            <w:pPr>
              <w:pStyle w:val="Bezmezer"/>
              <w:rPr>
                <w:lang w:val="cs-CZ"/>
              </w:rPr>
            </w:pPr>
          </w:p>
        </w:tc>
      </w:tr>
      <w:tr w:rsidR="0055068A" w:rsidRPr="00445BEA" w14:paraId="39220BAC" w14:textId="77777777" w:rsidTr="00F47CBF">
        <w:trPr>
          <w:trHeight w:val="27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AF4B" w14:textId="14B49B76" w:rsidR="0055068A" w:rsidRPr="00445BEA" w:rsidRDefault="009B233E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Podporující účastníci</w:t>
            </w:r>
            <w:r w:rsidR="0002698F" w:rsidRPr="00445BEA">
              <w:rPr>
                <w:b/>
                <w:bCs/>
                <w:lang w:val="cs-CZ"/>
              </w:rPr>
              <w:t xml:space="preserve"> / spolugestoři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037FD3" w14:textId="2C749903" w:rsidR="0055068A" w:rsidRPr="00445BEA" w:rsidRDefault="0002698F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Za vládní sektor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89B" w14:textId="58D7E8E4" w:rsidR="0055068A" w:rsidRPr="00445BEA" w:rsidRDefault="0002698F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Za občanskou společnost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0BD1" w14:textId="50EB4122" w:rsidR="0055068A" w:rsidRPr="00445BEA" w:rsidRDefault="0002698F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Další</w:t>
            </w:r>
            <w:r w:rsidR="003B1A6F" w:rsidRPr="00445BEA">
              <w:rPr>
                <w:b/>
                <w:bCs/>
                <w:lang w:val="cs-CZ"/>
              </w:rPr>
              <w:t xml:space="preserve"> (</w:t>
            </w:r>
            <w:r w:rsidRPr="00445BEA">
              <w:rPr>
                <w:b/>
                <w:bCs/>
                <w:lang w:val="cs-CZ"/>
              </w:rPr>
              <w:t>Parlament</w:t>
            </w:r>
            <w:r w:rsidR="003B1A6F" w:rsidRPr="00445BEA">
              <w:rPr>
                <w:b/>
                <w:bCs/>
                <w:lang w:val="cs-CZ"/>
              </w:rPr>
              <w:t xml:space="preserve">, </w:t>
            </w:r>
            <w:r w:rsidRPr="00445BEA">
              <w:rPr>
                <w:b/>
                <w:bCs/>
                <w:lang w:val="cs-CZ"/>
              </w:rPr>
              <w:t>soukromý sektor</w:t>
            </w:r>
            <w:r w:rsidR="003B1A6F" w:rsidRPr="00445BEA">
              <w:rPr>
                <w:b/>
                <w:bCs/>
                <w:lang w:val="cs-CZ"/>
              </w:rPr>
              <w:t xml:space="preserve"> </w:t>
            </w:r>
            <w:r w:rsidRPr="00445BEA">
              <w:rPr>
                <w:b/>
                <w:bCs/>
                <w:lang w:val="cs-CZ"/>
              </w:rPr>
              <w:t>atd.</w:t>
            </w:r>
            <w:r w:rsidR="003B1A6F" w:rsidRPr="00445BEA">
              <w:rPr>
                <w:b/>
                <w:bCs/>
                <w:lang w:val="cs-CZ"/>
              </w:rPr>
              <w:t>)</w:t>
            </w:r>
          </w:p>
        </w:tc>
      </w:tr>
      <w:tr w:rsidR="0055068A" w:rsidRPr="009D0665" w14:paraId="2C86D866" w14:textId="77777777" w:rsidTr="00F47CBF">
        <w:trPr>
          <w:trHeight w:val="210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888B" w14:textId="77777777" w:rsidR="0055068A" w:rsidRPr="00445BEA" w:rsidRDefault="0055068A" w:rsidP="00C36A13">
            <w:pPr>
              <w:pStyle w:val="Bezmezer"/>
              <w:rPr>
                <w:lang w:val="cs-CZ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F294" w14:textId="77777777" w:rsidR="0055068A" w:rsidRPr="00445BEA" w:rsidRDefault="0055068A" w:rsidP="00C36A13">
            <w:pPr>
              <w:pStyle w:val="Bezmezer"/>
              <w:rPr>
                <w:lang w:val="cs-CZ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70649" w14:textId="77777777" w:rsidR="0055068A" w:rsidRPr="00445BEA" w:rsidRDefault="0055068A" w:rsidP="00C36A13">
            <w:pPr>
              <w:pStyle w:val="Bezmezer"/>
              <w:rPr>
                <w:lang w:val="cs-CZ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F82F" w14:textId="15EDBE76" w:rsidR="0055068A" w:rsidRPr="00445BEA" w:rsidRDefault="00BC6F32" w:rsidP="00C36A13">
            <w:pPr>
              <w:pStyle w:val="Bezmezer"/>
              <w:rPr>
                <w:i/>
                <w:iCs/>
                <w:lang w:val="cs-CZ"/>
              </w:rPr>
            </w:pPr>
            <w:r w:rsidRPr="00445BEA">
              <w:rPr>
                <w:i/>
                <w:iCs/>
                <w:lang w:val="cs-CZ"/>
              </w:rPr>
              <w:t xml:space="preserve">Tam, kde je to </w:t>
            </w:r>
            <w:r w:rsidR="006E440A" w:rsidRPr="00445BEA">
              <w:rPr>
                <w:i/>
                <w:iCs/>
                <w:lang w:val="cs-CZ"/>
              </w:rPr>
              <w:t>pro</w:t>
            </w:r>
            <w:r w:rsidR="000E324D">
              <w:rPr>
                <w:i/>
                <w:iCs/>
                <w:lang w:val="cs-CZ"/>
              </w:rPr>
              <w:t> </w:t>
            </w:r>
            <w:r w:rsidR="006E440A" w:rsidRPr="00445BEA">
              <w:rPr>
                <w:i/>
                <w:iCs/>
                <w:lang w:val="cs-CZ"/>
              </w:rPr>
              <w:t xml:space="preserve">úspěch závazku </w:t>
            </w:r>
            <w:r w:rsidRPr="00445BEA">
              <w:rPr>
                <w:i/>
                <w:iCs/>
                <w:lang w:val="cs-CZ"/>
              </w:rPr>
              <w:t>relevantní, prosím uveďte roli Parlamentu nebo legislativy obecně</w:t>
            </w:r>
            <w:r w:rsidR="006E440A" w:rsidRPr="00445BEA">
              <w:rPr>
                <w:i/>
                <w:iCs/>
                <w:lang w:val="cs-CZ"/>
              </w:rPr>
              <w:t>, ostatních aktérů nebo soukromého sektoru. Pokud se již ve věci nebyli/nejsou zapojeni, popište, jak budou zapojeni v rámci přijímání akčního plánu a po jeho přijetí.</w:t>
            </w:r>
          </w:p>
          <w:p w14:paraId="6418F549" w14:textId="7B6E0E8C" w:rsidR="00D65BF4" w:rsidRPr="00445BEA" w:rsidRDefault="00D65BF4" w:rsidP="00C36A13">
            <w:pPr>
              <w:pStyle w:val="Bezmezer"/>
              <w:rPr>
                <w:lang w:val="cs-CZ"/>
              </w:rPr>
            </w:pPr>
          </w:p>
        </w:tc>
      </w:tr>
      <w:tr w:rsidR="0055068A" w:rsidRPr="00445BEA" w14:paraId="7104BB03" w14:textId="77777777" w:rsidTr="00F47CB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8397" w14:textId="049C2A65" w:rsidR="0055068A" w:rsidRPr="00445BEA" w:rsidRDefault="0002698F" w:rsidP="00C36A13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Období naplňování závazku</w:t>
            </w:r>
            <w:r w:rsidR="003B1A6F" w:rsidRPr="00445BEA">
              <w:rPr>
                <w:b/>
                <w:bCs/>
                <w:lang w:val="cs-CZ"/>
              </w:rPr>
              <w:t xml:space="preserve"> </w:t>
            </w: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97AE" w14:textId="77777777" w:rsidR="0055068A" w:rsidRPr="00445BEA" w:rsidRDefault="0055068A" w:rsidP="00C36A13">
            <w:pPr>
              <w:pStyle w:val="Bezmezer"/>
              <w:rPr>
                <w:lang w:val="cs-CZ"/>
              </w:rPr>
            </w:pPr>
          </w:p>
        </w:tc>
      </w:tr>
    </w:tbl>
    <w:p w14:paraId="5D8742E5" w14:textId="77777777" w:rsidR="0055068A" w:rsidRPr="00445BEA" w:rsidRDefault="0055068A" w:rsidP="00215FF5">
      <w:pPr>
        <w:spacing w:after="0"/>
        <w:rPr>
          <w:lang w:val="cs-CZ"/>
        </w:rPr>
      </w:pPr>
    </w:p>
    <w:tbl>
      <w:tblPr>
        <w:tblStyle w:val="a0"/>
        <w:tblW w:w="9445" w:type="dxa"/>
        <w:tblInd w:w="0" w:type="dxa"/>
        <w:tblBorders>
          <w:top w:val="single" w:sz="4" w:space="0" w:color="7EC492"/>
          <w:left w:val="single" w:sz="4" w:space="0" w:color="7EC492"/>
          <w:bottom w:val="single" w:sz="4" w:space="0" w:color="7EC492"/>
          <w:right w:val="single" w:sz="4" w:space="0" w:color="7EC492"/>
          <w:insideH w:val="single" w:sz="4" w:space="0" w:color="7EC492"/>
          <w:insideV w:val="single" w:sz="4" w:space="0" w:color="7EC492"/>
        </w:tblBorders>
        <w:tblLayout w:type="fixed"/>
        <w:tblLook w:val="0420" w:firstRow="1" w:lastRow="0" w:firstColumn="0" w:lastColumn="0" w:noHBand="0" w:noVBand="1"/>
      </w:tblPr>
      <w:tblGrid>
        <w:gridCol w:w="9445"/>
      </w:tblGrid>
      <w:tr w:rsidR="00325D47" w:rsidRPr="00445BEA" w14:paraId="0867C894" w14:textId="77777777" w:rsidTr="005150A8">
        <w:trPr>
          <w:trHeight w:val="348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91E3F1B" w14:textId="5236D76E" w:rsidR="0055068A" w:rsidRPr="004E1641" w:rsidRDefault="006E440A" w:rsidP="00DC7691">
            <w:pPr>
              <w:pStyle w:val="Nadpis3"/>
              <w:spacing w:before="0"/>
              <w:rPr>
                <w:lang w:val="cs-CZ"/>
              </w:rPr>
            </w:pPr>
            <w:bookmarkStart w:id="0" w:name="_1y810tw" w:colFirst="0" w:colLast="0"/>
            <w:bookmarkEnd w:id="0"/>
            <w:r w:rsidRPr="004E1641">
              <w:rPr>
                <w:color w:val="FFFFFF" w:themeColor="background1"/>
                <w:lang w:val="cs-CZ"/>
              </w:rPr>
              <w:t>Definice problému</w:t>
            </w:r>
            <w:r w:rsidR="003B1A6F" w:rsidRPr="004E1641">
              <w:rPr>
                <w:color w:val="FFFFFF" w:themeColor="background1"/>
                <w:lang w:val="cs-CZ"/>
              </w:rPr>
              <w:t xml:space="preserve"> </w:t>
            </w:r>
          </w:p>
        </w:tc>
      </w:tr>
      <w:tr w:rsidR="0055068A" w:rsidRPr="00445BEA" w14:paraId="55B41141" w14:textId="77777777" w:rsidTr="00F47CBF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84F" w14:textId="77777777" w:rsidR="00F80C52" w:rsidRPr="00445BEA" w:rsidRDefault="006E440A" w:rsidP="00F80C52">
            <w:pPr>
              <w:pStyle w:val="Bezmezer"/>
              <w:numPr>
                <w:ilvl w:val="0"/>
                <w:numId w:val="11"/>
              </w:numPr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Jaký problém chce závazek řešit?</w:t>
            </w:r>
          </w:p>
          <w:p w14:paraId="57410AC1" w14:textId="77777777" w:rsidR="00D13ACA" w:rsidRPr="00445BEA" w:rsidRDefault="006E440A" w:rsidP="00F80C52">
            <w:pPr>
              <w:pStyle w:val="Bezmezer"/>
              <w:ind w:left="360"/>
              <w:rPr>
                <w:b/>
                <w:bCs/>
                <w:lang w:val="cs-CZ"/>
              </w:rPr>
            </w:pPr>
            <w:r w:rsidRPr="00445BEA">
              <w:rPr>
                <w:i/>
                <w:iCs/>
                <w:lang w:val="cs-CZ"/>
              </w:rPr>
              <w:t>Koho postihuje? Kde se vyskytuje? Jak jsou dotčené osoby problémem zasaženy? V jakých situacích se problém dotčených osob týká nejvíce?</w:t>
            </w:r>
            <w:r w:rsidR="003553CE" w:rsidRPr="00445BEA">
              <w:rPr>
                <w:i/>
                <w:iCs/>
                <w:lang w:val="cs-CZ"/>
              </w:rPr>
              <w:t xml:space="preserve"> Kdy problém vznikl? Jak dlouho již problém dotčené osoby ovlivňuje?</w:t>
            </w:r>
          </w:p>
          <w:p w14:paraId="0BF51F07" w14:textId="717360B7" w:rsidR="00F80C52" w:rsidRPr="00445BEA" w:rsidRDefault="00F80C52" w:rsidP="00F80C52">
            <w:pPr>
              <w:pStyle w:val="Bezmezer"/>
              <w:ind w:left="360"/>
              <w:rPr>
                <w:lang w:val="cs-CZ"/>
              </w:rPr>
            </w:pPr>
          </w:p>
        </w:tc>
      </w:tr>
      <w:tr w:rsidR="0055068A" w:rsidRPr="009D0665" w14:paraId="3BE2B310" w14:textId="77777777" w:rsidTr="00F47CBF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557" w14:textId="77777777" w:rsidR="002B3E48" w:rsidRPr="00445BEA" w:rsidRDefault="003553CE" w:rsidP="00F80C52">
            <w:pPr>
              <w:pStyle w:val="Bezmezer"/>
              <w:numPr>
                <w:ilvl w:val="0"/>
                <w:numId w:val="11"/>
              </w:numPr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Jaké jsou příčiny problému?</w:t>
            </w:r>
          </w:p>
          <w:p w14:paraId="383AC65E" w14:textId="77777777" w:rsidR="00D13ACA" w:rsidRPr="00445BEA" w:rsidRDefault="000272A2" w:rsidP="002B3E48">
            <w:pPr>
              <w:pStyle w:val="Bezmezer"/>
              <w:ind w:left="360"/>
              <w:rPr>
                <w:i/>
                <w:iCs/>
                <w:lang w:val="cs-CZ"/>
              </w:rPr>
            </w:pPr>
            <w:r w:rsidRPr="00445BEA">
              <w:rPr>
                <w:i/>
                <w:iCs/>
                <w:lang w:val="cs-CZ"/>
              </w:rPr>
              <w:t>Vysvětlete na základě svého porozumění příčiny problému. Co nejlépe označte základní příčiny. Použijte nástroje analýzy problému (např. (např. strom problémů, pět proč, diagram rybí kosti nebo jiné příbuzné metody) a pokud možno uveďte podklady</w:t>
            </w:r>
            <w:r w:rsidR="006C353F" w:rsidRPr="00445BEA">
              <w:rPr>
                <w:i/>
                <w:iCs/>
                <w:lang w:val="cs-CZ"/>
              </w:rPr>
              <w:t>/důkazy</w:t>
            </w:r>
            <w:r w:rsidRPr="00445BEA">
              <w:rPr>
                <w:i/>
                <w:iCs/>
                <w:lang w:val="cs-CZ"/>
              </w:rPr>
              <w:t>.</w:t>
            </w:r>
          </w:p>
          <w:p w14:paraId="7A662692" w14:textId="6B2C3B02" w:rsidR="002B3E48" w:rsidRPr="00445BEA" w:rsidRDefault="002B3E48" w:rsidP="002B3E48">
            <w:pPr>
              <w:pStyle w:val="Bezmezer"/>
              <w:ind w:left="360"/>
              <w:rPr>
                <w:b/>
                <w:bCs/>
                <w:lang w:val="cs-CZ"/>
              </w:rPr>
            </w:pPr>
          </w:p>
        </w:tc>
      </w:tr>
    </w:tbl>
    <w:p w14:paraId="02FC48C1" w14:textId="77777777" w:rsidR="0055068A" w:rsidRPr="00445BEA" w:rsidRDefault="0055068A" w:rsidP="00215FF5">
      <w:pPr>
        <w:spacing w:after="0"/>
        <w:rPr>
          <w:lang w:val="cs-CZ"/>
        </w:rPr>
      </w:pPr>
    </w:p>
    <w:tbl>
      <w:tblPr>
        <w:tblStyle w:val="a1"/>
        <w:tblW w:w="9445" w:type="dxa"/>
        <w:tblInd w:w="0" w:type="dxa"/>
        <w:tblBorders>
          <w:top w:val="single" w:sz="4" w:space="0" w:color="7EC492"/>
          <w:left w:val="single" w:sz="4" w:space="0" w:color="7EC492"/>
          <w:bottom w:val="single" w:sz="4" w:space="0" w:color="7EC492"/>
          <w:right w:val="single" w:sz="4" w:space="0" w:color="7EC492"/>
          <w:insideH w:val="single" w:sz="4" w:space="0" w:color="7EC492"/>
          <w:insideV w:val="single" w:sz="4" w:space="0" w:color="7EC492"/>
        </w:tblBorders>
        <w:tblLayout w:type="fixed"/>
        <w:tblLook w:val="0420" w:firstRow="1" w:lastRow="0" w:firstColumn="0" w:lastColumn="0" w:noHBand="0" w:noVBand="1"/>
      </w:tblPr>
      <w:tblGrid>
        <w:gridCol w:w="9445"/>
      </w:tblGrid>
      <w:tr w:rsidR="0055068A" w:rsidRPr="00445BEA" w14:paraId="775DE5EF" w14:textId="77777777" w:rsidTr="005150A8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37FC2B9" w14:textId="0B3D5FD0" w:rsidR="0055068A" w:rsidRPr="004E1641" w:rsidRDefault="00E95CEC" w:rsidP="00DC7691">
            <w:pPr>
              <w:pStyle w:val="Nadpis3"/>
              <w:spacing w:before="0"/>
              <w:rPr>
                <w:lang w:val="cs-CZ"/>
              </w:rPr>
            </w:pPr>
            <w:r w:rsidRPr="004E1641">
              <w:rPr>
                <w:color w:val="FFFFFF" w:themeColor="background1"/>
                <w:lang w:val="cs-CZ"/>
              </w:rPr>
              <w:t>Popis závazku</w:t>
            </w:r>
            <w:r w:rsidR="003B1A6F" w:rsidRPr="004E1641">
              <w:rPr>
                <w:color w:val="FFFFFF" w:themeColor="background1"/>
                <w:lang w:val="cs-CZ"/>
              </w:rPr>
              <w:t xml:space="preserve"> </w:t>
            </w:r>
          </w:p>
        </w:tc>
      </w:tr>
      <w:tr w:rsidR="0055068A" w:rsidRPr="00445BEA" w14:paraId="5F4675BE" w14:textId="77777777" w:rsidTr="00F47CBF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094F" w14:textId="77777777" w:rsidR="003071D2" w:rsidRDefault="00EF71FA" w:rsidP="00445BEA">
            <w:pPr>
              <w:pStyle w:val="Bezmezer"/>
              <w:numPr>
                <w:ilvl w:val="0"/>
                <w:numId w:val="15"/>
              </w:numPr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Jak byl problém až dosud řešen?</w:t>
            </w:r>
          </w:p>
          <w:p w14:paraId="2BA4C514" w14:textId="77777777" w:rsidR="008515EE" w:rsidRPr="004B698F" w:rsidRDefault="00EF71FA" w:rsidP="003071D2">
            <w:pPr>
              <w:pStyle w:val="Bezmezer"/>
              <w:ind w:left="360"/>
              <w:rPr>
                <w:b/>
                <w:bCs/>
                <w:i/>
                <w:iCs/>
                <w:lang w:val="cs-CZ"/>
              </w:rPr>
            </w:pPr>
            <w:r w:rsidRPr="004B698F">
              <w:rPr>
                <w:i/>
                <w:iCs/>
                <w:lang w:val="cs-CZ"/>
              </w:rPr>
              <w:t>Jaká řešení byla v minulých letech pro tento problém k dispozici / jaká byla dosud vytvořena? Jak byla úspěšná?</w:t>
            </w:r>
          </w:p>
          <w:p w14:paraId="76CE314E" w14:textId="2457E5E1" w:rsidR="003071D2" w:rsidRPr="003071D2" w:rsidRDefault="003071D2" w:rsidP="003071D2">
            <w:pPr>
              <w:pStyle w:val="Bezmezer"/>
              <w:ind w:left="360"/>
              <w:rPr>
                <w:lang w:val="cs-CZ"/>
              </w:rPr>
            </w:pPr>
          </w:p>
        </w:tc>
      </w:tr>
      <w:tr w:rsidR="0055068A" w:rsidRPr="009D0665" w14:paraId="472F6FC0" w14:textId="77777777" w:rsidTr="00F47CBF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3A1D" w14:textId="77777777" w:rsidR="003071D2" w:rsidRDefault="00EF71FA" w:rsidP="00D83EBB">
            <w:pPr>
              <w:pStyle w:val="Bezmezer"/>
              <w:keepNext/>
              <w:numPr>
                <w:ilvl w:val="0"/>
                <w:numId w:val="15"/>
              </w:numPr>
              <w:ind w:left="357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lastRenderedPageBreak/>
              <w:t>Jaké řešení navrhujete?</w:t>
            </w:r>
          </w:p>
          <w:p w14:paraId="2E373A79" w14:textId="77777777" w:rsidR="008515EE" w:rsidRPr="004B698F" w:rsidRDefault="00EF71FA" w:rsidP="00D83EBB">
            <w:pPr>
              <w:pStyle w:val="Bezmezer"/>
              <w:keepNext/>
              <w:ind w:left="357"/>
              <w:rPr>
                <w:b/>
                <w:bCs/>
                <w:i/>
                <w:iCs/>
                <w:lang w:val="cs-CZ"/>
              </w:rPr>
            </w:pPr>
            <w:r w:rsidRPr="004B698F">
              <w:rPr>
                <w:i/>
                <w:iCs/>
                <w:lang w:val="cs-CZ"/>
              </w:rPr>
              <w:t xml:space="preserve">Co k vyřešení problém podniknete? Jak se to liší od předchozích snah? Jakým způsobem bude zvolené řešení tento problém řešit? Jak </w:t>
            </w:r>
            <w:r w:rsidR="00CF28A1" w:rsidRPr="004B698F">
              <w:rPr>
                <w:i/>
                <w:iCs/>
                <w:lang w:val="cs-CZ"/>
              </w:rPr>
              <w:t>toto řešení problém vyřeší? Vyřeší to problém zcela nebo částečně? Pokud nevyřeší problém jako celek, jakou část problému vyřeší?</w:t>
            </w:r>
          </w:p>
          <w:p w14:paraId="385F9DA4" w14:textId="0D1A4DD2" w:rsidR="003071D2" w:rsidRPr="003071D2" w:rsidRDefault="003071D2" w:rsidP="00D83EBB">
            <w:pPr>
              <w:pStyle w:val="Bezmezer"/>
              <w:ind w:left="357"/>
              <w:rPr>
                <w:lang w:val="cs-CZ"/>
              </w:rPr>
            </w:pPr>
          </w:p>
        </w:tc>
      </w:tr>
      <w:tr w:rsidR="0055068A" w:rsidRPr="000E324D" w14:paraId="5997E824" w14:textId="77777777" w:rsidTr="00F47CBF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854C" w14:textId="77777777" w:rsidR="00786507" w:rsidRDefault="00CF28A1" w:rsidP="00445BEA">
            <w:pPr>
              <w:pStyle w:val="Bezmezer"/>
              <w:numPr>
                <w:ilvl w:val="0"/>
                <w:numId w:val="15"/>
              </w:numPr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Jakých výsledků chceme implementací tohoto závazku dosáhnout?</w:t>
            </w:r>
          </w:p>
          <w:p w14:paraId="59167F4D" w14:textId="76BF6837" w:rsidR="008A7840" w:rsidRPr="004B698F" w:rsidRDefault="00CF28A1" w:rsidP="00786507">
            <w:pPr>
              <w:pStyle w:val="Bezmezer"/>
              <w:ind w:left="360"/>
              <w:rPr>
                <w:b/>
                <w:bCs/>
                <w:i/>
                <w:iCs/>
                <w:lang w:val="cs-CZ"/>
              </w:rPr>
            </w:pPr>
            <w:r w:rsidRPr="004B698F">
              <w:rPr>
                <w:i/>
                <w:iCs/>
                <w:lang w:val="cs-CZ"/>
              </w:rPr>
              <w:t>Jaké výstupy bychom chtěli vytvořit? Jakých změn ve znalostech, dovednostech a</w:t>
            </w:r>
            <w:r w:rsidR="000E324D">
              <w:rPr>
                <w:i/>
                <w:iCs/>
                <w:lang w:val="cs-CZ"/>
              </w:rPr>
              <w:t> </w:t>
            </w:r>
            <w:r w:rsidRPr="004B698F">
              <w:rPr>
                <w:i/>
                <w:iCs/>
                <w:lang w:val="cs-CZ"/>
              </w:rPr>
              <w:t>schopnostech chceme dosáhnout? Jakých změn v chování, systémech a praxi chceme dosáhnout?</w:t>
            </w:r>
          </w:p>
          <w:p w14:paraId="0AF0F948" w14:textId="62D5A23A" w:rsidR="00786507" w:rsidRPr="00786507" w:rsidRDefault="00786507" w:rsidP="00786507">
            <w:pPr>
              <w:pStyle w:val="Bezmezer"/>
              <w:ind w:left="360"/>
              <w:rPr>
                <w:lang w:val="cs-CZ"/>
              </w:rPr>
            </w:pPr>
          </w:p>
        </w:tc>
      </w:tr>
    </w:tbl>
    <w:p w14:paraId="33B194A1" w14:textId="77777777" w:rsidR="0055068A" w:rsidRPr="00445BEA" w:rsidRDefault="0055068A" w:rsidP="00215FF5">
      <w:pPr>
        <w:spacing w:after="0"/>
        <w:rPr>
          <w:lang w:val="cs-CZ"/>
        </w:rPr>
      </w:pPr>
    </w:p>
    <w:tbl>
      <w:tblPr>
        <w:tblStyle w:val="a2"/>
        <w:tblW w:w="9450" w:type="dxa"/>
        <w:tblInd w:w="0" w:type="dxa"/>
        <w:tblBorders>
          <w:top w:val="single" w:sz="4" w:space="0" w:color="7EC492"/>
          <w:left w:val="single" w:sz="4" w:space="0" w:color="7EC492"/>
          <w:bottom w:val="single" w:sz="4" w:space="0" w:color="7EC492"/>
          <w:right w:val="single" w:sz="4" w:space="0" w:color="7EC492"/>
          <w:insideH w:val="single" w:sz="4" w:space="0" w:color="7EC492"/>
          <w:insideV w:val="single" w:sz="4" w:space="0" w:color="7EC492"/>
        </w:tblBorders>
        <w:tblLayout w:type="fixed"/>
        <w:tblLook w:val="0420" w:firstRow="1" w:lastRow="0" w:firstColumn="0" w:lastColumn="0" w:noHBand="0" w:noVBand="1"/>
      </w:tblPr>
      <w:tblGrid>
        <w:gridCol w:w="3810"/>
        <w:gridCol w:w="5640"/>
      </w:tblGrid>
      <w:tr w:rsidR="0055068A" w:rsidRPr="00445BEA" w14:paraId="117DAC61" w14:textId="77777777" w:rsidTr="005150A8"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3E9FBF60" w14:textId="3A738559" w:rsidR="0055068A" w:rsidRPr="004E1641" w:rsidRDefault="000E6C07" w:rsidP="00DC7691">
            <w:pPr>
              <w:pStyle w:val="Nadpis3"/>
              <w:spacing w:before="0"/>
              <w:rPr>
                <w:lang w:val="cs-CZ"/>
              </w:rPr>
            </w:pPr>
            <w:r w:rsidRPr="004E1641">
              <w:rPr>
                <w:color w:val="FFFFFF" w:themeColor="background1"/>
                <w:lang w:val="cs-CZ"/>
              </w:rPr>
              <w:t>Analýza závazku</w:t>
            </w:r>
          </w:p>
        </w:tc>
      </w:tr>
      <w:tr w:rsidR="0055068A" w:rsidRPr="009D0665" w14:paraId="379E4471" w14:textId="77777777" w:rsidTr="009A2E32">
        <w:trPr>
          <w:trHeight w:val="200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CB4C" w14:textId="76600261" w:rsidR="0055068A" w:rsidRPr="00445BEA" w:rsidRDefault="000E6C07" w:rsidP="0094593B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Otázky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F614" w14:textId="4AE5D8A5" w:rsidR="0055068A" w:rsidRPr="00445BEA" w:rsidRDefault="000E6C07" w:rsidP="0094593B">
            <w:pPr>
              <w:pStyle w:val="Bezmezer"/>
              <w:rPr>
                <w:lang w:val="cs-CZ"/>
              </w:rPr>
            </w:pPr>
            <w:r w:rsidRPr="00445BEA">
              <w:rPr>
                <w:b/>
                <w:bCs/>
                <w:lang w:val="cs-CZ"/>
              </w:rPr>
              <w:t>Odpověď</w:t>
            </w:r>
            <w:r w:rsidR="003B1A6F" w:rsidRPr="00445BEA">
              <w:rPr>
                <w:b/>
                <w:bCs/>
                <w:lang w:val="cs-CZ"/>
              </w:rPr>
              <w:t xml:space="preserve"> </w:t>
            </w:r>
            <w:r w:rsidR="003B1A6F" w:rsidRPr="00445BEA">
              <w:rPr>
                <w:i/>
                <w:iCs/>
                <w:lang w:val="cs-CZ"/>
              </w:rPr>
              <w:t>(</w:t>
            </w:r>
            <w:r w:rsidR="009A2E32" w:rsidRPr="00445BEA">
              <w:rPr>
                <w:i/>
                <w:iCs/>
                <w:lang w:val="cs-CZ"/>
              </w:rPr>
              <w:t>P</w:t>
            </w:r>
            <w:r w:rsidR="005146C0" w:rsidRPr="00445BEA">
              <w:rPr>
                <w:i/>
                <w:iCs/>
                <w:lang w:val="cs-CZ"/>
              </w:rPr>
              <w:t>okud se závazku netýká</w:t>
            </w:r>
            <w:r w:rsidRPr="00445BEA">
              <w:rPr>
                <w:i/>
                <w:iCs/>
                <w:lang w:val="cs-CZ"/>
              </w:rPr>
              <w:t xml:space="preserve">, odpovězte </w:t>
            </w:r>
            <w:r w:rsidR="003B1A6F" w:rsidRPr="00445BEA">
              <w:rPr>
                <w:i/>
                <w:iCs/>
                <w:lang w:val="cs-CZ"/>
              </w:rPr>
              <w:t>N/A</w:t>
            </w:r>
            <w:r w:rsidRPr="00445BEA">
              <w:rPr>
                <w:i/>
                <w:iCs/>
                <w:lang w:val="cs-CZ"/>
              </w:rPr>
              <w:t>.</w:t>
            </w:r>
            <w:r w:rsidR="003B1A6F" w:rsidRPr="00445BEA">
              <w:rPr>
                <w:i/>
                <w:iCs/>
                <w:lang w:val="cs-CZ"/>
              </w:rPr>
              <w:t>)</w:t>
            </w:r>
          </w:p>
        </w:tc>
      </w:tr>
      <w:tr w:rsidR="0055068A" w:rsidRPr="00445BEA" w14:paraId="31C15259" w14:textId="77777777" w:rsidTr="009A2E32">
        <w:trPr>
          <w:trHeight w:val="200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16FC" w14:textId="77777777" w:rsidR="00D452AD" w:rsidRDefault="00776C54" w:rsidP="0094593B">
            <w:pPr>
              <w:pStyle w:val="Bezmezer"/>
              <w:numPr>
                <w:ilvl w:val="0"/>
                <w:numId w:val="16"/>
              </w:numPr>
              <w:rPr>
                <w:b/>
                <w:bCs/>
                <w:lang w:val="cs-CZ"/>
              </w:rPr>
            </w:pPr>
            <w:r w:rsidRPr="00D452AD">
              <w:rPr>
                <w:b/>
                <w:bCs/>
                <w:lang w:val="cs-CZ"/>
              </w:rPr>
              <w:t>Jak závazek podpoří transparentnost?</w:t>
            </w:r>
          </w:p>
          <w:p w14:paraId="01A22B39" w14:textId="331EEE13" w:rsidR="0055068A" w:rsidRPr="00D452AD" w:rsidRDefault="00776C54" w:rsidP="00D452AD">
            <w:pPr>
              <w:pStyle w:val="Bezmezer"/>
              <w:ind w:left="360"/>
              <w:rPr>
                <w:b/>
                <w:bCs/>
                <w:lang w:val="cs-CZ"/>
              </w:rPr>
            </w:pPr>
            <w:r w:rsidRPr="00D452AD">
              <w:rPr>
                <w:i/>
                <w:iCs/>
                <w:lang w:val="cs-CZ"/>
              </w:rPr>
              <w:t>Jakým způsobem pomůže zlepšit přístup občanů k informacím a</w:t>
            </w:r>
            <w:r w:rsidR="00E31312" w:rsidRPr="00D452AD">
              <w:rPr>
                <w:i/>
                <w:iCs/>
                <w:lang w:val="cs-CZ"/>
              </w:rPr>
              <w:t> </w:t>
            </w:r>
            <w:r w:rsidRPr="00D452AD">
              <w:rPr>
                <w:i/>
                <w:iCs/>
                <w:lang w:val="cs-CZ"/>
              </w:rPr>
              <w:t xml:space="preserve">datům? Jakým způsobem </w:t>
            </w:r>
            <w:r w:rsidR="007B4DF1" w:rsidRPr="00D452AD">
              <w:rPr>
                <w:i/>
                <w:iCs/>
                <w:lang w:val="cs-CZ"/>
              </w:rPr>
              <w:t xml:space="preserve">učiní </w:t>
            </w:r>
            <w:r w:rsidRPr="00D452AD">
              <w:rPr>
                <w:i/>
                <w:iCs/>
                <w:lang w:val="cs-CZ"/>
              </w:rPr>
              <w:t>vládu pro občany transparentn</w:t>
            </w:r>
            <w:r w:rsidR="007B4DF1" w:rsidRPr="00D452AD">
              <w:rPr>
                <w:i/>
                <w:iCs/>
                <w:lang w:val="cs-CZ"/>
              </w:rPr>
              <w:t>ější</w:t>
            </w:r>
            <w:r w:rsidRPr="00D452AD">
              <w:rPr>
                <w:i/>
                <w:iCs/>
                <w:lang w:val="cs-CZ"/>
              </w:rPr>
              <w:t>?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E86C" w14:textId="77777777" w:rsidR="0055068A" w:rsidRPr="00445BEA" w:rsidRDefault="0055068A" w:rsidP="0094593B">
            <w:pPr>
              <w:pStyle w:val="Bezmezer"/>
              <w:rPr>
                <w:lang w:val="cs-CZ"/>
              </w:rPr>
            </w:pPr>
          </w:p>
        </w:tc>
      </w:tr>
      <w:tr w:rsidR="0055068A" w:rsidRPr="00445BEA" w14:paraId="17B32077" w14:textId="77777777" w:rsidTr="009A2E32">
        <w:trPr>
          <w:trHeight w:val="200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AD12" w14:textId="77777777" w:rsidR="00D452AD" w:rsidRDefault="00776C54" w:rsidP="0094593B">
            <w:pPr>
              <w:pStyle w:val="Bezmezer"/>
              <w:numPr>
                <w:ilvl w:val="0"/>
                <w:numId w:val="16"/>
              </w:numPr>
              <w:rPr>
                <w:b/>
                <w:bCs/>
                <w:lang w:val="cs-CZ"/>
              </w:rPr>
            </w:pPr>
            <w:r w:rsidRPr="00D452AD">
              <w:rPr>
                <w:b/>
                <w:bCs/>
                <w:lang w:val="cs-CZ"/>
              </w:rPr>
              <w:t>Jak závazek pomůže posílit odpovědnost?</w:t>
            </w:r>
          </w:p>
          <w:p w14:paraId="2D1A45B1" w14:textId="1DA2F0F1" w:rsidR="0055068A" w:rsidRPr="00D452AD" w:rsidRDefault="00E76750" w:rsidP="00D452AD">
            <w:pPr>
              <w:pStyle w:val="Bezmezer"/>
              <w:ind w:left="360"/>
              <w:rPr>
                <w:b/>
                <w:bCs/>
                <w:lang w:val="cs-CZ"/>
              </w:rPr>
            </w:pPr>
            <w:r w:rsidRPr="00D452AD">
              <w:rPr>
                <w:i/>
                <w:iCs/>
                <w:lang w:val="cs-CZ"/>
              </w:rPr>
              <w:t>Jak pomůže veřejným institucím, aby se staly odpovědnějšími vůči veřejnosti? Jak usnadní občanům možnost, aby se dozvěděli, jak implementace postupuje? Jak podpoří transparentní monitorování a</w:t>
            </w:r>
            <w:r w:rsidR="00506D4E">
              <w:rPr>
                <w:i/>
                <w:iCs/>
                <w:lang w:val="cs-CZ"/>
              </w:rPr>
              <w:t> </w:t>
            </w:r>
            <w:r w:rsidRPr="00D452AD">
              <w:rPr>
                <w:i/>
                <w:iCs/>
                <w:lang w:val="cs-CZ"/>
              </w:rPr>
              <w:t>systémy hodnocení?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6081" w14:textId="77777777" w:rsidR="0055068A" w:rsidRPr="00445BEA" w:rsidRDefault="0055068A" w:rsidP="0094593B">
            <w:pPr>
              <w:pStyle w:val="Bezmezer"/>
              <w:rPr>
                <w:lang w:val="cs-CZ"/>
              </w:rPr>
            </w:pPr>
          </w:p>
        </w:tc>
      </w:tr>
      <w:tr w:rsidR="0055068A" w:rsidRPr="00445BEA" w14:paraId="05F0B27A" w14:textId="77777777" w:rsidTr="009A2E32">
        <w:trPr>
          <w:trHeight w:val="200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10E" w14:textId="77777777" w:rsidR="00D452AD" w:rsidRDefault="00E76750" w:rsidP="0094593B">
            <w:pPr>
              <w:pStyle w:val="Bezmezer"/>
              <w:numPr>
                <w:ilvl w:val="0"/>
                <w:numId w:val="16"/>
              </w:numPr>
              <w:rPr>
                <w:b/>
                <w:bCs/>
                <w:lang w:val="cs-CZ"/>
              </w:rPr>
            </w:pPr>
            <w:r w:rsidRPr="00D452AD">
              <w:rPr>
                <w:b/>
                <w:bCs/>
                <w:lang w:val="cs-CZ"/>
              </w:rPr>
              <w:t>Jak tento závazek zlepší účast občanů na tvorbě, implementaci a</w:t>
            </w:r>
            <w:r w:rsidR="00F324CF" w:rsidRPr="00D452AD">
              <w:rPr>
                <w:b/>
                <w:bCs/>
                <w:lang w:val="cs-CZ"/>
              </w:rPr>
              <w:t> </w:t>
            </w:r>
            <w:r w:rsidRPr="00D452AD">
              <w:rPr>
                <w:b/>
                <w:bCs/>
                <w:lang w:val="cs-CZ"/>
              </w:rPr>
              <w:t>sledování přijatých řešení?</w:t>
            </w:r>
          </w:p>
          <w:p w14:paraId="4C2B652C" w14:textId="3C3FC75E" w:rsidR="0055068A" w:rsidRPr="00D452AD" w:rsidRDefault="00E76750" w:rsidP="00D452AD">
            <w:pPr>
              <w:pStyle w:val="Bezmezer"/>
              <w:ind w:left="360"/>
              <w:rPr>
                <w:b/>
                <w:bCs/>
                <w:lang w:val="cs-CZ"/>
              </w:rPr>
            </w:pPr>
            <w:r w:rsidRPr="00D452AD">
              <w:rPr>
                <w:i/>
                <w:iCs/>
                <w:lang w:val="cs-CZ"/>
              </w:rPr>
              <w:t>Jak proaktivně zapojí občany a</w:t>
            </w:r>
            <w:r w:rsidR="00F324CF" w:rsidRPr="00D452AD">
              <w:rPr>
                <w:i/>
                <w:iCs/>
                <w:lang w:val="cs-CZ"/>
              </w:rPr>
              <w:t> </w:t>
            </w:r>
            <w:r w:rsidRPr="00D452AD">
              <w:rPr>
                <w:i/>
                <w:iCs/>
                <w:lang w:val="cs-CZ"/>
              </w:rPr>
              <w:t>skupiny občanů?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1E1B" w14:textId="77777777" w:rsidR="0055068A" w:rsidRPr="00445BEA" w:rsidRDefault="0055068A" w:rsidP="0094593B">
            <w:pPr>
              <w:pStyle w:val="Bezmezer"/>
              <w:rPr>
                <w:lang w:val="cs-CZ"/>
              </w:rPr>
            </w:pPr>
          </w:p>
        </w:tc>
      </w:tr>
    </w:tbl>
    <w:p w14:paraId="7DFB9C6D" w14:textId="77777777" w:rsidR="0055068A" w:rsidRPr="00445BEA" w:rsidRDefault="0055068A" w:rsidP="00215FF5">
      <w:pPr>
        <w:spacing w:after="0"/>
        <w:rPr>
          <w:lang w:val="cs-CZ"/>
        </w:rPr>
      </w:pPr>
    </w:p>
    <w:tbl>
      <w:tblPr>
        <w:tblStyle w:val="a3"/>
        <w:tblW w:w="9493" w:type="dxa"/>
        <w:tblInd w:w="0" w:type="dxa"/>
        <w:tblBorders>
          <w:top w:val="single" w:sz="4" w:space="0" w:color="7EC492"/>
          <w:left w:val="single" w:sz="4" w:space="0" w:color="7EC492"/>
          <w:bottom w:val="single" w:sz="4" w:space="0" w:color="7EC492"/>
          <w:right w:val="single" w:sz="4" w:space="0" w:color="7EC492"/>
          <w:insideH w:val="single" w:sz="4" w:space="0" w:color="7EC492"/>
          <w:insideV w:val="single" w:sz="4" w:space="0" w:color="7EC492"/>
        </w:tblBorders>
        <w:tblLayout w:type="fixed"/>
        <w:tblLook w:val="0420" w:firstRow="1" w:lastRow="0" w:firstColumn="0" w:lastColumn="0" w:noHBand="0" w:noVBand="1"/>
      </w:tblPr>
      <w:tblGrid>
        <w:gridCol w:w="2365"/>
        <w:gridCol w:w="2308"/>
        <w:gridCol w:w="1843"/>
        <w:gridCol w:w="850"/>
        <w:gridCol w:w="851"/>
        <w:gridCol w:w="1276"/>
      </w:tblGrid>
      <w:tr w:rsidR="0055068A" w:rsidRPr="009D0665" w14:paraId="00828F1D" w14:textId="77777777" w:rsidTr="005150A8">
        <w:trPr>
          <w:trHeight w:val="210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38AD04F3" w14:textId="48E0A9E9" w:rsidR="0055068A" w:rsidRPr="004E1641" w:rsidRDefault="006952BE" w:rsidP="00DC7691">
            <w:pPr>
              <w:pStyle w:val="Nadpis3"/>
              <w:spacing w:before="0"/>
              <w:rPr>
                <w:color w:val="FFFFFF" w:themeColor="background1"/>
                <w:lang w:val="cs-CZ"/>
              </w:rPr>
            </w:pPr>
            <w:r w:rsidRPr="004E1641">
              <w:rPr>
                <w:color w:val="FFFFFF" w:themeColor="background1"/>
                <w:lang w:val="cs-CZ"/>
              </w:rPr>
              <w:lastRenderedPageBreak/>
              <w:t>Plánování závazku</w:t>
            </w:r>
            <w:r w:rsidR="003B1A6F" w:rsidRPr="004E1641">
              <w:rPr>
                <w:color w:val="FFFFFF" w:themeColor="background1"/>
                <w:lang w:val="cs-CZ"/>
              </w:rPr>
              <w:t xml:space="preserve"> </w:t>
            </w:r>
          </w:p>
          <w:p w14:paraId="60A3A1C9" w14:textId="55C5B5F6" w:rsidR="0055068A" w:rsidRPr="00445BEA" w:rsidRDefault="003B1A6F" w:rsidP="00E556BF">
            <w:pPr>
              <w:keepNext/>
              <w:keepLines/>
              <w:spacing w:after="0"/>
              <w:rPr>
                <w:i/>
                <w:iCs/>
                <w:lang w:val="cs-CZ"/>
              </w:rPr>
            </w:pPr>
            <w:r w:rsidRPr="00445BEA">
              <w:rPr>
                <w:i/>
                <w:iCs/>
                <w:color w:val="FFFFFF" w:themeColor="background1"/>
                <w:lang w:val="cs-CZ"/>
              </w:rPr>
              <w:t>(</w:t>
            </w:r>
            <w:r w:rsidR="006952BE" w:rsidRPr="00445BEA">
              <w:rPr>
                <w:i/>
                <w:iCs/>
                <w:color w:val="FFFFFF" w:themeColor="background1"/>
                <w:lang w:val="cs-CZ"/>
              </w:rPr>
              <w:t>Toto je úvodní plánovací proces, který se především zaměřuje na milníky a očekávané výstupy, stejně jako na klíčové zapojené osoby.</w:t>
            </w:r>
            <w:r w:rsidRPr="00445BEA">
              <w:rPr>
                <w:i/>
                <w:iCs/>
                <w:color w:val="FFFFFF" w:themeColor="background1"/>
                <w:lang w:val="cs-CZ"/>
              </w:rPr>
              <w:t>)</w:t>
            </w:r>
          </w:p>
        </w:tc>
      </w:tr>
      <w:tr w:rsidR="0055068A" w:rsidRPr="00445BEA" w14:paraId="5F08FAFB" w14:textId="77777777" w:rsidTr="009A2E32">
        <w:trPr>
          <w:trHeight w:val="20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F03" w14:textId="2B605471" w:rsidR="0055068A" w:rsidRPr="00445BEA" w:rsidRDefault="006952BE" w:rsidP="00E556BF">
            <w:pPr>
              <w:pStyle w:val="Bezmezer"/>
              <w:keepNext/>
              <w:keepLines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Milníky</w:t>
            </w:r>
          </w:p>
          <w:p w14:paraId="731BE7C3" w14:textId="2B956ECD" w:rsidR="0055068A" w:rsidRPr="00445BEA" w:rsidRDefault="003B1A6F" w:rsidP="00E556BF">
            <w:pPr>
              <w:pStyle w:val="Bezmezer"/>
              <w:keepNext/>
              <w:keepLines/>
              <w:rPr>
                <w:i/>
                <w:iCs/>
                <w:lang w:val="cs-CZ"/>
              </w:rPr>
            </w:pPr>
            <w:r w:rsidRPr="00445BEA">
              <w:rPr>
                <w:i/>
                <w:iCs/>
                <w:lang w:val="cs-CZ"/>
              </w:rPr>
              <w:t>(</w:t>
            </w:r>
            <w:r w:rsidR="006952BE" w:rsidRPr="00445BEA">
              <w:rPr>
                <w:i/>
                <w:iCs/>
                <w:lang w:val="cs-CZ"/>
              </w:rPr>
              <w:t xml:space="preserve">Milníky jsou části </w:t>
            </w:r>
            <w:r w:rsidR="000277A2" w:rsidRPr="00445BEA">
              <w:rPr>
                <w:i/>
                <w:iCs/>
                <w:lang w:val="cs-CZ"/>
              </w:rPr>
              <w:t>řetězce</w:t>
            </w:r>
            <w:r w:rsidR="006952BE" w:rsidRPr="00445BEA">
              <w:rPr>
                <w:i/>
                <w:iCs/>
                <w:lang w:val="cs-CZ"/>
              </w:rPr>
              <w:t xml:space="preserve"> činností nebo událostí, které svým splněním povedou k dosažení závazkem zamýšleného výsledku.)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08BC" w14:textId="02F31B55" w:rsidR="0055068A" w:rsidRPr="00445BEA" w:rsidRDefault="000277A2" w:rsidP="00E556BF">
            <w:pPr>
              <w:pStyle w:val="Bezmezer"/>
              <w:keepNext/>
              <w:keepLines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Předpokládané výstupy</w:t>
            </w:r>
          </w:p>
          <w:p w14:paraId="0D36CAEC" w14:textId="2EA16C72" w:rsidR="0055068A" w:rsidRPr="00445BEA" w:rsidRDefault="003B1A6F" w:rsidP="00E556BF">
            <w:pPr>
              <w:pStyle w:val="Bezmezer"/>
              <w:keepNext/>
              <w:keepLines/>
              <w:rPr>
                <w:i/>
                <w:iCs/>
                <w:lang w:val="cs-CZ"/>
              </w:rPr>
            </w:pPr>
            <w:r w:rsidRPr="00445BEA">
              <w:rPr>
                <w:i/>
                <w:iCs/>
                <w:lang w:val="cs-CZ"/>
              </w:rPr>
              <w:t>(</w:t>
            </w:r>
            <w:r w:rsidR="00A32F3A" w:rsidRPr="00445BEA">
              <w:rPr>
                <w:i/>
                <w:iCs/>
                <w:lang w:val="cs-CZ"/>
              </w:rPr>
              <w:t>Výstupy jsou konkrétní objektivně ověřitelné výsledky, které jsou přímými důsledky prováděných nebo uskutečněných činností.)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32C" w14:textId="76A86216" w:rsidR="0055068A" w:rsidRPr="00445BEA" w:rsidRDefault="002726A4" w:rsidP="00E556BF">
            <w:pPr>
              <w:pStyle w:val="Bezmezer"/>
              <w:keepNext/>
              <w:keepLines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Předpokládané datum dokončení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F4BF" w14:textId="78D2AE48" w:rsidR="0055068A" w:rsidRPr="00445BEA" w:rsidRDefault="002726A4" w:rsidP="00E556BF">
            <w:pPr>
              <w:pStyle w:val="Bezmezer"/>
              <w:keepNext/>
              <w:keepLines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Dotčené osoby</w:t>
            </w:r>
            <w:r w:rsidR="003B1A6F" w:rsidRPr="00445BEA">
              <w:rPr>
                <w:b/>
                <w:bCs/>
                <w:lang w:val="cs-CZ"/>
              </w:rPr>
              <w:t xml:space="preserve"> </w:t>
            </w:r>
          </w:p>
        </w:tc>
      </w:tr>
      <w:tr w:rsidR="0055068A" w:rsidRPr="00445BEA" w14:paraId="63212B74" w14:textId="77777777" w:rsidTr="009A2E32">
        <w:trPr>
          <w:trHeight w:val="200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66D7" w14:textId="77777777" w:rsidR="0055068A" w:rsidRPr="00445BEA" w:rsidRDefault="0055068A" w:rsidP="001116B8">
            <w:pPr>
              <w:pStyle w:val="Bezmezer"/>
              <w:keepNext/>
              <w:keepLines/>
              <w:rPr>
                <w:lang w:val="cs-CZ"/>
              </w:rPr>
            </w:pPr>
            <w:bookmarkStart w:id="1" w:name="_da65rw4dzan0" w:colFirst="0" w:colLast="0"/>
            <w:bookmarkEnd w:id="1"/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4961" w14:textId="77777777" w:rsidR="0055068A" w:rsidRPr="00445BEA" w:rsidRDefault="0055068A" w:rsidP="001116B8">
            <w:pPr>
              <w:pStyle w:val="Bezmezer"/>
              <w:keepNext/>
              <w:keepLines/>
              <w:rPr>
                <w:lang w:val="cs-C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F112" w14:textId="77777777" w:rsidR="0055068A" w:rsidRPr="00445BEA" w:rsidRDefault="0055068A" w:rsidP="001116B8">
            <w:pPr>
              <w:pStyle w:val="Bezmezer"/>
              <w:keepNext/>
              <w:keepLines/>
              <w:rPr>
                <w:lang w:val="cs-C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4618" w14:textId="77777777" w:rsidR="0055068A" w:rsidRPr="00445BEA" w:rsidRDefault="002726A4" w:rsidP="001116B8">
            <w:pPr>
              <w:pStyle w:val="Bezmezer"/>
              <w:keepNext/>
              <w:keepLines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Gestor</w:t>
            </w:r>
            <w:r w:rsidR="003B1A6F" w:rsidRPr="00445BEA">
              <w:rPr>
                <w:b/>
                <w:bCs/>
                <w:lang w:val="cs-CZ"/>
              </w:rPr>
              <w:t>:</w:t>
            </w:r>
          </w:p>
          <w:p w14:paraId="40A7096B" w14:textId="607D21D8" w:rsidR="00F3487D" w:rsidRPr="00445BEA" w:rsidRDefault="00F3487D" w:rsidP="001116B8">
            <w:pPr>
              <w:keepNext/>
              <w:keepLines/>
              <w:spacing w:after="0"/>
              <w:rPr>
                <w:lang w:val="cs-CZ"/>
              </w:rPr>
            </w:pPr>
          </w:p>
        </w:tc>
      </w:tr>
      <w:tr w:rsidR="002726A4" w:rsidRPr="00445BEA" w14:paraId="7DEF50BD" w14:textId="77777777" w:rsidTr="009A2E32">
        <w:trPr>
          <w:trHeight w:val="90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FC54" w14:textId="77777777" w:rsidR="002726A4" w:rsidRPr="00445BEA" w:rsidRDefault="002726A4" w:rsidP="001116B8">
            <w:pPr>
              <w:keepNext/>
              <w:keepLines/>
              <w:spacing w:after="0"/>
              <w:rPr>
                <w:lang w:val="cs-CZ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74E" w14:textId="77777777" w:rsidR="002726A4" w:rsidRPr="00445BEA" w:rsidRDefault="002726A4" w:rsidP="001116B8">
            <w:pPr>
              <w:keepNext/>
              <w:keepLines/>
              <w:spacing w:after="0"/>
              <w:rPr>
                <w:lang w:val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DC4C" w14:textId="77777777" w:rsidR="002726A4" w:rsidRPr="00445BEA" w:rsidRDefault="002726A4" w:rsidP="001116B8">
            <w:pPr>
              <w:keepNext/>
              <w:keepLines/>
              <w:spacing w:after="0"/>
              <w:rPr>
                <w:lang w:val="cs-C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71D1" w14:textId="35EF5065" w:rsidR="002726A4" w:rsidRPr="00445BEA" w:rsidRDefault="002726A4" w:rsidP="001116B8">
            <w:pPr>
              <w:pStyle w:val="Bezmezer"/>
              <w:keepNext/>
              <w:keepLines/>
              <w:rPr>
                <w:b/>
                <w:bCs/>
                <w:u w:val="single"/>
                <w:lang w:val="cs-CZ"/>
              </w:rPr>
            </w:pPr>
            <w:r w:rsidRPr="00445BEA">
              <w:rPr>
                <w:b/>
                <w:bCs/>
                <w:u w:val="single"/>
                <w:lang w:val="cs-CZ"/>
              </w:rPr>
              <w:t>Podporující osoby / spolugestoři</w:t>
            </w:r>
          </w:p>
        </w:tc>
      </w:tr>
      <w:tr w:rsidR="00F3487D" w:rsidRPr="00445BEA" w14:paraId="2B78FEB1" w14:textId="77777777" w:rsidTr="009A2E32">
        <w:trPr>
          <w:trHeight w:val="90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F7D" w14:textId="77777777" w:rsidR="0055068A" w:rsidRPr="00445BEA" w:rsidRDefault="0055068A" w:rsidP="00C920CB">
            <w:pPr>
              <w:keepLines/>
              <w:spacing w:after="0"/>
              <w:rPr>
                <w:lang w:val="cs-CZ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2FED" w14:textId="77777777" w:rsidR="0055068A" w:rsidRPr="00445BEA" w:rsidRDefault="0055068A" w:rsidP="00C920CB">
            <w:pPr>
              <w:keepLines/>
              <w:spacing w:after="0"/>
              <w:rPr>
                <w:lang w:val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80E" w14:textId="77777777" w:rsidR="0055068A" w:rsidRPr="00445BEA" w:rsidRDefault="0055068A" w:rsidP="00C920CB">
            <w:pPr>
              <w:keepLines/>
              <w:spacing w:after="0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C93" w14:textId="67C4B480" w:rsidR="0055068A" w:rsidRPr="00445BEA" w:rsidRDefault="002726A4" w:rsidP="00C920CB">
            <w:pPr>
              <w:pStyle w:val="Bezmezer"/>
              <w:keepLines/>
              <w:rPr>
                <w:b/>
                <w:bCs/>
                <w:sz w:val="18"/>
                <w:szCs w:val="18"/>
                <w:lang w:val="cs-CZ"/>
              </w:rPr>
            </w:pPr>
            <w:r w:rsidRPr="00445BEA">
              <w:rPr>
                <w:b/>
                <w:bCs/>
                <w:sz w:val="18"/>
                <w:szCs w:val="18"/>
                <w:lang w:val="cs-CZ"/>
              </w:rPr>
              <w:t>Vládní sektor</w:t>
            </w:r>
            <w:r w:rsidR="003B1A6F" w:rsidRPr="00445BEA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B4EE" w14:textId="058BD10C" w:rsidR="0055068A" w:rsidRPr="00445BEA" w:rsidRDefault="002726A4" w:rsidP="00C920CB">
            <w:pPr>
              <w:pStyle w:val="Bezmezer"/>
              <w:keepLines/>
              <w:rPr>
                <w:b/>
                <w:bCs/>
                <w:sz w:val="18"/>
                <w:szCs w:val="18"/>
                <w:lang w:val="cs-CZ"/>
              </w:rPr>
            </w:pPr>
            <w:r w:rsidRPr="00445BEA">
              <w:rPr>
                <w:b/>
                <w:bCs/>
                <w:sz w:val="18"/>
                <w:szCs w:val="18"/>
                <w:lang w:val="cs-CZ"/>
              </w:rPr>
              <w:t>NNO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B38C" w14:textId="17B7F4B7" w:rsidR="0055068A" w:rsidRPr="00445BEA" w:rsidRDefault="002726A4" w:rsidP="00C920CB">
            <w:pPr>
              <w:pStyle w:val="Bezmezer"/>
              <w:keepLines/>
              <w:rPr>
                <w:b/>
                <w:bCs/>
                <w:sz w:val="18"/>
                <w:szCs w:val="18"/>
                <w:lang w:val="cs-CZ"/>
              </w:rPr>
            </w:pPr>
            <w:r w:rsidRPr="00445BEA">
              <w:rPr>
                <w:b/>
                <w:bCs/>
                <w:sz w:val="18"/>
                <w:szCs w:val="18"/>
                <w:lang w:val="cs-CZ"/>
              </w:rPr>
              <w:t>Další (Parlament, soukromý sektor atd.)</w:t>
            </w:r>
          </w:p>
        </w:tc>
      </w:tr>
      <w:tr w:rsidR="00F3487D" w:rsidRPr="00445BEA" w14:paraId="5433193A" w14:textId="77777777" w:rsidTr="009A2E32">
        <w:trPr>
          <w:trHeight w:val="90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A2D7" w14:textId="77777777" w:rsidR="0055068A" w:rsidRPr="00445BEA" w:rsidRDefault="0055068A" w:rsidP="00C920CB">
            <w:pPr>
              <w:keepLines/>
              <w:spacing w:after="0"/>
              <w:rPr>
                <w:lang w:val="cs-CZ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0A71" w14:textId="77777777" w:rsidR="0055068A" w:rsidRPr="00445BEA" w:rsidRDefault="0055068A" w:rsidP="00C920CB">
            <w:pPr>
              <w:keepLines/>
              <w:spacing w:after="0"/>
              <w:rPr>
                <w:lang w:val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FF3" w14:textId="77777777" w:rsidR="0055068A" w:rsidRPr="00445BEA" w:rsidRDefault="0055068A" w:rsidP="00C920CB">
            <w:pPr>
              <w:keepLines/>
              <w:spacing w:after="0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7AF7" w14:textId="77777777" w:rsidR="0055068A" w:rsidRPr="00445BEA" w:rsidRDefault="0055068A" w:rsidP="00C920CB">
            <w:pPr>
              <w:pStyle w:val="Bezmezer"/>
              <w:keepLines/>
              <w:rPr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31D1" w14:textId="77777777" w:rsidR="0055068A" w:rsidRPr="00445BEA" w:rsidRDefault="0055068A" w:rsidP="00C920CB">
            <w:pPr>
              <w:pStyle w:val="Bezmezer"/>
              <w:keepLines/>
              <w:rPr>
                <w:sz w:val="18"/>
                <w:szCs w:val="18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01D5" w14:textId="77777777" w:rsidR="0055068A" w:rsidRPr="00445BEA" w:rsidRDefault="0055068A" w:rsidP="00C920CB">
            <w:pPr>
              <w:pStyle w:val="Bezmezer"/>
              <w:keepLines/>
              <w:rPr>
                <w:sz w:val="18"/>
                <w:szCs w:val="18"/>
                <w:lang w:val="cs-CZ"/>
              </w:rPr>
            </w:pPr>
          </w:p>
        </w:tc>
      </w:tr>
      <w:tr w:rsidR="0055068A" w:rsidRPr="00445BEA" w14:paraId="67F46613" w14:textId="77777777" w:rsidTr="009A2E32">
        <w:trPr>
          <w:trHeight w:val="200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9F89" w14:textId="77777777" w:rsidR="0055068A" w:rsidRPr="00445BEA" w:rsidRDefault="0055068A" w:rsidP="00E556BF">
            <w:pPr>
              <w:pStyle w:val="Bezmezer"/>
              <w:rPr>
                <w:lang w:val="cs-CZ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1FF7" w14:textId="77777777" w:rsidR="0055068A" w:rsidRPr="00445BEA" w:rsidRDefault="0055068A" w:rsidP="00E556BF">
            <w:pPr>
              <w:pStyle w:val="Bezmezer"/>
              <w:rPr>
                <w:lang w:val="cs-C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0E5D" w14:textId="77777777" w:rsidR="0055068A" w:rsidRPr="00445BEA" w:rsidRDefault="0055068A" w:rsidP="00E556BF">
            <w:pPr>
              <w:pStyle w:val="Bezmezer"/>
              <w:rPr>
                <w:lang w:val="cs-C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268" w14:textId="77777777" w:rsidR="0055068A" w:rsidRPr="00445BEA" w:rsidRDefault="002726A4" w:rsidP="00E556BF">
            <w:pPr>
              <w:pStyle w:val="Bezmezer"/>
              <w:rPr>
                <w:b/>
                <w:bCs/>
                <w:lang w:val="cs-CZ"/>
              </w:rPr>
            </w:pPr>
            <w:r w:rsidRPr="00445BEA">
              <w:rPr>
                <w:b/>
                <w:bCs/>
                <w:lang w:val="cs-CZ"/>
              </w:rPr>
              <w:t>Gestor:</w:t>
            </w:r>
          </w:p>
          <w:p w14:paraId="7872D222" w14:textId="75F5CC66" w:rsidR="00F3487D" w:rsidRPr="00445BEA" w:rsidRDefault="00F3487D" w:rsidP="00E556BF">
            <w:pPr>
              <w:pStyle w:val="Bezmezer"/>
              <w:rPr>
                <w:lang w:val="cs-CZ"/>
              </w:rPr>
            </w:pPr>
          </w:p>
        </w:tc>
      </w:tr>
      <w:tr w:rsidR="0055068A" w:rsidRPr="00445BEA" w14:paraId="758A51AD" w14:textId="77777777" w:rsidTr="009A2E32">
        <w:trPr>
          <w:trHeight w:val="200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CD55" w14:textId="77777777" w:rsidR="0055068A" w:rsidRPr="00445BEA" w:rsidRDefault="0055068A" w:rsidP="009228FC">
            <w:pPr>
              <w:spacing w:after="0"/>
              <w:rPr>
                <w:lang w:val="cs-CZ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F4F7" w14:textId="77777777" w:rsidR="0055068A" w:rsidRPr="00445BEA" w:rsidRDefault="0055068A" w:rsidP="009228FC">
            <w:pPr>
              <w:spacing w:after="0"/>
              <w:rPr>
                <w:lang w:val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A5B0" w14:textId="77777777" w:rsidR="0055068A" w:rsidRPr="00445BEA" w:rsidRDefault="0055068A" w:rsidP="009228FC">
            <w:pPr>
              <w:spacing w:after="0"/>
              <w:rPr>
                <w:lang w:val="cs-C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1173" w14:textId="0C06DEDC" w:rsidR="0055068A" w:rsidRPr="00445BEA" w:rsidRDefault="002726A4" w:rsidP="00E556BF">
            <w:pPr>
              <w:pStyle w:val="Bezmezer"/>
              <w:rPr>
                <w:b/>
                <w:bCs/>
                <w:u w:val="single"/>
                <w:lang w:val="cs-CZ"/>
              </w:rPr>
            </w:pPr>
            <w:r w:rsidRPr="00445BEA">
              <w:rPr>
                <w:b/>
                <w:bCs/>
                <w:u w:val="single"/>
                <w:lang w:val="cs-CZ"/>
              </w:rPr>
              <w:t>Podporující osoby / spolugestoři</w:t>
            </w:r>
          </w:p>
        </w:tc>
      </w:tr>
      <w:tr w:rsidR="009228FC" w:rsidRPr="00445BEA" w14:paraId="7D8B6EE3" w14:textId="77777777" w:rsidTr="009A2E32">
        <w:trPr>
          <w:trHeight w:val="90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3F13" w14:textId="77777777" w:rsidR="002726A4" w:rsidRPr="00445BEA" w:rsidRDefault="002726A4" w:rsidP="009228FC">
            <w:pPr>
              <w:spacing w:after="0"/>
              <w:rPr>
                <w:lang w:val="cs-CZ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508" w14:textId="77777777" w:rsidR="002726A4" w:rsidRPr="00445BEA" w:rsidRDefault="002726A4" w:rsidP="009228FC">
            <w:pPr>
              <w:spacing w:after="0"/>
              <w:rPr>
                <w:lang w:val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D151" w14:textId="77777777" w:rsidR="002726A4" w:rsidRPr="00445BEA" w:rsidRDefault="002726A4" w:rsidP="009228FC">
            <w:pPr>
              <w:spacing w:after="0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6C0" w14:textId="0CE8624C" w:rsidR="002726A4" w:rsidRPr="00445BEA" w:rsidRDefault="002726A4" w:rsidP="00E556BF">
            <w:pPr>
              <w:pStyle w:val="Bezmezer"/>
              <w:rPr>
                <w:b/>
                <w:bCs/>
                <w:sz w:val="18"/>
                <w:szCs w:val="16"/>
                <w:lang w:val="cs-CZ"/>
              </w:rPr>
            </w:pPr>
            <w:r w:rsidRPr="00445BEA">
              <w:rPr>
                <w:b/>
                <w:bCs/>
                <w:sz w:val="18"/>
                <w:szCs w:val="16"/>
                <w:lang w:val="cs-CZ"/>
              </w:rPr>
              <w:t xml:space="preserve">Vládní sektor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81AC" w14:textId="5A08E822" w:rsidR="002726A4" w:rsidRPr="00445BEA" w:rsidRDefault="002726A4" w:rsidP="00E556BF">
            <w:pPr>
              <w:pStyle w:val="Bezmezer"/>
              <w:rPr>
                <w:b/>
                <w:bCs/>
                <w:sz w:val="18"/>
                <w:szCs w:val="16"/>
                <w:lang w:val="cs-CZ"/>
              </w:rPr>
            </w:pPr>
            <w:r w:rsidRPr="00445BEA">
              <w:rPr>
                <w:b/>
                <w:bCs/>
                <w:sz w:val="18"/>
                <w:szCs w:val="16"/>
                <w:lang w:val="cs-CZ"/>
              </w:rPr>
              <w:t>NNO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A017" w14:textId="788E872A" w:rsidR="002726A4" w:rsidRPr="00445BEA" w:rsidRDefault="002726A4" w:rsidP="00E556BF">
            <w:pPr>
              <w:pStyle w:val="Bezmezer"/>
              <w:rPr>
                <w:b/>
                <w:bCs/>
                <w:sz w:val="18"/>
                <w:szCs w:val="16"/>
                <w:lang w:val="cs-CZ"/>
              </w:rPr>
            </w:pPr>
            <w:r w:rsidRPr="00445BEA">
              <w:rPr>
                <w:b/>
                <w:bCs/>
                <w:sz w:val="18"/>
                <w:szCs w:val="16"/>
                <w:lang w:val="cs-CZ"/>
              </w:rPr>
              <w:t>Další (Parlament, soukromý sektor atd.)</w:t>
            </w:r>
          </w:p>
        </w:tc>
      </w:tr>
      <w:tr w:rsidR="0055068A" w:rsidRPr="00445BEA" w14:paraId="4B2AEC52" w14:textId="77777777" w:rsidTr="009A2E32">
        <w:trPr>
          <w:trHeight w:val="90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072E" w14:textId="77777777" w:rsidR="0055068A" w:rsidRPr="00445BEA" w:rsidRDefault="0055068A" w:rsidP="009228FC">
            <w:pPr>
              <w:spacing w:after="0"/>
              <w:rPr>
                <w:lang w:val="cs-CZ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4E59" w14:textId="77777777" w:rsidR="0055068A" w:rsidRPr="00445BEA" w:rsidRDefault="0055068A" w:rsidP="009228FC">
            <w:pPr>
              <w:spacing w:after="0"/>
              <w:rPr>
                <w:lang w:val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6F9E" w14:textId="77777777" w:rsidR="0055068A" w:rsidRPr="00445BEA" w:rsidRDefault="0055068A" w:rsidP="009228FC">
            <w:pPr>
              <w:spacing w:after="0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0C6" w14:textId="77777777" w:rsidR="0055068A" w:rsidRPr="00445BEA" w:rsidRDefault="0055068A" w:rsidP="00E556BF">
            <w:pPr>
              <w:pStyle w:val="Bezmezer"/>
              <w:rPr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DF1" w14:textId="77777777" w:rsidR="0055068A" w:rsidRPr="00445BEA" w:rsidRDefault="0055068A" w:rsidP="00E556BF">
            <w:pPr>
              <w:pStyle w:val="Bezmezer"/>
              <w:rPr>
                <w:sz w:val="18"/>
                <w:szCs w:val="18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C15D" w14:textId="77777777" w:rsidR="0055068A" w:rsidRPr="00445BEA" w:rsidRDefault="0055068A" w:rsidP="00E556BF">
            <w:pPr>
              <w:pStyle w:val="Bezmezer"/>
              <w:rPr>
                <w:sz w:val="18"/>
                <w:szCs w:val="18"/>
                <w:lang w:val="cs-CZ"/>
              </w:rPr>
            </w:pPr>
          </w:p>
        </w:tc>
      </w:tr>
    </w:tbl>
    <w:p w14:paraId="750F3030" w14:textId="77777777" w:rsidR="0055068A" w:rsidRPr="009D0665" w:rsidRDefault="0055068A" w:rsidP="00E854B6"/>
    <w:sectPr w:rsidR="0055068A" w:rsidRPr="009D0665"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BC54" w14:textId="77777777" w:rsidR="00047712" w:rsidRDefault="00047712" w:rsidP="00047712">
      <w:pPr>
        <w:spacing w:after="0"/>
      </w:pPr>
      <w:r>
        <w:separator/>
      </w:r>
    </w:p>
  </w:endnote>
  <w:endnote w:type="continuationSeparator" w:id="0">
    <w:p w14:paraId="2B2AE929" w14:textId="77777777" w:rsidR="00047712" w:rsidRDefault="00047712" w:rsidP="000477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439985"/>
      <w:docPartObj>
        <w:docPartGallery w:val="Page Numbers (Bottom of Page)"/>
        <w:docPartUnique/>
      </w:docPartObj>
    </w:sdtPr>
    <w:sdtEndPr/>
    <w:sdtContent>
      <w:p w14:paraId="7E9426F7" w14:textId="42E288A8" w:rsidR="00B3265A" w:rsidRDefault="00B326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6B85E0A" w14:textId="77777777" w:rsidR="00B3265A" w:rsidRDefault="00B326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E9FD" w14:textId="77777777" w:rsidR="00047712" w:rsidRDefault="00047712" w:rsidP="00047712">
      <w:pPr>
        <w:spacing w:after="0"/>
      </w:pPr>
      <w:r>
        <w:separator/>
      </w:r>
    </w:p>
  </w:footnote>
  <w:footnote w:type="continuationSeparator" w:id="0">
    <w:p w14:paraId="3E0FCFDE" w14:textId="77777777" w:rsidR="00047712" w:rsidRDefault="00047712" w:rsidP="000477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E12"/>
    <w:multiLevelType w:val="hybridMultilevel"/>
    <w:tmpl w:val="82BE47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C2079"/>
    <w:multiLevelType w:val="hybridMultilevel"/>
    <w:tmpl w:val="CFEE8204"/>
    <w:lvl w:ilvl="0" w:tplc="0405000F">
      <w:start w:val="1"/>
      <w:numFmt w:val="decimal"/>
      <w:lvlText w:val="%1."/>
      <w:lvlJc w:val="left"/>
      <w:pPr>
        <w:ind w:left="-155" w:hanging="360"/>
      </w:pPr>
    </w:lvl>
    <w:lvl w:ilvl="1" w:tplc="04050019" w:tentative="1">
      <w:start w:val="1"/>
      <w:numFmt w:val="lowerLetter"/>
      <w:lvlText w:val="%2."/>
      <w:lvlJc w:val="left"/>
      <w:pPr>
        <w:ind w:left="565" w:hanging="360"/>
      </w:pPr>
    </w:lvl>
    <w:lvl w:ilvl="2" w:tplc="0405001B" w:tentative="1">
      <w:start w:val="1"/>
      <w:numFmt w:val="lowerRoman"/>
      <w:lvlText w:val="%3."/>
      <w:lvlJc w:val="right"/>
      <w:pPr>
        <w:ind w:left="1285" w:hanging="180"/>
      </w:pPr>
    </w:lvl>
    <w:lvl w:ilvl="3" w:tplc="0405000F" w:tentative="1">
      <w:start w:val="1"/>
      <w:numFmt w:val="decimal"/>
      <w:lvlText w:val="%4."/>
      <w:lvlJc w:val="left"/>
      <w:pPr>
        <w:ind w:left="2005" w:hanging="360"/>
      </w:pPr>
    </w:lvl>
    <w:lvl w:ilvl="4" w:tplc="04050019" w:tentative="1">
      <w:start w:val="1"/>
      <w:numFmt w:val="lowerLetter"/>
      <w:lvlText w:val="%5."/>
      <w:lvlJc w:val="left"/>
      <w:pPr>
        <w:ind w:left="2725" w:hanging="360"/>
      </w:pPr>
    </w:lvl>
    <w:lvl w:ilvl="5" w:tplc="0405001B" w:tentative="1">
      <w:start w:val="1"/>
      <w:numFmt w:val="lowerRoman"/>
      <w:lvlText w:val="%6."/>
      <w:lvlJc w:val="right"/>
      <w:pPr>
        <w:ind w:left="3445" w:hanging="180"/>
      </w:pPr>
    </w:lvl>
    <w:lvl w:ilvl="6" w:tplc="0405000F" w:tentative="1">
      <w:start w:val="1"/>
      <w:numFmt w:val="decimal"/>
      <w:lvlText w:val="%7."/>
      <w:lvlJc w:val="left"/>
      <w:pPr>
        <w:ind w:left="4165" w:hanging="360"/>
      </w:pPr>
    </w:lvl>
    <w:lvl w:ilvl="7" w:tplc="04050019" w:tentative="1">
      <w:start w:val="1"/>
      <w:numFmt w:val="lowerLetter"/>
      <w:lvlText w:val="%8."/>
      <w:lvlJc w:val="left"/>
      <w:pPr>
        <w:ind w:left="4885" w:hanging="360"/>
      </w:pPr>
    </w:lvl>
    <w:lvl w:ilvl="8" w:tplc="0405001B" w:tentative="1">
      <w:start w:val="1"/>
      <w:numFmt w:val="lowerRoman"/>
      <w:lvlText w:val="%9."/>
      <w:lvlJc w:val="right"/>
      <w:pPr>
        <w:ind w:left="5605" w:hanging="180"/>
      </w:pPr>
    </w:lvl>
  </w:abstractNum>
  <w:abstractNum w:abstractNumId="2" w15:restartNumberingAfterBreak="0">
    <w:nsid w:val="0D175634"/>
    <w:multiLevelType w:val="hybridMultilevel"/>
    <w:tmpl w:val="900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4025F"/>
    <w:multiLevelType w:val="multilevel"/>
    <w:tmpl w:val="46C2DA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7319A8"/>
    <w:multiLevelType w:val="hybridMultilevel"/>
    <w:tmpl w:val="DE0C36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338DF"/>
    <w:multiLevelType w:val="hybridMultilevel"/>
    <w:tmpl w:val="9EC09E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45AE2"/>
    <w:multiLevelType w:val="hybridMultilevel"/>
    <w:tmpl w:val="8F96D8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F2EBF"/>
    <w:multiLevelType w:val="multilevel"/>
    <w:tmpl w:val="3170F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A76AD"/>
    <w:multiLevelType w:val="hybridMultilevel"/>
    <w:tmpl w:val="9E42DB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0062B"/>
    <w:multiLevelType w:val="multilevel"/>
    <w:tmpl w:val="80B886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9970C73"/>
    <w:multiLevelType w:val="multilevel"/>
    <w:tmpl w:val="70107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6AD0"/>
    <w:multiLevelType w:val="multilevel"/>
    <w:tmpl w:val="F124B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028D4"/>
    <w:multiLevelType w:val="multilevel"/>
    <w:tmpl w:val="128CE4D0"/>
    <w:lvl w:ilvl="0">
      <w:start w:val="4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2B27988"/>
    <w:multiLevelType w:val="multilevel"/>
    <w:tmpl w:val="49E896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80763D3"/>
    <w:multiLevelType w:val="hybridMultilevel"/>
    <w:tmpl w:val="ADD44F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C0427D"/>
    <w:multiLevelType w:val="hybridMultilevel"/>
    <w:tmpl w:val="00C84D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0774348">
    <w:abstractNumId w:val="7"/>
  </w:num>
  <w:num w:numId="2" w16cid:durableId="532962013">
    <w:abstractNumId w:val="11"/>
  </w:num>
  <w:num w:numId="3" w16cid:durableId="1127310202">
    <w:abstractNumId w:val="10"/>
  </w:num>
  <w:num w:numId="4" w16cid:durableId="392507669">
    <w:abstractNumId w:val="12"/>
  </w:num>
  <w:num w:numId="5" w16cid:durableId="1644846366">
    <w:abstractNumId w:val="14"/>
  </w:num>
  <w:num w:numId="6" w16cid:durableId="471096623">
    <w:abstractNumId w:val="5"/>
  </w:num>
  <w:num w:numId="7" w16cid:durableId="982546474">
    <w:abstractNumId w:val="8"/>
  </w:num>
  <w:num w:numId="8" w16cid:durableId="1737436693">
    <w:abstractNumId w:val="3"/>
  </w:num>
  <w:num w:numId="9" w16cid:durableId="327755318">
    <w:abstractNumId w:val="13"/>
  </w:num>
  <w:num w:numId="10" w16cid:durableId="836921169">
    <w:abstractNumId w:val="9"/>
  </w:num>
  <w:num w:numId="11" w16cid:durableId="1466197014">
    <w:abstractNumId w:val="15"/>
  </w:num>
  <w:num w:numId="12" w16cid:durableId="458646674">
    <w:abstractNumId w:val="1"/>
  </w:num>
  <w:num w:numId="13" w16cid:durableId="1528445612">
    <w:abstractNumId w:val="2"/>
  </w:num>
  <w:num w:numId="14" w16cid:durableId="819811096">
    <w:abstractNumId w:val="0"/>
  </w:num>
  <w:num w:numId="15" w16cid:durableId="1636252005">
    <w:abstractNumId w:val="4"/>
  </w:num>
  <w:num w:numId="16" w16cid:durableId="1977107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8A"/>
    <w:rsid w:val="000004B2"/>
    <w:rsid w:val="0002345A"/>
    <w:rsid w:val="0002698F"/>
    <w:rsid w:val="000272A2"/>
    <w:rsid w:val="000277A2"/>
    <w:rsid w:val="00042244"/>
    <w:rsid w:val="00047712"/>
    <w:rsid w:val="00047C2D"/>
    <w:rsid w:val="00064CEA"/>
    <w:rsid w:val="000E324D"/>
    <w:rsid w:val="000E6C07"/>
    <w:rsid w:val="00107138"/>
    <w:rsid w:val="001116B8"/>
    <w:rsid w:val="001B569F"/>
    <w:rsid w:val="001B6203"/>
    <w:rsid w:val="001F46FB"/>
    <w:rsid w:val="00213263"/>
    <w:rsid w:val="00215FF5"/>
    <w:rsid w:val="002247C4"/>
    <w:rsid w:val="002726A4"/>
    <w:rsid w:val="00280EE6"/>
    <w:rsid w:val="002A3C8C"/>
    <w:rsid w:val="002B3E48"/>
    <w:rsid w:val="003071D2"/>
    <w:rsid w:val="00325D47"/>
    <w:rsid w:val="00342AB8"/>
    <w:rsid w:val="003553CE"/>
    <w:rsid w:val="003B1A6F"/>
    <w:rsid w:val="00401EC6"/>
    <w:rsid w:val="00445BEA"/>
    <w:rsid w:val="00495E1F"/>
    <w:rsid w:val="004B698F"/>
    <w:rsid w:val="004E1641"/>
    <w:rsid w:val="00506D4E"/>
    <w:rsid w:val="005146C0"/>
    <w:rsid w:val="005150A8"/>
    <w:rsid w:val="0055068A"/>
    <w:rsid w:val="00557BC4"/>
    <w:rsid w:val="005D0B6F"/>
    <w:rsid w:val="0064042B"/>
    <w:rsid w:val="00672C45"/>
    <w:rsid w:val="006763BC"/>
    <w:rsid w:val="00683C18"/>
    <w:rsid w:val="006952BE"/>
    <w:rsid w:val="006A1D14"/>
    <w:rsid w:val="006C353F"/>
    <w:rsid w:val="006E440A"/>
    <w:rsid w:val="006F6981"/>
    <w:rsid w:val="00712C9E"/>
    <w:rsid w:val="00776C54"/>
    <w:rsid w:val="00780F54"/>
    <w:rsid w:val="00786507"/>
    <w:rsid w:val="007B4DF1"/>
    <w:rsid w:val="008010DF"/>
    <w:rsid w:val="008515EE"/>
    <w:rsid w:val="00855317"/>
    <w:rsid w:val="0087042F"/>
    <w:rsid w:val="008A7840"/>
    <w:rsid w:val="008C4788"/>
    <w:rsid w:val="009228FC"/>
    <w:rsid w:val="00931162"/>
    <w:rsid w:val="0094195E"/>
    <w:rsid w:val="0094593B"/>
    <w:rsid w:val="009A2E32"/>
    <w:rsid w:val="009B233E"/>
    <w:rsid w:val="009D0665"/>
    <w:rsid w:val="009E07EF"/>
    <w:rsid w:val="00A04331"/>
    <w:rsid w:val="00A268E6"/>
    <w:rsid w:val="00A32F3A"/>
    <w:rsid w:val="00A67862"/>
    <w:rsid w:val="00A97174"/>
    <w:rsid w:val="00AF5CB3"/>
    <w:rsid w:val="00B032FC"/>
    <w:rsid w:val="00B03945"/>
    <w:rsid w:val="00B155B2"/>
    <w:rsid w:val="00B3265A"/>
    <w:rsid w:val="00B5680F"/>
    <w:rsid w:val="00B9331D"/>
    <w:rsid w:val="00BC6F32"/>
    <w:rsid w:val="00BE4018"/>
    <w:rsid w:val="00C36A13"/>
    <w:rsid w:val="00C920CB"/>
    <w:rsid w:val="00CC432D"/>
    <w:rsid w:val="00CC55A5"/>
    <w:rsid w:val="00CF28A1"/>
    <w:rsid w:val="00D13ACA"/>
    <w:rsid w:val="00D452AD"/>
    <w:rsid w:val="00D60004"/>
    <w:rsid w:val="00D65BF4"/>
    <w:rsid w:val="00D83EBB"/>
    <w:rsid w:val="00DA4D2B"/>
    <w:rsid w:val="00DC7691"/>
    <w:rsid w:val="00DE1D0B"/>
    <w:rsid w:val="00DE2B98"/>
    <w:rsid w:val="00DE7C54"/>
    <w:rsid w:val="00E207EC"/>
    <w:rsid w:val="00E30F47"/>
    <w:rsid w:val="00E31312"/>
    <w:rsid w:val="00E43304"/>
    <w:rsid w:val="00E556BF"/>
    <w:rsid w:val="00E76750"/>
    <w:rsid w:val="00E854B6"/>
    <w:rsid w:val="00E91BC0"/>
    <w:rsid w:val="00E95CEC"/>
    <w:rsid w:val="00EA563F"/>
    <w:rsid w:val="00EF71FA"/>
    <w:rsid w:val="00F324CF"/>
    <w:rsid w:val="00F347AA"/>
    <w:rsid w:val="00F3487D"/>
    <w:rsid w:val="00F47CBF"/>
    <w:rsid w:val="00F562F4"/>
    <w:rsid w:val="00F80C52"/>
    <w:rsid w:val="00FA08C2"/>
    <w:rsid w:val="00FA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4E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13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uiPriority w:val="9"/>
    <w:qFormat/>
    <w:rsid w:val="00C36A13"/>
    <w:pPr>
      <w:keepNext/>
      <w:keepLines/>
      <w:numPr>
        <w:numId w:val="4"/>
      </w:numPr>
      <w:spacing w:before="220" w:after="0"/>
      <w:ind w:left="431" w:hanging="431"/>
      <w:outlineLvl w:val="0"/>
    </w:pPr>
    <w:rPr>
      <w:b/>
      <w:sz w:val="26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C36A13"/>
    <w:pPr>
      <w:keepNext/>
      <w:keepLines/>
      <w:numPr>
        <w:ilvl w:val="1"/>
        <w:numId w:val="4"/>
      </w:numPr>
      <w:spacing w:before="220" w:after="0"/>
      <w:ind w:left="578" w:hanging="578"/>
      <w:outlineLvl w:val="1"/>
    </w:pPr>
    <w:rPr>
      <w:b/>
      <w:i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00C36A13"/>
    <w:pPr>
      <w:keepNext/>
      <w:keepLines/>
      <w:spacing w:before="220" w:after="0"/>
      <w:outlineLvl w:val="2"/>
    </w:pPr>
    <w:rPr>
      <w:b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4"/>
      </w:numPr>
      <w:spacing w:before="280" w:after="80"/>
      <w:outlineLvl w:val="3"/>
    </w:pPr>
    <w:rPr>
      <w:color w:val="666666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4"/>
      </w:numPr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4"/>
      </w:numPr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AC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AC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AC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C36A13"/>
    <w:pPr>
      <w:keepNext/>
      <w:keepLines/>
      <w:jc w:val="center"/>
    </w:pPr>
    <w:rPr>
      <w:b/>
      <w:sz w:val="3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D13AC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A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A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D13AC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A97174"/>
    <w:pPr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A9717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9717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9717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971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432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36A13"/>
    <w:pPr>
      <w:spacing w:line="240" w:lineRule="auto"/>
      <w:jc w:val="both"/>
    </w:pPr>
  </w:style>
  <w:style w:type="paragraph" w:styleId="Zhlav">
    <w:name w:val="header"/>
    <w:basedOn w:val="Normln"/>
    <w:link w:val="ZhlavChar"/>
    <w:uiPriority w:val="99"/>
    <w:unhideWhenUsed/>
    <w:rsid w:val="0004771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7712"/>
  </w:style>
  <w:style w:type="paragraph" w:styleId="Zpat">
    <w:name w:val="footer"/>
    <w:basedOn w:val="Normln"/>
    <w:link w:val="ZpatChar"/>
    <w:uiPriority w:val="99"/>
    <w:unhideWhenUsed/>
    <w:rsid w:val="00047712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04771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9729-073B-4C51-909C-3DF0FBB4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karta závazku Akčního plánu České republiky Partnerství pro otevřené vládnutí na období let 2027 až 2028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karta závazku Akčního plánu České republiky Partnerství pro otevřené vládnutí na období let 2027 až 2028</dc:title>
  <dc:creator/>
  <cp:lastModifiedBy/>
  <cp:revision>1</cp:revision>
  <dcterms:created xsi:type="dcterms:W3CDTF">2024-04-26T07:39:00Z</dcterms:created>
  <dcterms:modified xsi:type="dcterms:W3CDTF">2026-05-25T08:10:00Z</dcterms:modified>
</cp:coreProperties>
</file>