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A65C" w14:textId="4F5C63A3" w:rsidR="00B82445" w:rsidRPr="00190637" w:rsidRDefault="00B82445" w:rsidP="00B82445">
      <w:pPr>
        <w:pStyle w:val="Nadpis1"/>
        <w:jc w:val="center"/>
        <w:rPr>
          <w:rFonts w:ascii="Times New Roman" w:hAnsi="Times New Roman" w:cs="Times New Roman"/>
          <w:sz w:val="24"/>
          <w:szCs w:val="24"/>
        </w:rPr>
      </w:pPr>
      <w:r w:rsidRPr="00190637">
        <w:rPr>
          <w:rFonts w:ascii="Times New Roman" w:hAnsi="Times New Roman" w:cs="Times New Roman"/>
          <w:sz w:val="24"/>
          <w:szCs w:val="24"/>
        </w:rPr>
        <w:t>Základní informace o výběrovém řízení pro uchazeče</w:t>
      </w:r>
      <w:r w:rsidR="00724174" w:rsidRPr="00190637">
        <w:rPr>
          <w:rFonts w:ascii="Times New Roman" w:hAnsi="Times New Roman" w:cs="Times New Roman"/>
          <w:sz w:val="24"/>
          <w:szCs w:val="24"/>
        </w:rPr>
        <w:t>/uchazečky</w:t>
      </w:r>
      <w:r w:rsidRPr="00190637">
        <w:rPr>
          <w:rFonts w:ascii="Times New Roman" w:hAnsi="Times New Roman" w:cs="Times New Roman"/>
          <w:sz w:val="24"/>
          <w:szCs w:val="24"/>
        </w:rPr>
        <w:t xml:space="preserve"> o přijetí do čekatelské praxe v roce 202</w:t>
      </w:r>
      <w:r w:rsidR="009262C8" w:rsidRPr="00190637">
        <w:rPr>
          <w:rFonts w:ascii="Times New Roman" w:hAnsi="Times New Roman" w:cs="Times New Roman"/>
          <w:sz w:val="24"/>
          <w:szCs w:val="24"/>
        </w:rPr>
        <w:t>6</w:t>
      </w:r>
      <w:r w:rsidRPr="00190637">
        <w:rPr>
          <w:rFonts w:ascii="Times New Roman" w:hAnsi="Times New Roman" w:cs="Times New Roman"/>
          <w:sz w:val="24"/>
          <w:szCs w:val="24"/>
        </w:rPr>
        <w:t xml:space="preserve"> a o podmínkách vzniku pracovního poměru a jeho obsahu</w:t>
      </w:r>
    </w:p>
    <w:p w14:paraId="6D9FCF17" w14:textId="77777777" w:rsidR="00B82445" w:rsidRPr="00190637" w:rsidRDefault="00B82445" w:rsidP="00B82445">
      <w:pPr>
        <w:pStyle w:val="Nadpis1"/>
        <w:tabs>
          <w:tab w:val="left" w:pos="627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90637">
        <w:rPr>
          <w:rFonts w:ascii="Times New Roman" w:hAnsi="Times New Roman" w:cs="Times New Roman"/>
          <w:sz w:val="24"/>
          <w:szCs w:val="24"/>
        </w:rPr>
        <w:tab/>
      </w:r>
    </w:p>
    <w:p w14:paraId="26D8A3FC" w14:textId="77777777" w:rsidR="00B82445" w:rsidRPr="00190637" w:rsidRDefault="00B82445" w:rsidP="00B82445">
      <w:pPr>
        <w:pStyle w:val="Nadpis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90637">
        <w:rPr>
          <w:rFonts w:ascii="Times New Roman" w:hAnsi="Times New Roman" w:cs="Times New Roman"/>
          <w:sz w:val="24"/>
          <w:szCs w:val="24"/>
        </w:rPr>
        <w:t>Zásady výběru uchazečů</w:t>
      </w:r>
    </w:p>
    <w:p w14:paraId="6017D37C" w14:textId="77DE1AE9" w:rsidR="00B82445" w:rsidRPr="00190637" w:rsidRDefault="00B82445" w:rsidP="00B82445">
      <w:pPr>
        <w:jc w:val="both"/>
      </w:pPr>
      <w:r w:rsidRPr="00190637">
        <w:t>Výběrové řízení do čekatelské praxe vyhlašuje krajský státní zástupce Krajského státního zastupitelství v Hradci Králové (dále jen krajský státní zástupce) po projednání s Ministerstvem spravedlnosti ČR podle potřeby obsazení volných míst právních čekatelů</w:t>
      </w:r>
      <w:r w:rsidR="00B5083F" w:rsidRPr="00190637">
        <w:t>/právních čekatelek</w:t>
      </w:r>
      <w:r w:rsidRPr="00190637">
        <w:t xml:space="preserve">. </w:t>
      </w:r>
    </w:p>
    <w:p w14:paraId="0D192D31" w14:textId="5DDB9893" w:rsidR="00B82445" w:rsidRPr="00190637" w:rsidRDefault="00B82445" w:rsidP="00B82445">
      <w:pPr>
        <w:jc w:val="both"/>
        <w:rPr>
          <w:b/>
          <w:bCs/>
          <w:u w:val="single"/>
        </w:rPr>
      </w:pPr>
      <w:r w:rsidRPr="00190637">
        <w:t xml:space="preserve">Řádně vyplněnou přihlášku je třeba doručit Krajskému státnímu zastupitelství v Hradci Králové, v jehož obvodu má uchazeč zájem vykonávat čekatelskou </w:t>
      </w:r>
      <w:proofErr w:type="gramStart"/>
      <w:r w:rsidRPr="00190637">
        <w:t xml:space="preserve">praxi,   </w:t>
      </w:r>
      <w:proofErr w:type="gramEnd"/>
      <w:r w:rsidRPr="00190637">
        <w:t xml:space="preserve"> a to  </w:t>
      </w:r>
      <w:r w:rsidRPr="00190637">
        <w:rPr>
          <w:b/>
          <w:bCs/>
          <w:u w:val="single"/>
        </w:rPr>
        <w:t xml:space="preserve">nejpozději do </w:t>
      </w:r>
      <w:r w:rsidR="009262C8" w:rsidRPr="00190637">
        <w:rPr>
          <w:b/>
          <w:bCs/>
          <w:u w:val="single"/>
        </w:rPr>
        <w:t>7. května 2026</w:t>
      </w:r>
      <w:r w:rsidRPr="00190637">
        <w:rPr>
          <w:b/>
          <w:bCs/>
          <w:u w:val="single"/>
        </w:rPr>
        <w:t xml:space="preserve"> do 14,00 hodin.</w:t>
      </w:r>
    </w:p>
    <w:p w14:paraId="19E76EEB" w14:textId="77777777" w:rsidR="00B82445" w:rsidRPr="00190637" w:rsidRDefault="00B82445" w:rsidP="00B82445">
      <w:pPr>
        <w:numPr>
          <w:ilvl w:val="12"/>
          <w:numId w:val="0"/>
        </w:numPr>
        <w:jc w:val="both"/>
      </w:pPr>
    </w:p>
    <w:p w14:paraId="5E96F719" w14:textId="610C2B20" w:rsidR="00B82445" w:rsidRPr="00190637" w:rsidRDefault="00B82445" w:rsidP="00B82445">
      <w:pPr>
        <w:numPr>
          <w:ilvl w:val="12"/>
          <w:numId w:val="0"/>
        </w:numPr>
        <w:jc w:val="both"/>
      </w:pPr>
      <w:r w:rsidRPr="00190637">
        <w:t>Výběr probíhá ve </w:t>
      </w:r>
      <w:r w:rsidR="004C49C5" w:rsidRPr="00190637">
        <w:t>čtyřech</w:t>
      </w:r>
      <w:r w:rsidRPr="00190637">
        <w:t xml:space="preserve"> etapách.</w:t>
      </w:r>
    </w:p>
    <w:p w14:paraId="60927018" w14:textId="77777777" w:rsidR="00B82445" w:rsidRPr="00190637" w:rsidRDefault="00B82445" w:rsidP="00B82445">
      <w:pPr>
        <w:numPr>
          <w:ilvl w:val="12"/>
          <w:numId w:val="0"/>
        </w:numPr>
        <w:ind w:firstLine="708"/>
        <w:jc w:val="both"/>
      </w:pPr>
    </w:p>
    <w:p w14:paraId="6CE325C7" w14:textId="71F34C9D" w:rsidR="00B82445" w:rsidRPr="00190637" w:rsidRDefault="00B82445" w:rsidP="00B82445">
      <w:pPr>
        <w:numPr>
          <w:ilvl w:val="12"/>
          <w:numId w:val="0"/>
        </w:numPr>
        <w:jc w:val="both"/>
      </w:pPr>
      <w:r w:rsidRPr="00190637">
        <w:rPr>
          <w:b/>
        </w:rPr>
        <w:t>První etapa</w:t>
      </w:r>
      <w:r w:rsidRPr="00190637">
        <w:t xml:space="preserve"> je zaměřena na posouzení úplnosti a obsahu doručené přihlášky a její vyhodnocení. Nepředloží-li uchazeč</w:t>
      </w:r>
      <w:r w:rsidR="00B5083F" w:rsidRPr="00190637">
        <w:t>/uchazečka</w:t>
      </w:r>
      <w:r w:rsidRPr="00190637">
        <w:t xml:space="preserve"> řádně vyplněnou přihlášku nebo nepředloží-li všechny požadované doklady ani po výzvě ve lhůtě stanovené k jejich doplnění, krajský státní zástupce uchazeče z účasti na výběrovém řízení vyřadí.</w:t>
      </w:r>
    </w:p>
    <w:p w14:paraId="612D340F" w14:textId="2ADF5DA4" w:rsidR="00B82445" w:rsidRPr="00190637" w:rsidRDefault="00B82445" w:rsidP="00B82445">
      <w:pPr>
        <w:numPr>
          <w:ilvl w:val="12"/>
          <w:numId w:val="0"/>
        </w:numPr>
        <w:jc w:val="both"/>
      </w:pPr>
      <w:r w:rsidRPr="00190637">
        <w:rPr>
          <w:b/>
        </w:rPr>
        <w:t>Ve druhé etapě</w:t>
      </w:r>
      <w:r w:rsidRPr="00190637">
        <w:t xml:space="preserve"> se formou písemného testu ověří na základě jednotné metodiky odborné znalosti a předpoklady uchazeče</w:t>
      </w:r>
      <w:r w:rsidR="00B5083F" w:rsidRPr="00190637">
        <w:t>/uchazečky</w:t>
      </w:r>
      <w:r w:rsidRPr="00190637">
        <w:t xml:space="preserve"> pro přijetí do čekatelské praxe. Metodiku a způsob vyhodnocení výsledků písemného testu připravuje Justiční akademie a schvaluje Ministerstvo spravedlnosti. Úspěšné absolvování testu je podmínkou pro další účast uchazeče</w:t>
      </w:r>
      <w:r w:rsidR="00B5083F" w:rsidRPr="00190637">
        <w:t>/uchazečky</w:t>
      </w:r>
      <w:r w:rsidRPr="00190637">
        <w:t xml:space="preserve"> ve výběrovém řízení. Uchazeč</w:t>
      </w:r>
      <w:r w:rsidR="00B5083F" w:rsidRPr="00190637">
        <w:t>/uchazečka</w:t>
      </w:r>
      <w:r w:rsidRPr="00190637">
        <w:t>, který</w:t>
      </w:r>
      <w:r w:rsidR="00B5083F" w:rsidRPr="00190637">
        <w:t>/á</w:t>
      </w:r>
      <w:r w:rsidRPr="00190637">
        <w:t xml:space="preserve"> při testu neuspěje, bude z výběrového řízení vyřazen</w:t>
      </w:r>
      <w:r w:rsidR="00B5083F" w:rsidRPr="00190637">
        <w:t>/a, přičemž o vyřazení bude písemně vyrozuměn/a.</w:t>
      </w:r>
    </w:p>
    <w:p w14:paraId="1E330B87" w14:textId="7779D7EE" w:rsidR="00B82445" w:rsidRPr="00190637" w:rsidRDefault="00B82445" w:rsidP="00B82445">
      <w:pPr>
        <w:numPr>
          <w:ilvl w:val="12"/>
          <w:numId w:val="0"/>
        </w:numPr>
        <w:jc w:val="both"/>
      </w:pPr>
      <w:r w:rsidRPr="00190637">
        <w:rPr>
          <w:b/>
        </w:rPr>
        <w:t>Třetí etapa</w:t>
      </w:r>
      <w:r w:rsidRPr="00190637">
        <w:t xml:space="preserve"> výběrového řízení spočívá v přijímacím pohovoru, jehož cílem je celkové zhodnocení předpokladů uchazeče</w:t>
      </w:r>
      <w:r w:rsidR="00B5083F" w:rsidRPr="00190637">
        <w:t>/uchazečky</w:t>
      </w:r>
      <w:r w:rsidRPr="00190637">
        <w:t xml:space="preserve"> pro přijetí a předpokládané určení okresního státního zastupitelství, u něhož bude čekatel</w:t>
      </w:r>
      <w:r w:rsidR="00B5083F" w:rsidRPr="00190637">
        <w:t>/čekatelka</w:t>
      </w:r>
      <w:r w:rsidRPr="00190637">
        <w:t xml:space="preserve"> vykonávat čekatelskou praxi. Přijímací pohovor provádí komise složená ze státních zástupců působících v obvodu krajského státního zastupitelství. Přijímacího pohovoru se účastní též zástupce Justiční akademie. Výsledkem je navržení nebo nenavržení uchazeče</w:t>
      </w:r>
      <w:r w:rsidR="00B5083F" w:rsidRPr="00190637">
        <w:t>/uchazečky</w:t>
      </w:r>
      <w:r w:rsidRPr="00190637">
        <w:t xml:space="preserve"> k přijetí. Uchazeč</w:t>
      </w:r>
      <w:r w:rsidR="00B5083F" w:rsidRPr="00190637">
        <w:t>/uchazečka</w:t>
      </w:r>
      <w:r w:rsidRPr="00190637">
        <w:t>, který</w:t>
      </w:r>
      <w:r w:rsidR="00B5083F" w:rsidRPr="00190637">
        <w:t>/á</w:t>
      </w:r>
      <w:r w:rsidRPr="00190637">
        <w:t xml:space="preserve"> nebude navržen k přijetí, bude z výběrového řízení vyřazen</w:t>
      </w:r>
      <w:r w:rsidR="00B5083F" w:rsidRPr="00190637">
        <w:t>/a</w:t>
      </w:r>
      <w:r w:rsidRPr="00190637">
        <w:t>. O vyřazení z výběrového řízení bude uchazeč</w:t>
      </w:r>
      <w:r w:rsidR="00B5083F" w:rsidRPr="00190637">
        <w:t>/uchazečka</w:t>
      </w:r>
      <w:r w:rsidRPr="00190637">
        <w:t xml:space="preserve"> písemně vyrozuměn</w:t>
      </w:r>
      <w:r w:rsidR="00B5083F" w:rsidRPr="00190637">
        <w:t>/a</w:t>
      </w:r>
      <w:r w:rsidRPr="00190637">
        <w:t>.</w:t>
      </w:r>
    </w:p>
    <w:p w14:paraId="274DF8FC" w14:textId="1956B8E0" w:rsidR="00B82445" w:rsidRPr="00190637" w:rsidRDefault="00B82445" w:rsidP="00B82445">
      <w:pPr>
        <w:numPr>
          <w:ilvl w:val="12"/>
          <w:numId w:val="0"/>
        </w:numPr>
        <w:jc w:val="both"/>
      </w:pPr>
      <w:r w:rsidRPr="00190637">
        <w:rPr>
          <w:b/>
          <w:bCs/>
        </w:rPr>
        <w:t xml:space="preserve">Čtvrtá etapa – </w:t>
      </w:r>
      <w:r w:rsidRPr="00190637">
        <w:t>uchazeče/uchazečku přijímá do čekatelské praxe krajský státní zástupce, přitom přihlíží k výsledkům předchozích etap výběrového řízení a k vyjádření zástupce justiční akademie při přijímacím pohovoru, v případě přijetí uchazeče/uchazečky určí též místo výkonu čekatelské praxe s tím, že místem výkonu práce právního čekatele/právní čekatelky budou okresní státní zastupitelství v obvodu působnosti Krajského státního zastupitelství v Hradci Králové. Uchazeči/uchazečky, kteří postoupí do čtvrté etapy výběrového řízení, a u kterých bude krajským státním zástupcem rozhodováno o přijetí nebo nepřijetí na pozici právního čekatele/právní čekatelky, musí před rozhodnutím krajského státního zástupce absolvovat psychologicko-diagnostické vyšetření. Cílem vyšetření je posouzení vlastností a dalších osobnostních předpokladů uchazeče/uchazečky pro výkon funkce státního zástupce/státní zástupkyně. Výsledek vyšetření je jedním z podkladů pro přijetí uchazeče/uchazečky do čekatelské praxe.</w:t>
      </w:r>
    </w:p>
    <w:p w14:paraId="2EFF1D74" w14:textId="67BC6B45" w:rsidR="00B82445" w:rsidRPr="00190637" w:rsidRDefault="00B82445" w:rsidP="00B82445">
      <w:pPr>
        <w:numPr>
          <w:ilvl w:val="12"/>
          <w:numId w:val="0"/>
        </w:numPr>
        <w:jc w:val="both"/>
      </w:pPr>
      <w:r w:rsidRPr="00190637">
        <w:t xml:space="preserve">Krajský státní zástupce zašle uchazeči/uchazečce písemné oznámení o přijetí nebo nepřijetí do čekatelské praxe. </w:t>
      </w:r>
      <w:r w:rsidR="00B5083F" w:rsidRPr="00190637">
        <w:t xml:space="preserve">Přijetí nebo nepřijetí uchazeče/uchazečky do přípravné služby je konečné a nelze proti němu podat opravný prostředek. Je-li jediným důvodem nepřijetí </w:t>
      </w:r>
      <w:r w:rsidR="00B5083F" w:rsidRPr="00190637">
        <w:lastRenderedPageBreak/>
        <w:t xml:space="preserve">uchazeče/uchazečky nedostatek volných funkčních míst, musí být tato okolnost v písemném oznámení o nepřijetí do čekatelské praxe uvedena. </w:t>
      </w:r>
    </w:p>
    <w:p w14:paraId="426C3572" w14:textId="77777777" w:rsidR="00B5083F" w:rsidRPr="00190637" w:rsidRDefault="00B5083F" w:rsidP="00B82445">
      <w:pPr>
        <w:numPr>
          <w:ilvl w:val="12"/>
          <w:numId w:val="0"/>
        </w:numPr>
        <w:jc w:val="both"/>
      </w:pPr>
    </w:p>
    <w:p w14:paraId="757DB65E" w14:textId="411923F2" w:rsidR="00B82445" w:rsidRPr="00190637" w:rsidRDefault="00B82445" w:rsidP="00B82445">
      <w:pPr>
        <w:numPr>
          <w:ilvl w:val="12"/>
          <w:numId w:val="0"/>
        </w:numPr>
        <w:jc w:val="both"/>
      </w:pPr>
      <w:r w:rsidRPr="00190637">
        <w:t>Uchazeč</w:t>
      </w:r>
      <w:r w:rsidR="00B5083F" w:rsidRPr="00190637">
        <w:t>/uchazečka</w:t>
      </w:r>
      <w:r w:rsidRPr="00190637">
        <w:t>, který</w:t>
      </w:r>
      <w:r w:rsidR="00B5083F" w:rsidRPr="00190637">
        <w:t>/á</w:t>
      </w:r>
      <w:r w:rsidRPr="00190637">
        <w:t xml:space="preserve"> se bez důvodné omluvy nepodrobí některé z etap výběrového řízení, bude z výběrového řízení vyřazen</w:t>
      </w:r>
      <w:r w:rsidR="00B5083F" w:rsidRPr="00190637">
        <w:t>/a</w:t>
      </w:r>
      <w:r w:rsidRPr="00190637">
        <w:t>. Rovněž bude vyřazen</w:t>
      </w:r>
      <w:r w:rsidR="00B5083F" w:rsidRPr="00190637">
        <w:t>/a</w:t>
      </w:r>
      <w:r w:rsidRPr="00190637">
        <w:t xml:space="preserve">, nepředloží-li všechny požadované doklady či předloží-li chybně vyplněnou či neplatnou přihlášku. </w:t>
      </w:r>
    </w:p>
    <w:p w14:paraId="0A565642" w14:textId="77777777" w:rsidR="00B82445" w:rsidRPr="00190637" w:rsidRDefault="00B82445" w:rsidP="00B82445"/>
    <w:p w14:paraId="2D37CB6A" w14:textId="77777777" w:rsidR="00B82445" w:rsidRPr="00190637" w:rsidRDefault="00B82445" w:rsidP="00B82445">
      <w:pPr>
        <w:pStyle w:val="Nadpis4"/>
        <w:rPr>
          <w:sz w:val="24"/>
          <w:szCs w:val="24"/>
        </w:rPr>
      </w:pPr>
      <w:r w:rsidRPr="00190637">
        <w:rPr>
          <w:sz w:val="24"/>
          <w:szCs w:val="24"/>
        </w:rPr>
        <w:t xml:space="preserve">Pracovní poměr </w:t>
      </w:r>
    </w:p>
    <w:p w14:paraId="50836624" w14:textId="675478F5" w:rsidR="00B82445" w:rsidRPr="00190637" w:rsidRDefault="00B82445" w:rsidP="00B82445">
      <w:pPr>
        <w:numPr>
          <w:ilvl w:val="0"/>
          <w:numId w:val="1"/>
        </w:numPr>
        <w:autoSpaceDE/>
        <w:adjustRightInd/>
        <w:jc w:val="both"/>
      </w:pPr>
      <w:r w:rsidRPr="00190637">
        <w:t>Požadované předpoklady uchazeče</w:t>
      </w:r>
      <w:r w:rsidR="00B5083F" w:rsidRPr="00190637">
        <w:t>/uchazečky</w:t>
      </w:r>
      <w:r w:rsidRPr="00190637">
        <w:t xml:space="preserve"> pro přijetí do funkce právního čekatele</w:t>
      </w:r>
      <w:r w:rsidR="00B5083F" w:rsidRPr="00190637">
        <w:t>/právní čekatelky</w:t>
      </w:r>
      <w:r w:rsidRPr="00190637">
        <w:t xml:space="preserve"> jsou: státní občanství České republiky, způsobilost k právním úkonům, bezúhonnost, morální vlastnosti uchazeče dávající záruku, že budoucí funkci bude řádně zastávat, vysokoškolské vzdělání v magisterském studijním programu v oblasti práva na vysoké škole v České republice, negativní lustrační osvědčení a čestné prohlášení (zákon č. 451/1991 Sb.).</w:t>
      </w:r>
    </w:p>
    <w:p w14:paraId="5BF25B9A" w14:textId="77777777" w:rsidR="00B82445" w:rsidRPr="00190637" w:rsidRDefault="00B82445" w:rsidP="00B82445"/>
    <w:p w14:paraId="7BB10BB1" w14:textId="5FDF1AEB" w:rsidR="00B82445" w:rsidRPr="00190637" w:rsidRDefault="00B82445" w:rsidP="00B82445">
      <w:pPr>
        <w:numPr>
          <w:ilvl w:val="0"/>
          <w:numId w:val="2"/>
        </w:numPr>
        <w:autoSpaceDE/>
        <w:adjustRightInd/>
        <w:jc w:val="both"/>
      </w:pPr>
      <w:r w:rsidRPr="00190637">
        <w:t>Pracovní poměr právního čekatele</w:t>
      </w:r>
      <w:r w:rsidR="00B5083F" w:rsidRPr="00190637">
        <w:t>/právní čekatelky</w:t>
      </w:r>
      <w:r w:rsidRPr="00190637">
        <w:t xml:space="preserve"> se uzavírá na dobu určitou za podmínek </w:t>
      </w:r>
      <w:proofErr w:type="gramStart"/>
      <w:r w:rsidRPr="00190637">
        <w:t>ustanovení  §</w:t>
      </w:r>
      <w:proofErr w:type="gramEnd"/>
      <w:r w:rsidRPr="00190637">
        <w:t xml:space="preserve"> 33  zákona č. 283/1993 Sb., v platném znění. </w:t>
      </w:r>
    </w:p>
    <w:p w14:paraId="521A82F4" w14:textId="77777777" w:rsidR="00B82445" w:rsidRPr="00190637" w:rsidRDefault="00B82445" w:rsidP="00B82445">
      <w:pPr>
        <w:jc w:val="both"/>
      </w:pPr>
      <w:r w:rsidRPr="00190637">
        <w:t xml:space="preserve">      </w:t>
      </w:r>
    </w:p>
    <w:p w14:paraId="5E1EBC01" w14:textId="0A186CAD" w:rsidR="00B82445" w:rsidRPr="00190637" w:rsidRDefault="00B82445" w:rsidP="00B82445">
      <w:pPr>
        <w:numPr>
          <w:ilvl w:val="0"/>
          <w:numId w:val="2"/>
        </w:numPr>
        <w:autoSpaceDE/>
        <w:adjustRightInd/>
        <w:jc w:val="both"/>
      </w:pPr>
      <w:r w:rsidRPr="00190637">
        <w:t>Zaměstnavatelem je Česká republika – Krajské státní zastupitelství v </w:t>
      </w:r>
      <w:proofErr w:type="gramStart"/>
      <w:r w:rsidRPr="00190637">
        <w:t>Hradci  Králové</w:t>
      </w:r>
      <w:proofErr w:type="gramEnd"/>
      <w:r w:rsidRPr="00190637">
        <w:t>, v jehož obvodu bude čekatel</w:t>
      </w:r>
      <w:r w:rsidR="00B5083F" w:rsidRPr="00190637">
        <w:t>/čekatelka</w:t>
      </w:r>
      <w:r w:rsidRPr="00190637">
        <w:t xml:space="preserve"> vykonávat  čekatelskou praxi. </w:t>
      </w:r>
    </w:p>
    <w:p w14:paraId="5C1F6BBF" w14:textId="77777777" w:rsidR="00B82445" w:rsidRPr="00190637" w:rsidRDefault="00B82445" w:rsidP="00B82445">
      <w:pPr>
        <w:ind w:left="360"/>
        <w:jc w:val="both"/>
      </w:pPr>
    </w:p>
    <w:p w14:paraId="3C75621E" w14:textId="1BB2B4B7" w:rsidR="00B82445" w:rsidRPr="00190637" w:rsidRDefault="00B82445" w:rsidP="00B82445">
      <w:pPr>
        <w:numPr>
          <w:ilvl w:val="0"/>
          <w:numId w:val="2"/>
        </w:numPr>
        <w:autoSpaceDE/>
        <w:adjustRightInd/>
        <w:jc w:val="both"/>
      </w:pPr>
      <w:r w:rsidRPr="00190637">
        <w:t>Místem výkonu čekatelské praxe (místo výkonu práce) budou okresní státní zastupitelství v obvodu působnosti Krajského státního zastupitelství v Hradci Králové. Místo výkonu čekatelské praxe a okresní státní zastupitelství, označené jako pravidelné pracoviště právního čekatele, se určuje s přihlédnutím k potřebám Krajského státního zastupitelství v Hradci Králové, zajištění kvalitního průběhu čekatelské praxe, osobním poměrům uchazeče a předpokládanému budoucímu určení místa výkonu funkce státního zástupce</w:t>
      </w:r>
      <w:r w:rsidR="00B5083F" w:rsidRPr="00190637">
        <w:t>/státní zástupkyně</w:t>
      </w:r>
      <w:r w:rsidRPr="00190637">
        <w:t>.  Určení místa výkonu čekatelské praxe však nezakládá nárok na budoucí výkon funkce státního zástupce</w:t>
      </w:r>
      <w:r w:rsidR="00B5083F" w:rsidRPr="00190637">
        <w:t>/státní zástupkyně</w:t>
      </w:r>
      <w:r w:rsidRPr="00190637">
        <w:t xml:space="preserve"> u konkrétního zastupitelství. </w:t>
      </w:r>
    </w:p>
    <w:p w14:paraId="7E41E9AB" w14:textId="77777777" w:rsidR="00B82445" w:rsidRPr="00190637" w:rsidRDefault="00B82445" w:rsidP="00B82445">
      <w:pPr>
        <w:ind w:left="360"/>
        <w:jc w:val="both"/>
      </w:pPr>
    </w:p>
    <w:p w14:paraId="41AE3DFB" w14:textId="77777777" w:rsidR="00B82445" w:rsidRPr="00190637" w:rsidRDefault="00B82445" w:rsidP="00B82445">
      <w:pPr>
        <w:numPr>
          <w:ilvl w:val="0"/>
          <w:numId w:val="2"/>
        </w:numPr>
        <w:autoSpaceDE/>
        <w:adjustRightInd/>
        <w:jc w:val="both"/>
      </w:pPr>
      <w:r w:rsidRPr="00190637">
        <w:t>Obsahem pracovního poměru je absolvování čekatelské praxe. Podrobnosti jsou upraveny vyhláškou Ministerstva spravedlnosti ČR č. 383/2017 Sb., o výběru, přijímání, odborné přípravě a odborných zkouškách justičních a právních čekatelů v platném znění.</w:t>
      </w:r>
    </w:p>
    <w:p w14:paraId="548C9F92" w14:textId="77777777" w:rsidR="00B82445" w:rsidRPr="00190637" w:rsidRDefault="00B82445" w:rsidP="00B82445">
      <w:pPr>
        <w:jc w:val="both"/>
        <w:rPr>
          <w:b/>
          <w:bCs/>
        </w:rPr>
      </w:pPr>
    </w:p>
    <w:p w14:paraId="31D298A1" w14:textId="77777777" w:rsidR="00B82445" w:rsidRPr="00190637" w:rsidRDefault="00B82445" w:rsidP="00B82445">
      <w:pPr>
        <w:jc w:val="both"/>
        <w:rPr>
          <w:b/>
          <w:bCs/>
        </w:rPr>
      </w:pPr>
    </w:p>
    <w:p w14:paraId="7736243D" w14:textId="185DBFAC" w:rsidR="00B82445" w:rsidRPr="00190637" w:rsidRDefault="00B82445" w:rsidP="00B82445">
      <w:pPr>
        <w:jc w:val="both"/>
        <w:rPr>
          <w:b/>
          <w:bCs/>
          <w:iCs/>
        </w:rPr>
      </w:pPr>
      <w:r w:rsidRPr="00190637">
        <w:rPr>
          <w:b/>
          <w:bCs/>
        </w:rPr>
        <w:t xml:space="preserve">Úplné znění vyhlášky Ministerstva spravedlnosti ČR č. 383/2017 Sb., ze dne 14. 11. 2017, o výběru, přijímání a odborné přípravě justičních a právních čekatelů a o odborné justiční zkoušce a odborné závěrečné zkoušce právních čekatelů, v platném znění, je k dispozici ve </w:t>
      </w:r>
      <w:r w:rsidRPr="00190637">
        <w:rPr>
          <w:b/>
          <w:bCs/>
          <w:iCs/>
        </w:rPr>
        <w:t>Sbírce zákonů.</w:t>
      </w:r>
    </w:p>
    <w:sectPr w:rsidR="00B82445" w:rsidRPr="00190637" w:rsidSect="0009363B">
      <w:headerReference w:type="default" r:id="rId7"/>
      <w:pgSz w:w="11906" w:h="16838"/>
      <w:pgMar w:top="1417" w:right="1417" w:bottom="1417" w:left="1417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A94F3" w14:textId="77777777" w:rsidR="002C28DF" w:rsidRDefault="002C28DF" w:rsidP="0009363B">
      <w:r>
        <w:separator/>
      </w:r>
    </w:p>
  </w:endnote>
  <w:endnote w:type="continuationSeparator" w:id="0">
    <w:p w14:paraId="1FD6AD99" w14:textId="77777777" w:rsidR="002C28DF" w:rsidRDefault="002C28DF" w:rsidP="0009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FBE3A" w14:textId="77777777" w:rsidR="002C28DF" w:rsidRDefault="002C28DF" w:rsidP="0009363B">
      <w:r>
        <w:separator/>
      </w:r>
    </w:p>
  </w:footnote>
  <w:footnote w:type="continuationSeparator" w:id="0">
    <w:p w14:paraId="02C939F5" w14:textId="77777777" w:rsidR="002C28DF" w:rsidRDefault="002C28DF" w:rsidP="00093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ED83" w14:textId="77777777" w:rsidR="0009363B" w:rsidRPr="0009363B" w:rsidRDefault="0009363B">
    <w:pPr>
      <w:pStyle w:val="Zhlav"/>
      <w:jc w:val="center"/>
      <w:rPr>
        <w:rFonts w:ascii="Arial" w:hAnsi="Arial" w:cs="Arial"/>
      </w:rPr>
    </w:pPr>
    <w:r w:rsidRPr="0009363B">
      <w:rPr>
        <w:rFonts w:ascii="Arial" w:hAnsi="Arial" w:cs="Arial"/>
      </w:rPr>
      <w:fldChar w:fldCharType="begin"/>
    </w:r>
    <w:r w:rsidRPr="0009363B">
      <w:rPr>
        <w:rFonts w:ascii="Arial" w:hAnsi="Arial" w:cs="Arial"/>
      </w:rPr>
      <w:instrText>PAGE   \* MERGEFORMAT</w:instrText>
    </w:r>
    <w:r w:rsidRPr="0009363B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09363B">
      <w:rPr>
        <w:rFonts w:ascii="Arial" w:hAnsi="Arial" w:cs="Arial"/>
      </w:rPr>
      <w:fldChar w:fldCharType="end"/>
    </w:r>
  </w:p>
  <w:p w14:paraId="41CE910F" w14:textId="77777777" w:rsidR="0009363B" w:rsidRDefault="000936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73E80"/>
    <w:multiLevelType w:val="hybridMultilevel"/>
    <w:tmpl w:val="F76EC7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7025EAF"/>
    <w:multiLevelType w:val="hybridMultilevel"/>
    <w:tmpl w:val="B5005CD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83332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247342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ákladní informace - PČ.docx 2026/03/30 09:29:12"/>
    <w:docVar w:name="DOKUMENT_ADRESAR_FS" w:val="C:\TEMP\DB"/>
    <w:docVar w:name="DOKUMENT_AUTOMATICKE_UKLADANI" w:val="ANO"/>
    <w:docVar w:name="DOKUMENT_PERIODA_UKLADANI" w:val="10"/>
    <w:docVar w:name="DOKUMENT_ULOZIT_JAKO_DOCX" w:val="ANO"/>
    <w:docVar w:name="DOKUMENT_ULOZIT_JAKO_PDF" w:val="NE"/>
    <w:docVar w:name="ODD_POLI" w:val="`"/>
    <w:docVar w:name="ODD_ZAZNAMU" w:val="^"/>
    <w:docVar w:name="PODMINKA" w:val="(A.cislo_rejstrik  = 2 AND A.druh_vec  = 'SPR' AND A.bc_vec  = 145 AND A.rocnik  = 2024)"/>
    <w:docVar w:name="SOUBOR_DOC" w:val="C:\TEMP\"/>
  </w:docVars>
  <w:rsids>
    <w:rsidRoot w:val="00E47E7C"/>
    <w:rsid w:val="0009363B"/>
    <w:rsid w:val="00102B9B"/>
    <w:rsid w:val="00190637"/>
    <w:rsid w:val="001B73C9"/>
    <w:rsid w:val="001F1CFE"/>
    <w:rsid w:val="002C28DF"/>
    <w:rsid w:val="002F1E89"/>
    <w:rsid w:val="004C49C5"/>
    <w:rsid w:val="00724174"/>
    <w:rsid w:val="009262C8"/>
    <w:rsid w:val="00A94714"/>
    <w:rsid w:val="00AB012D"/>
    <w:rsid w:val="00B5083F"/>
    <w:rsid w:val="00B82445"/>
    <w:rsid w:val="00B919D7"/>
    <w:rsid w:val="00CD1488"/>
    <w:rsid w:val="00D37604"/>
    <w:rsid w:val="00D87D83"/>
    <w:rsid w:val="00E47E7C"/>
    <w:rsid w:val="00E5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DE2E5"/>
  <w14:defaultImageDpi w14:val="0"/>
  <w15:docId w15:val="{D2D007B6-B0DA-4606-B7E7-83804082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82445"/>
    <w:pPr>
      <w:keepNex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2445"/>
    <w:pPr>
      <w:keepNex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936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9363B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936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9363B"/>
    <w:rPr>
      <w:rFonts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B82445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2445"/>
    <w:rPr>
      <w:b/>
      <w:bCs/>
      <w:sz w:val="28"/>
      <w:szCs w:val="28"/>
    </w:rPr>
  </w:style>
  <w:style w:type="paragraph" w:customStyle="1" w:styleId="tloinformace">
    <w:name w:val="tloinformace"/>
    <w:basedOn w:val="Normln"/>
    <w:rsid w:val="00B82445"/>
    <w:pPr>
      <w:overflowPunct w:val="0"/>
      <w:autoSpaceDE/>
      <w:autoSpaceDN/>
      <w:adjustRightInd/>
      <w:ind w:left="2268" w:right="1418"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6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ca_vzr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2</Pages>
  <Words>749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Šimsová Magdaléna</cp:lastModifiedBy>
  <cp:revision>2</cp:revision>
  <cp:lastPrinted>2026-03-30T07:30:00Z</cp:lastPrinted>
  <dcterms:created xsi:type="dcterms:W3CDTF">2026-04-01T09:42:00Z</dcterms:created>
  <dcterms:modified xsi:type="dcterms:W3CDTF">2026-04-01T09:42:00Z</dcterms:modified>
</cp:coreProperties>
</file>