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F103" w14:textId="77777777" w:rsidR="00D0665C" w:rsidRDefault="00D0665C" w:rsidP="00AA0E6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36"/>
          <w:szCs w:val="36"/>
        </w:rPr>
      </w:pPr>
    </w:p>
    <w:p w14:paraId="53FEF8CC" w14:textId="77777777" w:rsidR="00D0665C" w:rsidRDefault="00D0665C" w:rsidP="00AA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sz w:val="36"/>
          <w:szCs w:val="36"/>
        </w:rPr>
      </w:pPr>
      <w:r w:rsidRPr="00877EBE">
        <w:rPr>
          <w:rFonts w:ascii="Garamond" w:hAnsi="Garamond" w:cs="Garamond"/>
          <w:b/>
          <w:sz w:val="36"/>
          <w:szCs w:val="36"/>
        </w:rPr>
        <w:t>O</w:t>
      </w:r>
      <w:r w:rsidRPr="00877EBE">
        <w:rPr>
          <w:rFonts w:ascii="Garamond" w:hAnsi="Garamond" w:cs="Garamond"/>
          <w:b/>
          <w:sz w:val="28"/>
          <w:szCs w:val="28"/>
        </w:rPr>
        <w:t>BVODNÍ</w:t>
      </w:r>
      <w:r w:rsidRPr="00877EBE">
        <w:rPr>
          <w:rFonts w:ascii="Garamond" w:hAnsi="Garamond" w:cs="Garamond"/>
          <w:b/>
          <w:sz w:val="36"/>
          <w:szCs w:val="36"/>
        </w:rPr>
        <w:t xml:space="preserve"> </w:t>
      </w:r>
      <w:r w:rsidRPr="00877EBE">
        <w:rPr>
          <w:rFonts w:ascii="Garamond" w:hAnsi="Garamond" w:cs="Garamond"/>
          <w:b/>
          <w:sz w:val="28"/>
          <w:szCs w:val="28"/>
        </w:rPr>
        <w:t>SOUD</w:t>
      </w:r>
      <w:r w:rsidRPr="00877EBE">
        <w:rPr>
          <w:rFonts w:ascii="Garamond" w:hAnsi="Garamond" w:cs="Garamond"/>
          <w:b/>
          <w:sz w:val="36"/>
          <w:szCs w:val="36"/>
        </w:rPr>
        <w:t xml:space="preserve"> </w:t>
      </w:r>
      <w:r>
        <w:rPr>
          <w:rFonts w:ascii="Garamond" w:hAnsi="Garamond" w:cs="Garamond"/>
          <w:b/>
          <w:sz w:val="28"/>
          <w:szCs w:val="28"/>
        </w:rPr>
        <w:t>PRO</w:t>
      </w:r>
      <w:r w:rsidRPr="00877EBE">
        <w:rPr>
          <w:rFonts w:ascii="Garamond" w:hAnsi="Garamond" w:cs="Garamond"/>
          <w:b/>
          <w:sz w:val="28"/>
          <w:szCs w:val="28"/>
        </w:rPr>
        <w:t> </w:t>
      </w:r>
      <w:r w:rsidRPr="00877EBE">
        <w:rPr>
          <w:rFonts w:ascii="Garamond" w:hAnsi="Garamond" w:cs="Garamond"/>
          <w:b/>
          <w:sz w:val="36"/>
          <w:szCs w:val="36"/>
        </w:rPr>
        <w:t>P</w:t>
      </w:r>
      <w:r>
        <w:rPr>
          <w:rFonts w:ascii="Garamond" w:hAnsi="Garamond" w:cs="Garamond"/>
          <w:b/>
          <w:sz w:val="28"/>
          <w:szCs w:val="28"/>
        </w:rPr>
        <w:t>RAHU</w:t>
      </w:r>
      <w:r w:rsidRPr="00877EBE">
        <w:rPr>
          <w:rFonts w:ascii="Garamond" w:hAnsi="Garamond" w:cs="Garamond"/>
          <w:b/>
          <w:sz w:val="28"/>
          <w:szCs w:val="28"/>
        </w:rPr>
        <w:t xml:space="preserve"> </w:t>
      </w:r>
      <w:r w:rsidRPr="00877EBE">
        <w:rPr>
          <w:rFonts w:ascii="Garamond" w:hAnsi="Garamond" w:cs="Garamond"/>
          <w:b/>
          <w:sz w:val="36"/>
          <w:szCs w:val="36"/>
        </w:rPr>
        <w:t>2</w:t>
      </w:r>
    </w:p>
    <w:p w14:paraId="779B9BEC" w14:textId="77777777" w:rsidR="00D0665C" w:rsidRPr="00D81644" w:rsidRDefault="00D0665C" w:rsidP="00D06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D81644">
        <w:rPr>
          <w:rFonts w:ascii="Garamond" w:hAnsi="Garamond" w:cs="Garamond"/>
          <w:sz w:val="24"/>
          <w:szCs w:val="24"/>
        </w:rPr>
        <w:t>Francouzská 19/808, Praha 2</w:t>
      </w:r>
    </w:p>
    <w:p w14:paraId="27B9A991" w14:textId="77777777" w:rsidR="00D0665C" w:rsidRDefault="00D0665C" w:rsidP="00D06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8AAEAD5" w14:textId="77777777" w:rsidR="00D0665C" w:rsidRDefault="00D0665C" w:rsidP="00D066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77EBE">
        <w:rPr>
          <w:rFonts w:ascii="Garamond" w:hAnsi="Garamond"/>
          <w:sz w:val="24"/>
          <w:szCs w:val="24"/>
        </w:rPr>
        <w:t>tel.: 221 510 111, fax: 221 510 340, e-mail: podatelna@osoud.pha2.justice.cz</w:t>
      </w:r>
      <w:r>
        <w:rPr>
          <w:rFonts w:ascii="Garamond" w:hAnsi="Garamond"/>
          <w:sz w:val="24"/>
          <w:szCs w:val="24"/>
        </w:rPr>
        <w:t xml:space="preserve">, IDDS: </w:t>
      </w:r>
      <w:r w:rsidRPr="00877EBE">
        <w:rPr>
          <w:rFonts w:ascii="Garamond" w:hAnsi="Garamond"/>
          <w:sz w:val="24"/>
          <w:szCs w:val="24"/>
        </w:rPr>
        <w:t>eksab3e</w:t>
      </w:r>
    </w:p>
    <w:p w14:paraId="6FFFA7F8" w14:textId="77777777" w:rsidR="00D0665C" w:rsidRDefault="00D0665C" w:rsidP="00D066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DDBD6F2" w14:textId="77777777" w:rsidR="00D0665C" w:rsidRDefault="00D0665C" w:rsidP="00D0665C">
      <w:pPr>
        <w:autoSpaceDE w:val="0"/>
        <w:autoSpaceDN w:val="0"/>
        <w:adjustRightInd w:val="0"/>
        <w:spacing w:after="0" w:line="360" w:lineRule="auto"/>
        <w:rPr>
          <w:rFonts w:ascii="Garamond" w:hAnsi="Garamond"/>
          <w:b/>
          <w:bCs/>
          <w:sz w:val="24"/>
          <w:szCs w:val="24"/>
        </w:rPr>
        <w:sectPr w:rsidR="00D0665C" w:rsidSect="00D0665C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71348D" w14:textId="77777777" w:rsidR="00D0665C" w:rsidRDefault="00D0665C" w:rsidP="00D0665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07606859" w14:textId="77777777" w:rsidR="00D0665C" w:rsidRDefault="00D0665C" w:rsidP="00D0665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  <w:sectPr w:rsidR="00D0665C" w:rsidSect="00D0665C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634AE305" w14:textId="77777777" w:rsidR="00D0665C" w:rsidRDefault="00D0665C" w:rsidP="00D0665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1F96A16C" w14:textId="248748DC" w:rsidR="00D0665C" w:rsidRPr="00C617B5" w:rsidRDefault="00D0665C" w:rsidP="00D0665C">
      <w:pPr>
        <w:tabs>
          <w:tab w:val="center" w:pos="6237"/>
        </w:tabs>
        <w:spacing w:before="12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Obvodní soud pro Prahu 2</w:t>
      </w:r>
      <w:r w:rsidRPr="00C617B5">
        <w:rPr>
          <w:rFonts w:ascii="Garamond" w:hAnsi="Garamond"/>
          <w:sz w:val="28"/>
          <w:szCs w:val="28"/>
        </w:rPr>
        <w:t xml:space="preserve"> vyhlašuje výběrové řízení na obsazení místa</w:t>
      </w:r>
    </w:p>
    <w:p w14:paraId="70BB6746" w14:textId="168ECDFD" w:rsidR="00D0665C" w:rsidRPr="00C617B5" w:rsidRDefault="00D0665C" w:rsidP="00D0665C">
      <w:pPr>
        <w:tabs>
          <w:tab w:val="center" w:pos="6237"/>
        </w:tabs>
        <w:spacing w:before="120"/>
        <w:jc w:val="center"/>
        <w:rPr>
          <w:rFonts w:ascii="Garamond" w:hAnsi="Garamond"/>
          <w:sz w:val="28"/>
          <w:szCs w:val="28"/>
        </w:rPr>
      </w:pPr>
      <w:r w:rsidRPr="00C617B5">
        <w:rPr>
          <w:rFonts w:ascii="Garamond" w:hAnsi="Garamond"/>
          <w:b/>
          <w:bCs/>
          <w:sz w:val="28"/>
          <w:szCs w:val="28"/>
        </w:rPr>
        <w:t>soudní sociální pracovník</w:t>
      </w:r>
      <w:r w:rsidR="00AA0E67">
        <w:rPr>
          <w:rFonts w:ascii="Garamond" w:hAnsi="Garamond"/>
          <w:b/>
          <w:bCs/>
          <w:sz w:val="28"/>
          <w:szCs w:val="28"/>
        </w:rPr>
        <w:t>/soudní sociální pracovnice</w:t>
      </w:r>
      <w:r w:rsidRPr="00C617B5">
        <w:rPr>
          <w:rFonts w:ascii="Garamond" w:hAnsi="Garamond"/>
          <w:b/>
          <w:bCs/>
          <w:sz w:val="28"/>
          <w:szCs w:val="28"/>
        </w:rPr>
        <w:t xml:space="preserve"> </w:t>
      </w:r>
      <w:r w:rsidRPr="00C617B5">
        <w:rPr>
          <w:rFonts w:ascii="Garamond" w:hAnsi="Garamond"/>
          <w:sz w:val="28"/>
          <w:szCs w:val="28"/>
        </w:rPr>
        <w:t>(dále jen „SSP“)</w:t>
      </w:r>
    </w:p>
    <w:p w14:paraId="1193A561" w14:textId="77777777" w:rsidR="000F25A8" w:rsidRPr="00D0665C" w:rsidRDefault="000F25A8" w:rsidP="000F25A8">
      <w:pPr>
        <w:shd w:val="clear" w:color="auto" w:fill="FFFFFF"/>
        <w:rPr>
          <w:rFonts w:ascii="Garamond" w:hAnsi="Garamond" w:cs="Calibri Light"/>
          <w:color w:val="000000"/>
          <w:sz w:val="24"/>
          <w:szCs w:val="24"/>
        </w:rPr>
      </w:pPr>
      <w:r w:rsidRPr="00D0665C">
        <w:rPr>
          <w:rFonts w:ascii="Garamond" w:hAnsi="Garamond" w:cs="Calibri Light"/>
          <w:b/>
          <w:bCs/>
          <w:color w:val="000000"/>
          <w:sz w:val="24"/>
          <w:szCs w:val="24"/>
        </w:rPr>
        <w:t xml:space="preserve">Nástup: </w:t>
      </w:r>
      <w:r w:rsidRPr="00D0665C">
        <w:rPr>
          <w:rFonts w:ascii="Garamond" w:hAnsi="Garamond" w:cs="Calibri Light"/>
          <w:color w:val="000000"/>
          <w:sz w:val="24"/>
          <w:szCs w:val="24"/>
        </w:rPr>
        <w:t xml:space="preserve">  možný od 1.</w:t>
      </w:r>
      <w:r>
        <w:rPr>
          <w:rFonts w:ascii="Garamond" w:hAnsi="Garamond" w:cs="Calibri Light"/>
          <w:color w:val="000000"/>
          <w:sz w:val="24"/>
          <w:szCs w:val="24"/>
        </w:rPr>
        <w:t xml:space="preserve"> 4</w:t>
      </w:r>
      <w:r w:rsidRPr="00D0665C">
        <w:rPr>
          <w:rFonts w:ascii="Garamond" w:hAnsi="Garamond" w:cs="Calibri Light"/>
          <w:color w:val="000000"/>
          <w:sz w:val="24"/>
          <w:szCs w:val="24"/>
        </w:rPr>
        <w:t>. 202</w:t>
      </w:r>
      <w:r>
        <w:rPr>
          <w:rFonts w:ascii="Garamond" w:hAnsi="Garamond" w:cs="Calibri Light"/>
          <w:color w:val="000000"/>
          <w:sz w:val="24"/>
          <w:szCs w:val="24"/>
        </w:rPr>
        <w:t>6</w:t>
      </w:r>
      <w:r w:rsidRPr="00D0665C">
        <w:rPr>
          <w:rFonts w:ascii="Garamond" w:hAnsi="Garamond" w:cs="Calibri Light"/>
          <w:color w:val="000000"/>
          <w:sz w:val="24"/>
          <w:szCs w:val="24"/>
        </w:rPr>
        <w:t xml:space="preserve"> nebo dle domluvy</w:t>
      </w:r>
    </w:p>
    <w:p w14:paraId="6A281AD4" w14:textId="7FAC0B10" w:rsidR="000F25A8" w:rsidRPr="000F25A8" w:rsidRDefault="000F25A8" w:rsidP="000F25A8">
      <w:pPr>
        <w:shd w:val="clear" w:color="auto" w:fill="FFFFFF"/>
        <w:jc w:val="both"/>
        <w:rPr>
          <w:rFonts w:ascii="Garamond" w:hAnsi="Garamond" w:cs="Calibri Light"/>
          <w:color w:val="000000"/>
          <w:sz w:val="24"/>
          <w:szCs w:val="24"/>
        </w:rPr>
      </w:pPr>
      <w:r w:rsidRPr="000F25A8">
        <w:rPr>
          <w:rFonts w:ascii="Garamond" w:hAnsi="Garamond" w:cs="Calibri Light"/>
          <w:b/>
          <w:bCs/>
          <w:color w:val="000000"/>
          <w:sz w:val="24"/>
          <w:szCs w:val="24"/>
        </w:rPr>
        <w:t xml:space="preserve">Typ pracovněprávního vztahu: </w:t>
      </w:r>
      <w:r w:rsidRPr="00A22C77">
        <w:rPr>
          <w:rFonts w:ascii="Garamond" w:hAnsi="Garamond" w:cs="Calibri Light"/>
          <w:color w:val="000000"/>
          <w:sz w:val="24"/>
          <w:szCs w:val="24"/>
        </w:rPr>
        <w:t>zkrácený</w:t>
      </w:r>
      <w:r w:rsidRPr="000F25A8">
        <w:rPr>
          <w:rFonts w:ascii="Garamond" w:hAnsi="Garamond" w:cs="Calibri Light"/>
          <w:color w:val="000000"/>
          <w:sz w:val="24"/>
          <w:szCs w:val="24"/>
        </w:rPr>
        <w:t xml:space="preserve"> pracovní poměr</w:t>
      </w:r>
      <w:r w:rsidRPr="00A22C77">
        <w:rPr>
          <w:rFonts w:ascii="Garamond" w:hAnsi="Garamond" w:cs="Calibri Light"/>
          <w:color w:val="000000"/>
          <w:sz w:val="24"/>
          <w:szCs w:val="24"/>
        </w:rPr>
        <w:t xml:space="preserve"> (0,5)</w:t>
      </w:r>
      <w:r w:rsidRPr="000F25A8">
        <w:rPr>
          <w:rFonts w:ascii="Garamond" w:hAnsi="Garamond" w:cs="Calibri Light"/>
          <w:color w:val="000000"/>
          <w:sz w:val="24"/>
          <w:szCs w:val="24"/>
        </w:rPr>
        <w:t xml:space="preserve"> na dobu určitou s možností prodloužení</w:t>
      </w:r>
      <w:r w:rsidR="00AA0E67">
        <w:rPr>
          <w:rFonts w:ascii="Garamond" w:hAnsi="Garamond" w:cs="Calibri Light"/>
          <w:color w:val="000000"/>
          <w:sz w:val="24"/>
          <w:szCs w:val="24"/>
        </w:rPr>
        <w:t xml:space="preserve"> na dobu neurčitou</w:t>
      </w:r>
      <w:r w:rsidRPr="000F25A8">
        <w:rPr>
          <w:rFonts w:ascii="Garamond" w:hAnsi="Garamond" w:cs="Calibri Light"/>
          <w:color w:val="000000"/>
          <w:sz w:val="24"/>
          <w:szCs w:val="24"/>
        </w:rPr>
        <w:t xml:space="preserve">. </w:t>
      </w:r>
    </w:p>
    <w:p w14:paraId="6075EDBA" w14:textId="77777777" w:rsidR="00D0665C" w:rsidRPr="00C617B5" w:rsidRDefault="00D0665C" w:rsidP="00D0665C">
      <w:pPr>
        <w:tabs>
          <w:tab w:val="center" w:pos="6237"/>
        </w:tabs>
        <w:spacing w:before="120"/>
        <w:jc w:val="center"/>
        <w:rPr>
          <w:rFonts w:ascii="Garamond" w:hAnsi="Garamond"/>
        </w:rPr>
      </w:pPr>
    </w:p>
    <w:p w14:paraId="272DD7CE" w14:textId="77777777" w:rsidR="00D0665C" w:rsidRPr="00D0665C" w:rsidRDefault="00D0665C" w:rsidP="00D0665C">
      <w:pPr>
        <w:rPr>
          <w:rFonts w:ascii="Garamond" w:hAnsi="Garamond" w:cs="Calibri Light"/>
          <w:b/>
          <w:bCs/>
          <w:sz w:val="24"/>
          <w:szCs w:val="24"/>
        </w:rPr>
      </w:pPr>
      <w:r w:rsidRPr="00D0665C">
        <w:rPr>
          <w:rFonts w:ascii="Garamond" w:hAnsi="Garamond" w:cs="Calibri Light"/>
          <w:b/>
          <w:bCs/>
          <w:sz w:val="24"/>
          <w:szCs w:val="24"/>
        </w:rPr>
        <w:t xml:space="preserve">Popis pracovní pozice </w:t>
      </w:r>
    </w:p>
    <w:p w14:paraId="7A4B0E71" w14:textId="087B73A9" w:rsidR="00D0665C" w:rsidRPr="00D0665C" w:rsidRDefault="00D0665C" w:rsidP="00D0665C">
      <w:pPr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Soudní sociální práce je podobor sociální práce. Lze ji definovat jako aplikaci metod sociální práce v prostředí soudního rozhodování a dalších činností soudu. Úzce souvisí s konceptem justice zaměřené na řešení příčin problémů, které účastníky k soudu dovedly. V ČR je prozatím využíván zejména ve vybraných oblastech opatrovnického práva. Smyslem práce soudního sociálního pracovníka je u každého jednotlivého případu systematicky analyzovat obtíže, shromažďovat informace, identifikovat klíčové faktory a základní příčiny problémů, navrhovat řešení a vyhodnocovat efektivitu zvolených opatření. Tento proces zajistí odborné podklady pro soudce a zkvalitní proces jejich rozhodování s ohledem na potřeby dětí a jiných zranitelných skupin obyvatel. Soudní sociální práce tak mimo jiné svými aktivitami naplňuje pozitivní závazek státu na poli ochrany rodinného a soukromého života. </w:t>
      </w:r>
    </w:p>
    <w:p w14:paraId="2C75EE40" w14:textId="77777777" w:rsidR="00D0665C" w:rsidRPr="00D0665C" w:rsidRDefault="00D0665C" w:rsidP="00D0665C">
      <w:pPr>
        <w:rPr>
          <w:rFonts w:ascii="Garamond" w:hAnsi="Garamond" w:cs="Calibri Light"/>
          <w:b/>
          <w:bCs/>
          <w:sz w:val="24"/>
          <w:szCs w:val="24"/>
        </w:rPr>
      </w:pPr>
      <w:r w:rsidRPr="00D0665C">
        <w:rPr>
          <w:rFonts w:ascii="Garamond" w:hAnsi="Garamond" w:cs="Calibri Light"/>
          <w:b/>
          <w:bCs/>
          <w:sz w:val="24"/>
          <w:szCs w:val="24"/>
        </w:rPr>
        <w:t xml:space="preserve">Popis pracovních činností </w:t>
      </w:r>
    </w:p>
    <w:p w14:paraId="23D3B4A6" w14:textId="626786C6" w:rsidR="00F06839" w:rsidRDefault="00F06839" w:rsidP="00F0683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odborná podpora soudci při prvotním zhlédnutí posuzovaných osob v řízení o omezení svéprávnosti a v řízení o podpůrných opatřeních, clearing, zhlédnutí posuzovaných osob a dohled nad výkonem opatrovnictví </w:t>
      </w:r>
    </w:p>
    <w:p w14:paraId="09967042" w14:textId="66EF40EF" w:rsidR="00F06839" w:rsidRPr="00F06839" w:rsidRDefault="00F06839" w:rsidP="00F06839">
      <w:pPr>
        <w:pStyle w:val="Odstavecseseznamem"/>
        <w:numPr>
          <w:ilvl w:val="0"/>
          <w:numId w:val="1"/>
        </w:numPr>
        <w:spacing w:after="120" w:line="240" w:lineRule="auto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realizace participačních práv osob posuzovaných v řízení o omezení svéprávnosti </w:t>
      </w:r>
    </w:p>
    <w:p w14:paraId="4341E7FD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poskytování odborného poradenství, psychosociálního poradenství v krizových situacích</w:t>
      </w:r>
    </w:p>
    <w:p w14:paraId="526DAD79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odborná edukace účastníků ve všech typech opatrovnických řízení (včetně sepisu návrhů na zahájení řízení)</w:t>
      </w:r>
    </w:p>
    <w:p w14:paraId="54A4EF9F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realizace participačních práv nezletilých dětí ve všech řízeních (včetně jejich doprovázení během soudních řízení) </w:t>
      </w:r>
    </w:p>
    <w:p w14:paraId="730651E6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provádění místních šetření ve všech typech opatrovnických řízení </w:t>
      </w:r>
    </w:p>
    <w:p w14:paraId="5480EC2D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posouzení míry ohrožení dítěte a vyhodnocování kompetencí rodičů pro potřeby soudu </w:t>
      </w:r>
    </w:p>
    <w:p w14:paraId="70F14B7E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zprostředkování a dohled nad využitím soudem doporučené nebo uložené odborné pomoci </w:t>
      </w:r>
    </w:p>
    <w:p w14:paraId="73EA161C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zpracování zpráv a kontrola uložených opatření a odborné pomoci </w:t>
      </w:r>
    </w:p>
    <w:p w14:paraId="765F1B64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podpora při vypracování rodičovských a pěstounských plánů </w:t>
      </w:r>
    </w:p>
    <w:p w14:paraId="39AAC8D5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lastRenderedPageBreak/>
        <w:t xml:space="preserve">účast na výkonu soudního rozhodnutí u předběžných opatření podle § 452 z. ř. s   </w:t>
      </w:r>
    </w:p>
    <w:p w14:paraId="67E776CE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svolání a facilitace jiného soudního roku </w:t>
      </w:r>
    </w:p>
    <w:p w14:paraId="7E2897D8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síťování odborné poradenské pomoci, koordinace aktivit interdisciplinární spolupráce</w:t>
      </w:r>
    </w:p>
    <w:p w14:paraId="64A1B0A5" w14:textId="01DA04A4" w:rsidR="00D0665C" w:rsidRPr="000F25A8" w:rsidRDefault="00D0665C" w:rsidP="00D0665C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odborné konzultace se soudcem </w:t>
      </w:r>
    </w:p>
    <w:p w14:paraId="2A02A5F3" w14:textId="77777777" w:rsidR="00D0665C" w:rsidRPr="00D0665C" w:rsidRDefault="00D0665C" w:rsidP="00D0665C">
      <w:pPr>
        <w:jc w:val="both"/>
        <w:rPr>
          <w:rFonts w:ascii="Garamond" w:hAnsi="Garamond" w:cs="Calibri Light"/>
          <w:b/>
          <w:bCs/>
          <w:sz w:val="24"/>
          <w:szCs w:val="24"/>
        </w:rPr>
      </w:pPr>
      <w:r w:rsidRPr="00D0665C">
        <w:rPr>
          <w:rFonts w:ascii="Garamond" w:hAnsi="Garamond" w:cs="Calibri Light"/>
          <w:b/>
          <w:bCs/>
          <w:sz w:val="24"/>
          <w:szCs w:val="24"/>
        </w:rPr>
        <w:t>Kvalifikační předpoklady</w:t>
      </w:r>
    </w:p>
    <w:p w14:paraId="42A5265B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ukončené magisterské nebo doktorandské vzdělání ve studijním programu zaměřeném na sociální práci, sociální politiku, sociální pedagogiku, sociální péči, sociální patologii </w:t>
      </w:r>
    </w:p>
    <w:p w14:paraId="7CF4EAF7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občanství ČR, trestní bezúhonnost</w:t>
      </w:r>
    </w:p>
    <w:p w14:paraId="6A8E0292" w14:textId="36D19800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praxe </w:t>
      </w:r>
      <w:r>
        <w:rPr>
          <w:rFonts w:ascii="Garamond" w:hAnsi="Garamond" w:cs="Calibri Light"/>
          <w:sz w:val="24"/>
          <w:szCs w:val="24"/>
        </w:rPr>
        <w:t>s</w:t>
      </w:r>
      <w:r w:rsidRPr="00D0665C">
        <w:rPr>
          <w:rFonts w:ascii="Garamond" w:hAnsi="Garamond" w:cs="Calibri Light"/>
          <w:sz w:val="24"/>
          <w:szCs w:val="24"/>
        </w:rPr>
        <w:t> přím</w:t>
      </w:r>
      <w:r>
        <w:rPr>
          <w:rFonts w:ascii="Garamond" w:hAnsi="Garamond" w:cs="Calibri Light"/>
          <w:sz w:val="24"/>
          <w:szCs w:val="24"/>
        </w:rPr>
        <w:t>ou</w:t>
      </w:r>
      <w:r w:rsidRPr="00D0665C">
        <w:rPr>
          <w:rFonts w:ascii="Garamond" w:hAnsi="Garamond" w:cs="Calibri Light"/>
          <w:sz w:val="24"/>
          <w:szCs w:val="24"/>
        </w:rPr>
        <w:t xml:space="preserve"> </w:t>
      </w:r>
      <w:r w:rsidR="000F25A8" w:rsidRPr="00D0665C">
        <w:rPr>
          <w:rFonts w:ascii="Garamond" w:hAnsi="Garamond" w:cs="Calibri Light"/>
          <w:sz w:val="24"/>
          <w:szCs w:val="24"/>
        </w:rPr>
        <w:t>prác</w:t>
      </w:r>
      <w:r w:rsidR="000F25A8">
        <w:rPr>
          <w:rFonts w:ascii="Garamond" w:hAnsi="Garamond" w:cs="Calibri Light"/>
          <w:sz w:val="24"/>
          <w:szCs w:val="24"/>
        </w:rPr>
        <w:t>i</w:t>
      </w:r>
      <w:r w:rsidRPr="00D0665C">
        <w:rPr>
          <w:rFonts w:ascii="Garamond" w:hAnsi="Garamond" w:cs="Calibri Light"/>
          <w:sz w:val="24"/>
          <w:szCs w:val="24"/>
        </w:rPr>
        <w:t xml:space="preserve"> s klienty výhodou</w:t>
      </w:r>
      <w:r w:rsidR="00AA0E67">
        <w:rPr>
          <w:rFonts w:ascii="Garamond" w:hAnsi="Garamond" w:cs="Calibri Light"/>
          <w:sz w:val="24"/>
          <w:szCs w:val="24"/>
        </w:rPr>
        <w:t>, komunikační dovednosti</w:t>
      </w:r>
    </w:p>
    <w:p w14:paraId="65058D14" w14:textId="77777777" w:rsidR="00D0665C" w:rsidRPr="00D0665C" w:rsidRDefault="00D0665C" w:rsidP="00D0665C">
      <w:pPr>
        <w:jc w:val="both"/>
        <w:rPr>
          <w:rFonts w:ascii="Garamond" w:hAnsi="Garamond" w:cs="Calibri Light"/>
          <w:b/>
          <w:bCs/>
          <w:sz w:val="24"/>
          <w:szCs w:val="24"/>
        </w:rPr>
      </w:pPr>
      <w:r w:rsidRPr="00D0665C">
        <w:rPr>
          <w:rFonts w:ascii="Garamond" w:hAnsi="Garamond" w:cs="Calibri Light"/>
          <w:b/>
          <w:bCs/>
          <w:sz w:val="24"/>
          <w:szCs w:val="24"/>
        </w:rPr>
        <w:t xml:space="preserve">Požadované znalosti: </w:t>
      </w:r>
    </w:p>
    <w:p w14:paraId="210223A4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relevantní legislativy, pokročilé metody sociální práce (např. systemický model, narativní, základní techniky mediace, facilitace, krizová intervence) </w:t>
      </w:r>
    </w:p>
    <w:p w14:paraId="6A1E0937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principů problem solving justice (justice zaměřené na řešení příčin problémů, které účastníky k soudu dovedly), interdisciplinární spolupráce, přístupu založeném na vědeckých důkazech a trauma zohledňujícího přístupu </w:t>
      </w:r>
    </w:p>
    <w:p w14:paraId="4D5EFD93" w14:textId="6C4401D0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informačních technologií</w:t>
      </w:r>
    </w:p>
    <w:p w14:paraId="5032D016" w14:textId="77777777" w:rsidR="00D0665C" w:rsidRPr="00D0665C" w:rsidRDefault="00D0665C" w:rsidP="00D0665C">
      <w:pPr>
        <w:jc w:val="both"/>
        <w:rPr>
          <w:rFonts w:ascii="Garamond" w:hAnsi="Garamond" w:cs="Calibri Light"/>
          <w:b/>
          <w:bCs/>
          <w:sz w:val="24"/>
          <w:szCs w:val="24"/>
        </w:rPr>
      </w:pPr>
      <w:r w:rsidRPr="00D0665C">
        <w:rPr>
          <w:rFonts w:ascii="Garamond" w:hAnsi="Garamond" w:cs="Calibri Light"/>
          <w:b/>
          <w:bCs/>
          <w:sz w:val="24"/>
          <w:szCs w:val="24"/>
        </w:rPr>
        <w:t xml:space="preserve">Požadované dovednosti: </w:t>
      </w:r>
    </w:p>
    <w:p w14:paraId="4865B41C" w14:textId="00F944C2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mapování situace klienta, identifikace zdrojů a rizik, aktivizace klienta a jeho širšího prostředí</w:t>
      </w:r>
    </w:p>
    <w:p w14:paraId="32E83E6D" w14:textId="77777777" w:rsidR="009A6410" w:rsidRDefault="009A6410" w:rsidP="009A6410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komunikace s účastníky s různým zdravotním omezením včetně účastníků s psychiatrickými nemocemi nebo osobami s omezenými komunikačními schopnostmi, respektování potřeb účastníků a podpora jejich participace </w:t>
      </w:r>
    </w:p>
    <w:p w14:paraId="395BE2A9" w14:textId="2A57FEC4" w:rsidR="009A6410" w:rsidRPr="009A6410" w:rsidRDefault="009A6410" w:rsidP="009A6410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schopnost poskytovat poradenství – motivovat k samostatnému využití poradenství, vytváření a formulování zakázky, zprostředkování zakázky, vést účastníky k efektivnímu využívání navazujících odborných služeb</w:t>
      </w:r>
    </w:p>
    <w:p w14:paraId="00BB6108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vyhodnocení situace dítěte a jeho rodiny, včetně schopnosti reagovat na aktuální změny, operativně měnit cíle</w:t>
      </w:r>
    </w:p>
    <w:p w14:paraId="2F860EA1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komunikace s dítětem, včetně komunikace v krizových situacích, schopnost formulovat nejlepší zájem dítěte, podporovat participaci dítěte </w:t>
      </w:r>
    </w:p>
    <w:p w14:paraId="415CF076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vést (facilitovat) jednání, motivovat a aktivizovat účastníka, umět účastníka poučit, schopnost pracovat s názorem dítěte v jednání s více účastníky (případové konference, jiné soudní roky)</w:t>
      </w:r>
    </w:p>
    <w:p w14:paraId="2581A4C7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znalost principů síťování a jejich využívání </w:t>
      </w:r>
    </w:p>
    <w:p w14:paraId="50ED2D12" w14:textId="75833E2F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 xml:space="preserve">zvládání práce v terénu, provádění šetření v rodinách, návštěvy dětí v ústavních zařízeních, nemocnicích, školských zařízeních či dalších institucionálních zařízeních, kde pobývají klienti </w:t>
      </w:r>
    </w:p>
    <w:p w14:paraId="35E6E946" w14:textId="77777777" w:rsidR="00D0665C" w:rsidRPr="00D0665C" w:rsidRDefault="00D0665C" w:rsidP="00D0665C">
      <w:pPr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b/>
          <w:bCs/>
          <w:sz w:val="24"/>
          <w:szCs w:val="24"/>
        </w:rPr>
        <w:t>Žádoucí postoje, hodnotová orientace:</w:t>
      </w:r>
      <w:r w:rsidRPr="00D0665C">
        <w:rPr>
          <w:rFonts w:ascii="Garamond" w:hAnsi="Garamond" w:cs="Calibri Light"/>
          <w:sz w:val="24"/>
          <w:szCs w:val="24"/>
        </w:rPr>
        <w:t xml:space="preserve"> </w:t>
      </w:r>
    </w:p>
    <w:p w14:paraId="7690052F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respekt k lidským právům a lidské důstojnosti,</w:t>
      </w:r>
    </w:p>
    <w:p w14:paraId="0E23C55A" w14:textId="77777777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respekt k hodnotám a principům sociální práce,</w:t>
      </w:r>
    </w:p>
    <w:p w14:paraId="008B8CD6" w14:textId="533DBED0" w:rsidR="00D0665C" w:rsidRPr="00D0665C" w:rsidRDefault="00D0665C" w:rsidP="00D0665C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 w:cs="Calibri Light"/>
          <w:sz w:val="24"/>
          <w:szCs w:val="24"/>
        </w:rPr>
        <w:t>seberozvoj a sebereflexe.</w:t>
      </w:r>
    </w:p>
    <w:p w14:paraId="04A696F5" w14:textId="77777777" w:rsidR="00D0665C" w:rsidRPr="00D0665C" w:rsidRDefault="00D0665C" w:rsidP="00D0665C">
      <w:pPr>
        <w:rPr>
          <w:rFonts w:ascii="Garamond" w:hAnsi="Garamond" w:cs="Calibri Light"/>
          <w:b/>
          <w:bCs/>
          <w:sz w:val="24"/>
          <w:szCs w:val="24"/>
        </w:rPr>
      </w:pPr>
      <w:r w:rsidRPr="00D0665C">
        <w:rPr>
          <w:rFonts w:ascii="Garamond" w:hAnsi="Garamond" w:cs="Calibri Light"/>
          <w:b/>
          <w:bCs/>
          <w:sz w:val="24"/>
          <w:szCs w:val="24"/>
        </w:rPr>
        <w:t>Dále nabízíme:</w:t>
      </w:r>
    </w:p>
    <w:p w14:paraId="05F9E4BD" w14:textId="77777777" w:rsidR="00D0665C" w:rsidRDefault="00D0665C" w:rsidP="000F25A8">
      <w:pPr>
        <w:spacing w:line="240" w:lineRule="atLeast"/>
        <w:contextualSpacing/>
        <w:rPr>
          <w:rFonts w:ascii="Garamond" w:hAnsi="Garamond" w:cs="Calibri Light"/>
          <w:sz w:val="24"/>
          <w:szCs w:val="24"/>
        </w:rPr>
      </w:pPr>
      <w:r w:rsidRPr="00D0665C">
        <w:rPr>
          <w:rFonts w:ascii="Garamond" w:hAnsi="Garamond"/>
          <w:sz w:val="24"/>
          <w:szCs w:val="24"/>
        </w:rPr>
        <w:t xml:space="preserve">- platové podmínky </w:t>
      </w:r>
      <w:r w:rsidRPr="00D0665C">
        <w:rPr>
          <w:rFonts w:ascii="Garamond" w:hAnsi="Garamond" w:cs="Calibri Light"/>
          <w:sz w:val="24"/>
          <w:szCs w:val="24"/>
        </w:rPr>
        <w:t>dle nařízení vlády č. 341/2017 Sb. v aktuálním znění – 12. platová třída,</w:t>
      </w:r>
    </w:p>
    <w:p w14:paraId="786C2179" w14:textId="45366D6E" w:rsidR="00AA0E67" w:rsidRDefault="00AA0E67" w:rsidP="000F25A8">
      <w:pPr>
        <w:spacing w:line="240" w:lineRule="atLeast"/>
        <w:contextualSpacing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 xml:space="preserve">- zvláštní příplatek </w:t>
      </w:r>
      <w:r w:rsidRPr="00A22C77">
        <w:rPr>
          <w:rFonts w:ascii="Garamond" w:hAnsi="Garamond" w:cs="Calibri Light"/>
          <w:sz w:val="24"/>
          <w:szCs w:val="24"/>
        </w:rPr>
        <w:t>2 000 Kč</w:t>
      </w:r>
    </w:p>
    <w:p w14:paraId="7A7F5F27" w14:textId="24DEA1EB" w:rsidR="00AA0E67" w:rsidRPr="00D0665C" w:rsidRDefault="00AA0E67" w:rsidP="000F25A8">
      <w:pPr>
        <w:spacing w:line="240" w:lineRule="atLeast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lastRenderedPageBreak/>
        <w:t xml:space="preserve">- </w:t>
      </w:r>
      <w:r w:rsidRPr="00AA0E67">
        <w:rPr>
          <w:rFonts w:ascii="Garamond" w:hAnsi="Garamond" w:cs="Calibri Light"/>
          <w:sz w:val="24"/>
          <w:szCs w:val="24"/>
        </w:rPr>
        <w:t>po zapracování možnost osobního příplatku</w:t>
      </w:r>
      <w:r>
        <w:rPr>
          <w:rFonts w:ascii="Garamond" w:hAnsi="Garamond" w:cs="Calibri Light"/>
          <w:sz w:val="24"/>
          <w:szCs w:val="24"/>
        </w:rPr>
        <w:t>,</w:t>
      </w:r>
    </w:p>
    <w:p w14:paraId="5EC8DA51" w14:textId="21A335A9" w:rsidR="00D0665C" w:rsidRDefault="00D0665C" w:rsidP="000F25A8">
      <w:pPr>
        <w:spacing w:line="240" w:lineRule="atLeast"/>
        <w:contextualSpacing/>
        <w:rPr>
          <w:rFonts w:ascii="Garamond" w:hAnsi="Garamond"/>
          <w:sz w:val="24"/>
          <w:szCs w:val="24"/>
        </w:rPr>
      </w:pPr>
      <w:r w:rsidRPr="00D0665C">
        <w:rPr>
          <w:rFonts w:ascii="Garamond" w:hAnsi="Garamond"/>
          <w:sz w:val="24"/>
          <w:szCs w:val="24"/>
        </w:rPr>
        <w:t xml:space="preserve">- </w:t>
      </w:r>
      <w:r w:rsidR="000F25A8">
        <w:rPr>
          <w:rFonts w:ascii="Garamond" w:hAnsi="Garamond"/>
          <w:sz w:val="24"/>
          <w:szCs w:val="24"/>
        </w:rPr>
        <w:t>peněžitý příspěvek na stravování ve formě paušálu,</w:t>
      </w:r>
    </w:p>
    <w:p w14:paraId="5A6C4412" w14:textId="228B7FB5" w:rsidR="00D0665C" w:rsidRPr="00D0665C" w:rsidRDefault="000F25A8" w:rsidP="000F25A8">
      <w:pPr>
        <w:spacing w:line="240" w:lineRule="atLeast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peněžitý příspěvek z FKSP na Multi</w:t>
      </w:r>
      <w:r w:rsidR="00AA0E67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port kartu</w:t>
      </w:r>
      <w:r w:rsidR="00AA0E67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na produkt ve stáří,</w:t>
      </w:r>
    </w:p>
    <w:p w14:paraId="696807C5" w14:textId="27F6C2DF" w:rsidR="00D0665C" w:rsidRPr="00D0665C" w:rsidRDefault="00D0665C" w:rsidP="000F25A8">
      <w:pPr>
        <w:spacing w:line="240" w:lineRule="atLeast"/>
        <w:contextualSpacing/>
        <w:rPr>
          <w:rFonts w:ascii="Garamond" w:hAnsi="Garamond"/>
          <w:sz w:val="24"/>
          <w:szCs w:val="24"/>
        </w:rPr>
      </w:pPr>
      <w:r w:rsidRPr="00D0665C">
        <w:rPr>
          <w:rFonts w:ascii="Garamond" w:hAnsi="Garamond"/>
          <w:sz w:val="24"/>
          <w:szCs w:val="24"/>
        </w:rPr>
        <w:t>- 5 týdnů dovolené ročně</w:t>
      </w:r>
      <w:r w:rsidR="00AA0E67">
        <w:rPr>
          <w:rFonts w:ascii="Garamond" w:hAnsi="Garamond"/>
          <w:sz w:val="24"/>
          <w:szCs w:val="24"/>
        </w:rPr>
        <w:t xml:space="preserve"> + </w:t>
      </w:r>
      <w:r w:rsidRPr="00D0665C">
        <w:rPr>
          <w:rFonts w:ascii="Garamond" w:hAnsi="Garamond"/>
          <w:sz w:val="24"/>
          <w:szCs w:val="24"/>
        </w:rPr>
        <w:t>5 dnů indispozičního volna ročně,</w:t>
      </w:r>
    </w:p>
    <w:p w14:paraId="56FEEDDA" w14:textId="77777777" w:rsidR="00D0665C" w:rsidRPr="00D0665C" w:rsidRDefault="00D0665C" w:rsidP="000F25A8">
      <w:pPr>
        <w:spacing w:line="240" w:lineRule="atLeast"/>
        <w:contextualSpacing/>
        <w:rPr>
          <w:rFonts w:ascii="Garamond" w:hAnsi="Garamond"/>
          <w:sz w:val="24"/>
          <w:szCs w:val="24"/>
        </w:rPr>
      </w:pPr>
      <w:r w:rsidRPr="00D0665C">
        <w:rPr>
          <w:rFonts w:ascii="Garamond" w:hAnsi="Garamond"/>
          <w:sz w:val="24"/>
          <w:szCs w:val="24"/>
        </w:rPr>
        <w:t>- možnost osobního růstu a dalšího vzdělávání,</w:t>
      </w:r>
    </w:p>
    <w:p w14:paraId="0CF7A382" w14:textId="4A5AB35B" w:rsidR="00D0665C" w:rsidRPr="00D0665C" w:rsidRDefault="00D0665C" w:rsidP="000F25A8">
      <w:pPr>
        <w:spacing w:line="240" w:lineRule="atLeast"/>
        <w:contextualSpacing/>
        <w:rPr>
          <w:rFonts w:ascii="Garamond" w:hAnsi="Garamond"/>
          <w:sz w:val="24"/>
          <w:szCs w:val="24"/>
        </w:rPr>
      </w:pPr>
      <w:r w:rsidRPr="00D0665C">
        <w:rPr>
          <w:rFonts w:ascii="Garamond" w:hAnsi="Garamond"/>
          <w:sz w:val="24"/>
          <w:szCs w:val="24"/>
        </w:rPr>
        <w:t xml:space="preserve">- </w:t>
      </w:r>
      <w:r w:rsidR="000F25A8">
        <w:rPr>
          <w:rFonts w:ascii="Garamond" w:hAnsi="Garamond"/>
          <w:sz w:val="24"/>
          <w:szCs w:val="24"/>
        </w:rPr>
        <w:t xml:space="preserve">zajímavou a pestrou práci s možností </w:t>
      </w:r>
      <w:r w:rsidRPr="00D0665C">
        <w:rPr>
          <w:rFonts w:ascii="Garamond" w:hAnsi="Garamond" w:cs="Calibri Light"/>
          <w:sz w:val="24"/>
          <w:szCs w:val="24"/>
        </w:rPr>
        <w:t>podílet se na rozvoji nové pozice v justičním prostředí.</w:t>
      </w:r>
    </w:p>
    <w:p w14:paraId="13486781" w14:textId="77777777" w:rsidR="00D0665C" w:rsidRPr="00D0665C" w:rsidRDefault="00D0665C" w:rsidP="00D0665C">
      <w:pPr>
        <w:rPr>
          <w:rFonts w:ascii="Garamond" w:hAnsi="Garamond" w:cs="Calibri Light"/>
          <w:b/>
          <w:bCs/>
          <w:sz w:val="24"/>
          <w:szCs w:val="24"/>
        </w:rPr>
      </w:pPr>
    </w:p>
    <w:p w14:paraId="5BB778F5" w14:textId="77777777" w:rsidR="00D0665C" w:rsidRPr="00D0665C" w:rsidRDefault="00D0665C" w:rsidP="00D0665C">
      <w:pPr>
        <w:shd w:val="clear" w:color="auto" w:fill="FFFFFF"/>
        <w:rPr>
          <w:rFonts w:ascii="Garamond" w:hAnsi="Garamond" w:cs="Calibri Light"/>
          <w:b/>
          <w:bCs/>
          <w:color w:val="4D4D4D"/>
          <w:sz w:val="24"/>
          <w:szCs w:val="24"/>
        </w:rPr>
      </w:pPr>
      <w:r w:rsidRPr="00D0665C">
        <w:rPr>
          <w:rFonts w:ascii="Garamond" w:hAnsi="Garamond" w:cs="Calibri Light"/>
          <w:b/>
          <w:bCs/>
          <w:color w:val="000000"/>
          <w:sz w:val="24"/>
          <w:szCs w:val="24"/>
        </w:rPr>
        <w:t>Dále nabízíme prostřednictvím Justiční akademie ČR:</w:t>
      </w:r>
    </w:p>
    <w:p w14:paraId="28A83894" w14:textId="77777777" w:rsidR="00D0665C" w:rsidRPr="00D0665C" w:rsidRDefault="00D0665C" w:rsidP="00D066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hAnsi="Garamond" w:cs="Calibri Light"/>
          <w:color w:val="000000"/>
          <w:sz w:val="24"/>
          <w:szCs w:val="24"/>
        </w:rPr>
      </w:pPr>
      <w:r w:rsidRPr="00D0665C">
        <w:rPr>
          <w:rFonts w:ascii="Garamond" w:hAnsi="Garamond" w:cs="Calibri Light"/>
          <w:color w:val="000000"/>
          <w:sz w:val="24"/>
          <w:szCs w:val="24"/>
        </w:rPr>
        <w:t>odborné vedení adaptační procesu</w:t>
      </w:r>
    </w:p>
    <w:p w14:paraId="588F5CFB" w14:textId="77777777" w:rsidR="00D0665C" w:rsidRPr="00D0665C" w:rsidRDefault="00D0665C" w:rsidP="00D066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hAnsi="Garamond" w:cs="Calibri Light"/>
          <w:color w:val="000000"/>
          <w:sz w:val="24"/>
          <w:szCs w:val="24"/>
        </w:rPr>
      </w:pPr>
      <w:r w:rsidRPr="00D0665C">
        <w:rPr>
          <w:rFonts w:ascii="Garamond" w:hAnsi="Garamond" w:cs="Calibri Light"/>
          <w:color w:val="000000"/>
          <w:sz w:val="24"/>
          <w:szCs w:val="24"/>
        </w:rPr>
        <w:t>metodickou podporu při případové práci</w:t>
      </w:r>
    </w:p>
    <w:p w14:paraId="0EEEF383" w14:textId="77777777" w:rsidR="00D0665C" w:rsidRPr="00D0665C" w:rsidRDefault="00D0665C" w:rsidP="00D066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hAnsi="Garamond" w:cs="Calibri Light"/>
          <w:color w:val="000000"/>
          <w:sz w:val="24"/>
          <w:szCs w:val="24"/>
        </w:rPr>
      </w:pPr>
      <w:r w:rsidRPr="00D0665C">
        <w:rPr>
          <w:rFonts w:ascii="Garamond" w:hAnsi="Garamond" w:cs="Calibri Light"/>
          <w:color w:val="000000"/>
          <w:sz w:val="24"/>
          <w:szCs w:val="24"/>
        </w:rPr>
        <w:t>průběžné bezplatné vzdělávání (prezenčně, online, účast na konferencích)</w:t>
      </w:r>
    </w:p>
    <w:p w14:paraId="00009267" w14:textId="77777777" w:rsidR="00D0665C" w:rsidRPr="00D0665C" w:rsidRDefault="00D0665C" w:rsidP="00D066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hAnsi="Garamond" w:cs="Calibri Light"/>
          <w:color w:val="000000"/>
          <w:sz w:val="24"/>
          <w:szCs w:val="24"/>
        </w:rPr>
      </w:pPr>
      <w:r w:rsidRPr="00D0665C">
        <w:rPr>
          <w:rFonts w:ascii="Garamond" w:hAnsi="Garamond" w:cs="Calibri Light"/>
          <w:color w:val="000000"/>
          <w:sz w:val="24"/>
          <w:szCs w:val="24"/>
        </w:rPr>
        <w:t>supervizi, intervizi</w:t>
      </w:r>
    </w:p>
    <w:p w14:paraId="30FD3A88" w14:textId="77777777" w:rsidR="00D0665C" w:rsidRPr="00D0665C" w:rsidRDefault="00D0665C" w:rsidP="00D066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hAnsi="Garamond" w:cs="Calibri Light"/>
          <w:color w:val="000000"/>
          <w:sz w:val="24"/>
          <w:szCs w:val="24"/>
        </w:rPr>
      </w:pPr>
      <w:r w:rsidRPr="00D0665C">
        <w:rPr>
          <w:rFonts w:ascii="Garamond" w:hAnsi="Garamond" w:cs="Calibri Light"/>
          <w:color w:val="000000"/>
          <w:sz w:val="24"/>
          <w:szCs w:val="24"/>
        </w:rPr>
        <w:t>náslechy a stáže u soudních sociálních pracovníků na jiných okresních soudech</w:t>
      </w:r>
    </w:p>
    <w:p w14:paraId="7DBB4753" w14:textId="77777777" w:rsidR="00D0665C" w:rsidRPr="00D0665C" w:rsidRDefault="00D0665C" w:rsidP="00D0665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hAnsi="Garamond" w:cs="Calibri Light"/>
          <w:color w:val="000000"/>
          <w:sz w:val="24"/>
          <w:szCs w:val="24"/>
        </w:rPr>
      </w:pPr>
      <w:r w:rsidRPr="00D0665C">
        <w:rPr>
          <w:rFonts w:ascii="Garamond" w:hAnsi="Garamond" w:cs="Calibri Light"/>
          <w:color w:val="000000"/>
          <w:sz w:val="24"/>
          <w:szCs w:val="24"/>
        </w:rPr>
        <w:t>spolupráce na vzdělávacích a rozvojových projektech</w:t>
      </w:r>
    </w:p>
    <w:p w14:paraId="1330512F" w14:textId="77777777" w:rsidR="00D0665C" w:rsidRPr="00D0665C" w:rsidRDefault="00D0665C" w:rsidP="00D0665C">
      <w:pPr>
        <w:rPr>
          <w:rFonts w:ascii="Calibri Light" w:hAnsi="Calibri Light" w:cs="Calibri Light"/>
          <w:kern w:val="2"/>
          <w:sz w:val="24"/>
          <w:szCs w:val="24"/>
        </w:rPr>
      </w:pPr>
    </w:p>
    <w:p w14:paraId="0C584539" w14:textId="6206E9DD" w:rsidR="00D0665C" w:rsidRPr="00D0665C" w:rsidRDefault="00D0665C" w:rsidP="00D0665C">
      <w:pPr>
        <w:tabs>
          <w:tab w:val="center" w:pos="6237"/>
        </w:tabs>
        <w:spacing w:before="120"/>
        <w:jc w:val="both"/>
        <w:rPr>
          <w:rFonts w:ascii="Garamond" w:hAnsi="Garamond"/>
          <w:b/>
          <w:bCs/>
          <w:sz w:val="24"/>
          <w:szCs w:val="24"/>
        </w:rPr>
      </w:pPr>
      <w:r w:rsidRPr="00D0665C">
        <w:rPr>
          <w:rFonts w:ascii="Garamond" w:hAnsi="Garamond"/>
          <w:b/>
          <w:bCs/>
          <w:sz w:val="24"/>
          <w:szCs w:val="24"/>
        </w:rPr>
        <w:t>Strukturovaný životopis</w:t>
      </w:r>
      <w:r w:rsidR="000F25A8">
        <w:rPr>
          <w:rFonts w:ascii="Garamond" w:hAnsi="Garamond"/>
          <w:b/>
          <w:bCs/>
          <w:sz w:val="24"/>
          <w:szCs w:val="24"/>
        </w:rPr>
        <w:t xml:space="preserve"> a</w:t>
      </w:r>
      <w:r w:rsidRPr="00D0665C">
        <w:rPr>
          <w:rFonts w:ascii="Garamond" w:hAnsi="Garamond"/>
          <w:b/>
          <w:bCs/>
          <w:sz w:val="24"/>
          <w:szCs w:val="24"/>
        </w:rPr>
        <w:t xml:space="preserve"> motivační dopis zasílejte do </w:t>
      </w:r>
      <w:r>
        <w:rPr>
          <w:rFonts w:ascii="Garamond" w:hAnsi="Garamond"/>
          <w:b/>
          <w:bCs/>
          <w:sz w:val="24"/>
          <w:szCs w:val="24"/>
        </w:rPr>
        <w:t>8. 3. 2026</w:t>
      </w:r>
      <w:r w:rsidRPr="00D0665C">
        <w:rPr>
          <w:rFonts w:ascii="Garamond" w:hAnsi="Garamond"/>
          <w:b/>
          <w:bCs/>
          <w:sz w:val="24"/>
          <w:szCs w:val="24"/>
        </w:rPr>
        <w:t xml:space="preserve"> na adresu: </w:t>
      </w:r>
      <w:r w:rsidR="000F25A8" w:rsidRPr="000F25A8">
        <w:rPr>
          <w:rFonts w:ascii="Garamond" w:hAnsi="Garamond"/>
          <w:b/>
          <w:bCs/>
          <w:sz w:val="24"/>
          <w:szCs w:val="24"/>
        </w:rPr>
        <w:t>jpiaszczynska@osoud.pha2.justice.cz</w:t>
      </w:r>
    </w:p>
    <w:p w14:paraId="4D8A25E8" w14:textId="30133809" w:rsidR="000F25A8" w:rsidRPr="000F25A8" w:rsidRDefault="00D0665C" w:rsidP="000F25A8">
      <w:pPr>
        <w:tabs>
          <w:tab w:val="center" w:pos="6237"/>
        </w:tabs>
        <w:spacing w:before="120"/>
        <w:jc w:val="both"/>
        <w:rPr>
          <w:rFonts w:ascii="Garamond" w:hAnsi="Garamond"/>
          <w:sz w:val="24"/>
          <w:szCs w:val="24"/>
        </w:rPr>
      </w:pPr>
      <w:r w:rsidRPr="00D0665C">
        <w:rPr>
          <w:rFonts w:ascii="Garamond" w:hAnsi="Garamond"/>
          <w:b/>
          <w:bCs/>
          <w:sz w:val="24"/>
          <w:szCs w:val="24"/>
        </w:rPr>
        <w:t xml:space="preserve">Průběh výběrového řízení: </w:t>
      </w:r>
      <w:r w:rsidRPr="00D0665C">
        <w:rPr>
          <w:rFonts w:ascii="Garamond" w:hAnsi="Garamond"/>
          <w:sz w:val="24"/>
          <w:szCs w:val="24"/>
        </w:rPr>
        <w:t>uchazeči a uchazečky vybraní na základě zaslaných podkladů budou pozváni k pohovoru, o</w:t>
      </w:r>
      <w:r w:rsidR="000F25A8" w:rsidRPr="000F25A8">
        <w:rPr>
          <w:rFonts w:ascii="Garamond" w:hAnsi="Garamond"/>
          <w:sz w:val="24"/>
          <w:szCs w:val="24"/>
        </w:rPr>
        <w:t xml:space="preserve"> termínu ústního pohovoru budou zájemci o místo vyrozuměni po uzávěrce písemných přihlášek. </w:t>
      </w:r>
    </w:p>
    <w:p w14:paraId="35D8A85E" w14:textId="7912419F" w:rsidR="000F25A8" w:rsidRPr="00D0665C" w:rsidRDefault="000F25A8" w:rsidP="000F25A8">
      <w:pPr>
        <w:tabs>
          <w:tab w:val="center" w:pos="6237"/>
        </w:tabs>
        <w:spacing w:before="120"/>
        <w:jc w:val="both"/>
        <w:rPr>
          <w:rFonts w:ascii="Garamond" w:hAnsi="Garamond"/>
          <w:sz w:val="24"/>
          <w:szCs w:val="24"/>
        </w:rPr>
      </w:pPr>
      <w:r w:rsidRPr="000F25A8">
        <w:rPr>
          <w:rFonts w:ascii="Garamond" w:hAnsi="Garamond"/>
          <w:sz w:val="24"/>
          <w:szCs w:val="24"/>
        </w:rPr>
        <w:t>Předsed</w:t>
      </w:r>
      <w:r>
        <w:rPr>
          <w:rFonts w:ascii="Garamond" w:hAnsi="Garamond"/>
          <w:sz w:val="24"/>
          <w:szCs w:val="24"/>
        </w:rPr>
        <w:t>kyně</w:t>
      </w:r>
      <w:r w:rsidRPr="000F25A8">
        <w:rPr>
          <w:rFonts w:ascii="Garamond" w:hAnsi="Garamond"/>
          <w:sz w:val="24"/>
          <w:szCs w:val="24"/>
        </w:rPr>
        <w:t xml:space="preserve"> soudu si vyhrazuje možnost zrušit výběrové řízení kdykoliv v jeho průběhu nebo nevybrat žádného kandidáta bez uvedení důvodu.</w:t>
      </w:r>
    </w:p>
    <w:p w14:paraId="2D166F73" w14:textId="5B3FBC8D" w:rsidR="00D0665C" w:rsidRPr="00D0665C" w:rsidRDefault="00D0665C" w:rsidP="00D0665C">
      <w:pPr>
        <w:tabs>
          <w:tab w:val="center" w:pos="6237"/>
        </w:tabs>
        <w:spacing w:before="120"/>
        <w:jc w:val="both"/>
        <w:rPr>
          <w:rFonts w:ascii="Garamond" w:hAnsi="Garamond"/>
          <w:sz w:val="24"/>
          <w:szCs w:val="24"/>
        </w:rPr>
      </w:pPr>
      <w:r w:rsidRPr="00D0665C">
        <w:rPr>
          <w:rFonts w:ascii="Garamond" w:hAnsi="Garamond"/>
          <w:sz w:val="24"/>
          <w:szCs w:val="24"/>
        </w:rPr>
        <w:t>Případné dotazy Vám zodpoví</w:t>
      </w:r>
      <w:r w:rsidR="000F25A8">
        <w:rPr>
          <w:rFonts w:ascii="Garamond" w:hAnsi="Garamond"/>
          <w:sz w:val="24"/>
          <w:szCs w:val="24"/>
        </w:rPr>
        <w:t>: Ing. Jarmila Piaszczynská; e-mail shora</w:t>
      </w:r>
    </w:p>
    <w:p w14:paraId="10CD687E" w14:textId="1C27A7D3" w:rsidR="00D0665C" w:rsidRPr="00D0665C" w:rsidRDefault="000F25A8" w:rsidP="000F25A8">
      <w:pPr>
        <w:tabs>
          <w:tab w:val="center" w:pos="6237"/>
        </w:tabs>
        <w:spacing w:before="120"/>
        <w:jc w:val="both"/>
        <w:rPr>
          <w:rFonts w:ascii="Garamond" w:hAnsi="Garamond"/>
          <w:sz w:val="24"/>
          <w:szCs w:val="24"/>
        </w:rPr>
      </w:pPr>
      <w:r w:rsidRPr="000F25A8">
        <w:rPr>
          <w:rFonts w:ascii="Garamond" w:hAnsi="Garamond"/>
          <w:sz w:val="24"/>
          <w:szCs w:val="24"/>
        </w:rPr>
        <w:t>Poskytnutím svých osobních údajů zahrnutých do strukturovaného životopisu dáváte souhlas se zpracování</w:t>
      </w:r>
      <w:r w:rsidR="002A196A">
        <w:rPr>
          <w:rFonts w:ascii="Garamond" w:hAnsi="Garamond"/>
          <w:sz w:val="24"/>
          <w:szCs w:val="24"/>
        </w:rPr>
        <w:t>m</w:t>
      </w:r>
      <w:r w:rsidRPr="000F25A8">
        <w:rPr>
          <w:rFonts w:ascii="Garamond" w:hAnsi="Garamond"/>
          <w:sz w:val="24"/>
          <w:szCs w:val="24"/>
        </w:rPr>
        <w:t xml:space="preserve"> osobních údajů dle Nařízení Evropského parlamentu a Rady 2016/679 ze dne 27. 4. 2016 o ochraně fyzických osob v souvislosti se zpracování</w:t>
      </w:r>
      <w:r w:rsidR="002A196A">
        <w:rPr>
          <w:rFonts w:ascii="Garamond" w:hAnsi="Garamond"/>
          <w:sz w:val="24"/>
          <w:szCs w:val="24"/>
        </w:rPr>
        <w:t>m</w:t>
      </w:r>
      <w:r w:rsidRPr="000F25A8">
        <w:rPr>
          <w:rFonts w:ascii="Garamond" w:hAnsi="Garamond"/>
          <w:sz w:val="24"/>
          <w:szCs w:val="24"/>
        </w:rPr>
        <w:t xml:space="preserve"> osobních údajů a o volném pohybu těchto údajů (GDPR) a zákona č. 110/2019 Sb., o zpracování osobních údajů. Po skončení výběrového řízení budou materiály s osobními údaji skartovány.</w:t>
      </w:r>
    </w:p>
    <w:p w14:paraId="4227B29F" w14:textId="77777777" w:rsidR="000F25A8" w:rsidRDefault="000F25A8" w:rsidP="00D0665C">
      <w:pPr>
        <w:tabs>
          <w:tab w:val="center" w:pos="6237"/>
        </w:tabs>
        <w:spacing w:before="120"/>
        <w:rPr>
          <w:rFonts w:ascii="Garamond" w:hAnsi="Garamond"/>
          <w:sz w:val="24"/>
          <w:szCs w:val="24"/>
        </w:rPr>
      </w:pPr>
    </w:p>
    <w:p w14:paraId="332E6E7C" w14:textId="601FE1D6" w:rsidR="00D0665C" w:rsidRPr="00D0665C" w:rsidRDefault="00D0665C" w:rsidP="00D0665C">
      <w:pPr>
        <w:tabs>
          <w:tab w:val="center" w:pos="6237"/>
        </w:tabs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Magdaléna Kubrychtová</w:t>
      </w:r>
    </w:p>
    <w:p w14:paraId="1751542E" w14:textId="6E3482A7" w:rsidR="00D0665C" w:rsidRPr="00D0665C" w:rsidRDefault="00D0665C" w:rsidP="00D0665C">
      <w:pPr>
        <w:tabs>
          <w:tab w:val="center" w:pos="6237"/>
        </w:tabs>
        <w:rPr>
          <w:rFonts w:ascii="Garamond" w:hAnsi="Garamond"/>
          <w:sz w:val="24"/>
          <w:szCs w:val="24"/>
        </w:rPr>
      </w:pPr>
      <w:r w:rsidRPr="00D0665C">
        <w:rPr>
          <w:rFonts w:ascii="Garamond" w:hAnsi="Garamond"/>
          <w:sz w:val="24"/>
          <w:szCs w:val="24"/>
        </w:rPr>
        <w:t xml:space="preserve">předsedkyně </w:t>
      </w:r>
      <w:r>
        <w:rPr>
          <w:rFonts w:ascii="Garamond" w:hAnsi="Garamond"/>
          <w:sz w:val="24"/>
          <w:szCs w:val="24"/>
        </w:rPr>
        <w:t>Obvodního</w:t>
      </w:r>
      <w:r w:rsidRPr="00D0665C">
        <w:rPr>
          <w:rFonts w:ascii="Garamond" w:hAnsi="Garamond"/>
          <w:sz w:val="24"/>
          <w:szCs w:val="24"/>
        </w:rPr>
        <w:t xml:space="preserve"> soudu</w:t>
      </w:r>
      <w:r>
        <w:rPr>
          <w:rFonts w:ascii="Garamond" w:hAnsi="Garamond"/>
          <w:sz w:val="24"/>
          <w:szCs w:val="24"/>
        </w:rPr>
        <w:t xml:space="preserve"> pro Prahu 2</w:t>
      </w:r>
    </w:p>
    <w:p w14:paraId="5E2413A9" w14:textId="77777777" w:rsidR="00D0665C" w:rsidRPr="00D0665C" w:rsidRDefault="00D0665C" w:rsidP="00D0665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291320D3" w14:textId="77777777" w:rsidR="00D0665C" w:rsidRPr="00D0665C" w:rsidRDefault="00D0665C" w:rsidP="00D0665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32E422D7" w14:textId="77777777" w:rsidR="00D0665C" w:rsidRPr="00D0665C" w:rsidRDefault="00D0665C" w:rsidP="00D0665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14:paraId="75194DAC" w14:textId="77777777" w:rsidR="00D0665C" w:rsidRPr="00D0665C" w:rsidRDefault="00D0665C" w:rsidP="00D0665C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sz w:val="24"/>
          <w:szCs w:val="24"/>
        </w:rPr>
      </w:pPr>
    </w:p>
    <w:p w14:paraId="30E69227" w14:textId="77777777" w:rsidR="00D0665C" w:rsidRDefault="00D0665C"/>
    <w:sectPr w:rsidR="00D0665C" w:rsidSect="00D0665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745F" w14:textId="77777777" w:rsidR="00722CCE" w:rsidRDefault="00722CCE" w:rsidP="00D0665C">
      <w:pPr>
        <w:spacing w:after="0" w:line="240" w:lineRule="auto"/>
      </w:pPr>
      <w:r>
        <w:separator/>
      </w:r>
    </w:p>
  </w:endnote>
  <w:endnote w:type="continuationSeparator" w:id="0">
    <w:p w14:paraId="16B8C9F5" w14:textId="77777777" w:rsidR="00722CCE" w:rsidRDefault="00722CCE" w:rsidP="00D0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E343" w14:textId="77777777" w:rsidR="00722CCE" w:rsidRDefault="00722CCE" w:rsidP="00D0665C">
      <w:pPr>
        <w:spacing w:after="0" w:line="240" w:lineRule="auto"/>
      </w:pPr>
      <w:r>
        <w:separator/>
      </w:r>
    </w:p>
  </w:footnote>
  <w:footnote w:type="continuationSeparator" w:id="0">
    <w:p w14:paraId="7224D7F2" w14:textId="77777777" w:rsidR="00722CCE" w:rsidRDefault="00722CCE" w:rsidP="00D0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0E7B" w14:textId="64C00C3E" w:rsidR="00D0665C" w:rsidRPr="00D0665C" w:rsidRDefault="00D0665C" w:rsidP="00D0665C">
    <w:pPr>
      <w:pStyle w:val="Zhlav"/>
      <w:jc w:val="right"/>
      <w:rPr>
        <w:rFonts w:ascii="Garamond" w:hAnsi="Garamond"/>
        <w:sz w:val="24"/>
        <w:szCs w:val="24"/>
      </w:rPr>
    </w:pPr>
    <w:r w:rsidRPr="00D0665C">
      <w:rPr>
        <w:rFonts w:ascii="Garamond" w:hAnsi="Garamond"/>
        <w:sz w:val="24"/>
        <w:szCs w:val="24"/>
      </w:rPr>
      <w:t>Sp. zn. 40 Spr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10A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AE77AC4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BA5114"/>
    <w:multiLevelType w:val="hybridMultilevel"/>
    <w:tmpl w:val="FFFFFFFF"/>
    <w:lvl w:ilvl="0" w:tplc="8E82B99E"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6848">
    <w:abstractNumId w:val="2"/>
  </w:num>
  <w:num w:numId="2" w16cid:durableId="1806657889">
    <w:abstractNumId w:val="1"/>
  </w:num>
  <w:num w:numId="3" w16cid:durableId="114184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5C"/>
    <w:rsid w:val="000F25A8"/>
    <w:rsid w:val="002A196A"/>
    <w:rsid w:val="00722CCE"/>
    <w:rsid w:val="00853FD4"/>
    <w:rsid w:val="009608B3"/>
    <w:rsid w:val="009A6410"/>
    <w:rsid w:val="00A22C77"/>
    <w:rsid w:val="00AA0E67"/>
    <w:rsid w:val="00AE1FBA"/>
    <w:rsid w:val="00C26129"/>
    <w:rsid w:val="00C65704"/>
    <w:rsid w:val="00D0665C"/>
    <w:rsid w:val="00F0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99F6"/>
  <w15:chartTrackingRefBased/>
  <w15:docId w15:val="{43B655EA-619B-411A-9319-80C9CE3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65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6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6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6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6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6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6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6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6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66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66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66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66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66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66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6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66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66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66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66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665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0665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0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65C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0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65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dc:description/>
  <cp:lastModifiedBy>Fischerová Petra Mgr.</cp:lastModifiedBy>
  <cp:revision>6</cp:revision>
  <dcterms:created xsi:type="dcterms:W3CDTF">2026-02-12T08:39:00Z</dcterms:created>
  <dcterms:modified xsi:type="dcterms:W3CDTF">2026-02-12T08:43:00Z</dcterms:modified>
</cp:coreProperties>
</file>