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28596" w14:textId="77777777" w:rsidR="009C1B8E" w:rsidRPr="00006721" w:rsidRDefault="009C1B8E" w:rsidP="009C1B8E">
      <w:pPr>
        <w:pStyle w:val="Nadpis1"/>
        <w:spacing w:before="0" w:after="0"/>
        <w:rPr>
          <w:rFonts w:ascii="Garamond" w:hAnsi="Garamond"/>
          <w:b/>
          <w:color w:val="auto"/>
          <w:sz w:val="42"/>
          <w:szCs w:val="42"/>
        </w:rPr>
      </w:pPr>
      <w:r w:rsidRPr="00006721">
        <w:rPr>
          <w:rFonts w:ascii="Garamond" w:hAnsi="Garamond"/>
          <w:color w:val="auto"/>
          <w:sz w:val="42"/>
          <w:szCs w:val="42"/>
        </w:rPr>
        <w:t>ČESKÁ REPUBLIKA - KRAJSKÝ SOUD V PRAZE</w:t>
      </w:r>
    </w:p>
    <w:p w14:paraId="48DB94C6" w14:textId="77777777" w:rsidR="009C1B8E" w:rsidRPr="00006721" w:rsidRDefault="009C1B8E" w:rsidP="009C1B8E">
      <w:pPr>
        <w:pBdr>
          <w:bottom w:val="single" w:sz="18" w:space="1" w:color="000000"/>
          <w:between w:val="single" w:sz="18" w:space="1" w:color="000000"/>
        </w:pBdr>
        <w:jc w:val="center"/>
        <w:rPr>
          <w:bCs/>
          <w:szCs w:val="24"/>
        </w:rPr>
      </w:pPr>
      <w:r w:rsidRPr="00006721">
        <w:rPr>
          <w:bCs/>
          <w:szCs w:val="24"/>
        </w:rPr>
        <w:t xml:space="preserve">nám. Kinských 5, 150 75 Praha 5, </w:t>
      </w:r>
      <w:r w:rsidRPr="00006721">
        <w:rPr>
          <w:szCs w:val="24"/>
        </w:rPr>
        <w:t xml:space="preserve">IČO: 00215678, </w:t>
      </w:r>
      <w:r w:rsidRPr="00006721">
        <w:rPr>
          <w:bCs/>
          <w:szCs w:val="24"/>
        </w:rPr>
        <w:t>tel. 257 005 111, DS: hvbabbq podatelna@ksoud.pha.justice.cz</w:t>
      </w:r>
    </w:p>
    <w:p w14:paraId="2AE73C22" w14:textId="4ABB2E3A" w:rsidR="009C1B8E" w:rsidRPr="00006721" w:rsidRDefault="009C1B8E" w:rsidP="009C1B8E">
      <w:pPr>
        <w:spacing w:after="0"/>
        <w:jc w:val="right"/>
        <w:rPr>
          <w:b/>
          <w:bCs/>
          <w:szCs w:val="24"/>
        </w:rPr>
      </w:pPr>
      <w:r w:rsidRPr="00006721">
        <w:rPr>
          <w:szCs w:val="24"/>
        </w:rPr>
        <w:t xml:space="preserve">Spisová značka: </w:t>
      </w:r>
      <w:bookmarkStart w:id="0" w:name="spisova_zn"/>
      <w:r w:rsidRPr="00006721">
        <w:rPr>
          <w:b/>
          <w:bCs/>
          <w:szCs w:val="24"/>
        </w:rPr>
        <w:t xml:space="preserve">Sprp </w:t>
      </w:r>
      <w:bookmarkEnd w:id="0"/>
      <w:r w:rsidRPr="00006721">
        <w:rPr>
          <w:b/>
          <w:bCs/>
          <w:szCs w:val="24"/>
        </w:rPr>
        <w:t>609/2025</w:t>
      </w:r>
    </w:p>
    <w:p w14:paraId="03FAB3C8" w14:textId="77777777" w:rsidR="009C1B8E" w:rsidRPr="00006721" w:rsidRDefault="009C1B8E" w:rsidP="009C1B8E">
      <w:pPr>
        <w:spacing w:after="0"/>
        <w:jc w:val="right"/>
        <w:rPr>
          <w:szCs w:val="24"/>
        </w:rPr>
      </w:pPr>
      <w:r w:rsidRPr="00006721">
        <w:rPr>
          <w:szCs w:val="24"/>
        </w:rPr>
        <w:t>(uveďte v odpovědi)</w:t>
      </w:r>
    </w:p>
    <w:p w14:paraId="43CFA173" w14:textId="77777777" w:rsidR="009C1B8E" w:rsidRPr="00006721" w:rsidRDefault="009C1B8E" w:rsidP="009C1B8E">
      <w:pPr>
        <w:tabs>
          <w:tab w:val="left" w:pos="6237"/>
        </w:tabs>
        <w:spacing w:after="0"/>
        <w:rPr>
          <w:szCs w:val="24"/>
        </w:rPr>
      </w:pPr>
    </w:p>
    <w:p w14:paraId="0F718F8C" w14:textId="77777777" w:rsidR="009C1B8E" w:rsidRPr="00006721" w:rsidRDefault="009C1B8E" w:rsidP="009C1B8E">
      <w:pPr>
        <w:keepNext/>
        <w:keepLines/>
        <w:spacing w:after="0" w:line="200" w:lineRule="exact"/>
        <w:ind w:left="357"/>
        <w:jc w:val="center"/>
        <w:outlineLvl w:val="0"/>
        <w:rPr>
          <w:b/>
          <w:szCs w:val="24"/>
          <w:lang w:eastAsia="en-US"/>
        </w:rPr>
      </w:pPr>
      <w:r w:rsidRPr="00006721">
        <w:rPr>
          <w:b/>
          <w:szCs w:val="24"/>
          <w:lang w:eastAsia="en-US"/>
        </w:rPr>
        <w:t>Předseda Krajského soudu v Praze</w:t>
      </w:r>
    </w:p>
    <w:p w14:paraId="129CAE60" w14:textId="77777777" w:rsidR="009C1B8E" w:rsidRPr="00006721" w:rsidRDefault="009C1B8E" w:rsidP="009C1B8E">
      <w:pPr>
        <w:keepNext/>
        <w:keepLines/>
        <w:spacing w:after="0" w:line="200" w:lineRule="exact"/>
        <w:ind w:left="357"/>
        <w:jc w:val="center"/>
        <w:outlineLvl w:val="0"/>
        <w:rPr>
          <w:szCs w:val="24"/>
          <w:lang w:eastAsia="en-US"/>
        </w:rPr>
      </w:pPr>
    </w:p>
    <w:p w14:paraId="1FDA5B6A" w14:textId="77777777" w:rsidR="009C1B8E" w:rsidRPr="00006721" w:rsidRDefault="009C1B8E" w:rsidP="009C1B8E">
      <w:pPr>
        <w:keepNext/>
        <w:keepLines/>
        <w:spacing w:after="0" w:line="200" w:lineRule="exact"/>
        <w:ind w:left="357"/>
        <w:jc w:val="center"/>
        <w:outlineLvl w:val="0"/>
        <w:rPr>
          <w:szCs w:val="24"/>
          <w:lang w:eastAsia="en-US"/>
        </w:rPr>
      </w:pPr>
      <w:r w:rsidRPr="00006721">
        <w:rPr>
          <w:szCs w:val="24"/>
          <w:lang w:eastAsia="en-US"/>
        </w:rPr>
        <w:t xml:space="preserve">vyhlašuje </w:t>
      </w:r>
    </w:p>
    <w:p w14:paraId="16F1B060" w14:textId="77777777" w:rsidR="009C1B8E" w:rsidRPr="00006721" w:rsidRDefault="009C1B8E" w:rsidP="009C1B8E">
      <w:pPr>
        <w:keepNext/>
        <w:keepLines/>
        <w:spacing w:after="0" w:line="200" w:lineRule="exact"/>
        <w:ind w:left="357"/>
        <w:jc w:val="center"/>
        <w:outlineLvl w:val="0"/>
        <w:rPr>
          <w:szCs w:val="24"/>
          <w:lang w:eastAsia="en-US"/>
        </w:rPr>
      </w:pPr>
    </w:p>
    <w:p w14:paraId="5108158F" w14:textId="77777777" w:rsidR="009C1B8E" w:rsidRPr="00006721" w:rsidRDefault="009C1B8E" w:rsidP="009C1B8E">
      <w:pPr>
        <w:spacing w:after="0"/>
        <w:ind w:left="40" w:right="238"/>
        <w:rPr>
          <w:szCs w:val="24"/>
          <w:lang w:eastAsia="en-US"/>
        </w:rPr>
      </w:pPr>
      <w:r w:rsidRPr="00006721">
        <w:rPr>
          <w:szCs w:val="24"/>
          <w:lang w:eastAsia="en-US"/>
        </w:rPr>
        <w:t>ve smyslu ustanovení § 105c odst. 2 zákona č. 6/2002 Sb., o soudech, soudcích, přísedících a státní správě soudů a o změně některých dalších zákonů (zákon o soudech a soudcích), ve znění pozdějších předpisů (dále jen „zákona o soudech a soudcích“), a podle ustanovení § 36 odst. 1 vyhlášky č. 516/2021 Sb. o odborné justiční zkoušce, výběru a odborné přípravě justičních kandidátů, výběru uchazečů na funkci soudce, výběru předsedů soudů a o změně vyhlášky č. 37/1992 Sb., o jednacím řádu pro okresní a krajské soudy, ve znění pozdějších předpisů (dále jen „vyhlášky“)</w:t>
      </w:r>
    </w:p>
    <w:p w14:paraId="3E30021D" w14:textId="77777777" w:rsidR="009C1B8E" w:rsidRPr="00006721" w:rsidRDefault="009C1B8E" w:rsidP="009C1B8E">
      <w:pPr>
        <w:spacing w:after="0" w:line="276" w:lineRule="auto"/>
        <w:ind w:left="40" w:right="240" w:firstLine="760"/>
        <w:jc w:val="center"/>
        <w:rPr>
          <w:szCs w:val="24"/>
          <w:lang w:eastAsia="en-US"/>
        </w:rPr>
      </w:pPr>
    </w:p>
    <w:p w14:paraId="52CDF357" w14:textId="77777777" w:rsidR="009C1B8E" w:rsidRPr="00006721" w:rsidRDefault="009C1B8E" w:rsidP="009C1B8E">
      <w:pPr>
        <w:keepNext/>
        <w:keepLines/>
        <w:spacing w:after="0" w:line="350" w:lineRule="exact"/>
        <w:ind w:left="360"/>
        <w:jc w:val="center"/>
        <w:outlineLvl w:val="0"/>
        <w:rPr>
          <w:b/>
          <w:szCs w:val="24"/>
          <w:lang w:eastAsia="en-US"/>
        </w:rPr>
      </w:pPr>
      <w:r w:rsidRPr="00006721">
        <w:rPr>
          <w:b/>
          <w:szCs w:val="24"/>
          <w:lang w:eastAsia="en-US"/>
        </w:rPr>
        <w:t>VÝBĚROVÉ ŘÍZENÍ</w:t>
      </w:r>
    </w:p>
    <w:p w14:paraId="41FD4485" w14:textId="77777777" w:rsidR="009C1B8E" w:rsidRPr="00006721" w:rsidRDefault="009C1B8E" w:rsidP="009C1B8E">
      <w:pPr>
        <w:keepNext/>
        <w:keepLines/>
        <w:spacing w:after="0"/>
        <w:ind w:left="360"/>
        <w:jc w:val="center"/>
        <w:outlineLvl w:val="0"/>
        <w:rPr>
          <w:szCs w:val="24"/>
          <w:lang w:eastAsia="en-US"/>
        </w:rPr>
      </w:pPr>
    </w:p>
    <w:p w14:paraId="2C3A7C15" w14:textId="77777777" w:rsidR="009C1B8E" w:rsidRPr="00006721" w:rsidRDefault="009C1B8E" w:rsidP="009C1B8E">
      <w:pPr>
        <w:keepNext/>
        <w:keepLines/>
        <w:spacing w:after="0"/>
        <w:jc w:val="center"/>
        <w:outlineLvl w:val="2"/>
        <w:rPr>
          <w:b/>
          <w:szCs w:val="24"/>
          <w:lang w:eastAsia="en-US"/>
        </w:rPr>
      </w:pPr>
      <w:r w:rsidRPr="00006721">
        <w:rPr>
          <w:b/>
          <w:szCs w:val="24"/>
          <w:lang w:eastAsia="en-US"/>
        </w:rPr>
        <w:t>na obsazení funkce předsedy/předsedkyně Okresního soudu Praha-východ</w:t>
      </w:r>
    </w:p>
    <w:p w14:paraId="5AB6FC55" w14:textId="77777777" w:rsidR="009C1B8E" w:rsidRPr="00006721" w:rsidRDefault="009C1B8E" w:rsidP="009C1B8E">
      <w:pPr>
        <w:keepNext/>
        <w:keepLines/>
        <w:spacing w:after="0"/>
        <w:jc w:val="center"/>
        <w:outlineLvl w:val="2"/>
        <w:rPr>
          <w:b/>
          <w:szCs w:val="24"/>
          <w:lang w:eastAsia="en-US"/>
        </w:rPr>
      </w:pPr>
      <w:r w:rsidRPr="00006721">
        <w:rPr>
          <w:b/>
          <w:szCs w:val="24"/>
          <w:lang w:eastAsia="en-US"/>
        </w:rPr>
        <w:t>s účinností od jmenování do funkce ministrem spravedlnosti.</w:t>
      </w:r>
    </w:p>
    <w:p w14:paraId="38FB2664" w14:textId="77777777" w:rsidR="009C1B8E" w:rsidRPr="00006721" w:rsidRDefault="009C1B8E" w:rsidP="009C1B8E">
      <w:pPr>
        <w:keepNext/>
        <w:keepLines/>
        <w:spacing w:after="0" w:line="328" w:lineRule="exact"/>
        <w:ind w:left="360"/>
        <w:jc w:val="center"/>
        <w:outlineLvl w:val="2"/>
        <w:rPr>
          <w:szCs w:val="24"/>
          <w:lang w:eastAsia="en-US"/>
        </w:rPr>
      </w:pPr>
    </w:p>
    <w:p w14:paraId="15FC982E" w14:textId="4F7B43F3" w:rsidR="009C1B8E" w:rsidRPr="00006721" w:rsidRDefault="009C1B8E" w:rsidP="009C1B8E">
      <w:pPr>
        <w:pStyle w:val="Zkladntext50"/>
        <w:spacing w:before="0" w:after="0" w:line="240" w:lineRule="auto"/>
        <w:ind w:right="-2" w:firstLine="0"/>
        <w:jc w:val="both"/>
        <w:rPr>
          <w:rFonts w:ascii="Garamond" w:hAnsi="Garamond"/>
          <w:sz w:val="24"/>
          <w:szCs w:val="24"/>
        </w:rPr>
      </w:pPr>
      <w:r w:rsidRPr="00006721">
        <w:rPr>
          <w:rFonts w:ascii="Garamond" w:hAnsi="Garamond"/>
          <w:sz w:val="24"/>
          <w:szCs w:val="24"/>
        </w:rPr>
        <w:t xml:space="preserve">Přihláška do výběrového řízení se podává ve lhůtě </w:t>
      </w:r>
      <w:r w:rsidRPr="00006721">
        <w:rPr>
          <w:rFonts w:ascii="Garamond" w:hAnsi="Garamond"/>
          <w:b/>
          <w:sz w:val="24"/>
          <w:szCs w:val="24"/>
        </w:rPr>
        <w:t xml:space="preserve">do </w:t>
      </w:r>
      <w:r w:rsidR="00940CC2" w:rsidRPr="00006721">
        <w:rPr>
          <w:rFonts w:ascii="Garamond" w:hAnsi="Garamond"/>
          <w:b/>
          <w:sz w:val="24"/>
          <w:szCs w:val="24"/>
        </w:rPr>
        <w:t>15</w:t>
      </w:r>
      <w:r w:rsidRPr="00006721">
        <w:rPr>
          <w:rFonts w:ascii="Garamond" w:hAnsi="Garamond"/>
          <w:b/>
          <w:sz w:val="24"/>
          <w:szCs w:val="24"/>
        </w:rPr>
        <w:t>.10.2025</w:t>
      </w:r>
      <w:r w:rsidRPr="00006721">
        <w:rPr>
          <w:rFonts w:ascii="Garamond" w:hAnsi="Garamond"/>
          <w:sz w:val="24"/>
          <w:szCs w:val="24"/>
        </w:rPr>
        <w:t>.</w:t>
      </w:r>
    </w:p>
    <w:p w14:paraId="1666EBFD" w14:textId="77777777" w:rsidR="009C1B8E" w:rsidRPr="00006721" w:rsidRDefault="009C1B8E" w:rsidP="009C1B8E">
      <w:pPr>
        <w:pStyle w:val="Zkladntext50"/>
        <w:spacing w:before="0" w:after="0" w:line="240" w:lineRule="auto"/>
        <w:ind w:right="-2" w:firstLine="0"/>
        <w:jc w:val="both"/>
        <w:rPr>
          <w:rFonts w:ascii="Garamond" w:hAnsi="Garamond"/>
          <w:sz w:val="24"/>
          <w:szCs w:val="24"/>
        </w:rPr>
      </w:pPr>
      <w:r w:rsidRPr="00006721">
        <w:rPr>
          <w:rFonts w:ascii="Garamond" w:hAnsi="Garamond"/>
          <w:sz w:val="24"/>
          <w:szCs w:val="24"/>
        </w:rPr>
        <w:t>Přihlášku na formuláři, který je uveden v příloze 1), spolu se všemi jejími součástmi je třeba podat ve lhůtě u Krajského soudu v Praze písemně v uzavřené obálce označené „Výběrové řízení na funkci předsedy Okresního soudu Praha-východ“; lhůta pro podání je zachována, bude-li přihláška nejpozději poslední den lhůty dána osobně do podatelny Krajského soudu v Praze nebo předána provozovateli poštovních služeb k dodání Krajskému soudu v Praze.</w:t>
      </w:r>
    </w:p>
    <w:p w14:paraId="05780322" w14:textId="77777777" w:rsidR="009C1B8E" w:rsidRPr="00006721" w:rsidRDefault="009C1B8E" w:rsidP="009C1B8E">
      <w:pPr>
        <w:pStyle w:val="Zkladntext50"/>
        <w:spacing w:before="0" w:after="0" w:line="240" w:lineRule="auto"/>
        <w:ind w:right="-2" w:firstLine="708"/>
        <w:jc w:val="both"/>
        <w:rPr>
          <w:rFonts w:ascii="Garamond" w:hAnsi="Garamond"/>
          <w:sz w:val="24"/>
          <w:szCs w:val="24"/>
        </w:rPr>
      </w:pPr>
    </w:p>
    <w:p w14:paraId="681CE7FF" w14:textId="77777777" w:rsidR="009C1B8E" w:rsidRPr="00006721" w:rsidRDefault="009C1B8E" w:rsidP="009C1B8E">
      <w:pPr>
        <w:pStyle w:val="Zkladntext50"/>
        <w:spacing w:before="0" w:after="0" w:line="240" w:lineRule="auto"/>
        <w:ind w:right="-2" w:firstLine="0"/>
        <w:jc w:val="both"/>
        <w:rPr>
          <w:rFonts w:ascii="Garamond" w:hAnsi="Garamond"/>
          <w:sz w:val="24"/>
          <w:szCs w:val="24"/>
        </w:rPr>
      </w:pPr>
      <w:r w:rsidRPr="00006721">
        <w:rPr>
          <w:rFonts w:ascii="Garamond" w:hAnsi="Garamond"/>
          <w:b/>
          <w:sz w:val="24"/>
          <w:szCs w:val="24"/>
        </w:rPr>
        <w:t>Požadované předpoklady</w:t>
      </w:r>
      <w:r w:rsidRPr="00006721">
        <w:rPr>
          <w:rFonts w:ascii="Garamond" w:hAnsi="Garamond"/>
          <w:sz w:val="24"/>
          <w:szCs w:val="24"/>
        </w:rPr>
        <w:t xml:space="preserve"> pro výkon funkce:</w:t>
      </w:r>
    </w:p>
    <w:p w14:paraId="37FD07C4" w14:textId="77777777" w:rsidR="009C1B8E" w:rsidRPr="00006721" w:rsidRDefault="009C1B8E" w:rsidP="009C1B8E">
      <w:pPr>
        <w:pStyle w:val="Zkladntext50"/>
        <w:spacing w:before="0" w:after="0" w:line="240" w:lineRule="auto"/>
        <w:ind w:right="-2" w:firstLine="0"/>
        <w:jc w:val="both"/>
        <w:rPr>
          <w:rFonts w:ascii="Garamond" w:hAnsi="Garamond"/>
          <w:sz w:val="24"/>
          <w:szCs w:val="24"/>
        </w:rPr>
      </w:pPr>
      <w:r w:rsidRPr="00006721">
        <w:rPr>
          <w:rFonts w:ascii="Garamond" w:hAnsi="Garamond"/>
          <w:sz w:val="24"/>
          <w:szCs w:val="24"/>
        </w:rPr>
        <w:t>a) výkon funkce soudce nejméně po dobu 5 let</w:t>
      </w:r>
    </w:p>
    <w:p w14:paraId="011FB3C9" w14:textId="77777777" w:rsidR="009C1B8E" w:rsidRPr="00006721" w:rsidRDefault="009C1B8E" w:rsidP="009C1B8E">
      <w:pPr>
        <w:spacing w:after="0"/>
        <w:rPr>
          <w:b/>
          <w:szCs w:val="24"/>
        </w:rPr>
      </w:pPr>
      <w:r w:rsidRPr="00006721">
        <w:rPr>
          <w:szCs w:val="24"/>
        </w:rPr>
        <w:t>b) odborné znalosti, profesní zkušenosti a morální vlastnosti, které dávají záruku řádného výkonu funkce</w:t>
      </w:r>
    </w:p>
    <w:p w14:paraId="3840E7BC" w14:textId="77777777" w:rsidR="009C1B8E" w:rsidRPr="00006721" w:rsidRDefault="009C1B8E" w:rsidP="009C1B8E">
      <w:pPr>
        <w:pStyle w:val="Zkladntext50"/>
        <w:spacing w:before="0" w:after="0" w:line="240" w:lineRule="auto"/>
        <w:ind w:right="-2" w:firstLine="0"/>
        <w:jc w:val="both"/>
        <w:rPr>
          <w:rFonts w:ascii="Garamond" w:hAnsi="Garamond"/>
          <w:sz w:val="24"/>
          <w:szCs w:val="24"/>
        </w:rPr>
      </w:pPr>
    </w:p>
    <w:p w14:paraId="2D06D63D" w14:textId="77777777" w:rsidR="009C1B8E" w:rsidRPr="00006721" w:rsidRDefault="009C1B8E" w:rsidP="009C1B8E">
      <w:pPr>
        <w:spacing w:after="0"/>
        <w:rPr>
          <w:szCs w:val="24"/>
        </w:rPr>
      </w:pPr>
      <w:r w:rsidRPr="00006721">
        <w:rPr>
          <w:szCs w:val="24"/>
        </w:rPr>
        <w:t>Předseda Krajského soudu v Praze si vyhrazuje právo:</w:t>
      </w:r>
    </w:p>
    <w:p w14:paraId="7A55B747" w14:textId="77777777" w:rsidR="009C1B8E" w:rsidRPr="00006721" w:rsidRDefault="009C1B8E" w:rsidP="009C1B8E">
      <w:pPr>
        <w:pStyle w:val="Odstavecseseznamem"/>
        <w:widowControl w:val="0"/>
        <w:numPr>
          <w:ilvl w:val="0"/>
          <w:numId w:val="2"/>
        </w:numPr>
        <w:overflowPunct w:val="0"/>
        <w:spacing w:after="0"/>
        <w:rPr>
          <w:szCs w:val="24"/>
        </w:rPr>
      </w:pPr>
      <w:r w:rsidRPr="00006721">
        <w:rPr>
          <w:szCs w:val="24"/>
        </w:rPr>
        <w:t xml:space="preserve">výběrové řízení zrušit, není-li do výběrového řízení ve stanoveném termínu doručena žádná přihláška nebo nesplňuje-li žádný z uchazečů podmínky pro účast ve výběrovém řízení, </w:t>
      </w:r>
    </w:p>
    <w:p w14:paraId="456505D2" w14:textId="77777777" w:rsidR="009C1B8E" w:rsidRPr="00006721" w:rsidRDefault="009C1B8E" w:rsidP="009C1B8E">
      <w:pPr>
        <w:pStyle w:val="Odstavecseseznamem"/>
        <w:widowControl w:val="0"/>
        <w:numPr>
          <w:ilvl w:val="0"/>
          <w:numId w:val="2"/>
        </w:numPr>
        <w:overflowPunct w:val="0"/>
        <w:spacing w:after="0"/>
        <w:rPr>
          <w:szCs w:val="24"/>
        </w:rPr>
      </w:pPr>
      <w:r w:rsidRPr="00006721">
        <w:rPr>
          <w:szCs w:val="24"/>
        </w:rPr>
        <w:t>s ohledem na výsledky výběrového řízení nenavrhnout žádného uchazeče ke jmenování.</w:t>
      </w:r>
    </w:p>
    <w:p w14:paraId="4F9D19D6" w14:textId="77777777" w:rsidR="009C1B8E" w:rsidRPr="00006721" w:rsidRDefault="009C1B8E" w:rsidP="009C1B8E">
      <w:pPr>
        <w:pStyle w:val="Zkladntext50"/>
        <w:spacing w:before="0" w:after="0" w:line="240" w:lineRule="auto"/>
        <w:ind w:right="-2" w:firstLine="0"/>
        <w:jc w:val="both"/>
        <w:rPr>
          <w:rFonts w:ascii="Garamond" w:hAnsi="Garamond"/>
          <w:sz w:val="24"/>
          <w:szCs w:val="24"/>
        </w:rPr>
      </w:pPr>
    </w:p>
    <w:p w14:paraId="58F50AB2" w14:textId="652AA351" w:rsidR="009C1B8E" w:rsidRPr="00006721" w:rsidRDefault="009C1B8E" w:rsidP="009C1B8E">
      <w:pPr>
        <w:tabs>
          <w:tab w:val="center" w:pos="7088"/>
        </w:tabs>
        <w:spacing w:after="0" w:line="281" w:lineRule="exact"/>
        <w:ind w:right="-28"/>
        <w:rPr>
          <w:szCs w:val="24"/>
        </w:rPr>
      </w:pPr>
      <w:r w:rsidRPr="00006721">
        <w:rPr>
          <w:szCs w:val="24"/>
        </w:rPr>
        <w:t>V Praze dne 1.9.2025</w:t>
      </w:r>
    </w:p>
    <w:p w14:paraId="4BA83457" w14:textId="77777777" w:rsidR="009C1B8E" w:rsidRPr="00006721" w:rsidRDefault="009C1B8E" w:rsidP="009C1B8E">
      <w:pPr>
        <w:tabs>
          <w:tab w:val="center" w:pos="7088"/>
        </w:tabs>
        <w:spacing w:after="0" w:line="281" w:lineRule="exact"/>
        <w:ind w:right="-28"/>
        <w:rPr>
          <w:szCs w:val="24"/>
          <w:lang w:eastAsia="en-US"/>
        </w:rPr>
      </w:pPr>
    </w:p>
    <w:p w14:paraId="0EECDA1B" w14:textId="77777777" w:rsidR="009C1B8E" w:rsidRPr="00006721" w:rsidRDefault="009C1B8E" w:rsidP="009C1B8E">
      <w:pPr>
        <w:tabs>
          <w:tab w:val="center" w:pos="7088"/>
        </w:tabs>
        <w:spacing w:after="0" w:line="281" w:lineRule="exact"/>
        <w:ind w:right="-28"/>
        <w:rPr>
          <w:szCs w:val="24"/>
          <w:lang w:eastAsia="en-US"/>
        </w:rPr>
      </w:pPr>
    </w:p>
    <w:p w14:paraId="2F77F1E3" w14:textId="15C1180B" w:rsidR="009C1B8E" w:rsidRPr="00006721" w:rsidRDefault="009C1B8E" w:rsidP="009C1B8E">
      <w:pPr>
        <w:tabs>
          <w:tab w:val="center" w:pos="7088"/>
        </w:tabs>
        <w:spacing w:after="0" w:line="281" w:lineRule="exact"/>
        <w:ind w:right="-28"/>
        <w:rPr>
          <w:b/>
          <w:szCs w:val="24"/>
          <w:lang w:eastAsia="en-US"/>
        </w:rPr>
      </w:pPr>
      <w:r w:rsidRPr="00006721">
        <w:rPr>
          <w:b/>
          <w:szCs w:val="24"/>
          <w:lang w:eastAsia="en-US"/>
        </w:rPr>
        <w:t xml:space="preserve">JUDr. Jiří Grygar, Ph.D. </w:t>
      </w:r>
      <w:r w:rsidR="00940CC2" w:rsidRPr="00006721">
        <w:rPr>
          <w:b/>
          <w:szCs w:val="24"/>
          <w:lang w:eastAsia="en-US"/>
        </w:rPr>
        <w:t>v. r.</w:t>
      </w:r>
    </w:p>
    <w:p w14:paraId="27874E29" w14:textId="77777777" w:rsidR="009C1B8E" w:rsidRPr="00006721" w:rsidRDefault="009C1B8E" w:rsidP="009C1B8E">
      <w:pPr>
        <w:tabs>
          <w:tab w:val="center" w:pos="7088"/>
        </w:tabs>
        <w:spacing w:after="0" w:line="281" w:lineRule="exact"/>
        <w:ind w:right="-28"/>
        <w:rPr>
          <w:szCs w:val="24"/>
          <w:lang w:eastAsia="en-US"/>
        </w:rPr>
      </w:pPr>
      <w:r w:rsidRPr="00006721">
        <w:rPr>
          <w:szCs w:val="24"/>
          <w:lang w:eastAsia="en-US"/>
        </w:rPr>
        <w:t>předseda Krajského soudu v Praze</w:t>
      </w:r>
    </w:p>
    <w:p w14:paraId="0CCE3352" w14:textId="77777777" w:rsidR="009C1B8E" w:rsidRPr="00006721" w:rsidRDefault="009C1B8E" w:rsidP="009C1B8E">
      <w:pPr>
        <w:spacing w:after="0" w:line="281" w:lineRule="exact"/>
        <w:ind w:right="1120"/>
        <w:rPr>
          <w:b/>
          <w:szCs w:val="24"/>
          <w:lang w:eastAsia="en-US"/>
        </w:rPr>
      </w:pPr>
    </w:p>
    <w:p w14:paraId="5D937BA6" w14:textId="77777777" w:rsidR="009C1B8E" w:rsidRPr="00006721" w:rsidRDefault="009C1B8E" w:rsidP="009C1B8E">
      <w:pPr>
        <w:spacing w:after="0" w:line="281" w:lineRule="exact"/>
        <w:ind w:right="1120"/>
        <w:rPr>
          <w:b/>
          <w:szCs w:val="24"/>
          <w:lang w:eastAsia="en-US"/>
        </w:rPr>
      </w:pPr>
    </w:p>
    <w:p w14:paraId="7DFB653E" w14:textId="77777777" w:rsidR="009C1B8E" w:rsidRPr="00006721" w:rsidRDefault="009C1B8E" w:rsidP="009C1B8E">
      <w:pPr>
        <w:spacing w:after="0" w:line="281" w:lineRule="exact"/>
        <w:ind w:right="-2"/>
        <w:jc w:val="center"/>
        <w:rPr>
          <w:szCs w:val="24"/>
          <w:lang w:eastAsia="en-US"/>
        </w:rPr>
      </w:pPr>
      <w:r w:rsidRPr="00006721">
        <w:rPr>
          <w:szCs w:val="24"/>
          <w:lang w:eastAsia="en-US"/>
        </w:rPr>
        <w:t>Kontaktní osoba pro poskytování informací a další jednání:</w:t>
      </w:r>
    </w:p>
    <w:p w14:paraId="306808D7" w14:textId="77777777" w:rsidR="009C1B8E" w:rsidRPr="00006721" w:rsidRDefault="009C1B8E" w:rsidP="009C1B8E">
      <w:pPr>
        <w:spacing w:after="0" w:line="281" w:lineRule="exact"/>
        <w:ind w:right="-2"/>
        <w:jc w:val="center"/>
        <w:rPr>
          <w:szCs w:val="24"/>
          <w:lang w:eastAsia="en-US"/>
        </w:rPr>
      </w:pPr>
      <w:r w:rsidRPr="00006721">
        <w:rPr>
          <w:szCs w:val="24"/>
          <w:lang w:eastAsia="en-US"/>
        </w:rPr>
        <w:t>Krajský soud v Praze - personální oddělení – Kateřina Gajdošová, tel. 257 005 425,</w:t>
      </w:r>
    </w:p>
    <w:p w14:paraId="2227E9C3" w14:textId="20148683" w:rsidR="009C1B8E" w:rsidRPr="00006721" w:rsidRDefault="009C1B8E" w:rsidP="009C1B8E">
      <w:pPr>
        <w:spacing w:after="0" w:line="281" w:lineRule="exact"/>
        <w:ind w:right="-28"/>
        <w:jc w:val="center"/>
        <w:rPr>
          <w:rStyle w:val="Hypertextovodkaz"/>
          <w:color w:val="auto"/>
          <w:szCs w:val="24"/>
          <w:lang w:eastAsia="en-US"/>
        </w:rPr>
      </w:pPr>
      <w:r w:rsidRPr="00006721">
        <w:rPr>
          <w:szCs w:val="24"/>
          <w:lang w:eastAsia="en-US"/>
        </w:rPr>
        <w:t xml:space="preserve">e-mail: </w:t>
      </w:r>
      <w:hyperlink r:id="rId7" w:history="1">
        <w:r w:rsidRPr="00006721">
          <w:rPr>
            <w:rStyle w:val="Hypertextovodkaz"/>
            <w:color w:val="auto"/>
            <w:szCs w:val="24"/>
            <w:lang w:eastAsia="en-US"/>
          </w:rPr>
          <w:t>kgajdosova@ksoud.pha.justice.cz</w:t>
        </w:r>
      </w:hyperlink>
    </w:p>
    <w:p w14:paraId="703FA685" w14:textId="77777777" w:rsidR="009C1B8E" w:rsidRPr="00006721" w:rsidRDefault="009C1B8E" w:rsidP="009C1B8E">
      <w:pPr>
        <w:pStyle w:val="Zkladntext50"/>
        <w:spacing w:before="0" w:after="0" w:line="240" w:lineRule="auto"/>
        <w:ind w:right="-2" w:firstLine="0"/>
        <w:jc w:val="both"/>
        <w:rPr>
          <w:rFonts w:ascii="Garamond" w:hAnsi="Garamond"/>
          <w:b/>
          <w:sz w:val="24"/>
          <w:szCs w:val="24"/>
        </w:rPr>
      </w:pPr>
      <w:r w:rsidRPr="00006721">
        <w:rPr>
          <w:rFonts w:ascii="Garamond" w:hAnsi="Garamond"/>
          <w:b/>
          <w:sz w:val="24"/>
          <w:szCs w:val="24"/>
        </w:rPr>
        <w:lastRenderedPageBreak/>
        <w:t>Přílohy:</w:t>
      </w:r>
    </w:p>
    <w:p w14:paraId="54E41D7F" w14:textId="77777777" w:rsidR="009C1B8E" w:rsidRPr="00006721" w:rsidRDefault="009C1B8E" w:rsidP="009C1B8E">
      <w:pPr>
        <w:pStyle w:val="Zkladntext50"/>
        <w:spacing w:before="0" w:after="0" w:line="240" w:lineRule="auto"/>
        <w:ind w:right="-2" w:firstLine="708"/>
        <w:jc w:val="both"/>
        <w:rPr>
          <w:rFonts w:ascii="Garamond" w:hAnsi="Garamond"/>
          <w:sz w:val="24"/>
          <w:szCs w:val="24"/>
        </w:rPr>
      </w:pPr>
    </w:p>
    <w:p w14:paraId="4E4C819B" w14:textId="77777777" w:rsidR="009C1B8E" w:rsidRPr="00006721" w:rsidRDefault="009C1B8E" w:rsidP="009C1B8E">
      <w:pPr>
        <w:pStyle w:val="Zkladntext50"/>
        <w:spacing w:before="0" w:after="0" w:line="240" w:lineRule="auto"/>
        <w:ind w:right="-2" w:firstLine="0"/>
        <w:jc w:val="both"/>
        <w:rPr>
          <w:rFonts w:ascii="Garamond" w:hAnsi="Garamond"/>
          <w:b/>
          <w:sz w:val="24"/>
          <w:szCs w:val="24"/>
        </w:rPr>
      </w:pPr>
      <w:r w:rsidRPr="00006721">
        <w:rPr>
          <w:rFonts w:ascii="Garamond" w:hAnsi="Garamond"/>
          <w:b/>
          <w:sz w:val="24"/>
          <w:szCs w:val="24"/>
        </w:rPr>
        <w:t>1) Formulář přihlášky:</w:t>
      </w:r>
    </w:p>
    <w:p w14:paraId="6814E36F" w14:textId="77777777" w:rsidR="009C1B8E" w:rsidRPr="00006721" w:rsidRDefault="009C1B8E" w:rsidP="009C1B8E">
      <w:pPr>
        <w:tabs>
          <w:tab w:val="left" w:pos="4045"/>
        </w:tabs>
        <w:ind w:left="360"/>
        <w:jc w:val="center"/>
        <w:rPr>
          <w:b/>
          <w:szCs w:val="24"/>
        </w:rPr>
      </w:pPr>
    </w:p>
    <w:p w14:paraId="04660826" w14:textId="77777777" w:rsidR="009C1B8E" w:rsidRPr="00006721" w:rsidRDefault="009C1B8E" w:rsidP="009C1B8E">
      <w:pPr>
        <w:spacing w:after="0"/>
        <w:jc w:val="center"/>
        <w:rPr>
          <w:b/>
          <w:szCs w:val="24"/>
          <w:u w:val="single"/>
        </w:rPr>
      </w:pPr>
      <w:r w:rsidRPr="00006721">
        <w:rPr>
          <w:b/>
          <w:szCs w:val="24"/>
          <w:u w:val="single"/>
        </w:rPr>
        <w:t>Přihláška do výběrového řízení na obsazení</w:t>
      </w:r>
    </w:p>
    <w:p w14:paraId="59533FB8" w14:textId="77777777" w:rsidR="009C1B8E" w:rsidRPr="00006721" w:rsidRDefault="009C1B8E" w:rsidP="009C1B8E">
      <w:pPr>
        <w:spacing w:after="0"/>
        <w:jc w:val="center"/>
        <w:rPr>
          <w:b/>
          <w:szCs w:val="24"/>
          <w:u w:val="single"/>
        </w:rPr>
      </w:pPr>
      <w:r w:rsidRPr="00006721">
        <w:rPr>
          <w:b/>
          <w:szCs w:val="24"/>
          <w:u w:val="single"/>
        </w:rPr>
        <w:t>funkce předsedy/předsedkyně Okresního soudu Praha-východ</w:t>
      </w:r>
    </w:p>
    <w:p w14:paraId="69C04C3C" w14:textId="432DB102" w:rsidR="009C1B8E" w:rsidRPr="00006721" w:rsidRDefault="009C1B8E" w:rsidP="009C1B8E">
      <w:pPr>
        <w:spacing w:after="0"/>
        <w:jc w:val="center"/>
        <w:rPr>
          <w:b/>
          <w:szCs w:val="24"/>
          <w:u w:val="single"/>
        </w:rPr>
      </w:pPr>
      <w:r w:rsidRPr="00006721">
        <w:rPr>
          <w:b/>
          <w:szCs w:val="24"/>
          <w:u w:val="single"/>
        </w:rPr>
        <w:t>vyhlášeného předsedou Krajského soudu v Praze dne 1.9.2025 pod Sprp 609/2025</w:t>
      </w:r>
    </w:p>
    <w:p w14:paraId="11398433" w14:textId="77777777" w:rsidR="009C1B8E" w:rsidRPr="00006721" w:rsidRDefault="009C1B8E" w:rsidP="009C1B8E">
      <w:pPr>
        <w:pStyle w:val="Style8"/>
        <w:shd w:val="clear" w:color="auto" w:fill="auto"/>
        <w:spacing w:before="0" w:after="0" w:line="269" w:lineRule="exact"/>
        <w:ind w:right="100" w:firstLine="0"/>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866"/>
      </w:tblGrid>
      <w:tr w:rsidR="009C1B8E" w:rsidRPr="00006721" w14:paraId="7C8C5919" w14:textId="77777777" w:rsidTr="004A4008">
        <w:tc>
          <w:tcPr>
            <w:tcW w:w="3227" w:type="dxa"/>
            <w:shd w:val="clear" w:color="auto" w:fill="auto"/>
          </w:tcPr>
          <w:p w14:paraId="6691494E" w14:textId="77777777" w:rsidR="009C1B8E" w:rsidRPr="00006721" w:rsidRDefault="009C1B8E" w:rsidP="004A4008">
            <w:pPr>
              <w:pStyle w:val="Default"/>
              <w:rPr>
                <w:rFonts w:cs="Times New Roman"/>
                <w:color w:val="auto"/>
              </w:rPr>
            </w:pPr>
            <w:r w:rsidRPr="00006721">
              <w:rPr>
                <w:rFonts w:cs="Times New Roman"/>
                <w:color w:val="auto"/>
              </w:rPr>
              <w:t>Titul, jméno/jména, příjmení:</w:t>
            </w:r>
          </w:p>
          <w:p w14:paraId="6EB618B0" w14:textId="77777777" w:rsidR="009C1B8E" w:rsidRPr="00006721" w:rsidRDefault="009C1B8E" w:rsidP="004A4008">
            <w:pPr>
              <w:pStyle w:val="Default"/>
              <w:rPr>
                <w:rFonts w:cs="Times New Roman"/>
                <w:b/>
                <w:bCs/>
                <w:color w:val="auto"/>
              </w:rPr>
            </w:pPr>
          </w:p>
        </w:tc>
        <w:tc>
          <w:tcPr>
            <w:tcW w:w="5983" w:type="dxa"/>
            <w:shd w:val="clear" w:color="auto" w:fill="auto"/>
          </w:tcPr>
          <w:p w14:paraId="5ADE1298" w14:textId="77777777" w:rsidR="009C1B8E" w:rsidRPr="00006721" w:rsidRDefault="009C1B8E" w:rsidP="004A4008">
            <w:pPr>
              <w:pStyle w:val="Default"/>
              <w:jc w:val="both"/>
              <w:rPr>
                <w:rFonts w:cs="Times New Roman"/>
                <w:b/>
                <w:bCs/>
                <w:color w:val="auto"/>
              </w:rPr>
            </w:pPr>
          </w:p>
          <w:p w14:paraId="147C3866" w14:textId="77777777" w:rsidR="009C1B8E" w:rsidRPr="00006721" w:rsidRDefault="009C1B8E" w:rsidP="004A4008">
            <w:pPr>
              <w:pStyle w:val="Default"/>
              <w:jc w:val="both"/>
              <w:rPr>
                <w:rFonts w:cs="Times New Roman"/>
                <w:b/>
                <w:bCs/>
                <w:color w:val="auto"/>
              </w:rPr>
            </w:pPr>
          </w:p>
        </w:tc>
      </w:tr>
      <w:tr w:rsidR="009C1B8E" w:rsidRPr="00006721" w14:paraId="5C81C521" w14:textId="77777777" w:rsidTr="004A4008">
        <w:trPr>
          <w:trHeight w:val="265"/>
        </w:trPr>
        <w:tc>
          <w:tcPr>
            <w:tcW w:w="3227" w:type="dxa"/>
            <w:shd w:val="clear" w:color="auto" w:fill="auto"/>
          </w:tcPr>
          <w:p w14:paraId="2F430F31" w14:textId="77777777" w:rsidR="009C1B8E" w:rsidRPr="00006721" w:rsidRDefault="009C1B8E" w:rsidP="004A4008">
            <w:pPr>
              <w:pStyle w:val="Default"/>
              <w:rPr>
                <w:rFonts w:cs="Times New Roman"/>
                <w:color w:val="auto"/>
              </w:rPr>
            </w:pPr>
            <w:r w:rsidRPr="00006721">
              <w:rPr>
                <w:rFonts w:cs="Times New Roman"/>
                <w:color w:val="auto"/>
              </w:rPr>
              <w:t xml:space="preserve">Datum narození: </w:t>
            </w:r>
          </w:p>
          <w:p w14:paraId="3AAA8F10" w14:textId="77777777" w:rsidR="009C1B8E" w:rsidRPr="00006721" w:rsidRDefault="009C1B8E" w:rsidP="004A4008">
            <w:pPr>
              <w:pStyle w:val="Default"/>
              <w:rPr>
                <w:rFonts w:cs="Times New Roman"/>
                <w:b/>
                <w:bCs/>
                <w:color w:val="auto"/>
              </w:rPr>
            </w:pPr>
          </w:p>
        </w:tc>
        <w:tc>
          <w:tcPr>
            <w:tcW w:w="5983" w:type="dxa"/>
            <w:shd w:val="clear" w:color="auto" w:fill="auto"/>
          </w:tcPr>
          <w:p w14:paraId="3C3F1E7F" w14:textId="77777777" w:rsidR="009C1B8E" w:rsidRPr="00006721" w:rsidRDefault="009C1B8E" w:rsidP="004A4008">
            <w:pPr>
              <w:pStyle w:val="Default"/>
              <w:jc w:val="both"/>
              <w:rPr>
                <w:rFonts w:cs="Times New Roman"/>
                <w:b/>
                <w:bCs/>
                <w:color w:val="auto"/>
              </w:rPr>
            </w:pPr>
          </w:p>
        </w:tc>
      </w:tr>
      <w:tr w:rsidR="009C1B8E" w:rsidRPr="00006721" w14:paraId="4E210FB9" w14:textId="77777777" w:rsidTr="004A4008">
        <w:trPr>
          <w:trHeight w:val="330"/>
        </w:trPr>
        <w:tc>
          <w:tcPr>
            <w:tcW w:w="3227" w:type="dxa"/>
            <w:shd w:val="clear" w:color="auto" w:fill="auto"/>
          </w:tcPr>
          <w:p w14:paraId="79745867" w14:textId="77777777" w:rsidR="009C1B8E" w:rsidRPr="00006721" w:rsidRDefault="009C1B8E" w:rsidP="004A4008">
            <w:pPr>
              <w:pStyle w:val="Default"/>
              <w:rPr>
                <w:rFonts w:cs="Times New Roman"/>
                <w:color w:val="auto"/>
              </w:rPr>
            </w:pPr>
            <w:r w:rsidRPr="00006721">
              <w:rPr>
                <w:rFonts w:cs="Times New Roman"/>
                <w:color w:val="auto"/>
              </w:rPr>
              <w:t xml:space="preserve">Adresa místa trvalého pobytu: </w:t>
            </w:r>
          </w:p>
          <w:p w14:paraId="7F706A50" w14:textId="77777777" w:rsidR="009C1B8E" w:rsidRPr="00006721" w:rsidRDefault="009C1B8E" w:rsidP="004A4008">
            <w:pPr>
              <w:pStyle w:val="Default"/>
              <w:rPr>
                <w:rFonts w:cs="Times New Roman"/>
                <w:b/>
                <w:bCs/>
                <w:color w:val="auto"/>
              </w:rPr>
            </w:pPr>
          </w:p>
        </w:tc>
        <w:tc>
          <w:tcPr>
            <w:tcW w:w="5983" w:type="dxa"/>
            <w:shd w:val="clear" w:color="auto" w:fill="auto"/>
          </w:tcPr>
          <w:p w14:paraId="16AB8BDB" w14:textId="77777777" w:rsidR="009C1B8E" w:rsidRPr="00006721" w:rsidRDefault="009C1B8E" w:rsidP="004A4008">
            <w:pPr>
              <w:pStyle w:val="Default"/>
              <w:jc w:val="both"/>
              <w:rPr>
                <w:rFonts w:cs="Times New Roman"/>
                <w:b/>
                <w:bCs/>
                <w:color w:val="auto"/>
              </w:rPr>
            </w:pPr>
          </w:p>
        </w:tc>
      </w:tr>
      <w:tr w:rsidR="009C1B8E" w:rsidRPr="00006721" w14:paraId="165212BF" w14:textId="77777777" w:rsidTr="004A4008">
        <w:tc>
          <w:tcPr>
            <w:tcW w:w="3227" w:type="dxa"/>
            <w:shd w:val="clear" w:color="auto" w:fill="auto"/>
          </w:tcPr>
          <w:p w14:paraId="65650AC4" w14:textId="77777777" w:rsidR="009C1B8E" w:rsidRPr="00006721" w:rsidRDefault="009C1B8E" w:rsidP="004A4008">
            <w:pPr>
              <w:pStyle w:val="Zkladntext"/>
              <w:rPr>
                <w:rFonts w:ascii="Garamond" w:hAnsi="Garamond"/>
                <w:sz w:val="24"/>
                <w:szCs w:val="24"/>
              </w:rPr>
            </w:pPr>
            <w:r w:rsidRPr="00006721">
              <w:rPr>
                <w:rFonts w:ascii="Garamond" w:hAnsi="Garamond"/>
                <w:sz w:val="24"/>
                <w:szCs w:val="24"/>
              </w:rPr>
              <w:t>Kontaktní adresa pro zasílání korespondence, je-li odlišná od adresy trvalého pobytu:</w:t>
            </w:r>
          </w:p>
        </w:tc>
        <w:tc>
          <w:tcPr>
            <w:tcW w:w="5983" w:type="dxa"/>
            <w:shd w:val="clear" w:color="auto" w:fill="auto"/>
          </w:tcPr>
          <w:p w14:paraId="705AE3E2" w14:textId="77777777" w:rsidR="009C1B8E" w:rsidRPr="00006721" w:rsidRDefault="009C1B8E" w:rsidP="004A4008">
            <w:pPr>
              <w:pStyle w:val="Default"/>
              <w:jc w:val="both"/>
              <w:rPr>
                <w:rFonts w:cs="Times New Roman"/>
                <w:b/>
                <w:bCs/>
                <w:color w:val="auto"/>
              </w:rPr>
            </w:pPr>
          </w:p>
          <w:p w14:paraId="69E53768" w14:textId="77777777" w:rsidR="009C1B8E" w:rsidRPr="00006721" w:rsidRDefault="009C1B8E" w:rsidP="004A4008">
            <w:pPr>
              <w:pStyle w:val="Default"/>
              <w:jc w:val="both"/>
              <w:rPr>
                <w:rFonts w:cs="Times New Roman"/>
                <w:b/>
                <w:bCs/>
                <w:color w:val="auto"/>
              </w:rPr>
            </w:pPr>
          </w:p>
          <w:p w14:paraId="198B769D" w14:textId="77777777" w:rsidR="009C1B8E" w:rsidRPr="00006721" w:rsidRDefault="009C1B8E" w:rsidP="004A4008">
            <w:pPr>
              <w:pStyle w:val="Default"/>
              <w:jc w:val="both"/>
              <w:rPr>
                <w:rFonts w:cs="Times New Roman"/>
                <w:b/>
                <w:bCs/>
                <w:color w:val="auto"/>
              </w:rPr>
            </w:pPr>
          </w:p>
        </w:tc>
      </w:tr>
      <w:tr w:rsidR="009C1B8E" w:rsidRPr="00006721" w14:paraId="7CB63F3B" w14:textId="77777777" w:rsidTr="004A4008">
        <w:trPr>
          <w:trHeight w:val="464"/>
        </w:trPr>
        <w:tc>
          <w:tcPr>
            <w:tcW w:w="3227" w:type="dxa"/>
            <w:shd w:val="clear" w:color="auto" w:fill="auto"/>
          </w:tcPr>
          <w:p w14:paraId="65A5D538" w14:textId="77777777" w:rsidR="009C1B8E" w:rsidRPr="00006721" w:rsidRDefault="009C1B8E" w:rsidP="004A4008">
            <w:pPr>
              <w:pStyle w:val="Default"/>
              <w:rPr>
                <w:rFonts w:cs="Times New Roman"/>
                <w:color w:val="auto"/>
              </w:rPr>
            </w:pPr>
            <w:r w:rsidRPr="00006721">
              <w:rPr>
                <w:rFonts w:cs="Times New Roman"/>
                <w:color w:val="auto"/>
              </w:rPr>
              <w:t>Telefonní číslo a adresa elektronické pošty:</w:t>
            </w:r>
          </w:p>
          <w:p w14:paraId="25F1A926" w14:textId="77777777" w:rsidR="009C1B8E" w:rsidRPr="00006721" w:rsidRDefault="009C1B8E" w:rsidP="004A4008">
            <w:pPr>
              <w:pStyle w:val="Zkladntext"/>
              <w:rPr>
                <w:rFonts w:ascii="Garamond" w:hAnsi="Garamond"/>
                <w:sz w:val="24"/>
                <w:szCs w:val="24"/>
              </w:rPr>
            </w:pPr>
          </w:p>
        </w:tc>
        <w:tc>
          <w:tcPr>
            <w:tcW w:w="5983" w:type="dxa"/>
            <w:shd w:val="clear" w:color="auto" w:fill="auto"/>
          </w:tcPr>
          <w:p w14:paraId="42F2EE8C" w14:textId="77777777" w:rsidR="009C1B8E" w:rsidRPr="00006721" w:rsidRDefault="009C1B8E" w:rsidP="004A4008">
            <w:pPr>
              <w:pStyle w:val="Default"/>
              <w:jc w:val="both"/>
              <w:rPr>
                <w:rFonts w:cs="Times New Roman"/>
                <w:b/>
                <w:bCs/>
                <w:color w:val="auto"/>
              </w:rPr>
            </w:pPr>
          </w:p>
        </w:tc>
      </w:tr>
      <w:tr w:rsidR="009C1B8E" w:rsidRPr="00006721" w14:paraId="2D087A05" w14:textId="77777777" w:rsidTr="004A4008">
        <w:trPr>
          <w:trHeight w:val="1852"/>
        </w:trPr>
        <w:tc>
          <w:tcPr>
            <w:tcW w:w="3227" w:type="dxa"/>
            <w:shd w:val="clear" w:color="auto" w:fill="auto"/>
          </w:tcPr>
          <w:p w14:paraId="76A4BA7C" w14:textId="77777777" w:rsidR="009C1B8E" w:rsidRPr="00006721" w:rsidRDefault="009C1B8E" w:rsidP="004A4008">
            <w:pPr>
              <w:pStyle w:val="Default"/>
              <w:rPr>
                <w:rFonts w:cs="Times New Roman"/>
                <w:color w:val="auto"/>
              </w:rPr>
            </w:pPr>
            <w:r w:rsidRPr="00006721">
              <w:rPr>
                <w:rFonts w:cs="Times New Roman"/>
                <w:color w:val="auto"/>
              </w:rPr>
              <w:t>Dosavadní praxe uchazeče:</w:t>
            </w:r>
          </w:p>
        </w:tc>
        <w:tc>
          <w:tcPr>
            <w:tcW w:w="5983" w:type="dxa"/>
            <w:shd w:val="clear" w:color="auto" w:fill="auto"/>
          </w:tcPr>
          <w:p w14:paraId="28931139" w14:textId="77777777" w:rsidR="009C1B8E" w:rsidRPr="00006721" w:rsidRDefault="009C1B8E" w:rsidP="004A4008">
            <w:pPr>
              <w:pStyle w:val="Default"/>
              <w:jc w:val="both"/>
              <w:rPr>
                <w:rFonts w:cs="Times New Roman"/>
                <w:b/>
                <w:bCs/>
                <w:color w:val="auto"/>
              </w:rPr>
            </w:pPr>
          </w:p>
        </w:tc>
      </w:tr>
      <w:tr w:rsidR="009C1B8E" w:rsidRPr="00006721" w14:paraId="4D1A4C21" w14:textId="77777777" w:rsidTr="004A4008">
        <w:trPr>
          <w:trHeight w:val="888"/>
        </w:trPr>
        <w:tc>
          <w:tcPr>
            <w:tcW w:w="3227" w:type="dxa"/>
            <w:shd w:val="clear" w:color="auto" w:fill="auto"/>
          </w:tcPr>
          <w:p w14:paraId="393DE224" w14:textId="77777777" w:rsidR="009C1B8E" w:rsidRPr="00006721" w:rsidRDefault="009C1B8E" w:rsidP="004A4008">
            <w:pPr>
              <w:pStyle w:val="Default"/>
              <w:rPr>
                <w:rFonts w:cs="Times New Roman"/>
                <w:color w:val="auto"/>
              </w:rPr>
            </w:pPr>
            <w:r w:rsidRPr="00006721">
              <w:rPr>
                <w:rFonts w:cs="Times New Roman"/>
                <w:color w:val="auto"/>
              </w:rPr>
              <w:t>Informace o jazykových znalostech:</w:t>
            </w:r>
          </w:p>
          <w:p w14:paraId="16194E21" w14:textId="77777777" w:rsidR="009C1B8E" w:rsidRPr="00006721" w:rsidRDefault="009C1B8E" w:rsidP="004A4008">
            <w:pPr>
              <w:pStyle w:val="Default"/>
              <w:jc w:val="both"/>
              <w:rPr>
                <w:rFonts w:cs="Times New Roman"/>
                <w:b/>
                <w:bCs/>
                <w:color w:val="auto"/>
              </w:rPr>
            </w:pPr>
          </w:p>
        </w:tc>
        <w:tc>
          <w:tcPr>
            <w:tcW w:w="5983" w:type="dxa"/>
            <w:shd w:val="clear" w:color="auto" w:fill="auto"/>
          </w:tcPr>
          <w:p w14:paraId="63D713AA" w14:textId="77777777" w:rsidR="009C1B8E" w:rsidRPr="00006721" w:rsidRDefault="009C1B8E" w:rsidP="004A4008">
            <w:pPr>
              <w:pStyle w:val="Default"/>
              <w:jc w:val="both"/>
              <w:rPr>
                <w:rFonts w:cs="Times New Roman"/>
                <w:b/>
                <w:bCs/>
                <w:color w:val="auto"/>
              </w:rPr>
            </w:pPr>
          </w:p>
        </w:tc>
      </w:tr>
      <w:tr w:rsidR="009C1B8E" w:rsidRPr="00006721" w14:paraId="51543809" w14:textId="77777777" w:rsidTr="004A4008">
        <w:trPr>
          <w:trHeight w:val="581"/>
        </w:trPr>
        <w:tc>
          <w:tcPr>
            <w:tcW w:w="3227" w:type="dxa"/>
            <w:shd w:val="clear" w:color="auto" w:fill="auto"/>
          </w:tcPr>
          <w:p w14:paraId="04E772FF" w14:textId="77777777" w:rsidR="009C1B8E" w:rsidRPr="00006721" w:rsidRDefault="009C1B8E" w:rsidP="004A4008">
            <w:pPr>
              <w:pStyle w:val="Default"/>
              <w:rPr>
                <w:rFonts w:cs="Times New Roman"/>
                <w:color w:val="auto"/>
              </w:rPr>
            </w:pPr>
            <w:r w:rsidRPr="00006721">
              <w:rPr>
                <w:rFonts w:cs="Times New Roman"/>
                <w:color w:val="auto"/>
              </w:rPr>
              <w:t>Informace o stážích:</w:t>
            </w:r>
          </w:p>
        </w:tc>
        <w:tc>
          <w:tcPr>
            <w:tcW w:w="5983" w:type="dxa"/>
            <w:shd w:val="clear" w:color="auto" w:fill="auto"/>
          </w:tcPr>
          <w:p w14:paraId="3E334E6B" w14:textId="77777777" w:rsidR="009C1B8E" w:rsidRPr="00006721" w:rsidRDefault="009C1B8E" w:rsidP="004A4008">
            <w:pPr>
              <w:pStyle w:val="Default"/>
              <w:jc w:val="both"/>
              <w:rPr>
                <w:rFonts w:cs="Times New Roman"/>
                <w:b/>
                <w:bCs/>
                <w:color w:val="auto"/>
              </w:rPr>
            </w:pPr>
          </w:p>
        </w:tc>
      </w:tr>
      <w:tr w:rsidR="009C1B8E" w:rsidRPr="00006721" w14:paraId="2F0042F7" w14:textId="77777777" w:rsidTr="004A4008">
        <w:trPr>
          <w:trHeight w:val="888"/>
        </w:trPr>
        <w:tc>
          <w:tcPr>
            <w:tcW w:w="3227" w:type="dxa"/>
            <w:shd w:val="clear" w:color="auto" w:fill="auto"/>
          </w:tcPr>
          <w:p w14:paraId="26F690F4" w14:textId="77777777" w:rsidR="009C1B8E" w:rsidRPr="00006721" w:rsidRDefault="009C1B8E" w:rsidP="004A4008">
            <w:pPr>
              <w:pStyle w:val="Default"/>
              <w:jc w:val="both"/>
              <w:rPr>
                <w:rFonts w:cs="Times New Roman"/>
                <w:bCs/>
                <w:color w:val="auto"/>
              </w:rPr>
            </w:pPr>
            <w:r w:rsidRPr="00006721">
              <w:rPr>
                <w:rFonts w:cs="Times New Roman"/>
                <w:bCs/>
                <w:color w:val="auto"/>
              </w:rPr>
              <w:t>Odborná publikační činnost:</w:t>
            </w:r>
          </w:p>
          <w:p w14:paraId="5C23B8C1" w14:textId="77777777" w:rsidR="009C1B8E" w:rsidRPr="00006721" w:rsidRDefault="009C1B8E" w:rsidP="004A4008">
            <w:pPr>
              <w:pStyle w:val="Default"/>
              <w:rPr>
                <w:rFonts w:cs="Times New Roman"/>
                <w:color w:val="auto"/>
              </w:rPr>
            </w:pPr>
          </w:p>
        </w:tc>
        <w:tc>
          <w:tcPr>
            <w:tcW w:w="5983" w:type="dxa"/>
            <w:shd w:val="clear" w:color="auto" w:fill="auto"/>
          </w:tcPr>
          <w:p w14:paraId="6173B554" w14:textId="77777777" w:rsidR="009C1B8E" w:rsidRPr="00006721" w:rsidRDefault="009C1B8E" w:rsidP="004A4008">
            <w:pPr>
              <w:pStyle w:val="Default"/>
              <w:jc w:val="both"/>
              <w:rPr>
                <w:rFonts w:cs="Times New Roman"/>
                <w:b/>
                <w:bCs/>
                <w:color w:val="auto"/>
              </w:rPr>
            </w:pPr>
          </w:p>
        </w:tc>
      </w:tr>
      <w:tr w:rsidR="009C1B8E" w:rsidRPr="00006721" w14:paraId="60CBEA07" w14:textId="77777777" w:rsidTr="004A4008">
        <w:tc>
          <w:tcPr>
            <w:tcW w:w="3227" w:type="dxa"/>
            <w:shd w:val="clear" w:color="auto" w:fill="auto"/>
          </w:tcPr>
          <w:p w14:paraId="3815C357" w14:textId="77777777" w:rsidR="009C1B8E" w:rsidRPr="00006721" w:rsidRDefault="009C1B8E" w:rsidP="004A4008">
            <w:pPr>
              <w:pStyle w:val="Default"/>
              <w:rPr>
                <w:rFonts w:cs="Times New Roman"/>
                <w:bCs/>
                <w:color w:val="auto"/>
              </w:rPr>
            </w:pPr>
            <w:r w:rsidRPr="00006721">
              <w:rPr>
                <w:rFonts w:cs="Times New Roman"/>
                <w:bCs/>
                <w:color w:val="auto"/>
              </w:rPr>
              <w:t>Označení soudu, k němuž je uchazeč přidělen nebo přeložen:</w:t>
            </w:r>
          </w:p>
        </w:tc>
        <w:tc>
          <w:tcPr>
            <w:tcW w:w="5983" w:type="dxa"/>
            <w:shd w:val="clear" w:color="auto" w:fill="auto"/>
          </w:tcPr>
          <w:p w14:paraId="35F3B0A1" w14:textId="77777777" w:rsidR="009C1B8E" w:rsidRPr="00006721" w:rsidRDefault="009C1B8E" w:rsidP="004A4008">
            <w:pPr>
              <w:pStyle w:val="Default"/>
              <w:jc w:val="both"/>
              <w:rPr>
                <w:rFonts w:cs="Times New Roman"/>
                <w:b/>
                <w:bCs/>
                <w:color w:val="auto"/>
              </w:rPr>
            </w:pPr>
          </w:p>
        </w:tc>
      </w:tr>
      <w:tr w:rsidR="009C1B8E" w:rsidRPr="00006721" w14:paraId="29C15E59" w14:textId="77777777" w:rsidTr="004A4008">
        <w:trPr>
          <w:trHeight w:val="860"/>
        </w:trPr>
        <w:tc>
          <w:tcPr>
            <w:tcW w:w="3227" w:type="dxa"/>
            <w:shd w:val="clear" w:color="auto" w:fill="auto"/>
          </w:tcPr>
          <w:p w14:paraId="09DDEAB5" w14:textId="77777777" w:rsidR="009C1B8E" w:rsidRPr="00006721" w:rsidRDefault="009C1B8E" w:rsidP="004A4008">
            <w:pPr>
              <w:pStyle w:val="Default"/>
              <w:rPr>
                <w:rFonts w:cs="Times New Roman"/>
                <w:color w:val="auto"/>
              </w:rPr>
            </w:pPr>
            <w:r w:rsidRPr="00006721">
              <w:rPr>
                <w:rFonts w:cs="Times New Roman"/>
                <w:color w:val="auto"/>
              </w:rPr>
              <w:t>Dosavadní působení ve funkci soudce, předsedy nebo místopředsedy soudu:</w:t>
            </w:r>
          </w:p>
          <w:p w14:paraId="2181E544" w14:textId="77777777" w:rsidR="009C1B8E" w:rsidRPr="00006721" w:rsidRDefault="009C1B8E" w:rsidP="004A4008">
            <w:pPr>
              <w:pStyle w:val="Default"/>
              <w:rPr>
                <w:rFonts w:cs="Times New Roman"/>
                <w:color w:val="auto"/>
              </w:rPr>
            </w:pPr>
          </w:p>
          <w:p w14:paraId="0F452E6F" w14:textId="77777777" w:rsidR="009C1B8E" w:rsidRPr="00006721" w:rsidRDefault="009C1B8E" w:rsidP="004A4008">
            <w:pPr>
              <w:pStyle w:val="Default"/>
              <w:rPr>
                <w:rFonts w:cs="Times New Roman"/>
                <w:b/>
                <w:bCs/>
                <w:color w:val="auto"/>
              </w:rPr>
            </w:pPr>
          </w:p>
        </w:tc>
        <w:tc>
          <w:tcPr>
            <w:tcW w:w="5983" w:type="dxa"/>
            <w:shd w:val="clear" w:color="auto" w:fill="auto"/>
          </w:tcPr>
          <w:p w14:paraId="6C130BCC" w14:textId="77777777" w:rsidR="009C1B8E" w:rsidRPr="00006721" w:rsidRDefault="009C1B8E" w:rsidP="004A4008">
            <w:pPr>
              <w:pStyle w:val="Default"/>
              <w:jc w:val="both"/>
              <w:rPr>
                <w:rFonts w:cs="Times New Roman"/>
                <w:b/>
                <w:bCs/>
                <w:color w:val="auto"/>
              </w:rPr>
            </w:pPr>
          </w:p>
          <w:p w14:paraId="31B88925" w14:textId="77777777" w:rsidR="009C1B8E" w:rsidRPr="00006721" w:rsidRDefault="009C1B8E" w:rsidP="004A4008">
            <w:pPr>
              <w:pStyle w:val="Default"/>
              <w:jc w:val="both"/>
              <w:rPr>
                <w:rFonts w:cs="Times New Roman"/>
                <w:b/>
                <w:bCs/>
                <w:color w:val="auto"/>
              </w:rPr>
            </w:pPr>
          </w:p>
          <w:p w14:paraId="0F7229FC" w14:textId="77777777" w:rsidR="009C1B8E" w:rsidRPr="00006721" w:rsidRDefault="009C1B8E" w:rsidP="004A4008">
            <w:pPr>
              <w:pStyle w:val="Default"/>
              <w:jc w:val="both"/>
              <w:rPr>
                <w:rFonts w:cs="Times New Roman"/>
                <w:b/>
                <w:bCs/>
                <w:color w:val="auto"/>
              </w:rPr>
            </w:pPr>
          </w:p>
        </w:tc>
      </w:tr>
      <w:tr w:rsidR="009C1B8E" w:rsidRPr="00006721" w14:paraId="5AD2F5D5" w14:textId="77777777" w:rsidTr="004A4008">
        <w:tc>
          <w:tcPr>
            <w:tcW w:w="3227" w:type="dxa"/>
            <w:shd w:val="clear" w:color="auto" w:fill="auto"/>
          </w:tcPr>
          <w:p w14:paraId="7A4D3FD7" w14:textId="77777777" w:rsidR="009C1B8E" w:rsidRPr="00006721" w:rsidRDefault="009C1B8E" w:rsidP="004A4008">
            <w:pPr>
              <w:pStyle w:val="Default"/>
              <w:rPr>
                <w:rFonts w:cs="Times New Roman"/>
                <w:color w:val="auto"/>
              </w:rPr>
            </w:pPr>
            <w:r w:rsidRPr="00006721">
              <w:rPr>
                <w:rFonts w:cs="Times New Roman"/>
                <w:color w:val="auto"/>
              </w:rPr>
              <w:t xml:space="preserve">Datum a podpis: </w:t>
            </w:r>
          </w:p>
        </w:tc>
        <w:tc>
          <w:tcPr>
            <w:tcW w:w="5983" w:type="dxa"/>
            <w:shd w:val="clear" w:color="auto" w:fill="auto"/>
          </w:tcPr>
          <w:p w14:paraId="00970E33" w14:textId="77777777" w:rsidR="009C1B8E" w:rsidRPr="00006721" w:rsidRDefault="009C1B8E" w:rsidP="004A4008">
            <w:pPr>
              <w:pStyle w:val="Default"/>
              <w:jc w:val="both"/>
              <w:rPr>
                <w:rFonts w:cs="Times New Roman"/>
                <w:b/>
                <w:bCs/>
                <w:color w:val="auto"/>
              </w:rPr>
            </w:pPr>
          </w:p>
          <w:p w14:paraId="3E086E01" w14:textId="77777777" w:rsidR="009C1B8E" w:rsidRPr="00006721" w:rsidRDefault="009C1B8E" w:rsidP="004A4008">
            <w:pPr>
              <w:pStyle w:val="Default"/>
              <w:jc w:val="both"/>
              <w:rPr>
                <w:rFonts w:cs="Times New Roman"/>
                <w:b/>
                <w:bCs/>
                <w:color w:val="auto"/>
              </w:rPr>
            </w:pPr>
          </w:p>
          <w:p w14:paraId="6470EE09" w14:textId="77777777" w:rsidR="009C1B8E" w:rsidRPr="00006721" w:rsidRDefault="009C1B8E" w:rsidP="004A4008">
            <w:pPr>
              <w:pStyle w:val="Default"/>
              <w:jc w:val="both"/>
              <w:rPr>
                <w:rFonts w:cs="Times New Roman"/>
                <w:b/>
                <w:bCs/>
                <w:color w:val="auto"/>
              </w:rPr>
            </w:pPr>
          </w:p>
          <w:p w14:paraId="5B68B41F" w14:textId="77777777" w:rsidR="009C1B8E" w:rsidRPr="00006721" w:rsidRDefault="009C1B8E" w:rsidP="004A4008">
            <w:pPr>
              <w:pStyle w:val="Default"/>
              <w:jc w:val="both"/>
              <w:rPr>
                <w:rFonts w:cs="Times New Roman"/>
                <w:b/>
                <w:bCs/>
                <w:color w:val="auto"/>
              </w:rPr>
            </w:pPr>
          </w:p>
        </w:tc>
      </w:tr>
    </w:tbl>
    <w:p w14:paraId="6A2DCDC9" w14:textId="77777777" w:rsidR="009C1B8E" w:rsidRPr="00006721" w:rsidRDefault="009C1B8E" w:rsidP="009C1B8E">
      <w:pPr>
        <w:pStyle w:val="Zkladntext50"/>
        <w:spacing w:before="0" w:after="0" w:line="240" w:lineRule="auto"/>
        <w:ind w:right="-2" w:firstLine="0"/>
        <w:jc w:val="both"/>
        <w:rPr>
          <w:rFonts w:ascii="Garamond" w:hAnsi="Garamond"/>
          <w:sz w:val="24"/>
          <w:szCs w:val="24"/>
        </w:rPr>
      </w:pPr>
      <w:r w:rsidRPr="00006721">
        <w:rPr>
          <w:rFonts w:ascii="Garamond" w:hAnsi="Garamond"/>
          <w:sz w:val="24"/>
          <w:szCs w:val="24"/>
        </w:rPr>
        <w:br w:type="page"/>
      </w:r>
    </w:p>
    <w:p w14:paraId="7A3C76F3" w14:textId="77777777" w:rsidR="009C1B8E" w:rsidRPr="00006721" w:rsidRDefault="009C1B8E" w:rsidP="009C1B8E">
      <w:pPr>
        <w:pStyle w:val="Zkladntext50"/>
        <w:spacing w:before="0" w:after="0" w:line="240" w:lineRule="auto"/>
        <w:ind w:right="-2" w:firstLine="0"/>
        <w:jc w:val="both"/>
        <w:rPr>
          <w:rFonts w:ascii="Garamond" w:hAnsi="Garamond"/>
          <w:b/>
          <w:bCs/>
          <w:sz w:val="24"/>
          <w:szCs w:val="24"/>
        </w:rPr>
      </w:pPr>
      <w:r w:rsidRPr="00006721">
        <w:rPr>
          <w:rFonts w:ascii="Garamond" w:hAnsi="Garamond"/>
          <w:b/>
          <w:bCs/>
          <w:sz w:val="24"/>
          <w:szCs w:val="24"/>
        </w:rPr>
        <w:lastRenderedPageBreak/>
        <w:t>Součásti přihlášky jsou:</w:t>
      </w:r>
    </w:p>
    <w:p w14:paraId="7CAC4DCC" w14:textId="77777777" w:rsidR="009C1B8E" w:rsidRPr="00006721" w:rsidRDefault="009C1B8E" w:rsidP="009C1B8E">
      <w:pPr>
        <w:numPr>
          <w:ilvl w:val="0"/>
          <w:numId w:val="3"/>
        </w:numPr>
        <w:autoSpaceDE/>
        <w:adjustRightInd/>
        <w:spacing w:after="0"/>
        <w:rPr>
          <w:szCs w:val="24"/>
        </w:rPr>
      </w:pPr>
      <w:r w:rsidRPr="00006721">
        <w:rPr>
          <w:szCs w:val="24"/>
        </w:rPr>
        <w:t>strukturovaný životopis</w:t>
      </w:r>
    </w:p>
    <w:p w14:paraId="79317F52" w14:textId="77777777" w:rsidR="009C1B8E" w:rsidRPr="00006721" w:rsidRDefault="009C1B8E" w:rsidP="009C1B8E">
      <w:pPr>
        <w:numPr>
          <w:ilvl w:val="0"/>
          <w:numId w:val="3"/>
        </w:numPr>
        <w:autoSpaceDE/>
        <w:adjustRightInd/>
        <w:spacing w:after="0"/>
        <w:rPr>
          <w:szCs w:val="24"/>
        </w:rPr>
      </w:pPr>
      <w:r w:rsidRPr="00006721">
        <w:rPr>
          <w:szCs w:val="24"/>
        </w:rPr>
        <w:t>výpis z evidence Rejstříku trestů ne starší než 3 měsíce</w:t>
      </w:r>
    </w:p>
    <w:p w14:paraId="7AEE6280" w14:textId="77777777" w:rsidR="009C1B8E" w:rsidRPr="00006721" w:rsidRDefault="009C1B8E" w:rsidP="009C1B8E">
      <w:pPr>
        <w:numPr>
          <w:ilvl w:val="0"/>
          <w:numId w:val="3"/>
        </w:numPr>
        <w:autoSpaceDE/>
        <w:adjustRightInd/>
        <w:spacing w:after="0"/>
        <w:rPr>
          <w:szCs w:val="24"/>
        </w:rPr>
      </w:pPr>
      <w:r w:rsidRPr="00006721">
        <w:rPr>
          <w:szCs w:val="24"/>
        </w:rPr>
        <w:t>doklad o jmenování soudcem</w:t>
      </w:r>
    </w:p>
    <w:p w14:paraId="2645B021" w14:textId="77777777" w:rsidR="009C1B8E" w:rsidRPr="00006721" w:rsidRDefault="009C1B8E" w:rsidP="009C1B8E">
      <w:pPr>
        <w:numPr>
          <w:ilvl w:val="0"/>
          <w:numId w:val="3"/>
        </w:numPr>
        <w:autoSpaceDE/>
        <w:adjustRightInd/>
        <w:spacing w:after="0"/>
        <w:rPr>
          <w:szCs w:val="24"/>
        </w:rPr>
      </w:pPr>
      <w:r w:rsidRPr="00006721">
        <w:rPr>
          <w:szCs w:val="24"/>
        </w:rPr>
        <w:t>doklad o posledním přidělení uchazeče k výkonu funkce soudce,</w:t>
      </w:r>
    </w:p>
    <w:p w14:paraId="5A829D8E" w14:textId="77777777" w:rsidR="009C1B8E" w:rsidRPr="00006721" w:rsidRDefault="009C1B8E" w:rsidP="009C1B8E">
      <w:pPr>
        <w:numPr>
          <w:ilvl w:val="0"/>
          <w:numId w:val="3"/>
        </w:numPr>
        <w:autoSpaceDE/>
        <w:adjustRightInd/>
        <w:spacing w:after="0"/>
        <w:rPr>
          <w:szCs w:val="24"/>
        </w:rPr>
      </w:pPr>
      <w:r w:rsidRPr="00006721">
        <w:rPr>
          <w:szCs w:val="24"/>
        </w:rPr>
        <w:t>přehled publikační, pedagogické, vědecké nebo jiné odborné činností</w:t>
      </w:r>
    </w:p>
    <w:p w14:paraId="5FE339EF" w14:textId="77777777" w:rsidR="009C1B8E" w:rsidRPr="00006721" w:rsidRDefault="009C1B8E" w:rsidP="009C1B8E">
      <w:pPr>
        <w:numPr>
          <w:ilvl w:val="0"/>
          <w:numId w:val="3"/>
        </w:numPr>
        <w:autoSpaceDE/>
        <w:adjustRightInd/>
        <w:spacing w:after="0"/>
        <w:rPr>
          <w:szCs w:val="24"/>
        </w:rPr>
      </w:pPr>
      <w:r w:rsidRPr="00006721">
        <w:rPr>
          <w:szCs w:val="24"/>
        </w:rPr>
        <w:t>koncepce rozvoje soudu</w:t>
      </w:r>
    </w:p>
    <w:p w14:paraId="2B326E80" w14:textId="77777777" w:rsidR="009C1B8E" w:rsidRPr="00006721" w:rsidRDefault="009C1B8E" w:rsidP="009C1B8E">
      <w:pPr>
        <w:numPr>
          <w:ilvl w:val="0"/>
          <w:numId w:val="3"/>
        </w:numPr>
        <w:autoSpaceDE/>
        <w:adjustRightInd/>
        <w:spacing w:after="0"/>
        <w:rPr>
          <w:szCs w:val="24"/>
        </w:rPr>
      </w:pPr>
      <w:r w:rsidRPr="00006721">
        <w:rPr>
          <w:szCs w:val="24"/>
        </w:rPr>
        <w:t>uchazečem podepsané prohlášení o případném kárném řízení vedeném proti jeho osobě,</w:t>
      </w:r>
    </w:p>
    <w:p w14:paraId="48C5F4D3" w14:textId="77777777" w:rsidR="009C1B8E" w:rsidRPr="00006721" w:rsidRDefault="009C1B8E" w:rsidP="009C1B8E">
      <w:pPr>
        <w:numPr>
          <w:ilvl w:val="0"/>
          <w:numId w:val="3"/>
        </w:numPr>
        <w:autoSpaceDE/>
        <w:adjustRightInd/>
        <w:spacing w:after="0"/>
        <w:rPr>
          <w:szCs w:val="24"/>
        </w:rPr>
      </w:pPr>
      <w:r w:rsidRPr="00006721">
        <w:rPr>
          <w:szCs w:val="24"/>
        </w:rPr>
        <w:t>uchazečem podepsaná informace o zpracování osobních údajů</w:t>
      </w:r>
    </w:p>
    <w:p w14:paraId="6D4E11B3" w14:textId="77777777" w:rsidR="009C1B8E" w:rsidRPr="00006721" w:rsidRDefault="009C1B8E" w:rsidP="009C1B8E">
      <w:pPr>
        <w:rPr>
          <w:szCs w:val="24"/>
        </w:rPr>
      </w:pPr>
    </w:p>
    <w:p w14:paraId="6709F211" w14:textId="77777777" w:rsidR="009C1B8E" w:rsidRPr="00006721" w:rsidRDefault="009C1B8E" w:rsidP="009C1B8E">
      <w:pPr>
        <w:rPr>
          <w:szCs w:val="24"/>
        </w:rPr>
      </w:pPr>
    </w:p>
    <w:p w14:paraId="039861B4" w14:textId="77777777" w:rsidR="009C1B8E" w:rsidRPr="00006721" w:rsidRDefault="009C1B8E" w:rsidP="009C1B8E">
      <w:pPr>
        <w:rPr>
          <w:szCs w:val="24"/>
        </w:rPr>
      </w:pPr>
    </w:p>
    <w:p w14:paraId="07E8DC9C" w14:textId="77777777" w:rsidR="009C1B8E" w:rsidRPr="00006721" w:rsidRDefault="009C1B8E" w:rsidP="009C1B8E">
      <w:pPr>
        <w:rPr>
          <w:szCs w:val="24"/>
        </w:rPr>
      </w:pPr>
    </w:p>
    <w:p w14:paraId="0B63F237" w14:textId="77777777" w:rsidR="009C1B8E" w:rsidRPr="00006721" w:rsidRDefault="009C1B8E" w:rsidP="009C1B8E">
      <w:pPr>
        <w:rPr>
          <w:szCs w:val="24"/>
        </w:rPr>
      </w:pPr>
    </w:p>
    <w:p w14:paraId="144FDB89" w14:textId="77777777" w:rsidR="009C1B8E" w:rsidRPr="00006721" w:rsidRDefault="009C1B8E" w:rsidP="009C1B8E">
      <w:pPr>
        <w:rPr>
          <w:szCs w:val="24"/>
        </w:rPr>
      </w:pPr>
    </w:p>
    <w:p w14:paraId="56A5C90C" w14:textId="77777777" w:rsidR="009C1B8E" w:rsidRPr="00006721" w:rsidRDefault="009C1B8E" w:rsidP="009C1B8E">
      <w:pPr>
        <w:rPr>
          <w:szCs w:val="24"/>
        </w:rPr>
      </w:pPr>
    </w:p>
    <w:p w14:paraId="311EA6A1" w14:textId="77777777" w:rsidR="009C1B8E" w:rsidRPr="00006721" w:rsidRDefault="009C1B8E" w:rsidP="009C1B8E">
      <w:pPr>
        <w:rPr>
          <w:szCs w:val="24"/>
        </w:rPr>
      </w:pPr>
    </w:p>
    <w:p w14:paraId="7FEB3D16" w14:textId="77777777" w:rsidR="009C1B8E" w:rsidRPr="00006721" w:rsidRDefault="009C1B8E" w:rsidP="009C1B8E">
      <w:pPr>
        <w:rPr>
          <w:szCs w:val="24"/>
        </w:rPr>
      </w:pPr>
    </w:p>
    <w:p w14:paraId="7E936395" w14:textId="77777777" w:rsidR="009C1B8E" w:rsidRPr="00006721" w:rsidRDefault="009C1B8E" w:rsidP="009C1B8E">
      <w:pPr>
        <w:rPr>
          <w:szCs w:val="24"/>
        </w:rPr>
      </w:pPr>
    </w:p>
    <w:p w14:paraId="77604F39" w14:textId="77777777" w:rsidR="009C1B8E" w:rsidRPr="00006721" w:rsidRDefault="009C1B8E" w:rsidP="009C1B8E">
      <w:pPr>
        <w:rPr>
          <w:szCs w:val="24"/>
        </w:rPr>
      </w:pPr>
    </w:p>
    <w:p w14:paraId="44CC46E7" w14:textId="77777777" w:rsidR="009C1B8E" w:rsidRPr="00006721" w:rsidRDefault="009C1B8E" w:rsidP="009C1B8E">
      <w:pPr>
        <w:rPr>
          <w:szCs w:val="24"/>
        </w:rPr>
      </w:pPr>
    </w:p>
    <w:p w14:paraId="6BC8D5DF" w14:textId="77777777" w:rsidR="009C1B8E" w:rsidRPr="00006721" w:rsidRDefault="009C1B8E" w:rsidP="009C1B8E">
      <w:pPr>
        <w:rPr>
          <w:szCs w:val="24"/>
        </w:rPr>
      </w:pPr>
    </w:p>
    <w:p w14:paraId="12C1B092" w14:textId="77777777" w:rsidR="009C1B8E" w:rsidRPr="00006721" w:rsidRDefault="009C1B8E" w:rsidP="009C1B8E">
      <w:pPr>
        <w:rPr>
          <w:szCs w:val="24"/>
        </w:rPr>
      </w:pPr>
    </w:p>
    <w:p w14:paraId="2B9F7B86" w14:textId="77777777" w:rsidR="009C1B8E" w:rsidRPr="00006721" w:rsidRDefault="009C1B8E" w:rsidP="009C1B8E">
      <w:pPr>
        <w:rPr>
          <w:szCs w:val="24"/>
        </w:rPr>
      </w:pPr>
    </w:p>
    <w:p w14:paraId="20529D25" w14:textId="77777777" w:rsidR="009C1B8E" w:rsidRPr="00006721" w:rsidRDefault="009C1B8E" w:rsidP="009C1B8E">
      <w:pPr>
        <w:rPr>
          <w:szCs w:val="24"/>
        </w:rPr>
      </w:pPr>
    </w:p>
    <w:p w14:paraId="1C6369A3" w14:textId="77777777" w:rsidR="009C1B8E" w:rsidRPr="00006721" w:rsidRDefault="009C1B8E" w:rsidP="009C1B8E">
      <w:pPr>
        <w:rPr>
          <w:szCs w:val="24"/>
        </w:rPr>
      </w:pPr>
    </w:p>
    <w:p w14:paraId="2CD859D9" w14:textId="77777777" w:rsidR="009C1B8E" w:rsidRPr="00006721" w:rsidRDefault="009C1B8E" w:rsidP="009C1B8E">
      <w:pPr>
        <w:rPr>
          <w:szCs w:val="24"/>
        </w:rPr>
      </w:pPr>
    </w:p>
    <w:p w14:paraId="02FBA630" w14:textId="77777777" w:rsidR="009C1B8E" w:rsidRPr="00006721" w:rsidRDefault="009C1B8E" w:rsidP="009C1B8E">
      <w:pPr>
        <w:rPr>
          <w:szCs w:val="24"/>
        </w:rPr>
      </w:pPr>
    </w:p>
    <w:p w14:paraId="0B233670" w14:textId="77777777" w:rsidR="009C1B8E" w:rsidRPr="00006721" w:rsidRDefault="009C1B8E" w:rsidP="009C1B8E">
      <w:pPr>
        <w:rPr>
          <w:szCs w:val="24"/>
        </w:rPr>
      </w:pPr>
    </w:p>
    <w:p w14:paraId="60EC269A" w14:textId="77777777" w:rsidR="009C1B8E" w:rsidRPr="00006721" w:rsidRDefault="009C1B8E" w:rsidP="009C1B8E">
      <w:pPr>
        <w:rPr>
          <w:szCs w:val="24"/>
        </w:rPr>
      </w:pPr>
    </w:p>
    <w:p w14:paraId="5E91D074" w14:textId="77777777" w:rsidR="009C1B8E" w:rsidRPr="00006721" w:rsidRDefault="009C1B8E" w:rsidP="009C1B8E">
      <w:pPr>
        <w:rPr>
          <w:szCs w:val="24"/>
        </w:rPr>
      </w:pPr>
    </w:p>
    <w:p w14:paraId="1AF6DFFD" w14:textId="77777777" w:rsidR="009C1B8E" w:rsidRPr="00006721" w:rsidRDefault="009C1B8E" w:rsidP="009C1B8E">
      <w:pPr>
        <w:rPr>
          <w:szCs w:val="24"/>
        </w:rPr>
      </w:pPr>
    </w:p>
    <w:p w14:paraId="0BFBAB54" w14:textId="77777777" w:rsidR="009C1B8E" w:rsidRPr="00006721" w:rsidRDefault="009C1B8E" w:rsidP="009C1B8E">
      <w:pPr>
        <w:rPr>
          <w:szCs w:val="24"/>
        </w:rPr>
      </w:pPr>
    </w:p>
    <w:p w14:paraId="50E874C1" w14:textId="77777777" w:rsidR="009C1B8E" w:rsidRPr="00006721" w:rsidRDefault="009C1B8E" w:rsidP="009C1B8E">
      <w:pPr>
        <w:rPr>
          <w:szCs w:val="24"/>
        </w:rPr>
      </w:pPr>
    </w:p>
    <w:p w14:paraId="00D3F5A5" w14:textId="77777777" w:rsidR="009C1B8E" w:rsidRPr="00006721" w:rsidRDefault="009C1B8E" w:rsidP="009C1B8E">
      <w:pPr>
        <w:rPr>
          <w:szCs w:val="24"/>
        </w:rPr>
      </w:pPr>
    </w:p>
    <w:p w14:paraId="5E837323" w14:textId="77777777" w:rsidR="009C1B8E" w:rsidRPr="00006721" w:rsidRDefault="009C1B8E" w:rsidP="009C1B8E">
      <w:pPr>
        <w:rPr>
          <w:szCs w:val="24"/>
        </w:rPr>
      </w:pPr>
    </w:p>
    <w:p w14:paraId="73E4E865" w14:textId="77777777" w:rsidR="009C1B8E" w:rsidRPr="00006721" w:rsidRDefault="009C1B8E" w:rsidP="009C1B8E">
      <w:pPr>
        <w:rPr>
          <w:szCs w:val="24"/>
        </w:rPr>
      </w:pPr>
    </w:p>
    <w:p w14:paraId="2FB45876" w14:textId="77777777" w:rsidR="009C1B8E" w:rsidRPr="00006721" w:rsidRDefault="009C1B8E" w:rsidP="009C1B8E">
      <w:pPr>
        <w:pStyle w:val="Style8"/>
        <w:shd w:val="clear" w:color="auto" w:fill="auto"/>
        <w:spacing w:before="0" w:after="262" w:line="244" w:lineRule="exact"/>
        <w:ind w:firstLine="0"/>
        <w:jc w:val="left"/>
        <w:rPr>
          <w:rFonts w:ascii="Garamond" w:hAnsi="Garamond"/>
          <w:sz w:val="24"/>
          <w:szCs w:val="24"/>
        </w:rPr>
      </w:pPr>
    </w:p>
    <w:p w14:paraId="34B284C1" w14:textId="77777777" w:rsidR="009C1B8E" w:rsidRPr="00006721" w:rsidRDefault="009C1B8E" w:rsidP="009C1B8E">
      <w:pPr>
        <w:pStyle w:val="Style8"/>
        <w:shd w:val="clear" w:color="auto" w:fill="auto"/>
        <w:spacing w:before="0" w:after="262" w:line="244" w:lineRule="exact"/>
        <w:ind w:firstLine="0"/>
        <w:jc w:val="left"/>
        <w:rPr>
          <w:rFonts w:ascii="Garamond" w:hAnsi="Garamond"/>
          <w:sz w:val="24"/>
          <w:szCs w:val="24"/>
        </w:rPr>
      </w:pPr>
      <w:r w:rsidRPr="00006721">
        <w:rPr>
          <w:rFonts w:ascii="Garamond" w:hAnsi="Garamond"/>
          <w:sz w:val="24"/>
          <w:szCs w:val="24"/>
        </w:rPr>
        <w:lastRenderedPageBreak/>
        <w:t>2) Informace o zpracování osobních údajů účastníků výběrového řízení:</w:t>
      </w:r>
    </w:p>
    <w:p w14:paraId="3F9BAA71" w14:textId="77777777" w:rsidR="009C1B8E" w:rsidRPr="00006721" w:rsidRDefault="009C1B8E" w:rsidP="009C1B8E">
      <w:pPr>
        <w:pStyle w:val="Default"/>
        <w:jc w:val="both"/>
        <w:rPr>
          <w:rFonts w:cs="Times New Roman"/>
          <w:color w:val="auto"/>
        </w:rPr>
      </w:pPr>
      <w:r w:rsidRPr="00006721">
        <w:rPr>
          <w:rFonts w:cs="Times New Roman"/>
          <w:color w:val="auto"/>
        </w:rPr>
        <w:t xml:space="preserve">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v aktuálním znění, dále jen „GDPR“, Vám podáváme informaci o zpracování Vašich osobních údajů. </w:t>
      </w:r>
    </w:p>
    <w:p w14:paraId="51E69215" w14:textId="77777777" w:rsidR="009C1B8E" w:rsidRPr="00006721" w:rsidRDefault="009C1B8E" w:rsidP="009C1B8E">
      <w:pPr>
        <w:pStyle w:val="Default"/>
        <w:rPr>
          <w:rFonts w:cs="Times New Roman"/>
          <w:color w:val="auto"/>
        </w:rPr>
      </w:pPr>
    </w:p>
    <w:p w14:paraId="157F1216" w14:textId="77777777" w:rsidR="009C1B8E" w:rsidRPr="00006721" w:rsidRDefault="009C1B8E" w:rsidP="009C1B8E">
      <w:pPr>
        <w:rPr>
          <w:b/>
          <w:szCs w:val="24"/>
        </w:rPr>
      </w:pPr>
      <w:r w:rsidRPr="00006721">
        <w:rPr>
          <w:b/>
          <w:szCs w:val="24"/>
        </w:rPr>
        <w:t>1) Kdo je správce Vašich osobních údajů a jaké jsou jeho kontaktní údaje?</w:t>
      </w:r>
    </w:p>
    <w:p w14:paraId="46E5A365" w14:textId="16DB8DCB" w:rsidR="009C1B8E" w:rsidRPr="00006721" w:rsidRDefault="009C1B8E" w:rsidP="009C1B8E">
      <w:pPr>
        <w:rPr>
          <w:szCs w:val="24"/>
        </w:rPr>
      </w:pPr>
      <w:r w:rsidRPr="00006721">
        <w:rPr>
          <w:szCs w:val="24"/>
        </w:rPr>
        <w:t xml:space="preserve">Správcem Vašich osobních údajů je Krajský soud v Praze se sídlem náměstí Kinských 234, 150 75 Praha 5 – Smíchov, tel. 257 005 111, ID datové schránky hvhabbq, e-mail: </w:t>
      </w:r>
      <w:hyperlink r:id="rId8" w:history="1">
        <w:r w:rsidRPr="00006721">
          <w:rPr>
            <w:rStyle w:val="Hypertextovodkaz"/>
            <w:color w:val="auto"/>
            <w:szCs w:val="24"/>
          </w:rPr>
          <w:t>podatelna@ksoud.pha.justice.cz</w:t>
        </w:r>
      </w:hyperlink>
      <w:r w:rsidRPr="00006721">
        <w:rPr>
          <w:szCs w:val="24"/>
        </w:rPr>
        <w:t>.</w:t>
      </w:r>
    </w:p>
    <w:p w14:paraId="72BA2584" w14:textId="77777777" w:rsidR="009C1B8E" w:rsidRPr="00006721" w:rsidRDefault="009C1B8E" w:rsidP="009C1B8E">
      <w:pPr>
        <w:rPr>
          <w:szCs w:val="24"/>
        </w:rPr>
      </w:pPr>
    </w:p>
    <w:p w14:paraId="6A3E3243" w14:textId="77777777" w:rsidR="009C1B8E" w:rsidRPr="00006721" w:rsidRDefault="009C1B8E" w:rsidP="009C1B8E">
      <w:pPr>
        <w:rPr>
          <w:b/>
          <w:szCs w:val="24"/>
        </w:rPr>
      </w:pPr>
      <w:r w:rsidRPr="00006721">
        <w:rPr>
          <w:b/>
          <w:szCs w:val="24"/>
        </w:rPr>
        <w:t>2) Kdo je pověřencem pro ochranu osobních údajů?</w:t>
      </w:r>
    </w:p>
    <w:p w14:paraId="6F1B112C" w14:textId="1FF9302C" w:rsidR="009C1B8E" w:rsidRPr="00006721" w:rsidRDefault="009C1B8E" w:rsidP="009C1B8E">
      <w:pPr>
        <w:rPr>
          <w:szCs w:val="24"/>
        </w:rPr>
      </w:pPr>
      <w:r w:rsidRPr="00006721">
        <w:rPr>
          <w:szCs w:val="24"/>
        </w:rPr>
        <w:t xml:space="preserve">Pověřencem pro ochranu osobních údajů je Mgr. Jan Panoš, se sídlem Ministerstvo spravedlnosti, Vyšehradská 16, 128 10 Praha 2, tel. + 420 221 997 476, e-mail: </w:t>
      </w:r>
      <w:hyperlink r:id="rId9" w:history="1">
        <w:r w:rsidRPr="00006721">
          <w:rPr>
            <w:rStyle w:val="Hypertextovodkaz"/>
            <w:color w:val="auto"/>
            <w:szCs w:val="24"/>
          </w:rPr>
          <w:t>poverenec@msp.justice.cz</w:t>
        </w:r>
      </w:hyperlink>
      <w:r w:rsidRPr="00006721">
        <w:rPr>
          <w:szCs w:val="24"/>
        </w:rPr>
        <w:t xml:space="preserve">. </w:t>
      </w:r>
    </w:p>
    <w:p w14:paraId="7C6EC735" w14:textId="77777777" w:rsidR="009C1B8E" w:rsidRPr="00006721" w:rsidRDefault="009C1B8E" w:rsidP="009C1B8E">
      <w:pPr>
        <w:pStyle w:val="Default"/>
        <w:rPr>
          <w:rFonts w:cs="Times New Roman"/>
          <w:b/>
          <w:bCs/>
          <w:color w:val="auto"/>
        </w:rPr>
      </w:pPr>
    </w:p>
    <w:p w14:paraId="40DD30C5" w14:textId="77777777" w:rsidR="009C1B8E" w:rsidRPr="00006721" w:rsidRDefault="009C1B8E" w:rsidP="009C1B8E">
      <w:pPr>
        <w:pStyle w:val="Default"/>
        <w:rPr>
          <w:rFonts w:cs="Times New Roman"/>
          <w:color w:val="auto"/>
        </w:rPr>
      </w:pPr>
      <w:r w:rsidRPr="00006721">
        <w:rPr>
          <w:rFonts w:cs="Times New Roman"/>
          <w:b/>
          <w:bCs/>
          <w:color w:val="auto"/>
        </w:rPr>
        <w:t xml:space="preserve">3) Jaké osobní údaje shromažďujeme? </w:t>
      </w:r>
    </w:p>
    <w:p w14:paraId="00A4BA6E" w14:textId="77777777" w:rsidR="009C1B8E" w:rsidRPr="00006721" w:rsidRDefault="009C1B8E" w:rsidP="009C1B8E">
      <w:pPr>
        <w:pStyle w:val="Default"/>
        <w:jc w:val="both"/>
        <w:rPr>
          <w:rFonts w:cs="Times New Roman"/>
          <w:color w:val="auto"/>
        </w:rPr>
      </w:pPr>
      <w:r w:rsidRPr="00006721">
        <w:rPr>
          <w:rFonts w:cs="Times New Roman"/>
          <w:color w:val="auto"/>
        </w:rPr>
        <w:t xml:space="preserve">Shromažďujeme osobní údaje, které jste nám poskytl/a v rámci přihlášky, životopisu či dalších dokladů zaslaných v rámci vyhlášeného výběrového řízení. </w:t>
      </w:r>
    </w:p>
    <w:p w14:paraId="4A90BEAA" w14:textId="77777777" w:rsidR="009C1B8E" w:rsidRPr="00006721" w:rsidRDefault="009C1B8E" w:rsidP="009C1B8E">
      <w:pPr>
        <w:pStyle w:val="Default"/>
        <w:rPr>
          <w:rFonts w:cs="Times New Roman"/>
          <w:color w:val="auto"/>
        </w:rPr>
      </w:pPr>
    </w:p>
    <w:p w14:paraId="2DEF5C26" w14:textId="77777777" w:rsidR="009C1B8E" w:rsidRPr="00006721" w:rsidRDefault="009C1B8E" w:rsidP="009C1B8E">
      <w:pPr>
        <w:pStyle w:val="Default"/>
        <w:rPr>
          <w:rFonts w:cs="Times New Roman"/>
          <w:color w:val="auto"/>
        </w:rPr>
      </w:pPr>
      <w:r w:rsidRPr="00006721">
        <w:rPr>
          <w:rFonts w:cs="Times New Roman"/>
          <w:b/>
          <w:bCs/>
          <w:color w:val="auto"/>
        </w:rPr>
        <w:t xml:space="preserve">4) K jakému účelu Vaše osobní údaje potřebujeme? </w:t>
      </w:r>
    </w:p>
    <w:p w14:paraId="52AEDB52" w14:textId="77777777" w:rsidR="009C1B8E" w:rsidRPr="00006721" w:rsidRDefault="009C1B8E" w:rsidP="009C1B8E">
      <w:pPr>
        <w:pStyle w:val="Default"/>
        <w:jc w:val="both"/>
        <w:rPr>
          <w:rFonts w:cs="Times New Roman"/>
          <w:color w:val="auto"/>
        </w:rPr>
      </w:pPr>
      <w:r w:rsidRPr="00006721">
        <w:rPr>
          <w:rFonts w:cs="Times New Roman"/>
          <w:color w:val="auto"/>
        </w:rPr>
        <w:t>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předsedy/předsedkyně okresního soudu v souladu s ustanoveními § 105 a násl. zákona č. 6/2002 Sb., o soudech, soudcích, přísedících a státní správě soudů a o změně některých dalších zákonů (zákon o soudech a soudcích), ve znění pozdějších předpisů (dále jen zákon o soudech a soudcích), a s vyhláškou č. 516/2021 Sb. o odborné justiční zkoušce, výběru a odborné přípravě justičních kandidátů, výběru uchazečů na funkci soudce, výběru předsedů soudu a o změně vyhlášky č. 37/1992 Sb., o jednacím řádu pro okresní a krajské soudy, ve znění pozdějších předpisů (dále jen vyhláška).  /čl. 6 odst.1 písm. c) GDPR/</w:t>
      </w:r>
    </w:p>
    <w:p w14:paraId="1920B780" w14:textId="77777777" w:rsidR="009C1B8E" w:rsidRPr="00006721" w:rsidRDefault="009C1B8E" w:rsidP="009C1B8E">
      <w:pPr>
        <w:pStyle w:val="Default"/>
        <w:rPr>
          <w:rFonts w:cs="Times New Roman"/>
          <w:color w:val="auto"/>
        </w:rPr>
      </w:pPr>
    </w:p>
    <w:p w14:paraId="172C73C2" w14:textId="77777777" w:rsidR="009C1B8E" w:rsidRPr="00006721" w:rsidRDefault="009C1B8E" w:rsidP="009C1B8E">
      <w:pPr>
        <w:pStyle w:val="Default"/>
        <w:rPr>
          <w:rFonts w:cs="Times New Roman"/>
          <w:color w:val="auto"/>
        </w:rPr>
      </w:pPr>
      <w:r w:rsidRPr="00006721">
        <w:rPr>
          <w:rFonts w:cs="Times New Roman"/>
          <w:b/>
          <w:bCs/>
          <w:color w:val="auto"/>
        </w:rPr>
        <w:t xml:space="preserve">5) Jak používáme Vaše osobní údaje? </w:t>
      </w:r>
    </w:p>
    <w:p w14:paraId="1F618D2E" w14:textId="77777777" w:rsidR="009C1B8E" w:rsidRPr="00006721" w:rsidRDefault="009C1B8E" w:rsidP="009C1B8E">
      <w:pPr>
        <w:pStyle w:val="Default"/>
        <w:jc w:val="both"/>
        <w:rPr>
          <w:rFonts w:cs="Times New Roman"/>
          <w:color w:val="auto"/>
        </w:rPr>
      </w:pPr>
      <w:r w:rsidRPr="00006721">
        <w:rPr>
          <w:rFonts w:cs="Times New Roman"/>
          <w:color w:val="auto"/>
        </w:rPr>
        <w:t>Získané osobní údaje používáme k realizaci průběhu výběrového řízení v souladu se zákonem o soudech a soudcích a s vyhláškou. Vaše osobní údaje jsou zpracovány v analogové formě ve spisu.</w:t>
      </w:r>
    </w:p>
    <w:p w14:paraId="7C71DDEC" w14:textId="77777777" w:rsidR="009C1B8E" w:rsidRPr="00006721" w:rsidRDefault="009C1B8E" w:rsidP="009C1B8E">
      <w:pPr>
        <w:pStyle w:val="Default"/>
        <w:jc w:val="both"/>
        <w:rPr>
          <w:rFonts w:cs="Times New Roman"/>
          <w:b/>
          <w:bCs/>
          <w:color w:val="auto"/>
        </w:rPr>
      </w:pPr>
    </w:p>
    <w:p w14:paraId="375B9A20" w14:textId="77777777" w:rsidR="009C1B8E" w:rsidRPr="00006721" w:rsidRDefault="009C1B8E" w:rsidP="009C1B8E">
      <w:pPr>
        <w:pStyle w:val="Default"/>
        <w:rPr>
          <w:rFonts w:cs="Times New Roman"/>
          <w:b/>
          <w:bCs/>
          <w:color w:val="auto"/>
        </w:rPr>
      </w:pPr>
      <w:r w:rsidRPr="00006721">
        <w:rPr>
          <w:rFonts w:cs="Times New Roman"/>
          <w:b/>
          <w:bCs/>
          <w:color w:val="auto"/>
        </w:rPr>
        <w:t xml:space="preserve">6) Komu mohou být Vaše osobní údaje předány? </w:t>
      </w:r>
    </w:p>
    <w:p w14:paraId="50348CF9" w14:textId="77777777" w:rsidR="009C1B8E" w:rsidRPr="00006721" w:rsidRDefault="009C1B8E" w:rsidP="009C1B8E">
      <w:pPr>
        <w:pStyle w:val="Default"/>
        <w:jc w:val="both"/>
        <w:rPr>
          <w:rFonts w:cs="Times New Roman"/>
          <w:color w:val="auto"/>
        </w:rPr>
      </w:pPr>
      <w:r w:rsidRPr="00006721">
        <w:rPr>
          <w:rFonts w:cs="Times New Roman"/>
          <w:color w:val="auto"/>
        </w:rPr>
        <w:t xml:space="preserve">Vaše osobní údaje jsou předávány Ministerstvu spravedlnosti ČR v souladu s ustanovením § 105c odst. 2 zákona o soudech a soudcích podání v souvislosti s podáním návrhu na jmenování do funkce předsedy/předsedkyně okresního soudu, přičemž po realizaci rozhodnutí ministra jsou osobní údaje vráceny ve formě spisu zpět Krajskému soudu v Praze. </w:t>
      </w:r>
    </w:p>
    <w:p w14:paraId="0B111403" w14:textId="77777777" w:rsidR="009C1B8E" w:rsidRPr="00006721" w:rsidRDefault="009C1B8E" w:rsidP="009C1B8E">
      <w:pPr>
        <w:pStyle w:val="Default"/>
        <w:rPr>
          <w:rFonts w:cs="Times New Roman"/>
          <w:b/>
          <w:bCs/>
          <w:color w:val="auto"/>
        </w:rPr>
      </w:pPr>
    </w:p>
    <w:p w14:paraId="29396B9E" w14:textId="77777777" w:rsidR="009C1B8E" w:rsidRPr="00006721" w:rsidRDefault="009C1B8E" w:rsidP="009C1B8E">
      <w:pPr>
        <w:pStyle w:val="Default"/>
        <w:rPr>
          <w:rFonts w:cs="Times New Roman"/>
          <w:color w:val="auto"/>
        </w:rPr>
      </w:pPr>
      <w:r w:rsidRPr="00006721">
        <w:rPr>
          <w:rFonts w:cs="Times New Roman"/>
          <w:b/>
          <w:bCs/>
          <w:color w:val="auto"/>
        </w:rPr>
        <w:t xml:space="preserve">7) Jak dlouho uchováváme Vaše osobní údaje? </w:t>
      </w:r>
    </w:p>
    <w:p w14:paraId="1AE24C8A" w14:textId="77777777" w:rsidR="009C1B8E" w:rsidRPr="00006721" w:rsidRDefault="009C1B8E" w:rsidP="009C1B8E">
      <w:pPr>
        <w:pStyle w:val="Default"/>
        <w:jc w:val="both"/>
        <w:rPr>
          <w:rFonts w:cs="Times New Roman"/>
          <w:color w:val="auto"/>
        </w:rPr>
      </w:pPr>
      <w:r w:rsidRPr="00006721">
        <w:rPr>
          <w:rFonts w:cs="Times New Roman"/>
          <w:color w:val="auto"/>
        </w:rPr>
        <w:t xml:space="preserve">Údaje o průběhu výběrového řízení, včetně osobních údajů uchazečů, se uchovávají po dobu 70 let (§ 46 odst. 2 vyhlášky). </w:t>
      </w:r>
    </w:p>
    <w:p w14:paraId="769F1030" w14:textId="77777777" w:rsidR="009C1B8E" w:rsidRPr="00006721" w:rsidRDefault="009C1B8E" w:rsidP="009C1B8E">
      <w:pPr>
        <w:pStyle w:val="Default"/>
        <w:rPr>
          <w:rFonts w:cs="Times New Roman"/>
          <w:color w:val="auto"/>
        </w:rPr>
      </w:pPr>
    </w:p>
    <w:p w14:paraId="4F3CFB45" w14:textId="77777777" w:rsidR="009C1B8E" w:rsidRPr="00006721" w:rsidRDefault="009C1B8E" w:rsidP="009C1B8E">
      <w:pPr>
        <w:pStyle w:val="Default"/>
        <w:jc w:val="both"/>
        <w:rPr>
          <w:rFonts w:cs="Times New Roman"/>
          <w:color w:val="auto"/>
        </w:rPr>
      </w:pPr>
      <w:r w:rsidRPr="00006721">
        <w:rPr>
          <w:rFonts w:cs="Times New Roman"/>
          <w:b/>
          <w:bCs/>
          <w:color w:val="auto"/>
        </w:rPr>
        <w:t xml:space="preserve">8) Jsou Vaše osobní údaje předávány do zahraničí </w:t>
      </w:r>
      <w:r w:rsidRPr="00006721">
        <w:rPr>
          <w:rFonts w:cs="Times New Roman"/>
          <w:color w:val="auto"/>
        </w:rPr>
        <w:t>(</w:t>
      </w:r>
      <w:r w:rsidRPr="00006721">
        <w:rPr>
          <w:rFonts w:cs="Times New Roman"/>
          <w:b/>
          <w:bCs/>
          <w:color w:val="auto"/>
        </w:rPr>
        <w:t xml:space="preserve">státy mimo EU a mezinárodní organizace)? </w:t>
      </w:r>
    </w:p>
    <w:p w14:paraId="71806D64" w14:textId="77777777" w:rsidR="009C1B8E" w:rsidRPr="00006721" w:rsidRDefault="009C1B8E" w:rsidP="009C1B8E">
      <w:pPr>
        <w:pStyle w:val="Default"/>
        <w:rPr>
          <w:rFonts w:cs="Times New Roman"/>
          <w:color w:val="auto"/>
        </w:rPr>
      </w:pPr>
      <w:r w:rsidRPr="00006721">
        <w:rPr>
          <w:rFonts w:cs="Times New Roman"/>
          <w:color w:val="auto"/>
        </w:rPr>
        <w:t xml:space="preserve">Vaše osobní údaje nejsou předávány do zahraničí. </w:t>
      </w:r>
    </w:p>
    <w:p w14:paraId="66F181AC" w14:textId="77777777" w:rsidR="009C1B8E" w:rsidRPr="00006721" w:rsidRDefault="009C1B8E" w:rsidP="009C1B8E">
      <w:pPr>
        <w:pStyle w:val="Default"/>
        <w:rPr>
          <w:rFonts w:cs="Times New Roman"/>
          <w:color w:val="auto"/>
        </w:rPr>
      </w:pPr>
    </w:p>
    <w:p w14:paraId="5A08967F" w14:textId="77777777" w:rsidR="009C1B8E" w:rsidRPr="00006721" w:rsidRDefault="009C1B8E" w:rsidP="009C1B8E">
      <w:pPr>
        <w:rPr>
          <w:b/>
          <w:szCs w:val="24"/>
        </w:rPr>
      </w:pPr>
      <w:r w:rsidRPr="00006721">
        <w:rPr>
          <w:b/>
          <w:szCs w:val="24"/>
        </w:rPr>
        <w:t>Jaká jsou práva a povinnosti?</w:t>
      </w:r>
    </w:p>
    <w:p w14:paraId="16827F60" w14:textId="77777777" w:rsidR="009C1B8E" w:rsidRPr="00006721" w:rsidRDefault="009C1B8E" w:rsidP="009C1B8E">
      <w:pPr>
        <w:rPr>
          <w:szCs w:val="24"/>
        </w:rPr>
      </w:pPr>
      <w:r w:rsidRPr="00006721">
        <w:rPr>
          <w:szCs w:val="24"/>
        </w:rPr>
        <w:t>V souladu se zpracováním osobních údajů Krajským soudem v Praze můžete uplatnit následující práva:</w:t>
      </w:r>
    </w:p>
    <w:p w14:paraId="275D354E" w14:textId="77777777" w:rsidR="009C1B8E" w:rsidRPr="00006721" w:rsidRDefault="009C1B8E" w:rsidP="009C1B8E">
      <w:pPr>
        <w:pStyle w:val="Odstavecseseznamem"/>
        <w:numPr>
          <w:ilvl w:val="0"/>
          <w:numId w:val="4"/>
        </w:numPr>
        <w:autoSpaceDE/>
        <w:autoSpaceDN/>
        <w:adjustRightInd/>
        <w:spacing w:after="0"/>
        <w:jc w:val="left"/>
        <w:rPr>
          <w:szCs w:val="24"/>
        </w:rPr>
      </w:pPr>
      <w:r w:rsidRPr="00006721">
        <w:rPr>
          <w:szCs w:val="24"/>
        </w:rPr>
        <w:t>právo na přístup k osobním údajům (čl. 15 GDPR)</w:t>
      </w:r>
    </w:p>
    <w:p w14:paraId="3DD2CA5A" w14:textId="77777777" w:rsidR="009C1B8E" w:rsidRPr="00006721" w:rsidRDefault="009C1B8E" w:rsidP="009C1B8E">
      <w:pPr>
        <w:pStyle w:val="Odstavecseseznamem"/>
        <w:numPr>
          <w:ilvl w:val="0"/>
          <w:numId w:val="4"/>
        </w:numPr>
        <w:autoSpaceDE/>
        <w:autoSpaceDN/>
        <w:adjustRightInd/>
        <w:spacing w:after="0"/>
        <w:jc w:val="left"/>
        <w:rPr>
          <w:szCs w:val="24"/>
        </w:rPr>
      </w:pPr>
      <w:r w:rsidRPr="00006721">
        <w:rPr>
          <w:szCs w:val="24"/>
        </w:rPr>
        <w:t>právo na opravu – doplnění (čl. 16 GDPR)</w:t>
      </w:r>
    </w:p>
    <w:p w14:paraId="5AA9B071" w14:textId="77777777" w:rsidR="009C1B8E" w:rsidRPr="00006721" w:rsidRDefault="009C1B8E" w:rsidP="009C1B8E">
      <w:pPr>
        <w:pStyle w:val="Odstavecseseznamem"/>
        <w:numPr>
          <w:ilvl w:val="0"/>
          <w:numId w:val="4"/>
        </w:numPr>
        <w:autoSpaceDE/>
        <w:autoSpaceDN/>
        <w:adjustRightInd/>
        <w:spacing w:after="0"/>
        <w:jc w:val="left"/>
        <w:rPr>
          <w:szCs w:val="24"/>
        </w:rPr>
      </w:pPr>
      <w:r w:rsidRPr="00006721">
        <w:rPr>
          <w:szCs w:val="24"/>
        </w:rPr>
        <w:t>právo na výmaz ( čl. 17 GDPR)</w:t>
      </w:r>
    </w:p>
    <w:p w14:paraId="3AE2BF69" w14:textId="77777777" w:rsidR="009C1B8E" w:rsidRPr="00006721" w:rsidRDefault="009C1B8E" w:rsidP="009C1B8E">
      <w:pPr>
        <w:pStyle w:val="Odstavecseseznamem"/>
        <w:numPr>
          <w:ilvl w:val="0"/>
          <w:numId w:val="4"/>
        </w:numPr>
        <w:autoSpaceDE/>
        <w:autoSpaceDN/>
        <w:adjustRightInd/>
        <w:spacing w:after="0"/>
        <w:jc w:val="left"/>
        <w:rPr>
          <w:szCs w:val="24"/>
        </w:rPr>
      </w:pPr>
      <w:r w:rsidRPr="00006721">
        <w:rPr>
          <w:szCs w:val="24"/>
        </w:rPr>
        <w:t>právo na omezení zpracování (čl. 18 GDPR)</w:t>
      </w:r>
    </w:p>
    <w:p w14:paraId="27D5E940" w14:textId="77777777" w:rsidR="009C1B8E" w:rsidRPr="00006721" w:rsidRDefault="009C1B8E" w:rsidP="009C1B8E">
      <w:pPr>
        <w:pStyle w:val="Odstavecseseznamem"/>
        <w:numPr>
          <w:ilvl w:val="0"/>
          <w:numId w:val="4"/>
        </w:numPr>
        <w:autoSpaceDE/>
        <w:autoSpaceDN/>
        <w:adjustRightInd/>
        <w:spacing w:after="0"/>
        <w:jc w:val="left"/>
        <w:rPr>
          <w:szCs w:val="24"/>
        </w:rPr>
      </w:pPr>
      <w:r w:rsidRPr="00006721">
        <w:rPr>
          <w:szCs w:val="24"/>
        </w:rPr>
        <w:t>právo podat stížnost u dozorového úřadu (čl. 77 GDPR)</w:t>
      </w:r>
    </w:p>
    <w:p w14:paraId="54620860" w14:textId="77777777" w:rsidR="009C1B8E" w:rsidRPr="00006721" w:rsidRDefault="009C1B8E" w:rsidP="009C1B8E">
      <w:pPr>
        <w:rPr>
          <w:szCs w:val="24"/>
        </w:rPr>
      </w:pPr>
    </w:p>
    <w:p w14:paraId="4FE839B1" w14:textId="77777777" w:rsidR="009C1B8E" w:rsidRPr="00006721" w:rsidRDefault="009C1B8E" w:rsidP="009C1B8E">
      <w:pPr>
        <w:pStyle w:val="Default"/>
        <w:jc w:val="both"/>
        <w:rPr>
          <w:rFonts w:cs="Times New Roman"/>
          <w:color w:val="auto"/>
        </w:rPr>
      </w:pPr>
      <w:r w:rsidRPr="00006721">
        <w:rPr>
          <w:rFonts w:cs="Times New Roman"/>
          <w:color w:val="auto"/>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1AFA2DF2" w14:textId="77777777" w:rsidR="009C1B8E" w:rsidRPr="00006721" w:rsidRDefault="009C1B8E" w:rsidP="009C1B8E">
      <w:pPr>
        <w:pStyle w:val="Default"/>
        <w:rPr>
          <w:rFonts w:cs="Times New Roman"/>
          <w:color w:val="auto"/>
        </w:rPr>
      </w:pPr>
    </w:p>
    <w:p w14:paraId="0AC14CF2" w14:textId="77777777" w:rsidR="009C1B8E" w:rsidRPr="00006721" w:rsidRDefault="009C1B8E" w:rsidP="009C1B8E">
      <w:pPr>
        <w:rPr>
          <w:szCs w:val="24"/>
        </w:rPr>
      </w:pPr>
      <w:r w:rsidRPr="00006721">
        <w:rPr>
          <w:szCs w:val="24"/>
        </w:rPr>
        <w:t>Potvrzuji, že jsem se seznámil/a s výše uvedenou informací.</w:t>
      </w:r>
    </w:p>
    <w:p w14:paraId="34B1A3F3" w14:textId="77777777" w:rsidR="009C1B8E" w:rsidRPr="00006721" w:rsidRDefault="009C1B8E" w:rsidP="009C1B8E">
      <w:pPr>
        <w:rPr>
          <w:szCs w:val="24"/>
        </w:rPr>
      </w:pPr>
    </w:p>
    <w:p w14:paraId="1DEB786C" w14:textId="77777777" w:rsidR="009C1B8E" w:rsidRPr="00006721" w:rsidRDefault="009C1B8E" w:rsidP="009C1B8E">
      <w:pPr>
        <w:rPr>
          <w:szCs w:val="24"/>
        </w:rPr>
      </w:pPr>
    </w:p>
    <w:p w14:paraId="6D778439" w14:textId="77777777" w:rsidR="009C1B8E" w:rsidRPr="00006721" w:rsidRDefault="009C1B8E" w:rsidP="009C1B8E">
      <w:pPr>
        <w:rPr>
          <w:szCs w:val="24"/>
        </w:rPr>
      </w:pPr>
    </w:p>
    <w:p w14:paraId="1D18795E" w14:textId="77777777" w:rsidR="009C1B8E" w:rsidRPr="00006721" w:rsidRDefault="009C1B8E" w:rsidP="009C1B8E">
      <w:pPr>
        <w:rPr>
          <w:szCs w:val="24"/>
        </w:rPr>
      </w:pPr>
      <w:r w:rsidRPr="00006721">
        <w:rPr>
          <w:szCs w:val="24"/>
        </w:rPr>
        <w:t>Dne ………………………….</w:t>
      </w:r>
      <w:r w:rsidRPr="00006721">
        <w:rPr>
          <w:szCs w:val="24"/>
        </w:rPr>
        <w:tab/>
      </w:r>
      <w:r w:rsidRPr="00006721">
        <w:rPr>
          <w:szCs w:val="24"/>
        </w:rPr>
        <w:tab/>
      </w:r>
      <w:r w:rsidRPr="00006721">
        <w:rPr>
          <w:szCs w:val="24"/>
        </w:rPr>
        <w:tab/>
        <w:t xml:space="preserve">       ………………………………………</w:t>
      </w:r>
    </w:p>
    <w:p w14:paraId="4EF4CBF6" w14:textId="77777777" w:rsidR="009C1B8E" w:rsidRPr="00006721" w:rsidRDefault="009C1B8E" w:rsidP="009C1B8E">
      <w:pPr>
        <w:ind w:left="2832" w:firstLine="708"/>
        <w:rPr>
          <w:szCs w:val="24"/>
        </w:rPr>
      </w:pPr>
      <w:r w:rsidRPr="00006721">
        <w:rPr>
          <w:szCs w:val="24"/>
        </w:rPr>
        <w:tab/>
      </w:r>
      <w:r w:rsidRPr="00006721">
        <w:rPr>
          <w:szCs w:val="24"/>
        </w:rPr>
        <w:tab/>
        <w:t xml:space="preserve">                            podpis uchazeče</w:t>
      </w:r>
    </w:p>
    <w:p w14:paraId="20417AC7" w14:textId="77777777" w:rsidR="009C1B8E" w:rsidRPr="00006721" w:rsidRDefault="009C1B8E" w:rsidP="009C1B8E">
      <w:pPr>
        <w:rPr>
          <w:szCs w:val="24"/>
        </w:rPr>
      </w:pPr>
    </w:p>
    <w:p w14:paraId="0B0FF90A" w14:textId="77777777" w:rsidR="009C1B8E" w:rsidRPr="00006721" w:rsidRDefault="009C1B8E" w:rsidP="009C1B8E">
      <w:pPr>
        <w:pStyle w:val="Zkladntext50"/>
        <w:shd w:val="clear" w:color="auto" w:fill="auto"/>
        <w:spacing w:before="0" w:after="0" w:line="240" w:lineRule="auto"/>
        <w:ind w:right="280" w:firstLine="0"/>
        <w:jc w:val="both"/>
        <w:rPr>
          <w:rFonts w:ascii="Garamond" w:hAnsi="Garamond"/>
          <w:b/>
          <w:sz w:val="24"/>
          <w:szCs w:val="24"/>
        </w:rPr>
      </w:pPr>
    </w:p>
    <w:p w14:paraId="7ED1B8D0" w14:textId="77777777" w:rsidR="009C1B8E" w:rsidRPr="00006721" w:rsidRDefault="009C1B8E" w:rsidP="009C1B8E">
      <w:pPr>
        <w:pStyle w:val="Zkladntext50"/>
        <w:shd w:val="clear" w:color="auto" w:fill="auto"/>
        <w:spacing w:before="0" w:after="0" w:line="240" w:lineRule="auto"/>
        <w:ind w:right="280" w:firstLine="0"/>
        <w:jc w:val="both"/>
        <w:rPr>
          <w:rFonts w:ascii="Garamond" w:hAnsi="Garamond"/>
          <w:b/>
          <w:sz w:val="24"/>
          <w:szCs w:val="24"/>
        </w:rPr>
      </w:pPr>
    </w:p>
    <w:p w14:paraId="4EAC0F01" w14:textId="77777777" w:rsidR="009C1B8E" w:rsidRPr="00006721" w:rsidRDefault="009C1B8E" w:rsidP="009C1B8E">
      <w:pPr>
        <w:pStyle w:val="Zkladntext50"/>
        <w:spacing w:before="0" w:after="0" w:line="240" w:lineRule="auto"/>
        <w:ind w:right="-2" w:firstLine="708"/>
        <w:rPr>
          <w:rFonts w:ascii="Garamond" w:hAnsi="Garamond"/>
          <w:b/>
          <w:sz w:val="24"/>
          <w:szCs w:val="24"/>
        </w:rPr>
      </w:pPr>
    </w:p>
    <w:p w14:paraId="39C8748D" w14:textId="77777777" w:rsidR="009C1B8E" w:rsidRPr="00006721" w:rsidRDefault="009C1B8E" w:rsidP="009C1B8E">
      <w:pPr>
        <w:pStyle w:val="Zkladntext50"/>
        <w:spacing w:before="0" w:after="0" w:line="240" w:lineRule="auto"/>
        <w:ind w:right="-2" w:firstLine="708"/>
        <w:rPr>
          <w:rFonts w:ascii="Garamond" w:hAnsi="Garamond"/>
          <w:b/>
          <w:sz w:val="24"/>
          <w:szCs w:val="24"/>
        </w:rPr>
      </w:pPr>
    </w:p>
    <w:p w14:paraId="5A2C213C" w14:textId="77777777" w:rsidR="009C1B8E" w:rsidRPr="00006721" w:rsidRDefault="009C1B8E" w:rsidP="009C1B8E">
      <w:pPr>
        <w:pStyle w:val="Zkladntext50"/>
        <w:spacing w:before="0" w:after="0" w:line="240" w:lineRule="auto"/>
        <w:ind w:right="-2" w:firstLine="708"/>
        <w:rPr>
          <w:rFonts w:ascii="Garamond" w:hAnsi="Garamond"/>
          <w:b/>
          <w:sz w:val="24"/>
          <w:szCs w:val="24"/>
        </w:rPr>
      </w:pPr>
    </w:p>
    <w:p w14:paraId="6A03D6BB" w14:textId="77777777" w:rsidR="009C1B8E" w:rsidRPr="00006721" w:rsidRDefault="009C1B8E" w:rsidP="009C1B8E">
      <w:pPr>
        <w:pStyle w:val="Zkladntext50"/>
        <w:spacing w:before="0" w:after="0" w:line="240" w:lineRule="auto"/>
        <w:ind w:right="-2" w:firstLine="708"/>
        <w:rPr>
          <w:rFonts w:ascii="Garamond" w:hAnsi="Garamond"/>
          <w:b/>
          <w:sz w:val="24"/>
          <w:szCs w:val="24"/>
        </w:rPr>
      </w:pPr>
    </w:p>
    <w:p w14:paraId="3051BF44" w14:textId="77777777" w:rsidR="009C1B8E" w:rsidRPr="00006721" w:rsidRDefault="009C1B8E" w:rsidP="009C1B8E">
      <w:pPr>
        <w:pStyle w:val="Zkladntext50"/>
        <w:spacing w:before="0" w:after="0" w:line="240" w:lineRule="auto"/>
        <w:ind w:right="-2" w:firstLine="708"/>
        <w:rPr>
          <w:rFonts w:ascii="Garamond" w:hAnsi="Garamond"/>
          <w:b/>
          <w:sz w:val="24"/>
          <w:szCs w:val="24"/>
        </w:rPr>
      </w:pPr>
    </w:p>
    <w:p w14:paraId="4B236CCB" w14:textId="77777777" w:rsidR="009C1B8E" w:rsidRPr="00006721" w:rsidRDefault="009C1B8E" w:rsidP="009C1B8E">
      <w:pPr>
        <w:pStyle w:val="Zkladntext50"/>
        <w:spacing w:before="0" w:after="0" w:line="240" w:lineRule="auto"/>
        <w:ind w:right="-2" w:firstLine="708"/>
        <w:rPr>
          <w:rFonts w:ascii="Garamond" w:hAnsi="Garamond"/>
          <w:b/>
          <w:sz w:val="24"/>
          <w:szCs w:val="24"/>
        </w:rPr>
      </w:pPr>
    </w:p>
    <w:p w14:paraId="29118077" w14:textId="77777777" w:rsidR="009C1B8E" w:rsidRPr="00006721" w:rsidRDefault="009C1B8E" w:rsidP="009C1B8E">
      <w:pPr>
        <w:pStyle w:val="Zkladntext50"/>
        <w:spacing w:before="0" w:after="0" w:line="240" w:lineRule="auto"/>
        <w:ind w:right="-2" w:firstLine="708"/>
        <w:rPr>
          <w:rFonts w:ascii="Garamond" w:hAnsi="Garamond"/>
          <w:b/>
          <w:sz w:val="24"/>
          <w:szCs w:val="24"/>
        </w:rPr>
      </w:pPr>
    </w:p>
    <w:p w14:paraId="1F7A0B1B" w14:textId="77777777" w:rsidR="009C1B8E" w:rsidRPr="00006721" w:rsidRDefault="009C1B8E" w:rsidP="009C1B8E">
      <w:pPr>
        <w:pStyle w:val="Zkladntext50"/>
        <w:spacing w:before="0" w:after="0" w:line="240" w:lineRule="auto"/>
        <w:ind w:right="-2" w:firstLine="708"/>
        <w:rPr>
          <w:rFonts w:ascii="Garamond" w:hAnsi="Garamond"/>
          <w:b/>
          <w:sz w:val="24"/>
          <w:szCs w:val="24"/>
        </w:rPr>
      </w:pPr>
      <w:r w:rsidRPr="00006721">
        <w:rPr>
          <w:rFonts w:ascii="Garamond" w:hAnsi="Garamond"/>
          <w:b/>
          <w:sz w:val="24"/>
          <w:szCs w:val="24"/>
        </w:rPr>
        <w:br w:type="page"/>
      </w:r>
    </w:p>
    <w:p w14:paraId="2808D54A" w14:textId="77777777" w:rsidR="009C1B8E" w:rsidRPr="00006721" w:rsidRDefault="009C1B8E" w:rsidP="009C1B8E">
      <w:pPr>
        <w:pStyle w:val="Zkladntext50"/>
        <w:spacing w:before="0" w:after="0" w:line="240" w:lineRule="auto"/>
        <w:ind w:right="-2" w:firstLine="0"/>
        <w:rPr>
          <w:rFonts w:ascii="Garamond" w:hAnsi="Garamond"/>
          <w:b/>
          <w:sz w:val="24"/>
          <w:szCs w:val="24"/>
        </w:rPr>
      </w:pPr>
      <w:r w:rsidRPr="00006721">
        <w:rPr>
          <w:rFonts w:ascii="Garamond" w:hAnsi="Garamond"/>
          <w:b/>
          <w:sz w:val="24"/>
          <w:szCs w:val="24"/>
        </w:rPr>
        <w:lastRenderedPageBreak/>
        <w:t>3) Základní informace o výběrovém řízení na obsazení funkce předsedy/předsedkyně okresního soudu:</w:t>
      </w:r>
    </w:p>
    <w:p w14:paraId="75EB407C" w14:textId="77777777" w:rsidR="009C1B8E" w:rsidRPr="00006721" w:rsidRDefault="009C1B8E" w:rsidP="009C1B8E">
      <w:pPr>
        <w:spacing w:after="0"/>
        <w:rPr>
          <w:b/>
          <w:szCs w:val="24"/>
        </w:rPr>
      </w:pPr>
    </w:p>
    <w:p w14:paraId="5D15D59F" w14:textId="77777777" w:rsidR="009C1B8E" w:rsidRPr="00006721" w:rsidRDefault="009C1B8E" w:rsidP="009C1B8E">
      <w:pPr>
        <w:spacing w:after="0"/>
        <w:rPr>
          <w:b/>
          <w:szCs w:val="24"/>
        </w:rPr>
      </w:pPr>
      <w:r w:rsidRPr="00006721">
        <w:rPr>
          <w:b/>
          <w:szCs w:val="24"/>
        </w:rPr>
        <w:t>Přihláška:</w:t>
      </w:r>
    </w:p>
    <w:p w14:paraId="29B12947" w14:textId="77777777" w:rsidR="009C1B8E" w:rsidRPr="00006721" w:rsidRDefault="009C1B8E" w:rsidP="009C1B8E">
      <w:pPr>
        <w:spacing w:after="0"/>
        <w:ind w:firstLine="720"/>
        <w:rPr>
          <w:szCs w:val="24"/>
        </w:rPr>
      </w:pPr>
    </w:p>
    <w:p w14:paraId="0C894D95" w14:textId="77777777" w:rsidR="009C1B8E" w:rsidRPr="00006721" w:rsidRDefault="009C1B8E" w:rsidP="009C1B8E">
      <w:pPr>
        <w:spacing w:after="0"/>
        <w:rPr>
          <w:szCs w:val="24"/>
        </w:rPr>
      </w:pPr>
      <w:r w:rsidRPr="00006721">
        <w:rPr>
          <w:szCs w:val="24"/>
        </w:rPr>
        <w:t xml:space="preserve">Předseda Krajského soudu v Praze posoudí úplnost přihlášky. V případě neúplnosti přihlášky vyzve předseda k jejímu doplnění a stanoví k tomu přiměřenou lhůtu. Nebude-li přihláška ve stanovené lhůtě doplněna, bude uchazeč z výběrového řízení vyřazen. O vyřazení bude uchazeč předsedou Krajského soudu v Praze vyrozuměn. </w:t>
      </w:r>
    </w:p>
    <w:p w14:paraId="0A71F6DE" w14:textId="77777777" w:rsidR="009C1B8E" w:rsidRPr="00006721" w:rsidRDefault="009C1B8E" w:rsidP="009C1B8E">
      <w:pPr>
        <w:spacing w:after="0"/>
        <w:rPr>
          <w:szCs w:val="24"/>
        </w:rPr>
      </w:pPr>
    </w:p>
    <w:p w14:paraId="51185CCB" w14:textId="77777777" w:rsidR="009C1B8E" w:rsidRPr="00006721" w:rsidRDefault="009C1B8E" w:rsidP="009C1B8E">
      <w:pPr>
        <w:spacing w:after="0"/>
        <w:rPr>
          <w:b/>
          <w:szCs w:val="24"/>
        </w:rPr>
      </w:pPr>
      <w:r w:rsidRPr="00006721">
        <w:rPr>
          <w:b/>
          <w:szCs w:val="24"/>
        </w:rPr>
        <w:t>Podklady pro výběrové řízení:</w:t>
      </w:r>
    </w:p>
    <w:p w14:paraId="2EACAFCA" w14:textId="77777777" w:rsidR="009C1B8E" w:rsidRPr="00006721" w:rsidRDefault="009C1B8E" w:rsidP="009C1B8E">
      <w:pPr>
        <w:spacing w:after="0"/>
        <w:rPr>
          <w:szCs w:val="24"/>
        </w:rPr>
      </w:pPr>
      <w:r w:rsidRPr="00006721">
        <w:rPr>
          <w:szCs w:val="24"/>
        </w:rPr>
        <w:t>Předseda Krajského soudu v Praze zajistí podklady pro výběrové řízení, kterými jsou</w:t>
      </w:r>
    </w:p>
    <w:p w14:paraId="31E09C45" w14:textId="77777777" w:rsidR="009C1B8E" w:rsidRPr="00006721" w:rsidRDefault="009C1B8E" w:rsidP="009C1B8E">
      <w:pPr>
        <w:pStyle w:val="Odstavecseseznamem"/>
        <w:widowControl w:val="0"/>
        <w:numPr>
          <w:ilvl w:val="0"/>
          <w:numId w:val="1"/>
        </w:numPr>
        <w:overflowPunct w:val="0"/>
        <w:spacing w:after="0"/>
        <w:ind w:left="304"/>
        <w:rPr>
          <w:szCs w:val="24"/>
        </w:rPr>
      </w:pPr>
      <w:r w:rsidRPr="00006721">
        <w:rPr>
          <w:szCs w:val="24"/>
        </w:rPr>
        <w:t>stanovisko soudcovské rady soudu, ke kterému je uchazeč přidělen (§ 38 vyhlášky)</w:t>
      </w:r>
    </w:p>
    <w:p w14:paraId="10D7CC46" w14:textId="77777777" w:rsidR="009C1B8E" w:rsidRPr="00006721" w:rsidRDefault="009C1B8E" w:rsidP="009C1B8E">
      <w:pPr>
        <w:pStyle w:val="Odstavecseseznamem"/>
        <w:widowControl w:val="0"/>
        <w:numPr>
          <w:ilvl w:val="0"/>
          <w:numId w:val="1"/>
        </w:numPr>
        <w:overflowPunct w:val="0"/>
        <w:spacing w:after="0"/>
        <w:ind w:left="304"/>
        <w:rPr>
          <w:szCs w:val="24"/>
        </w:rPr>
      </w:pPr>
      <w:r w:rsidRPr="00006721">
        <w:rPr>
          <w:szCs w:val="24"/>
        </w:rPr>
        <w:t>stanovisko soudcovské rady soudu, u kterého je funkce obsazována (§ 38 vyhlášky)</w:t>
      </w:r>
    </w:p>
    <w:p w14:paraId="41C45EAA" w14:textId="77777777" w:rsidR="009C1B8E" w:rsidRPr="00006721" w:rsidRDefault="009C1B8E" w:rsidP="009C1B8E">
      <w:pPr>
        <w:pStyle w:val="Odstavecseseznamem"/>
        <w:widowControl w:val="0"/>
        <w:numPr>
          <w:ilvl w:val="0"/>
          <w:numId w:val="1"/>
        </w:numPr>
        <w:overflowPunct w:val="0"/>
        <w:spacing w:after="0"/>
        <w:ind w:left="304"/>
        <w:rPr>
          <w:szCs w:val="24"/>
        </w:rPr>
      </w:pPr>
      <w:r w:rsidRPr="00006721">
        <w:rPr>
          <w:szCs w:val="24"/>
        </w:rPr>
        <w:t>hodnocení uchazeče (§ 40 vyhlášky)</w:t>
      </w:r>
    </w:p>
    <w:p w14:paraId="2570734E" w14:textId="77777777" w:rsidR="009C1B8E" w:rsidRPr="00006721" w:rsidRDefault="009C1B8E" w:rsidP="009C1B8E">
      <w:pPr>
        <w:pStyle w:val="Odstavecseseznamem"/>
        <w:widowControl w:val="0"/>
        <w:numPr>
          <w:ilvl w:val="0"/>
          <w:numId w:val="1"/>
        </w:numPr>
        <w:overflowPunct w:val="0"/>
        <w:spacing w:after="0"/>
        <w:ind w:left="304"/>
        <w:rPr>
          <w:szCs w:val="24"/>
        </w:rPr>
      </w:pPr>
      <w:r w:rsidRPr="00006721">
        <w:rPr>
          <w:szCs w:val="24"/>
        </w:rPr>
        <w:t>roční statistický výkaz soudce (§ 39 vyhlášky).</w:t>
      </w:r>
    </w:p>
    <w:p w14:paraId="66043F1E" w14:textId="77777777" w:rsidR="009C1B8E" w:rsidRPr="00006721" w:rsidRDefault="009C1B8E" w:rsidP="009C1B8E">
      <w:pPr>
        <w:spacing w:after="0"/>
        <w:rPr>
          <w:szCs w:val="24"/>
        </w:rPr>
      </w:pPr>
      <w:r w:rsidRPr="00006721">
        <w:rPr>
          <w:szCs w:val="24"/>
        </w:rPr>
        <w:t xml:space="preserve"> S těmito podklady bude uchazeč seznámen během pohovoru před výběrovou komisí. </w:t>
      </w:r>
    </w:p>
    <w:p w14:paraId="4BF63C30" w14:textId="77777777" w:rsidR="009C1B8E" w:rsidRPr="00006721" w:rsidRDefault="009C1B8E" w:rsidP="009C1B8E">
      <w:pPr>
        <w:spacing w:after="0"/>
        <w:ind w:firstLine="720"/>
        <w:rPr>
          <w:szCs w:val="24"/>
        </w:rPr>
      </w:pPr>
    </w:p>
    <w:p w14:paraId="406FD28E" w14:textId="77777777" w:rsidR="009C1B8E" w:rsidRPr="00006721" w:rsidRDefault="009C1B8E" w:rsidP="009C1B8E">
      <w:pPr>
        <w:spacing w:after="0"/>
        <w:rPr>
          <w:b/>
          <w:szCs w:val="24"/>
        </w:rPr>
      </w:pPr>
      <w:r w:rsidRPr="00006721">
        <w:rPr>
          <w:b/>
          <w:szCs w:val="24"/>
        </w:rPr>
        <w:t>Pohovor:</w:t>
      </w:r>
    </w:p>
    <w:p w14:paraId="1CED789D" w14:textId="77777777" w:rsidR="009C1B8E" w:rsidRPr="00006721" w:rsidRDefault="009C1B8E" w:rsidP="009C1B8E">
      <w:pPr>
        <w:spacing w:after="0"/>
        <w:rPr>
          <w:b/>
          <w:szCs w:val="24"/>
        </w:rPr>
      </w:pPr>
    </w:p>
    <w:p w14:paraId="5D38EF82" w14:textId="77777777" w:rsidR="009C1B8E" w:rsidRPr="00006721" w:rsidRDefault="009C1B8E" w:rsidP="009C1B8E">
      <w:pPr>
        <w:spacing w:after="0"/>
        <w:rPr>
          <w:szCs w:val="24"/>
        </w:rPr>
      </w:pPr>
      <w:r w:rsidRPr="00006721">
        <w:rPr>
          <w:szCs w:val="24"/>
        </w:rPr>
        <w:t xml:space="preserve">Předseda Krajského soudu v Praze zašle uchazeči pozvánku k výběrovému řízení na funkci předsedy soudu nejpozději 30 dní před konáním výběrového řízení. Pozvánka obsahuje termín a místo konání výběrového řízení, informace o průběhu výběrového řízení na funkci předsedy soudu a složení výběrové komise včetně náhradníků jmenovaných předsedou Krajského soudu v Praze. </w:t>
      </w:r>
    </w:p>
    <w:p w14:paraId="6C492B36" w14:textId="77777777" w:rsidR="009C1B8E" w:rsidRPr="00006721" w:rsidRDefault="009C1B8E" w:rsidP="009C1B8E">
      <w:pPr>
        <w:spacing w:after="0"/>
        <w:ind w:firstLine="720"/>
        <w:rPr>
          <w:szCs w:val="24"/>
        </w:rPr>
      </w:pPr>
    </w:p>
    <w:p w14:paraId="4E0BA06A" w14:textId="77777777" w:rsidR="009C1B8E" w:rsidRPr="00006721" w:rsidRDefault="009C1B8E" w:rsidP="009C1B8E">
      <w:pPr>
        <w:spacing w:after="0"/>
        <w:rPr>
          <w:szCs w:val="24"/>
        </w:rPr>
      </w:pPr>
      <w:r w:rsidRPr="00006721">
        <w:rPr>
          <w:szCs w:val="24"/>
        </w:rPr>
        <w:t xml:space="preserve">Náhradní termín pro vykonání pohovoru se nepřipouští. </w:t>
      </w:r>
    </w:p>
    <w:p w14:paraId="2F15EEA1" w14:textId="77777777" w:rsidR="009C1B8E" w:rsidRPr="00006721" w:rsidRDefault="009C1B8E" w:rsidP="009C1B8E">
      <w:pPr>
        <w:spacing w:after="0"/>
        <w:ind w:firstLine="720"/>
        <w:rPr>
          <w:szCs w:val="24"/>
        </w:rPr>
      </w:pPr>
    </w:p>
    <w:p w14:paraId="77707472" w14:textId="77777777" w:rsidR="009C1B8E" w:rsidRPr="00006721" w:rsidRDefault="009C1B8E" w:rsidP="009C1B8E">
      <w:pPr>
        <w:spacing w:after="0"/>
        <w:rPr>
          <w:szCs w:val="24"/>
        </w:rPr>
      </w:pPr>
      <w:r w:rsidRPr="00006721">
        <w:rPr>
          <w:szCs w:val="24"/>
        </w:rPr>
        <w:t>Výběrové řízení na funkci předsedy okresního soudu probíhá formou pohovoru před výběrovou komisí. K pohovoru přistupují uchazeči v pořadí určeném losem.</w:t>
      </w:r>
    </w:p>
    <w:p w14:paraId="30303113" w14:textId="77777777" w:rsidR="009C1B8E" w:rsidRPr="00006721" w:rsidRDefault="009C1B8E" w:rsidP="009C1B8E">
      <w:pPr>
        <w:spacing w:after="0"/>
        <w:ind w:firstLine="720"/>
        <w:rPr>
          <w:szCs w:val="24"/>
        </w:rPr>
      </w:pPr>
    </w:p>
    <w:p w14:paraId="43D782E3" w14:textId="77777777" w:rsidR="009C1B8E" w:rsidRPr="00006721" w:rsidRDefault="009C1B8E" w:rsidP="009C1B8E">
      <w:pPr>
        <w:spacing w:after="0"/>
        <w:rPr>
          <w:szCs w:val="24"/>
        </w:rPr>
      </w:pPr>
      <w:r w:rsidRPr="00006721">
        <w:rPr>
          <w:szCs w:val="24"/>
        </w:rPr>
        <w:t xml:space="preserve">Pohovor je veřejný. </w:t>
      </w:r>
    </w:p>
    <w:p w14:paraId="3DC52844" w14:textId="77777777" w:rsidR="009C1B8E" w:rsidRPr="00006721" w:rsidRDefault="009C1B8E" w:rsidP="009C1B8E">
      <w:pPr>
        <w:spacing w:after="0"/>
        <w:rPr>
          <w:b/>
          <w:szCs w:val="24"/>
        </w:rPr>
      </w:pPr>
    </w:p>
    <w:p w14:paraId="4FA67E76" w14:textId="77777777" w:rsidR="009C1B8E" w:rsidRPr="00006721" w:rsidRDefault="009C1B8E" w:rsidP="009C1B8E">
      <w:pPr>
        <w:spacing w:after="0"/>
        <w:rPr>
          <w:szCs w:val="24"/>
        </w:rPr>
      </w:pPr>
      <w:r w:rsidRPr="00006721">
        <w:rPr>
          <w:szCs w:val="24"/>
        </w:rPr>
        <w:t>Pohovor povede pětičlenná komise jmenovaná předsedou Krajského soudu v Praze. Členy výběrové komise jsou</w:t>
      </w:r>
      <w:r w:rsidRPr="00006721">
        <w:t xml:space="preserve"> </w:t>
      </w:r>
      <w:r w:rsidRPr="00006721">
        <w:rPr>
          <w:szCs w:val="24"/>
        </w:rPr>
        <w:t>náměstek ministra spravedlnosti pro řízení sekce, odborník pro oblast organizace práce soudů, státní správy soudů a ekonomiky, místopředseda krajského soudu, předseda nebo jím pověřený místopředseda okresního soudu, u kterého je funkce předsedy obsazována, a předseda nebo jím pověřený místopředseda jiného okresního soudu, určeného losem. Předsedu výběrové komise a náhradníky členů komise jmenuje předseda Krajského soudu v Praze. Komise může jednat jen v přítomnosti všech členů, popřípadě náhradníků, kteří nahradili vyloučené členy.</w:t>
      </w:r>
    </w:p>
    <w:p w14:paraId="414E52D4" w14:textId="77777777" w:rsidR="009C1B8E" w:rsidRPr="00006721" w:rsidRDefault="009C1B8E" w:rsidP="009C1B8E">
      <w:pPr>
        <w:spacing w:after="0"/>
        <w:rPr>
          <w:b/>
          <w:szCs w:val="24"/>
        </w:rPr>
      </w:pPr>
    </w:p>
    <w:p w14:paraId="74CC604F" w14:textId="77777777" w:rsidR="009C1B8E" w:rsidRPr="00006721" w:rsidRDefault="009C1B8E" w:rsidP="009C1B8E">
      <w:pPr>
        <w:spacing w:after="0"/>
        <w:rPr>
          <w:szCs w:val="24"/>
        </w:rPr>
      </w:pPr>
      <w:r w:rsidRPr="00006721">
        <w:rPr>
          <w:szCs w:val="24"/>
        </w:rPr>
        <w:t xml:space="preserve">Uchazeč může namítnout podjatost člena komise nebo náhradníka. Námitka musí být uplatněna do 1 týdne ode dne jeho vyrozumění uchazeče o složení výběrové komise. K později uplatněným námitkám se nepřihlíží. Námitka musí být odůvodněna konkrétními skutečnostmi, z nichž je podjatost dovozována. Předseda Krajského soudu v Praze námitku podjatosti posoudí, případně člena komise nebo náhradníka vyloučí a o tomto postupu uchazeče vyrozumí. Člen komise nebo náhradník se k námitce vyjádří ve lhůtě 3 dnů ode dne, kdy byl o jejím vznesení vyrozuměn. Člen komise nebo náhradník oznámí předsedovi Krajského soudu v Praze nebo ministerstvu skutečnosti, pro které se domnívá, že je podjatý ve vztahu k některému z uchazečů. Předseda krajského soudu posoudí oznámené skutečnosti, případně člena komise nebo náhradníka vyloučí a o tomto postupu uchazeče vyrozumí. </w:t>
      </w:r>
    </w:p>
    <w:p w14:paraId="5F97B9F9" w14:textId="77777777" w:rsidR="009C1B8E" w:rsidRPr="00006721" w:rsidRDefault="009C1B8E" w:rsidP="009C1B8E">
      <w:pPr>
        <w:spacing w:after="0"/>
        <w:ind w:firstLine="720"/>
        <w:rPr>
          <w:szCs w:val="24"/>
        </w:rPr>
      </w:pPr>
    </w:p>
    <w:p w14:paraId="5AC66849" w14:textId="77777777" w:rsidR="009C1B8E" w:rsidRPr="00006721" w:rsidRDefault="009C1B8E" w:rsidP="009C1B8E">
      <w:pPr>
        <w:spacing w:after="0"/>
        <w:rPr>
          <w:szCs w:val="24"/>
        </w:rPr>
      </w:pPr>
      <w:r w:rsidRPr="00006721">
        <w:rPr>
          <w:szCs w:val="24"/>
        </w:rPr>
        <w:t xml:space="preserve">Při pohovoru kladou členové komise účastníkovi výběrového řízení otázky zaměřené na odbornou stránku výkonu funkce, o kterou se uchází, na koncepci rozvoje soudu a na jeho osobnostní předpoklady pro výkon funkce. Přihlíží přitom ke všem komisi předloženým podkladům. Členové výběrové komise hodní odpovědi uchazeče, včetně jeho celkového vystupování a vyjadřování. Pohovor trvá nejdéle 2 hodiny. </w:t>
      </w:r>
    </w:p>
    <w:p w14:paraId="089BA8C4" w14:textId="77777777" w:rsidR="009C1B8E" w:rsidRPr="00006721" w:rsidRDefault="009C1B8E" w:rsidP="009C1B8E">
      <w:pPr>
        <w:spacing w:after="0"/>
        <w:ind w:firstLine="720"/>
        <w:rPr>
          <w:szCs w:val="24"/>
        </w:rPr>
      </w:pPr>
    </w:p>
    <w:p w14:paraId="56A61E6D" w14:textId="77777777" w:rsidR="009C1B8E" w:rsidRPr="00006721" w:rsidRDefault="009C1B8E" w:rsidP="009C1B8E">
      <w:pPr>
        <w:spacing w:after="0"/>
        <w:rPr>
          <w:b/>
          <w:szCs w:val="24"/>
        </w:rPr>
      </w:pPr>
      <w:r w:rsidRPr="00006721">
        <w:rPr>
          <w:b/>
          <w:szCs w:val="24"/>
        </w:rPr>
        <w:t>Výsledky výběrového řízení:</w:t>
      </w:r>
    </w:p>
    <w:p w14:paraId="3DEA106B" w14:textId="77777777" w:rsidR="009C1B8E" w:rsidRPr="00006721" w:rsidRDefault="009C1B8E" w:rsidP="009C1B8E">
      <w:pPr>
        <w:spacing w:after="0"/>
        <w:ind w:firstLine="720"/>
        <w:rPr>
          <w:szCs w:val="24"/>
        </w:rPr>
      </w:pPr>
    </w:p>
    <w:p w14:paraId="5784A406" w14:textId="77777777" w:rsidR="009C1B8E" w:rsidRPr="00006721" w:rsidRDefault="009C1B8E" w:rsidP="009C1B8E">
      <w:pPr>
        <w:spacing w:after="0"/>
        <w:rPr>
          <w:szCs w:val="24"/>
        </w:rPr>
      </w:pPr>
      <w:r w:rsidRPr="00006721">
        <w:rPr>
          <w:szCs w:val="24"/>
        </w:rPr>
        <w:t>Odpovědi uchazeče včetně celkového dojmu z jeho vystupování hodnotí každý člen komise samostatně přidělením 0 až 10 bodů. Bodové hodnocení uchazeče každý člen komise písemně odůvodní. Žádný z členů komise se nesmí zdržet hodnocení uchazeče. V případě rovnosti bodů dvou či více uchazečů rozhodne komise o jejich pořadí hlasováním.</w:t>
      </w:r>
    </w:p>
    <w:p w14:paraId="16955B24" w14:textId="77777777" w:rsidR="009C1B8E" w:rsidRPr="00006721" w:rsidRDefault="009C1B8E" w:rsidP="009C1B8E">
      <w:pPr>
        <w:spacing w:after="0"/>
        <w:ind w:firstLine="720"/>
        <w:rPr>
          <w:szCs w:val="24"/>
        </w:rPr>
      </w:pPr>
    </w:p>
    <w:p w14:paraId="7AD62933" w14:textId="77777777" w:rsidR="009C1B8E" w:rsidRPr="00006721" w:rsidRDefault="009C1B8E" w:rsidP="009C1B8E">
      <w:pPr>
        <w:spacing w:after="0"/>
        <w:rPr>
          <w:szCs w:val="24"/>
        </w:rPr>
      </w:pPr>
      <w:r w:rsidRPr="00006721">
        <w:rPr>
          <w:szCs w:val="24"/>
        </w:rPr>
        <w:t xml:space="preserve">O jednání komise se vyhotoví stručný zápis, který obsahuje jména členů komise, jméno uchazeče/uchazečů, informace o případném vznesení námitky podjatosti členů výběrové komise nebo náhradníků, průběhu výběrového řízení, počtu bodů přidělených uchazeči jednotlivými členy výběrové komise a odůvodnění, uvedení celkového počtu dosažených bodů, pořadí uchazečů ve výběrovém řízení a informaci, zda uchazeč ve výběrovém řízení uspěl nebo neuspěl.  </w:t>
      </w:r>
    </w:p>
    <w:p w14:paraId="04F7816B" w14:textId="77777777" w:rsidR="009C1B8E" w:rsidRPr="00006721" w:rsidRDefault="009C1B8E" w:rsidP="009C1B8E">
      <w:pPr>
        <w:spacing w:after="0"/>
        <w:ind w:firstLine="720"/>
        <w:rPr>
          <w:szCs w:val="24"/>
        </w:rPr>
      </w:pPr>
    </w:p>
    <w:p w14:paraId="262C8AF6" w14:textId="77777777" w:rsidR="009C1B8E" w:rsidRPr="00006721" w:rsidRDefault="009C1B8E" w:rsidP="009C1B8E">
      <w:pPr>
        <w:spacing w:after="0"/>
        <w:rPr>
          <w:szCs w:val="24"/>
        </w:rPr>
      </w:pPr>
      <w:r w:rsidRPr="00006721">
        <w:rPr>
          <w:szCs w:val="24"/>
        </w:rPr>
        <w:t xml:space="preserve">Zápis podepsaný všemi členy komise se po skončení jednání komise předloží předsedovi Krajského soudu v Praze včetně kompletní dokumentace týkající se výběrového řízení k rozhodnutí o navržení na jmenování do příslušné funkce. </w:t>
      </w:r>
    </w:p>
    <w:p w14:paraId="15DBD5D6" w14:textId="77777777" w:rsidR="009C1B8E" w:rsidRPr="00006721" w:rsidRDefault="009C1B8E" w:rsidP="009C1B8E">
      <w:pPr>
        <w:spacing w:after="0"/>
        <w:rPr>
          <w:szCs w:val="24"/>
        </w:rPr>
      </w:pPr>
    </w:p>
    <w:p w14:paraId="2DA73DBF" w14:textId="77777777" w:rsidR="009C1B8E" w:rsidRPr="00006721" w:rsidRDefault="009C1B8E" w:rsidP="009C1B8E">
      <w:pPr>
        <w:spacing w:after="0"/>
        <w:rPr>
          <w:szCs w:val="24"/>
        </w:rPr>
      </w:pPr>
      <w:r w:rsidRPr="00006721">
        <w:rPr>
          <w:szCs w:val="24"/>
        </w:rPr>
        <w:t xml:space="preserve">Každý uchazeč o jmenování do funkce bude vyrozuměn o svých výsledcích ve výběrovém řízení na jím zvolenou e-mailovou adresu či telefonní číslo s následným písemným sdělením.  </w:t>
      </w:r>
    </w:p>
    <w:p w14:paraId="03F89B69" w14:textId="77777777" w:rsidR="009C1B8E" w:rsidRPr="00006721" w:rsidRDefault="009C1B8E" w:rsidP="009C1B8E">
      <w:pPr>
        <w:spacing w:after="0"/>
        <w:rPr>
          <w:szCs w:val="24"/>
        </w:rPr>
      </w:pPr>
    </w:p>
    <w:p w14:paraId="736EC882" w14:textId="77777777" w:rsidR="009C1B8E" w:rsidRPr="00006721" w:rsidRDefault="009C1B8E" w:rsidP="009C1B8E">
      <w:pPr>
        <w:spacing w:after="0"/>
      </w:pPr>
    </w:p>
    <w:p w14:paraId="7C0F1A5C" w14:textId="77777777" w:rsidR="009C1B8E" w:rsidRPr="00006721" w:rsidRDefault="009C1B8E" w:rsidP="009C1B8E">
      <w:pPr>
        <w:spacing w:after="0"/>
      </w:pPr>
    </w:p>
    <w:p w14:paraId="6A73346E" w14:textId="77777777" w:rsidR="009C1B8E" w:rsidRPr="00006721" w:rsidRDefault="009C1B8E" w:rsidP="009C1B8E"/>
    <w:p w14:paraId="60AF4749" w14:textId="77777777" w:rsidR="009C1B8E" w:rsidRPr="00006721" w:rsidRDefault="009C1B8E" w:rsidP="009C1B8E"/>
    <w:p w14:paraId="3F4EA7DE" w14:textId="77777777" w:rsidR="009C1B8E" w:rsidRPr="00006721" w:rsidRDefault="009C1B8E" w:rsidP="009C1B8E"/>
    <w:p w14:paraId="4CD73E32" w14:textId="77777777" w:rsidR="00245C65" w:rsidRPr="00006721" w:rsidRDefault="00245C65" w:rsidP="00EB29C0"/>
    <w:sectPr w:rsidR="00245C65" w:rsidRPr="00006721" w:rsidSect="009C1B8E">
      <w:headerReference w:type="even" r:id="rId10"/>
      <w:footerReference w:type="default" r:id="rId11"/>
      <w:headerReference w:type="first" r:id="rId12"/>
      <w:pgSz w:w="11906" w:h="16838"/>
      <w:pgMar w:top="1417" w:right="1417" w:bottom="1417" w:left="1417" w:header="40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4A34F" w14:textId="77777777" w:rsidR="00751339" w:rsidRDefault="00751339" w:rsidP="009C1B8E">
      <w:pPr>
        <w:spacing w:after="0"/>
      </w:pPr>
      <w:r>
        <w:separator/>
      </w:r>
    </w:p>
  </w:endnote>
  <w:endnote w:type="continuationSeparator" w:id="0">
    <w:p w14:paraId="20E12983" w14:textId="77777777" w:rsidR="00751339" w:rsidRDefault="00751339" w:rsidP="009C1B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0EF3" w14:textId="77777777" w:rsidR="0003463B" w:rsidRDefault="0003463B" w:rsidP="00CF2982">
    <w:pPr>
      <w:pStyle w:val="Zpat"/>
      <w:rPr>
        <w:lang w:val="cs-CZ"/>
      </w:rPr>
    </w:pPr>
  </w:p>
  <w:p w14:paraId="69FE5911" w14:textId="77777777" w:rsidR="0003463B" w:rsidRDefault="000346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CFA0" w14:textId="77777777" w:rsidR="00751339" w:rsidRDefault="00751339" w:rsidP="009C1B8E">
      <w:pPr>
        <w:spacing w:after="0"/>
      </w:pPr>
      <w:r>
        <w:separator/>
      </w:r>
    </w:p>
  </w:footnote>
  <w:footnote w:type="continuationSeparator" w:id="0">
    <w:p w14:paraId="37058E36" w14:textId="77777777" w:rsidR="00751339" w:rsidRDefault="00751339" w:rsidP="009C1B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BC26" w14:textId="77777777" w:rsidR="0003463B" w:rsidRDefault="00000000" w:rsidP="00181993">
    <w:pPr>
      <w:pStyle w:val="Zhlav"/>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separate"/>
    </w:r>
    <w:r>
      <w:rPr>
        <w:rStyle w:val="slostrnky"/>
        <w:rFonts w:eastAsiaTheme="majorEastAsia"/>
        <w:noProof/>
      </w:rPr>
      <w:t>0</w:t>
    </w:r>
    <w:r>
      <w:rPr>
        <w:rStyle w:val="slostrnky"/>
        <w:rFonts w:eastAsiaTheme="majorEastAsia"/>
      </w:rPr>
      <w:fldChar w:fldCharType="end"/>
    </w:r>
  </w:p>
  <w:p w14:paraId="3060E91A" w14:textId="77777777" w:rsidR="0003463B" w:rsidRDefault="0003463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A9F6" w14:textId="77777777" w:rsidR="0003463B" w:rsidRPr="00CD6638" w:rsidRDefault="00000000" w:rsidP="00587EAC">
    <w:pPr>
      <w:pStyle w:val="Zhlav"/>
      <w:rPr>
        <w:lang w:val="cs-CZ"/>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05EC4"/>
    <w:multiLevelType w:val="hybridMultilevel"/>
    <w:tmpl w:val="7D165BF8"/>
    <w:lvl w:ilvl="0" w:tplc="000AFDCE">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4C011210"/>
    <w:multiLevelType w:val="hybridMultilevel"/>
    <w:tmpl w:val="774613CA"/>
    <w:lvl w:ilvl="0" w:tplc="000AFDCE">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632431A2"/>
    <w:multiLevelType w:val="hybridMultilevel"/>
    <w:tmpl w:val="E79C0E44"/>
    <w:lvl w:ilvl="0" w:tplc="04050017">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 w15:restartNumberingAfterBreak="0">
    <w:nsid w:val="689A1BC9"/>
    <w:multiLevelType w:val="hybridMultilevel"/>
    <w:tmpl w:val="84E26012"/>
    <w:lvl w:ilvl="0" w:tplc="000AFDCE">
      <w:numFmt w:val="bullet"/>
      <w:lvlText w:val="-"/>
      <w:lvlJc w:val="left"/>
      <w:pPr>
        <w:ind w:left="872" w:hanging="360"/>
      </w:pPr>
      <w:rPr>
        <w:rFonts w:ascii="Times New Roman" w:eastAsia="Times New Roman" w:hAnsi="Times New Roman" w:cs="Times New Roman" w:hint="default"/>
      </w:rPr>
    </w:lvl>
    <w:lvl w:ilvl="1" w:tplc="04050003">
      <w:start w:val="1"/>
      <w:numFmt w:val="bullet"/>
      <w:lvlText w:val="o"/>
      <w:lvlJc w:val="left"/>
      <w:pPr>
        <w:ind w:left="1592" w:hanging="360"/>
      </w:pPr>
      <w:rPr>
        <w:rFonts w:ascii="Courier New" w:hAnsi="Courier New" w:cs="Courier New" w:hint="default"/>
      </w:rPr>
    </w:lvl>
    <w:lvl w:ilvl="2" w:tplc="04050005">
      <w:start w:val="1"/>
      <w:numFmt w:val="bullet"/>
      <w:lvlText w:val=""/>
      <w:lvlJc w:val="left"/>
      <w:pPr>
        <w:ind w:left="2312" w:hanging="360"/>
      </w:pPr>
      <w:rPr>
        <w:rFonts w:ascii="Wingdings" w:hAnsi="Wingdings" w:hint="default"/>
      </w:rPr>
    </w:lvl>
    <w:lvl w:ilvl="3" w:tplc="04050001">
      <w:start w:val="1"/>
      <w:numFmt w:val="bullet"/>
      <w:lvlText w:val=""/>
      <w:lvlJc w:val="left"/>
      <w:pPr>
        <w:ind w:left="3032" w:hanging="360"/>
      </w:pPr>
      <w:rPr>
        <w:rFonts w:ascii="Symbol" w:hAnsi="Symbol" w:hint="default"/>
      </w:rPr>
    </w:lvl>
    <w:lvl w:ilvl="4" w:tplc="04050003">
      <w:start w:val="1"/>
      <w:numFmt w:val="bullet"/>
      <w:lvlText w:val="o"/>
      <w:lvlJc w:val="left"/>
      <w:pPr>
        <w:ind w:left="3752" w:hanging="360"/>
      </w:pPr>
      <w:rPr>
        <w:rFonts w:ascii="Courier New" w:hAnsi="Courier New" w:cs="Courier New" w:hint="default"/>
      </w:rPr>
    </w:lvl>
    <w:lvl w:ilvl="5" w:tplc="04050005">
      <w:start w:val="1"/>
      <w:numFmt w:val="bullet"/>
      <w:lvlText w:val=""/>
      <w:lvlJc w:val="left"/>
      <w:pPr>
        <w:ind w:left="4472" w:hanging="360"/>
      </w:pPr>
      <w:rPr>
        <w:rFonts w:ascii="Wingdings" w:hAnsi="Wingdings" w:hint="default"/>
      </w:rPr>
    </w:lvl>
    <w:lvl w:ilvl="6" w:tplc="04050001">
      <w:start w:val="1"/>
      <w:numFmt w:val="bullet"/>
      <w:lvlText w:val=""/>
      <w:lvlJc w:val="left"/>
      <w:pPr>
        <w:ind w:left="5192" w:hanging="360"/>
      </w:pPr>
      <w:rPr>
        <w:rFonts w:ascii="Symbol" w:hAnsi="Symbol" w:hint="default"/>
      </w:rPr>
    </w:lvl>
    <w:lvl w:ilvl="7" w:tplc="04050003">
      <w:start w:val="1"/>
      <w:numFmt w:val="bullet"/>
      <w:lvlText w:val="o"/>
      <w:lvlJc w:val="left"/>
      <w:pPr>
        <w:ind w:left="5912" w:hanging="360"/>
      </w:pPr>
      <w:rPr>
        <w:rFonts w:ascii="Courier New" w:hAnsi="Courier New" w:cs="Courier New" w:hint="default"/>
      </w:rPr>
    </w:lvl>
    <w:lvl w:ilvl="8" w:tplc="04050005">
      <w:start w:val="1"/>
      <w:numFmt w:val="bullet"/>
      <w:lvlText w:val=""/>
      <w:lvlJc w:val="left"/>
      <w:pPr>
        <w:ind w:left="6632" w:hanging="360"/>
      </w:pPr>
      <w:rPr>
        <w:rFonts w:ascii="Wingdings" w:hAnsi="Wingdings" w:hint="default"/>
      </w:rPr>
    </w:lvl>
  </w:abstractNum>
  <w:num w:numId="1" w16cid:durableId="1397970770">
    <w:abstractNumId w:val="3"/>
  </w:num>
  <w:num w:numId="2" w16cid:durableId="1735086793">
    <w:abstractNumId w:val="0"/>
  </w:num>
  <w:num w:numId="3" w16cid:durableId="1586920989">
    <w:abstractNumId w:val="2"/>
  </w:num>
  <w:num w:numId="4" w16cid:durableId="365915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VŘ OS Praha-východ.docx 18.09.2025 11:31:47"/>
    <w:docVar w:name="DOKUMENT_ADRESAR_FS" w:val="C:\TMP\DB"/>
    <w:docVar w:name="DOKUMENT_AUTOMATICKE_UKLADANI" w:val="NE"/>
    <w:docVar w:name="DOKUMENT_PERIODA_UKLADANI" w:val="10"/>
    <w:docVar w:name="DOKUMENT_ULOZIT_JAKO_DOCX" w:val="NE"/>
  </w:docVars>
  <w:rsids>
    <w:rsidRoot w:val="0058745F"/>
    <w:rsid w:val="00006721"/>
    <w:rsid w:val="0003463B"/>
    <w:rsid w:val="000D4BF2"/>
    <w:rsid w:val="00164163"/>
    <w:rsid w:val="00245C65"/>
    <w:rsid w:val="00406159"/>
    <w:rsid w:val="005730CD"/>
    <w:rsid w:val="0058745F"/>
    <w:rsid w:val="00751339"/>
    <w:rsid w:val="007630E4"/>
    <w:rsid w:val="0091486C"/>
    <w:rsid w:val="00940CC2"/>
    <w:rsid w:val="009C1B8E"/>
    <w:rsid w:val="009F3E4E"/>
    <w:rsid w:val="00A15BDA"/>
    <w:rsid w:val="00AA25E0"/>
    <w:rsid w:val="00BD3242"/>
    <w:rsid w:val="00CD7399"/>
    <w:rsid w:val="00DA6942"/>
    <w:rsid w:val="00DD7DA2"/>
    <w:rsid w:val="00EB29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99E8"/>
  <w15:chartTrackingRefBased/>
  <w15:docId w15:val="{109D0ABB-B568-4801-BC7A-0C30C10D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1B8E"/>
    <w:pPr>
      <w:autoSpaceDE w:val="0"/>
      <w:autoSpaceDN w:val="0"/>
      <w:adjustRightInd w:val="0"/>
      <w:spacing w:after="120" w:line="240" w:lineRule="auto"/>
      <w:jc w:val="both"/>
    </w:pPr>
    <w:rPr>
      <w:rFonts w:ascii="Garamond" w:eastAsia="Times New Roman" w:hAnsi="Garamond" w:cs="Times New Roman"/>
      <w:sz w:val="24"/>
      <w:szCs w:val="20"/>
      <w:lang w:eastAsia="cs-CZ"/>
    </w:rPr>
  </w:style>
  <w:style w:type="paragraph" w:styleId="Nadpis1">
    <w:name w:val="heading 1"/>
    <w:basedOn w:val="Normln"/>
    <w:next w:val="Normln"/>
    <w:link w:val="Nadpis1Char"/>
    <w:qFormat/>
    <w:rsid w:val="0058745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
    <w:next w:val="Normln"/>
    <w:link w:val="Nadpis2Char"/>
    <w:uiPriority w:val="9"/>
    <w:semiHidden/>
    <w:unhideWhenUsed/>
    <w:qFormat/>
    <w:rsid w:val="0058745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semiHidden/>
    <w:unhideWhenUsed/>
    <w:qFormat/>
    <w:rsid w:val="0058745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Nadpis4">
    <w:name w:val="heading 4"/>
    <w:basedOn w:val="Normln"/>
    <w:next w:val="Normln"/>
    <w:link w:val="Nadpis4Char"/>
    <w:uiPriority w:val="9"/>
    <w:semiHidden/>
    <w:unhideWhenUsed/>
    <w:qFormat/>
    <w:rsid w:val="0058745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58745F"/>
    <w:pPr>
      <w:keepNext/>
      <w:keepLines/>
      <w:spacing w:before="80" w:after="40"/>
      <w:outlineLvl w:val="4"/>
    </w:pPr>
    <w:rPr>
      <w:rFonts w:asciiTheme="minorHAnsi" w:eastAsiaTheme="majorEastAsia" w:hAnsiTheme="minorHAnsi" w:cstheme="majorBidi"/>
      <w:color w:val="365F91" w:themeColor="accent1" w:themeShade="BF"/>
    </w:rPr>
  </w:style>
  <w:style w:type="paragraph" w:styleId="Nadpis6">
    <w:name w:val="heading 6"/>
    <w:basedOn w:val="Normln"/>
    <w:next w:val="Normln"/>
    <w:link w:val="Nadpis6Char"/>
    <w:uiPriority w:val="9"/>
    <w:semiHidden/>
    <w:unhideWhenUsed/>
    <w:qFormat/>
    <w:rsid w:val="0058745F"/>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58745F"/>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58745F"/>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58745F"/>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8745F"/>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Standardnpsmoodstavce"/>
    <w:link w:val="Nadpis2"/>
    <w:uiPriority w:val="9"/>
    <w:semiHidden/>
    <w:rsid w:val="0058745F"/>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Standardnpsmoodstavce"/>
    <w:link w:val="Nadpis3"/>
    <w:uiPriority w:val="9"/>
    <w:semiHidden/>
    <w:rsid w:val="0058745F"/>
    <w:rPr>
      <w:rFonts w:eastAsiaTheme="majorEastAsia" w:cstheme="majorBidi"/>
      <w:color w:val="365F91" w:themeColor="accent1" w:themeShade="BF"/>
      <w:sz w:val="28"/>
      <w:szCs w:val="28"/>
    </w:rPr>
  </w:style>
  <w:style w:type="character" w:customStyle="1" w:styleId="Nadpis4Char">
    <w:name w:val="Nadpis 4 Char"/>
    <w:basedOn w:val="Standardnpsmoodstavce"/>
    <w:link w:val="Nadpis4"/>
    <w:uiPriority w:val="9"/>
    <w:semiHidden/>
    <w:rsid w:val="0058745F"/>
    <w:rPr>
      <w:rFonts w:eastAsiaTheme="majorEastAsia" w:cstheme="majorBidi"/>
      <w:i/>
      <w:iCs/>
      <w:color w:val="365F91" w:themeColor="accent1" w:themeShade="BF"/>
      <w:sz w:val="24"/>
    </w:rPr>
  </w:style>
  <w:style w:type="character" w:customStyle="1" w:styleId="Nadpis5Char">
    <w:name w:val="Nadpis 5 Char"/>
    <w:basedOn w:val="Standardnpsmoodstavce"/>
    <w:link w:val="Nadpis5"/>
    <w:uiPriority w:val="9"/>
    <w:semiHidden/>
    <w:rsid w:val="0058745F"/>
    <w:rPr>
      <w:rFonts w:eastAsiaTheme="majorEastAsia" w:cstheme="majorBidi"/>
      <w:color w:val="365F91" w:themeColor="accent1" w:themeShade="BF"/>
      <w:sz w:val="24"/>
    </w:rPr>
  </w:style>
  <w:style w:type="character" w:customStyle="1" w:styleId="Nadpis6Char">
    <w:name w:val="Nadpis 6 Char"/>
    <w:basedOn w:val="Standardnpsmoodstavce"/>
    <w:link w:val="Nadpis6"/>
    <w:uiPriority w:val="9"/>
    <w:semiHidden/>
    <w:rsid w:val="0058745F"/>
    <w:rPr>
      <w:rFonts w:eastAsiaTheme="majorEastAsia" w:cstheme="majorBidi"/>
      <w:i/>
      <w:iCs/>
      <w:color w:val="595959" w:themeColor="text1" w:themeTint="A6"/>
      <w:sz w:val="24"/>
    </w:rPr>
  </w:style>
  <w:style w:type="character" w:customStyle="1" w:styleId="Nadpis7Char">
    <w:name w:val="Nadpis 7 Char"/>
    <w:basedOn w:val="Standardnpsmoodstavce"/>
    <w:link w:val="Nadpis7"/>
    <w:uiPriority w:val="9"/>
    <w:semiHidden/>
    <w:rsid w:val="0058745F"/>
    <w:rPr>
      <w:rFonts w:eastAsiaTheme="majorEastAsia" w:cstheme="majorBidi"/>
      <w:color w:val="595959" w:themeColor="text1" w:themeTint="A6"/>
      <w:sz w:val="24"/>
    </w:rPr>
  </w:style>
  <w:style w:type="character" w:customStyle="1" w:styleId="Nadpis8Char">
    <w:name w:val="Nadpis 8 Char"/>
    <w:basedOn w:val="Standardnpsmoodstavce"/>
    <w:link w:val="Nadpis8"/>
    <w:uiPriority w:val="9"/>
    <w:semiHidden/>
    <w:rsid w:val="0058745F"/>
    <w:rPr>
      <w:rFonts w:eastAsiaTheme="majorEastAsia" w:cstheme="majorBidi"/>
      <w:i/>
      <w:iCs/>
      <w:color w:val="272727" w:themeColor="text1" w:themeTint="D8"/>
      <w:sz w:val="24"/>
    </w:rPr>
  </w:style>
  <w:style w:type="character" w:customStyle="1" w:styleId="Nadpis9Char">
    <w:name w:val="Nadpis 9 Char"/>
    <w:basedOn w:val="Standardnpsmoodstavce"/>
    <w:link w:val="Nadpis9"/>
    <w:uiPriority w:val="9"/>
    <w:semiHidden/>
    <w:rsid w:val="0058745F"/>
    <w:rPr>
      <w:rFonts w:eastAsiaTheme="majorEastAsia" w:cstheme="majorBidi"/>
      <w:color w:val="272727" w:themeColor="text1" w:themeTint="D8"/>
      <w:sz w:val="24"/>
    </w:rPr>
  </w:style>
  <w:style w:type="paragraph" w:styleId="Nzev">
    <w:name w:val="Title"/>
    <w:basedOn w:val="Normln"/>
    <w:next w:val="Normln"/>
    <w:link w:val="NzevChar"/>
    <w:uiPriority w:val="10"/>
    <w:qFormat/>
    <w:rsid w:val="0058745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745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8745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8745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8745F"/>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58745F"/>
    <w:rPr>
      <w:rFonts w:ascii="Garamond" w:hAnsi="Garamond"/>
      <w:i/>
      <w:iCs/>
      <w:color w:val="404040" w:themeColor="text1" w:themeTint="BF"/>
      <w:sz w:val="24"/>
    </w:rPr>
  </w:style>
  <w:style w:type="paragraph" w:styleId="Odstavecseseznamem">
    <w:name w:val="List Paragraph"/>
    <w:basedOn w:val="Normln"/>
    <w:uiPriority w:val="34"/>
    <w:qFormat/>
    <w:rsid w:val="0058745F"/>
    <w:pPr>
      <w:ind w:left="720"/>
      <w:contextualSpacing/>
    </w:pPr>
  </w:style>
  <w:style w:type="character" w:styleId="Zdraznnintenzivn">
    <w:name w:val="Intense Emphasis"/>
    <w:basedOn w:val="Standardnpsmoodstavce"/>
    <w:uiPriority w:val="21"/>
    <w:qFormat/>
    <w:rsid w:val="0058745F"/>
    <w:rPr>
      <w:i/>
      <w:iCs/>
      <w:color w:val="365F91" w:themeColor="accent1" w:themeShade="BF"/>
    </w:rPr>
  </w:style>
  <w:style w:type="paragraph" w:styleId="Vrazncitt">
    <w:name w:val="Intense Quote"/>
    <w:basedOn w:val="Normln"/>
    <w:next w:val="Normln"/>
    <w:link w:val="VrazncittChar"/>
    <w:uiPriority w:val="30"/>
    <w:qFormat/>
    <w:rsid w:val="0058745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VrazncittChar">
    <w:name w:val="Výrazný citát Char"/>
    <w:basedOn w:val="Standardnpsmoodstavce"/>
    <w:link w:val="Vrazncitt"/>
    <w:uiPriority w:val="30"/>
    <w:rsid w:val="0058745F"/>
    <w:rPr>
      <w:rFonts w:ascii="Garamond" w:hAnsi="Garamond"/>
      <w:i/>
      <w:iCs/>
      <w:color w:val="365F91" w:themeColor="accent1" w:themeShade="BF"/>
      <w:sz w:val="24"/>
    </w:rPr>
  </w:style>
  <w:style w:type="character" w:styleId="Odkazintenzivn">
    <w:name w:val="Intense Reference"/>
    <w:basedOn w:val="Standardnpsmoodstavce"/>
    <w:uiPriority w:val="32"/>
    <w:qFormat/>
    <w:rsid w:val="0058745F"/>
    <w:rPr>
      <w:b/>
      <w:bCs/>
      <w:smallCaps/>
      <w:color w:val="365F91" w:themeColor="accent1" w:themeShade="BF"/>
      <w:spacing w:val="5"/>
    </w:rPr>
  </w:style>
  <w:style w:type="paragraph" w:styleId="Zhlav">
    <w:name w:val="header"/>
    <w:basedOn w:val="Normln"/>
    <w:link w:val="ZhlavChar"/>
    <w:uiPriority w:val="99"/>
    <w:unhideWhenUsed/>
    <w:rsid w:val="009C1B8E"/>
    <w:pPr>
      <w:tabs>
        <w:tab w:val="center" w:pos="4536"/>
        <w:tab w:val="right" w:pos="9072"/>
      </w:tabs>
    </w:pPr>
    <w:rPr>
      <w:sz w:val="20"/>
      <w:lang w:val="x-none"/>
    </w:rPr>
  </w:style>
  <w:style w:type="character" w:customStyle="1" w:styleId="ZhlavChar">
    <w:name w:val="Záhlaví Char"/>
    <w:basedOn w:val="Standardnpsmoodstavce"/>
    <w:link w:val="Zhlav"/>
    <w:uiPriority w:val="99"/>
    <w:rsid w:val="009C1B8E"/>
    <w:rPr>
      <w:rFonts w:ascii="Garamond" w:eastAsia="Times New Roman" w:hAnsi="Garamond" w:cs="Times New Roman"/>
      <w:sz w:val="20"/>
      <w:szCs w:val="20"/>
      <w:lang w:val="x-none" w:eastAsia="cs-CZ"/>
    </w:rPr>
  </w:style>
  <w:style w:type="paragraph" w:styleId="Zpat">
    <w:name w:val="footer"/>
    <w:basedOn w:val="Normln"/>
    <w:link w:val="ZpatChar"/>
    <w:uiPriority w:val="99"/>
    <w:unhideWhenUsed/>
    <w:rsid w:val="009C1B8E"/>
    <w:pPr>
      <w:tabs>
        <w:tab w:val="center" w:pos="4536"/>
        <w:tab w:val="right" w:pos="9072"/>
      </w:tabs>
    </w:pPr>
    <w:rPr>
      <w:sz w:val="20"/>
      <w:lang w:val="x-none"/>
    </w:rPr>
  </w:style>
  <w:style w:type="character" w:customStyle="1" w:styleId="ZpatChar">
    <w:name w:val="Zápatí Char"/>
    <w:basedOn w:val="Standardnpsmoodstavce"/>
    <w:link w:val="Zpat"/>
    <w:uiPriority w:val="99"/>
    <w:rsid w:val="009C1B8E"/>
    <w:rPr>
      <w:rFonts w:ascii="Garamond" w:eastAsia="Times New Roman" w:hAnsi="Garamond" w:cs="Times New Roman"/>
      <w:sz w:val="20"/>
      <w:szCs w:val="20"/>
      <w:lang w:val="x-none" w:eastAsia="cs-CZ"/>
    </w:rPr>
  </w:style>
  <w:style w:type="character" w:styleId="slostrnky">
    <w:name w:val="page number"/>
    <w:basedOn w:val="Standardnpsmoodstavce"/>
    <w:uiPriority w:val="99"/>
    <w:semiHidden/>
    <w:unhideWhenUsed/>
    <w:rsid w:val="009C1B8E"/>
  </w:style>
  <w:style w:type="character" w:styleId="Hypertextovodkaz">
    <w:name w:val="Hyperlink"/>
    <w:unhideWhenUsed/>
    <w:rsid w:val="009C1B8E"/>
    <w:rPr>
      <w:color w:val="0000FF"/>
      <w:u w:val="single"/>
    </w:rPr>
  </w:style>
  <w:style w:type="paragraph" w:styleId="Zkladntext">
    <w:name w:val="Body Text"/>
    <w:basedOn w:val="Normln"/>
    <w:link w:val="ZkladntextChar"/>
    <w:rsid w:val="009C1B8E"/>
    <w:pPr>
      <w:widowControl w:val="0"/>
      <w:overflowPunct w:val="0"/>
      <w:spacing w:after="0"/>
      <w:textAlignment w:val="baseline"/>
    </w:pPr>
    <w:rPr>
      <w:rFonts w:ascii="Times New Roman" w:hAnsi="Times New Roman"/>
      <w:sz w:val="28"/>
    </w:rPr>
  </w:style>
  <w:style w:type="character" w:customStyle="1" w:styleId="ZkladntextChar">
    <w:name w:val="Základní text Char"/>
    <w:basedOn w:val="Standardnpsmoodstavce"/>
    <w:link w:val="Zkladntext"/>
    <w:rsid w:val="009C1B8E"/>
    <w:rPr>
      <w:rFonts w:ascii="Times New Roman" w:eastAsia="Times New Roman" w:hAnsi="Times New Roman" w:cs="Times New Roman"/>
      <w:sz w:val="28"/>
      <w:szCs w:val="20"/>
      <w:lang w:eastAsia="cs-CZ"/>
    </w:rPr>
  </w:style>
  <w:style w:type="paragraph" w:customStyle="1" w:styleId="Default">
    <w:name w:val="Default"/>
    <w:rsid w:val="009C1B8E"/>
    <w:pPr>
      <w:autoSpaceDE w:val="0"/>
      <w:autoSpaceDN w:val="0"/>
      <w:adjustRightInd w:val="0"/>
      <w:spacing w:after="0" w:line="240" w:lineRule="auto"/>
    </w:pPr>
    <w:rPr>
      <w:rFonts w:ascii="Garamond" w:eastAsia="Times New Roman" w:hAnsi="Garamond" w:cs="Garamond"/>
      <w:color w:val="000000"/>
      <w:sz w:val="24"/>
      <w:szCs w:val="24"/>
      <w:lang w:eastAsia="cs-CZ"/>
    </w:rPr>
  </w:style>
  <w:style w:type="character" w:customStyle="1" w:styleId="CharStyle9">
    <w:name w:val="Char Style 9"/>
    <w:link w:val="Style8"/>
    <w:rsid w:val="009C1B8E"/>
    <w:rPr>
      <w:b/>
      <w:bCs/>
      <w:shd w:val="clear" w:color="auto" w:fill="FFFFFF"/>
    </w:rPr>
  </w:style>
  <w:style w:type="paragraph" w:customStyle="1" w:styleId="Style8">
    <w:name w:val="Style 8"/>
    <w:basedOn w:val="Normln"/>
    <w:link w:val="CharStyle9"/>
    <w:rsid w:val="009C1B8E"/>
    <w:pPr>
      <w:widowControl w:val="0"/>
      <w:shd w:val="clear" w:color="auto" w:fill="FFFFFF"/>
      <w:autoSpaceDE/>
      <w:autoSpaceDN/>
      <w:adjustRightInd/>
      <w:spacing w:before="260" w:after="500" w:line="259" w:lineRule="exact"/>
      <w:ind w:hanging="380"/>
      <w:jc w:val="center"/>
    </w:pPr>
    <w:rPr>
      <w:rFonts w:asciiTheme="minorHAnsi" w:eastAsiaTheme="minorHAnsi" w:hAnsiTheme="minorHAnsi" w:cstheme="minorBidi"/>
      <w:b/>
      <w:bCs/>
      <w:sz w:val="22"/>
      <w:szCs w:val="22"/>
      <w:lang w:eastAsia="en-US"/>
    </w:rPr>
  </w:style>
  <w:style w:type="character" w:customStyle="1" w:styleId="Zkladntext5">
    <w:name w:val="Základní text (5)_"/>
    <w:link w:val="Zkladntext50"/>
    <w:locked/>
    <w:rsid w:val="009C1B8E"/>
    <w:rPr>
      <w:shd w:val="clear" w:color="auto" w:fill="FFFFFF"/>
    </w:rPr>
  </w:style>
  <w:style w:type="paragraph" w:customStyle="1" w:styleId="Zkladntext50">
    <w:name w:val="Základní text (5)"/>
    <w:basedOn w:val="Normln"/>
    <w:link w:val="Zkladntext5"/>
    <w:rsid w:val="009C1B8E"/>
    <w:pPr>
      <w:shd w:val="clear" w:color="auto" w:fill="FFFFFF"/>
      <w:autoSpaceDE/>
      <w:autoSpaceDN/>
      <w:adjustRightInd/>
      <w:spacing w:before="60" w:after="300" w:line="0" w:lineRule="atLeast"/>
      <w:ind w:hanging="740"/>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ksoud.pha.justi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gajdosova@ksoud.pha.justice.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verenec@msp.justice.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Template>
  <TotalTime>1</TotalTime>
  <Pages>7</Pages>
  <Words>1742</Words>
  <Characters>10278</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Gajdošová Kateřina</dc:creator>
  <cp:keywords/>
  <dc:description/>
  <cp:lastModifiedBy>Hrušková Alena Mgr.</cp:lastModifiedBy>
  <cp:revision>2</cp:revision>
  <cp:lastPrinted>2025-09-01T09:15:00Z</cp:lastPrinted>
  <dcterms:created xsi:type="dcterms:W3CDTF">2025-09-22T04:13:00Z</dcterms:created>
  <dcterms:modified xsi:type="dcterms:W3CDTF">2025-09-22T04:13:00Z</dcterms:modified>
</cp:coreProperties>
</file>