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C4D32" w14:textId="77777777" w:rsidR="00AD2F5E" w:rsidRPr="00165C37" w:rsidRDefault="00AD2F5E" w:rsidP="00AD2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7EAA4BD4" w14:textId="77777777" w:rsidR="00AD2F5E" w:rsidRPr="00165C37" w:rsidRDefault="00AD2F5E" w:rsidP="00AD2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165C37">
        <w:rPr>
          <w:rFonts w:eastAsia="Calibri" w:cs="Times New Roman"/>
          <w:b/>
          <w:szCs w:val="24"/>
          <w:lang w:eastAsia="cs-CZ"/>
        </w:rPr>
        <w:t>ČESKÁ REPUBLIKA – OKRESNÍ SOUD PLZEŇ-SEVER</w:t>
      </w:r>
    </w:p>
    <w:p w14:paraId="662C0DF5" w14:textId="77777777" w:rsidR="00AD2F5E" w:rsidRPr="00165C37" w:rsidRDefault="00AD2F5E" w:rsidP="00AD2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165C37">
        <w:rPr>
          <w:rFonts w:eastAsia="Calibri" w:cs="Times New Roman"/>
          <w:b/>
          <w:szCs w:val="24"/>
          <w:lang w:eastAsia="cs-CZ"/>
        </w:rPr>
        <w:t>Edvarda Beneše 1, 301 00 Plzeň</w:t>
      </w:r>
    </w:p>
    <w:p w14:paraId="43205947" w14:textId="77777777" w:rsidR="00AD2F5E" w:rsidRPr="00165C37" w:rsidRDefault="00AD2F5E" w:rsidP="00AD2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165C37">
        <w:rPr>
          <w:rFonts w:eastAsia="Calibri" w:cs="Times New Roman"/>
          <w:b/>
          <w:szCs w:val="24"/>
          <w:lang w:eastAsia="cs-CZ"/>
        </w:rPr>
        <w:t>telefon: 377 869 522, fax: 377 869 512</w:t>
      </w:r>
    </w:p>
    <w:p w14:paraId="4B0DDA80" w14:textId="77777777" w:rsidR="00AD2F5E" w:rsidRPr="00165C37" w:rsidRDefault="00AD2F5E" w:rsidP="00AD2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165C37">
        <w:rPr>
          <w:rFonts w:eastAsia="Calibri" w:cs="Times New Roman"/>
          <w:b/>
          <w:szCs w:val="24"/>
          <w:lang w:eastAsia="cs-CZ"/>
        </w:rPr>
        <w:t>e-mail: podatelna@osoud.plzs.justice.cz</w:t>
      </w:r>
    </w:p>
    <w:p w14:paraId="6D8434F1" w14:textId="77777777" w:rsidR="00AD2F5E" w:rsidRPr="00165C37" w:rsidRDefault="00AD2F5E" w:rsidP="00AD2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03EFF698" w14:textId="77777777" w:rsidR="00AD2F5E" w:rsidRPr="00165C37" w:rsidRDefault="00AD2F5E" w:rsidP="00AD2F5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27D3CE35" w14:textId="2BDC3A03" w:rsidR="00AD2F5E" w:rsidRPr="00165C37" w:rsidRDefault="00AD2F5E" w:rsidP="00AD2F5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165C37">
        <w:rPr>
          <w:rFonts w:eastAsia="Calibri" w:cs="Times New Roman"/>
          <w:b/>
          <w:szCs w:val="20"/>
          <w:lang w:eastAsia="cs-CZ"/>
        </w:rPr>
        <w:t xml:space="preserve">20 Spr </w:t>
      </w:r>
      <w:r w:rsidR="00A93C97" w:rsidRPr="00165C37">
        <w:rPr>
          <w:rFonts w:eastAsia="Calibri" w:cs="Times New Roman"/>
          <w:b/>
          <w:szCs w:val="20"/>
          <w:lang w:eastAsia="cs-CZ"/>
        </w:rPr>
        <w:t>163</w:t>
      </w:r>
      <w:r w:rsidRPr="00165C37">
        <w:rPr>
          <w:rFonts w:eastAsia="Calibri" w:cs="Times New Roman"/>
          <w:b/>
          <w:szCs w:val="20"/>
          <w:lang w:eastAsia="cs-CZ"/>
        </w:rPr>
        <w:t xml:space="preserve">/2025       </w:t>
      </w:r>
      <w:r w:rsidRPr="00165C37">
        <w:rPr>
          <w:rFonts w:eastAsia="Calibri" w:cs="Times New Roman"/>
          <w:b/>
          <w:szCs w:val="20"/>
          <w:lang w:eastAsia="cs-CZ"/>
        </w:rPr>
        <w:tab/>
        <w:t xml:space="preserve">             </w:t>
      </w:r>
      <w:r w:rsidRPr="00165C37">
        <w:rPr>
          <w:rFonts w:eastAsia="Calibri" w:cs="Times New Roman"/>
          <w:b/>
          <w:szCs w:val="20"/>
          <w:lang w:eastAsia="cs-CZ"/>
        </w:rPr>
        <w:tab/>
        <w:t xml:space="preserve">                                                                Plzeň 24. 4. 2025</w:t>
      </w:r>
    </w:p>
    <w:p w14:paraId="4395AAB1" w14:textId="55B67EF8" w:rsidR="00AD2F5E" w:rsidRPr="00165C37" w:rsidRDefault="00AD2F5E" w:rsidP="00AD2F5E">
      <w:pPr>
        <w:overflowPunct w:val="0"/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  <w:b/>
          <w:sz w:val="28"/>
          <w:szCs w:val="28"/>
          <w:u w:val="single"/>
          <w:lang w:eastAsia="cs-CZ"/>
        </w:rPr>
      </w:pPr>
      <w:r w:rsidRPr="00165C37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</w:t>
      </w:r>
    </w:p>
    <w:p w14:paraId="5FC20E5B" w14:textId="77777777" w:rsidR="00AD2F5E" w:rsidRPr="00165C37" w:rsidRDefault="00AD2F5E" w:rsidP="00AD2F5E">
      <w:pPr>
        <w:pStyle w:val="Bezmezer"/>
      </w:pPr>
    </w:p>
    <w:p w14:paraId="32ADB2E5" w14:textId="70E5F24F" w:rsidR="00AD2F5E" w:rsidRPr="00165C37" w:rsidRDefault="00AD2F5E" w:rsidP="00AD2F5E">
      <w:pPr>
        <w:pStyle w:val="Bezmezer"/>
        <w:jc w:val="center"/>
        <w:rPr>
          <w:b/>
          <w:u w:val="single"/>
        </w:rPr>
      </w:pPr>
      <w:r w:rsidRPr="00165C37">
        <w:rPr>
          <w:b/>
          <w:u w:val="single"/>
        </w:rPr>
        <w:t>Doplněk číslo 2)</w:t>
      </w:r>
    </w:p>
    <w:p w14:paraId="4CB4BC01" w14:textId="77777777" w:rsidR="00AD2F5E" w:rsidRPr="00165C37" w:rsidRDefault="00AD2F5E" w:rsidP="00AD2F5E">
      <w:pPr>
        <w:pStyle w:val="Bezmezer"/>
        <w:jc w:val="center"/>
        <w:rPr>
          <w:b/>
          <w:u w:val="single"/>
        </w:rPr>
      </w:pPr>
      <w:r w:rsidRPr="00165C37">
        <w:rPr>
          <w:b/>
          <w:u w:val="single"/>
        </w:rPr>
        <w:t>k rozvrhu práce Okresního soudu Plzeň-sever pro rok 2025</w:t>
      </w:r>
    </w:p>
    <w:p w14:paraId="4C9D50C6" w14:textId="77777777" w:rsidR="00AD2F5E" w:rsidRPr="00165C37" w:rsidRDefault="00AD2F5E" w:rsidP="00AD2F5E">
      <w:pPr>
        <w:pStyle w:val="Bezmezer"/>
      </w:pPr>
    </w:p>
    <w:p w14:paraId="4A3090AC" w14:textId="77777777" w:rsidR="00AD2F5E" w:rsidRPr="00165C37" w:rsidRDefault="00AD2F5E" w:rsidP="00AD2F5E">
      <w:pPr>
        <w:pStyle w:val="Bezmezer"/>
        <w:jc w:val="center"/>
        <w:rPr>
          <w:b/>
        </w:rPr>
      </w:pPr>
      <w:r w:rsidRPr="00165C37">
        <w:rPr>
          <w:b/>
        </w:rPr>
        <w:t xml:space="preserve">I. </w:t>
      </w:r>
    </w:p>
    <w:p w14:paraId="442B0108" w14:textId="77777777" w:rsidR="00AD2F5E" w:rsidRPr="00165C37" w:rsidRDefault="00AD2F5E" w:rsidP="00AD2F5E">
      <w:pPr>
        <w:pStyle w:val="Bezmezer"/>
      </w:pPr>
    </w:p>
    <w:p w14:paraId="40D374FC" w14:textId="19FA468F" w:rsidR="00AD2F5E" w:rsidRPr="00165C37" w:rsidRDefault="00AD2F5E" w:rsidP="00AD2F5E">
      <w:pPr>
        <w:pStyle w:val="Bezmezer"/>
      </w:pPr>
      <w:r w:rsidRPr="00165C37">
        <w:t xml:space="preserve">Změny stávajícího rozvrhu práce od 1.5.2025 (není-li níže stanoveno jinak) : </w:t>
      </w:r>
    </w:p>
    <w:p w14:paraId="257AC37C" w14:textId="77777777" w:rsidR="00AD2F5E" w:rsidRPr="00165C37" w:rsidRDefault="00AD2F5E" w:rsidP="00AD2F5E">
      <w:pPr>
        <w:pStyle w:val="Bezmezer"/>
      </w:pPr>
    </w:p>
    <w:p w14:paraId="459B6C3F" w14:textId="215F1942" w:rsidR="00AD2F5E" w:rsidRPr="00165C37" w:rsidRDefault="00AD2F5E" w:rsidP="00AD2F5E">
      <w:pPr>
        <w:pStyle w:val="Zkladntext"/>
        <w:rPr>
          <w:rFonts w:ascii="Garamond" w:hAnsi="Garamond"/>
          <w:lang w:val="cs-CZ"/>
        </w:rPr>
      </w:pPr>
      <w:r w:rsidRPr="00165C37">
        <w:rPr>
          <w:rFonts w:ascii="Garamond" w:hAnsi="Garamond"/>
          <w:b/>
          <w:bCs/>
          <w:u w:val="single"/>
          <w:lang w:val="cs-CZ"/>
        </w:rPr>
        <w:t xml:space="preserve">1) strana 5 :  </w:t>
      </w:r>
      <w:r w:rsidRPr="00165C37">
        <w:rPr>
          <w:rFonts w:ascii="Garamond" w:hAnsi="Garamond"/>
          <w:lang w:val="cs-CZ"/>
        </w:rPr>
        <w:t xml:space="preserve">Informační centrum Jitka Vrabcová  změna zástupu nově </w:t>
      </w:r>
      <w:r w:rsidRPr="00165C37">
        <w:rPr>
          <w:rFonts w:ascii="Garamond" w:hAnsi="Garamond"/>
          <w:b/>
          <w:bCs/>
          <w:lang w:val="cs-CZ"/>
        </w:rPr>
        <w:t>Martina Vráblíková</w:t>
      </w:r>
    </w:p>
    <w:p w14:paraId="6D3B305D" w14:textId="47FD5CB7" w:rsidR="00AD2F5E" w:rsidRPr="00165C37" w:rsidRDefault="00AD2F5E" w:rsidP="00AD2F5E">
      <w:pPr>
        <w:pStyle w:val="Zkladntext"/>
        <w:rPr>
          <w:rFonts w:ascii="Garamond" w:hAnsi="Garamond"/>
          <w:lang w:val="cs-CZ"/>
        </w:rPr>
      </w:pPr>
      <w:r w:rsidRPr="00165C37">
        <w:rPr>
          <w:rFonts w:ascii="Garamond" w:hAnsi="Garamond"/>
          <w:b/>
          <w:bCs/>
          <w:u w:val="single"/>
          <w:lang w:val="cs-CZ"/>
        </w:rPr>
        <w:t>2) strana 6 :</w:t>
      </w:r>
      <w:r w:rsidRPr="00165C37">
        <w:rPr>
          <w:rFonts w:ascii="Garamond" w:hAnsi="Garamond"/>
          <w:b/>
          <w:bCs/>
          <w:lang w:val="cs-CZ"/>
        </w:rPr>
        <w:t xml:space="preserve">  </w:t>
      </w:r>
      <w:r w:rsidRPr="00165C37">
        <w:rPr>
          <w:rFonts w:ascii="Garamond" w:hAnsi="Garamond"/>
          <w:lang w:val="cs-CZ"/>
        </w:rPr>
        <w:t xml:space="preserve">údržbář Miroslav Pěnkava změna zástupu nově </w:t>
      </w:r>
      <w:r w:rsidRPr="00165C37">
        <w:rPr>
          <w:rFonts w:ascii="Garamond" w:hAnsi="Garamond"/>
          <w:b/>
          <w:bCs/>
          <w:lang w:val="cs-CZ"/>
        </w:rPr>
        <w:t>Luděk Calta</w:t>
      </w:r>
    </w:p>
    <w:p w14:paraId="299132FA" w14:textId="77777777" w:rsidR="00AD2F5E" w:rsidRPr="00165C37" w:rsidRDefault="00AD2F5E" w:rsidP="00AD2F5E">
      <w:pPr>
        <w:pStyle w:val="Zkladntext"/>
        <w:rPr>
          <w:rFonts w:ascii="Garamond" w:hAnsi="Garamond"/>
          <w:b/>
          <w:bCs/>
          <w:u w:val="single"/>
          <w:lang w:val="cs-CZ"/>
        </w:rPr>
      </w:pPr>
      <w:r w:rsidRPr="00165C37">
        <w:rPr>
          <w:rFonts w:ascii="Garamond" w:hAnsi="Garamond"/>
          <w:b/>
          <w:bCs/>
          <w:u w:val="single"/>
          <w:lang w:val="cs-CZ"/>
        </w:rPr>
        <w:t xml:space="preserve">3) strana 24-25 :  </w:t>
      </w:r>
    </w:p>
    <w:p w14:paraId="688BD23F" w14:textId="39624C9B" w:rsidR="0040006A" w:rsidRPr="00165C37" w:rsidRDefault="0040006A" w:rsidP="00AD2F5E">
      <w:pPr>
        <w:pStyle w:val="Zkladntext"/>
        <w:rPr>
          <w:rFonts w:ascii="Garamond" w:hAnsi="Garamond"/>
          <w:lang w:val="cs-CZ"/>
        </w:rPr>
      </w:pPr>
      <w:r w:rsidRPr="00165C37">
        <w:rPr>
          <w:rFonts w:ascii="Garamond" w:hAnsi="Garamond"/>
          <w:lang w:val="cs-CZ"/>
        </w:rPr>
        <w:t xml:space="preserve">a) Asistentka </w:t>
      </w:r>
      <w:r w:rsidRPr="00165C37">
        <w:rPr>
          <w:rFonts w:ascii="Garamond" w:hAnsi="Garamond"/>
          <w:b/>
          <w:bCs/>
          <w:lang w:val="cs-CZ"/>
        </w:rPr>
        <w:t>Mgr. Kristýna Ceralová</w:t>
      </w:r>
      <w:r w:rsidRPr="00165C37">
        <w:rPr>
          <w:rFonts w:ascii="Garamond" w:hAnsi="Garamond"/>
          <w:lang w:val="cs-CZ"/>
        </w:rPr>
        <w:t xml:space="preserve"> </w:t>
      </w:r>
    </w:p>
    <w:p w14:paraId="2284409D" w14:textId="33DE5232" w:rsidR="0040006A" w:rsidRPr="00165C37" w:rsidRDefault="0040006A" w:rsidP="00AD2F5E">
      <w:pPr>
        <w:pStyle w:val="Zkladntext"/>
        <w:rPr>
          <w:rFonts w:ascii="Garamond" w:hAnsi="Garamond"/>
          <w:lang w:val="cs-CZ"/>
        </w:rPr>
      </w:pPr>
      <w:r w:rsidRPr="00165C37">
        <w:rPr>
          <w:rFonts w:ascii="Garamond" w:hAnsi="Garamond"/>
          <w:lang w:val="cs-CZ"/>
        </w:rPr>
        <w:t xml:space="preserve">nově se přidává Bod. 4) </w:t>
      </w:r>
      <w:r w:rsidRPr="00165C37">
        <w:rPr>
          <w:rFonts w:ascii="Garamond" w:hAnsi="Garamond"/>
          <w:b/>
          <w:bCs/>
          <w:lang w:val="cs-CZ"/>
        </w:rPr>
        <w:t>vyřizuje věci Cd</w:t>
      </w:r>
      <w:r w:rsidRPr="00165C37">
        <w:rPr>
          <w:rFonts w:ascii="Garamond" w:hAnsi="Garamond"/>
          <w:lang w:val="cs-CZ"/>
        </w:rPr>
        <w:t xml:space="preserve">. Tj. občansko-právní dožádání soudů pro civilní řízení sporné podle § 39 o.s.ř. ve spojení s § 1 odst. 2 z.ř.s. – </w:t>
      </w:r>
      <w:r w:rsidRPr="00165C37">
        <w:rPr>
          <w:rFonts w:ascii="Garamond" w:hAnsi="Garamond"/>
          <w:b/>
          <w:bCs/>
          <w:lang w:val="cs-CZ"/>
        </w:rPr>
        <w:t>vyjma věcí</w:t>
      </w:r>
      <w:r w:rsidRPr="00165C37">
        <w:rPr>
          <w:rFonts w:ascii="Garamond" w:hAnsi="Garamond"/>
          <w:lang w:val="cs-CZ"/>
        </w:rPr>
        <w:t>, jejichž realizace je možná pouze soudcem</w:t>
      </w:r>
    </w:p>
    <w:p w14:paraId="129214EB" w14:textId="7E65EB61" w:rsidR="00AD2F5E" w:rsidRPr="00165C37" w:rsidRDefault="0040006A" w:rsidP="00AD2F5E">
      <w:pPr>
        <w:pStyle w:val="Zkladntext"/>
        <w:rPr>
          <w:rFonts w:ascii="Garamond" w:hAnsi="Garamond"/>
          <w:lang w:val="cs-CZ"/>
        </w:rPr>
      </w:pPr>
      <w:r w:rsidRPr="00165C37">
        <w:rPr>
          <w:rFonts w:ascii="Garamond" w:hAnsi="Garamond"/>
          <w:lang w:val="cs-CZ"/>
        </w:rPr>
        <w:t>b</w:t>
      </w:r>
      <w:r w:rsidR="001C4E0B" w:rsidRPr="00165C37">
        <w:rPr>
          <w:rFonts w:ascii="Garamond" w:hAnsi="Garamond"/>
          <w:lang w:val="cs-CZ"/>
        </w:rPr>
        <w:t xml:space="preserve">) </w:t>
      </w:r>
      <w:r w:rsidR="00AD2F5E" w:rsidRPr="00165C37">
        <w:rPr>
          <w:rFonts w:ascii="Garamond" w:hAnsi="Garamond"/>
          <w:lang w:val="cs-CZ"/>
        </w:rPr>
        <w:t xml:space="preserve">Asistentka soudce </w:t>
      </w:r>
      <w:r w:rsidR="00AD2F5E" w:rsidRPr="00165C37">
        <w:rPr>
          <w:rFonts w:ascii="Garamond" w:hAnsi="Garamond"/>
          <w:b/>
          <w:bCs/>
          <w:lang w:val="cs-CZ"/>
        </w:rPr>
        <w:t>Mgr. Bc. Alice Singer</w:t>
      </w:r>
      <w:r w:rsidR="00AD2F5E" w:rsidRPr="00165C37">
        <w:rPr>
          <w:rFonts w:ascii="Garamond" w:hAnsi="Garamond"/>
          <w:lang w:val="cs-CZ"/>
        </w:rPr>
        <w:t xml:space="preserve"> </w:t>
      </w:r>
    </w:p>
    <w:p w14:paraId="1231385C" w14:textId="598D4AD2" w:rsidR="0040006A" w:rsidRPr="00165C37" w:rsidRDefault="00AD2F5E" w:rsidP="00AD2F5E">
      <w:pPr>
        <w:pStyle w:val="Zkladntext"/>
        <w:rPr>
          <w:rFonts w:ascii="Garamond" w:hAnsi="Garamond"/>
          <w:lang w:val="cs-CZ"/>
        </w:rPr>
      </w:pPr>
      <w:r w:rsidRPr="00165C37">
        <w:rPr>
          <w:rFonts w:ascii="Garamond" w:hAnsi="Garamond"/>
          <w:lang w:val="cs-CZ"/>
        </w:rPr>
        <w:t xml:space="preserve">Bod 1) :  nově vyřizuje také exekuční věci senátu 308 EXE </w:t>
      </w:r>
      <w:r w:rsidR="001C4E0B" w:rsidRPr="00165C37">
        <w:rPr>
          <w:rFonts w:ascii="Garamond" w:hAnsi="Garamond"/>
          <w:lang w:val="cs-CZ"/>
        </w:rPr>
        <w:t>(pověření soudního exekutora a úkony s tím související)</w:t>
      </w:r>
    </w:p>
    <w:p w14:paraId="062AD629" w14:textId="5B5E3753" w:rsidR="0040006A" w:rsidRPr="00165C37" w:rsidRDefault="0040006A" w:rsidP="00AD2F5E">
      <w:pPr>
        <w:pStyle w:val="Zkladntext"/>
        <w:rPr>
          <w:rFonts w:ascii="Garamond" w:hAnsi="Garamond"/>
          <w:lang w:val="cs-CZ"/>
        </w:rPr>
      </w:pPr>
      <w:r w:rsidRPr="00165C37">
        <w:rPr>
          <w:rFonts w:ascii="Garamond" w:hAnsi="Garamond"/>
          <w:lang w:val="cs-CZ"/>
        </w:rPr>
        <w:t>Vypouští se bod 4.)</w:t>
      </w:r>
    </w:p>
    <w:p w14:paraId="732D100D" w14:textId="5C3E05B1" w:rsidR="00AD2F5E" w:rsidRPr="00165C37" w:rsidRDefault="0040006A" w:rsidP="00AD2F5E">
      <w:pPr>
        <w:pStyle w:val="Zkladntext"/>
        <w:rPr>
          <w:rFonts w:ascii="Garamond" w:hAnsi="Garamond"/>
          <w:b/>
          <w:bCs/>
          <w:lang w:val="cs-CZ"/>
        </w:rPr>
      </w:pPr>
      <w:r w:rsidRPr="00165C37">
        <w:rPr>
          <w:rFonts w:ascii="Garamond" w:hAnsi="Garamond"/>
          <w:lang w:val="cs-CZ"/>
        </w:rPr>
        <w:t>c</w:t>
      </w:r>
      <w:r w:rsidR="001C4E0B" w:rsidRPr="00165C37">
        <w:rPr>
          <w:rFonts w:ascii="Garamond" w:hAnsi="Garamond"/>
          <w:lang w:val="cs-CZ"/>
        </w:rPr>
        <w:t xml:space="preserve">) </w:t>
      </w:r>
      <w:r w:rsidR="00AD2F5E" w:rsidRPr="00165C37">
        <w:rPr>
          <w:rFonts w:ascii="Garamond" w:hAnsi="Garamond"/>
          <w:lang w:val="cs-CZ"/>
        </w:rPr>
        <w:t xml:space="preserve">Asistentka, soudce </w:t>
      </w:r>
      <w:r w:rsidR="00AD2F5E" w:rsidRPr="00165C37">
        <w:rPr>
          <w:rFonts w:ascii="Garamond" w:hAnsi="Garamond"/>
          <w:b/>
          <w:bCs/>
          <w:lang w:val="cs-CZ"/>
        </w:rPr>
        <w:t>Mgr. Alena Zelenková</w:t>
      </w:r>
    </w:p>
    <w:p w14:paraId="4ECA02E3" w14:textId="3B9B897D" w:rsidR="00AD2F5E" w:rsidRPr="00165C37" w:rsidRDefault="00AD2F5E" w:rsidP="00AD2F5E">
      <w:pPr>
        <w:pStyle w:val="Zkladntext"/>
        <w:rPr>
          <w:rFonts w:ascii="Garamond" w:hAnsi="Garamond"/>
          <w:lang w:val="cs-CZ"/>
        </w:rPr>
      </w:pPr>
      <w:r w:rsidRPr="00165C37">
        <w:rPr>
          <w:rFonts w:ascii="Garamond" w:hAnsi="Garamond"/>
          <w:lang w:val="cs-CZ"/>
        </w:rPr>
        <w:t>Bod 1) :  nově vyřizuje také exekuční věci senátu 310 EXE</w:t>
      </w:r>
      <w:r w:rsidR="001C4E0B" w:rsidRPr="00165C37">
        <w:rPr>
          <w:rFonts w:ascii="Garamond" w:hAnsi="Garamond"/>
          <w:lang w:val="cs-CZ"/>
        </w:rPr>
        <w:t xml:space="preserve"> (pověření soudního exekutora a úkony s tím, související)</w:t>
      </w:r>
    </w:p>
    <w:p w14:paraId="34C93AE2" w14:textId="4569FC90" w:rsidR="00623201" w:rsidRPr="00165C37" w:rsidRDefault="0040006A" w:rsidP="00AD2F5E">
      <w:pPr>
        <w:pStyle w:val="Zkladntext"/>
        <w:rPr>
          <w:rFonts w:ascii="Garamond" w:hAnsi="Garamond"/>
          <w:lang w:val="cs-CZ"/>
        </w:rPr>
      </w:pPr>
      <w:r w:rsidRPr="00165C37">
        <w:rPr>
          <w:rFonts w:ascii="Garamond" w:hAnsi="Garamond"/>
          <w:lang w:val="cs-CZ"/>
        </w:rPr>
        <w:t>d</w:t>
      </w:r>
      <w:r w:rsidR="001C4E0B" w:rsidRPr="00165C37">
        <w:rPr>
          <w:rFonts w:ascii="Garamond" w:hAnsi="Garamond"/>
          <w:lang w:val="cs-CZ"/>
        </w:rPr>
        <w:t xml:space="preserve">) </w:t>
      </w:r>
      <w:r w:rsidR="00AD2F5E" w:rsidRPr="00165C37">
        <w:rPr>
          <w:rFonts w:ascii="Garamond" w:hAnsi="Garamond"/>
          <w:lang w:val="cs-CZ"/>
        </w:rPr>
        <w:t xml:space="preserve">Na místo asistenta Mgr. Petra Dammera nastupuje asistentka soudce </w:t>
      </w:r>
      <w:r w:rsidR="00AD2F5E" w:rsidRPr="00165C37">
        <w:rPr>
          <w:rFonts w:ascii="Garamond" w:hAnsi="Garamond"/>
          <w:b/>
          <w:bCs/>
          <w:lang w:val="cs-CZ"/>
        </w:rPr>
        <w:t>Mgr. Karolína Prchalová</w:t>
      </w:r>
      <w:r w:rsidR="00AD2F5E" w:rsidRPr="00165C37">
        <w:rPr>
          <w:rFonts w:ascii="Garamond" w:hAnsi="Garamond"/>
          <w:lang w:val="cs-CZ"/>
        </w:rPr>
        <w:t xml:space="preserve">  </w:t>
      </w:r>
    </w:p>
    <w:p w14:paraId="1723DD1C" w14:textId="26E4CC91" w:rsidR="00AD2F5E" w:rsidRPr="00165C37" w:rsidRDefault="00AD2F5E" w:rsidP="00AD2F5E">
      <w:pPr>
        <w:pStyle w:val="Zkladntext"/>
        <w:rPr>
          <w:rFonts w:ascii="Garamond" w:hAnsi="Garamond"/>
          <w:lang w:val="cs-CZ"/>
        </w:rPr>
      </w:pPr>
      <w:r w:rsidRPr="00165C37">
        <w:rPr>
          <w:rFonts w:ascii="Garamond" w:hAnsi="Garamond"/>
          <w:lang w:val="cs-CZ"/>
        </w:rPr>
        <w:t>bod 1) : nově  vyřizuje také exekuční věci senátu 305 EXE</w:t>
      </w:r>
      <w:r w:rsidR="001C4E0B" w:rsidRPr="00165C37">
        <w:rPr>
          <w:rFonts w:ascii="Garamond" w:hAnsi="Garamond"/>
          <w:lang w:val="cs-CZ"/>
        </w:rPr>
        <w:t xml:space="preserve"> (pověření soudního exekutora a úkony s tím související)</w:t>
      </w:r>
    </w:p>
    <w:p w14:paraId="03586764" w14:textId="6ED04C47" w:rsidR="00AD2F5E" w:rsidRPr="00165C37" w:rsidRDefault="00AD2F5E" w:rsidP="00AD2F5E">
      <w:pPr>
        <w:pStyle w:val="Zkladntext"/>
        <w:rPr>
          <w:rFonts w:ascii="Garamond" w:hAnsi="Garamond"/>
          <w:b/>
          <w:bCs/>
          <w:lang w:val="cs-CZ"/>
        </w:rPr>
      </w:pPr>
      <w:r w:rsidRPr="00165C37">
        <w:rPr>
          <w:rFonts w:ascii="Garamond" w:hAnsi="Garamond"/>
          <w:lang w:val="cs-CZ"/>
        </w:rPr>
        <w:t>Asistentk</w:t>
      </w:r>
      <w:r w:rsidR="00FD55BF" w:rsidRPr="00165C37">
        <w:rPr>
          <w:rFonts w:ascii="Garamond" w:hAnsi="Garamond"/>
          <w:lang w:val="cs-CZ"/>
        </w:rPr>
        <w:t>u</w:t>
      </w:r>
      <w:r w:rsidRPr="00165C37">
        <w:rPr>
          <w:rFonts w:ascii="Garamond" w:hAnsi="Garamond"/>
          <w:lang w:val="cs-CZ"/>
        </w:rPr>
        <w:t xml:space="preserve"> soudce Mgr. Alen</w:t>
      </w:r>
      <w:r w:rsidR="00FD55BF" w:rsidRPr="00165C37">
        <w:rPr>
          <w:rFonts w:ascii="Garamond" w:hAnsi="Garamond"/>
          <w:lang w:val="cs-CZ"/>
        </w:rPr>
        <w:t>u</w:t>
      </w:r>
      <w:r w:rsidRPr="00165C37">
        <w:rPr>
          <w:rFonts w:ascii="Garamond" w:hAnsi="Garamond"/>
          <w:lang w:val="cs-CZ"/>
        </w:rPr>
        <w:t xml:space="preserve"> Zelenkov</w:t>
      </w:r>
      <w:r w:rsidR="00FD55BF" w:rsidRPr="00165C37">
        <w:rPr>
          <w:rFonts w:ascii="Garamond" w:hAnsi="Garamond"/>
          <w:lang w:val="cs-CZ"/>
        </w:rPr>
        <w:t>ou</w:t>
      </w:r>
      <w:r w:rsidRPr="00165C37">
        <w:rPr>
          <w:rFonts w:ascii="Garamond" w:hAnsi="Garamond"/>
          <w:lang w:val="cs-CZ"/>
        </w:rPr>
        <w:t xml:space="preserve"> nově z</w:t>
      </w:r>
      <w:r w:rsidR="001C4E0B" w:rsidRPr="00165C37">
        <w:rPr>
          <w:rFonts w:ascii="Garamond" w:hAnsi="Garamond"/>
          <w:lang w:val="cs-CZ"/>
        </w:rPr>
        <w:t>a</w:t>
      </w:r>
      <w:r w:rsidRPr="00165C37">
        <w:rPr>
          <w:rFonts w:ascii="Garamond" w:hAnsi="Garamond"/>
          <w:lang w:val="cs-CZ"/>
        </w:rPr>
        <w:t xml:space="preserve">stupuje asistentka soudce </w:t>
      </w:r>
      <w:r w:rsidRPr="00165C37">
        <w:rPr>
          <w:rFonts w:ascii="Garamond" w:hAnsi="Garamond"/>
          <w:b/>
          <w:bCs/>
          <w:lang w:val="cs-CZ"/>
        </w:rPr>
        <w:t>Mgr. Karolína Prchalová</w:t>
      </w:r>
    </w:p>
    <w:p w14:paraId="495092CE" w14:textId="77777777" w:rsidR="00AD2F5E" w:rsidRPr="00165C37" w:rsidRDefault="00AD2F5E" w:rsidP="00AD2F5E">
      <w:pPr>
        <w:pStyle w:val="Zkladntext"/>
        <w:rPr>
          <w:rFonts w:ascii="Garamond" w:hAnsi="Garamond"/>
          <w:b/>
          <w:bCs/>
          <w:u w:val="single"/>
          <w:lang w:val="cs-CZ"/>
        </w:rPr>
      </w:pPr>
      <w:r w:rsidRPr="00165C37">
        <w:rPr>
          <w:rFonts w:ascii="Garamond" w:hAnsi="Garamond"/>
          <w:b/>
          <w:bCs/>
          <w:u w:val="single"/>
          <w:lang w:val="cs-CZ"/>
        </w:rPr>
        <w:t xml:space="preserve">4) strana 25 : </w:t>
      </w:r>
    </w:p>
    <w:p w14:paraId="331CD7F5" w14:textId="77777777" w:rsidR="00AD2F5E" w:rsidRPr="00165C37" w:rsidRDefault="00AD2F5E" w:rsidP="00AD2F5E">
      <w:pPr>
        <w:pStyle w:val="Zkladntext"/>
        <w:rPr>
          <w:rFonts w:ascii="Garamond" w:hAnsi="Garamond"/>
          <w:lang w:val="cs-CZ"/>
        </w:rPr>
      </w:pPr>
      <w:r w:rsidRPr="00165C37">
        <w:rPr>
          <w:rFonts w:ascii="Garamond" w:hAnsi="Garamond"/>
          <w:lang w:val="cs-CZ"/>
        </w:rPr>
        <w:t xml:space="preserve">a) u vyšší soudní úřednice a dozorčí úřednice </w:t>
      </w:r>
      <w:r w:rsidRPr="00165C37">
        <w:rPr>
          <w:rFonts w:ascii="Garamond" w:hAnsi="Garamond"/>
          <w:b/>
          <w:bCs/>
          <w:lang w:val="cs-CZ"/>
        </w:rPr>
        <w:t>Jitky Riedlbauchové</w:t>
      </w:r>
      <w:r w:rsidRPr="00165C37">
        <w:rPr>
          <w:rFonts w:ascii="Garamond" w:hAnsi="Garamond"/>
          <w:lang w:val="cs-CZ"/>
        </w:rPr>
        <w:t xml:space="preserve"> se z bodu 1) </w:t>
      </w:r>
      <w:r w:rsidRPr="00165C37">
        <w:rPr>
          <w:rFonts w:ascii="Garamond" w:hAnsi="Garamond"/>
          <w:b/>
          <w:bCs/>
          <w:lang w:val="cs-CZ"/>
        </w:rPr>
        <w:t>vypouští</w:t>
      </w:r>
      <w:r w:rsidRPr="00165C37">
        <w:rPr>
          <w:rFonts w:ascii="Garamond" w:hAnsi="Garamond"/>
          <w:lang w:val="cs-CZ"/>
        </w:rPr>
        <w:t xml:space="preserve"> senáty 5 C a 5 Nc</w:t>
      </w:r>
    </w:p>
    <w:p w14:paraId="5EF71E41" w14:textId="4B538811" w:rsidR="00AD2F5E" w:rsidRPr="00165C37" w:rsidRDefault="00AD2F5E" w:rsidP="00AD2F5E">
      <w:pPr>
        <w:pStyle w:val="Zkladntext"/>
        <w:rPr>
          <w:rFonts w:ascii="Garamond" w:hAnsi="Garamond"/>
          <w:lang w:val="cs-CZ"/>
        </w:rPr>
      </w:pPr>
      <w:r w:rsidRPr="00165C37">
        <w:rPr>
          <w:rFonts w:ascii="Garamond" w:hAnsi="Garamond"/>
          <w:lang w:val="cs-CZ"/>
        </w:rPr>
        <w:t xml:space="preserve">b) u vyšší soudní úřednice </w:t>
      </w:r>
      <w:r w:rsidRPr="00165C37">
        <w:rPr>
          <w:rFonts w:ascii="Garamond" w:hAnsi="Garamond"/>
          <w:b/>
          <w:bCs/>
          <w:lang w:val="cs-CZ"/>
        </w:rPr>
        <w:t>Bc. Terezy M</w:t>
      </w:r>
      <w:r w:rsidR="001C4E0B" w:rsidRPr="00165C37">
        <w:rPr>
          <w:rFonts w:ascii="Garamond" w:hAnsi="Garamond"/>
          <w:b/>
          <w:bCs/>
          <w:lang w:val="cs-CZ"/>
        </w:rPr>
        <w:t>ü</w:t>
      </w:r>
      <w:r w:rsidRPr="00165C37">
        <w:rPr>
          <w:rFonts w:ascii="Garamond" w:hAnsi="Garamond"/>
          <w:b/>
          <w:bCs/>
          <w:lang w:val="cs-CZ"/>
        </w:rPr>
        <w:t>l</w:t>
      </w:r>
      <w:r w:rsidR="001C4E0B" w:rsidRPr="00165C37">
        <w:rPr>
          <w:rFonts w:ascii="Garamond" w:hAnsi="Garamond"/>
          <w:b/>
          <w:bCs/>
          <w:lang w:val="cs-CZ"/>
        </w:rPr>
        <w:t>l</w:t>
      </w:r>
      <w:r w:rsidRPr="00165C37">
        <w:rPr>
          <w:rFonts w:ascii="Garamond" w:hAnsi="Garamond"/>
          <w:b/>
          <w:bCs/>
          <w:lang w:val="cs-CZ"/>
        </w:rPr>
        <w:t>erové Dis.</w:t>
      </w:r>
      <w:r w:rsidRPr="00165C37">
        <w:rPr>
          <w:rFonts w:ascii="Garamond" w:hAnsi="Garamond"/>
          <w:lang w:val="cs-CZ"/>
        </w:rPr>
        <w:t xml:space="preserve"> se z bodu 1) </w:t>
      </w:r>
      <w:r w:rsidRPr="00165C37">
        <w:rPr>
          <w:rFonts w:ascii="Garamond" w:hAnsi="Garamond"/>
          <w:b/>
          <w:bCs/>
          <w:lang w:val="cs-CZ"/>
        </w:rPr>
        <w:t>vypouští</w:t>
      </w:r>
      <w:r w:rsidRPr="00165C37">
        <w:rPr>
          <w:rFonts w:ascii="Garamond" w:hAnsi="Garamond"/>
          <w:lang w:val="cs-CZ"/>
        </w:rPr>
        <w:t xml:space="preserve"> senáty 8 C a 8 Nc a  přidáv</w:t>
      </w:r>
      <w:r w:rsidR="00FD55BF" w:rsidRPr="00165C37">
        <w:rPr>
          <w:rFonts w:ascii="Garamond" w:hAnsi="Garamond"/>
          <w:lang w:val="cs-CZ"/>
        </w:rPr>
        <w:t xml:space="preserve">ají </w:t>
      </w:r>
      <w:r w:rsidR="00623201" w:rsidRPr="00165C37">
        <w:rPr>
          <w:rFonts w:ascii="Garamond" w:hAnsi="Garamond"/>
          <w:lang w:val="cs-CZ"/>
        </w:rPr>
        <w:t xml:space="preserve">se </w:t>
      </w:r>
      <w:r w:rsidR="00FD55BF" w:rsidRPr="00165C37">
        <w:rPr>
          <w:rFonts w:ascii="Garamond" w:hAnsi="Garamond"/>
          <w:lang w:val="cs-CZ"/>
        </w:rPr>
        <w:t>senáty</w:t>
      </w:r>
      <w:r w:rsidRPr="00165C37">
        <w:rPr>
          <w:rFonts w:ascii="Garamond" w:hAnsi="Garamond"/>
          <w:lang w:val="cs-CZ"/>
        </w:rPr>
        <w:t xml:space="preserve"> 5 C a 5 Nc. </w:t>
      </w:r>
    </w:p>
    <w:p w14:paraId="17F4740A" w14:textId="63D2EFED" w:rsidR="001C4E0B" w:rsidRPr="00165C37" w:rsidRDefault="001C4E0B" w:rsidP="00AD2F5E">
      <w:pPr>
        <w:pStyle w:val="Zkladntext"/>
        <w:rPr>
          <w:rFonts w:ascii="Garamond" w:hAnsi="Garamond"/>
          <w:lang w:val="cs-CZ"/>
        </w:rPr>
      </w:pPr>
      <w:r w:rsidRPr="00165C37">
        <w:rPr>
          <w:rFonts w:ascii="Garamond" w:hAnsi="Garamond"/>
          <w:b/>
          <w:bCs/>
          <w:u w:val="single"/>
          <w:lang w:val="cs-CZ"/>
        </w:rPr>
        <w:t>5) strana 26 :</w:t>
      </w:r>
      <w:r w:rsidRPr="00165C37">
        <w:rPr>
          <w:rFonts w:ascii="Garamond" w:hAnsi="Garamond"/>
          <w:b/>
          <w:bCs/>
          <w:lang w:val="cs-CZ"/>
        </w:rPr>
        <w:t xml:space="preserve"> </w:t>
      </w:r>
      <w:r w:rsidRPr="00165C37">
        <w:rPr>
          <w:rFonts w:ascii="Garamond" w:hAnsi="Garamond"/>
          <w:lang w:val="cs-CZ"/>
        </w:rPr>
        <w:t>Zapisovatelky :  vypouští se zapisovatelka Jaroslava Šreková a přidává se Hana Vrbová</w:t>
      </w:r>
    </w:p>
    <w:p w14:paraId="54636416" w14:textId="0E0B0B04" w:rsidR="001C4E0B" w:rsidRPr="00165C37" w:rsidRDefault="001C4E0B" w:rsidP="00AD2F5E">
      <w:pPr>
        <w:pStyle w:val="Zkladntext"/>
        <w:rPr>
          <w:rFonts w:ascii="Garamond" w:hAnsi="Garamond"/>
          <w:lang w:val="cs-CZ"/>
        </w:rPr>
      </w:pPr>
      <w:r w:rsidRPr="00165C37">
        <w:rPr>
          <w:rFonts w:ascii="Garamond" w:hAnsi="Garamond"/>
          <w:b/>
          <w:bCs/>
          <w:u w:val="single"/>
          <w:lang w:val="cs-CZ"/>
        </w:rPr>
        <w:t xml:space="preserve">6) strana 31 : </w:t>
      </w:r>
      <w:r w:rsidRPr="00165C37">
        <w:rPr>
          <w:rFonts w:ascii="Garamond" w:hAnsi="Garamond"/>
          <w:lang w:val="cs-CZ"/>
        </w:rPr>
        <w:t>Zapisovatelky : vypouští se Jaroslava Šreková a přidává se Hana Vrbová.</w:t>
      </w:r>
    </w:p>
    <w:p w14:paraId="7E8FA93B" w14:textId="7C07DAD7" w:rsidR="00AD2F5E" w:rsidRPr="00165C37" w:rsidRDefault="001C4E0B" w:rsidP="00AD2F5E">
      <w:pPr>
        <w:pStyle w:val="Zkladntext"/>
        <w:rPr>
          <w:rFonts w:ascii="Garamond" w:hAnsi="Garamond"/>
          <w:b/>
          <w:bCs/>
          <w:u w:val="single"/>
          <w:lang w:val="cs-CZ"/>
        </w:rPr>
      </w:pPr>
      <w:r w:rsidRPr="00165C37">
        <w:rPr>
          <w:rFonts w:ascii="Garamond" w:hAnsi="Garamond"/>
          <w:b/>
          <w:bCs/>
          <w:u w:val="single"/>
          <w:lang w:val="cs-CZ"/>
        </w:rPr>
        <w:t>7</w:t>
      </w:r>
      <w:r w:rsidR="00AD2F5E" w:rsidRPr="00165C37">
        <w:rPr>
          <w:rFonts w:ascii="Garamond" w:hAnsi="Garamond"/>
          <w:b/>
          <w:bCs/>
          <w:u w:val="single"/>
          <w:lang w:val="cs-CZ"/>
        </w:rPr>
        <w:t>) strana 3</w:t>
      </w:r>
      <w:r w:rsidRPr="00165C37">
        <w:rPr>
          <w:rFonts w:ascii="Garamond" w:hAnsi="Garamond"/>
          <w:b/>
          <w:bCs/>
          <w:u w:val="single"/>
          <w:lang w:val="cs-CZ"/>
        </w:rPr>
        <w:t>2</w:t>
      </w:r>
      <w:r w:rsidR="00AD2F5E" w:rsidRPr="00165C37">
        <w:rPr>
          <w:rFonts w:ascii="Garamond" w:hAnsi="Garamond"/>
          <w:b/>
          <w:bCs/>
          <w:u w:val="single"/>
          <w:lang w:val="cs-CZ"/>
        </w:rPr>
        <w:t xml:space="preserve"> nově se přidává : </w:t>
      </w:r>
    </w:p>
    <w:p w14:paraId="0197DA45" w14:textId="2CE1C9C2" w:rsidR="00AD2F5E" w:rsidRPr="00165C37" w:rsidRDefault="001C4E0B" w:rsidP="00AD2F5E">
      <w:pPr>
        <w:pStyle w:val="Zkladntext"/>
        <w:rPr>
          <w:rFonts w:ascii="Garamond" w:hAnsi="Garamond"/>
          <w:b/>
          <w:bCs/>
          <w:lang w:val="cs-CZ"/>
        </w:rPr>
      </w:pPr>
      <w:r w:rsidRPr="00165C37">
        <w:rPr>
          <w:rFonts w:ascii="Garamond" w:hAnsi="Garamond"/>
          <w:lang w:val="cs-CZ"/>
        </w:rPr>
        <w:t xml:space="preserve">a) </w:t>
      </w:r>
      <w:r w:rsidR="00AD2F5E" w:rsidRPr="00165C37">
        <w:rPr>
          <w:rFonts w:ascii="Garamond" w:hAnsi="Garamond"/>
          <w:lang w:val="cs-CZ"/>
        </w:rPr>
        <w:t>Asistentka soudce</w:t>
      </w:r>
      <w:r w:rsidR="00AD2F5E" w:rsidRPr="00165C37">
        <w:rPr>
          <w:rFonts w:ascii="Garamond" w:hAnsi="Garamond"/>
          <w:b/>
          <w:bCs/>
          <w:lang w:val="cs-CZ"/>
        </w:rPr>
        <w:t xml:space="preserve">  Mgr. Barbora Ševčíková </w:t>
      </w:r>
    </w:p>
    <w:p w14:paraId="6664F707" w14:textId="3BC2D915" w:rsidR="00AD2F5E" w:rsidRPr="00165C37" w:rsidRDefault="00AD2F5E" w:rsidP="00AD2F5E">
      <w:pPr>
        <w:pStyle w:val="Zkladntext"/>
        <w:jc w:val="both"/>
        <w:rPr>
          <w:rFonts w:ascii="Garamond" w:hAnsi="Garamond"/>
          <w:lang w:val="cs-CZ"/>
        </w:rPr>
      </w:pPr>
      <w:r w:rsidRPr="00165C37">
        <w:rPr>
          <w:rFonts w:ascii="Garamond" w:hAnsi="Garamond"/>
          <w:lang w:val="cs-CZ"/>
        </w:rPr>
        <w:t xml:space="preserve">1. jmenována asistentkou soudcům exekučního oddělení s tím, že vyřizuje věci týkající se exekuční agendy  </w:t>
      </w:r>
    </w:p>
    <w:p w14:paraId="36A0B797" w14:textId="172D0BEE" w:rsidR="00AD2F5E" w:rsidRPr="00165C37" w:rsidRDefault="001C4E0B" w:rsidP="00AD2F5E">
      <w:pPr>
        <w:pStyle w:val="Zkladntext"/>
        <w:rPr>
          <w:rFonts w:ascii="Garamond" w:hAnsi="Garamond"/>
          <w:lang w:val="cs-CZ"/>
        </w:rPr>
      </w:pPr>
      <w:r w:rsidRPr="00165C37">
        <w:rPr>
          <w:rFonts w:ascii="Garamond" w:hAnsi="Garamond"/>
          <w:lang w:val="cs-CZ"/>
        </w:rPr>
        <w:t>b</w:t>
      </w:r>
      <w:r w:rsidR="00AD2F5E" w:rsidRPr="00165C37">
        <w:rPr>
          <w:rFonts w:ascii="Garamond" w:hAnsi="Garamond"/>
          <w:lang w:val="cs-CZ"/>
        </w:rPr>
        <w:t xml:space="preserve">) u vyšší soudní úřednice </w:t>
      </w:r>
      <w:r w:rsidR="00AD2F5E" w:rsidRPr="00165C37">
        <w:rPr>
          <w:rFonts w:ascii="Garamond" w:hAnsi="Garamond"/>
          <w:b/>
          <w:bCs/>
          <w:lang w:val="cs-CZ"/>
        </w:rPr>
        <w:t>Jany Heřmanové</w:t>
      </w:r>
    </w:p>
    <w:p w14:paraId="015E9501" w14:textId="5E97E1DF" w:rsidR="00AD2F5E" w:rsidRPr="00165C37" w:rsidRDefault="00AD2F5E" w:rsidP="00AD2F5E">
      <w:pPr>
        <w:pStyle w:val="Zkladntext"/>
        <w:rPr>
          <w:rFonts w:ascii="Garamond" w:hAnsi="Garamond"/>
          <w:lang w:val="cs-CZ"/>
        </w:rPr>
      </w:pPr>
      <w:r w:rsidRPr="00165C37">
        <w:rPr>
          <w:rFonts w:ascii="Garamond" w:hAnsi="Garamond"/>
          <w:lang w:val="cs-CZ"/>
        </w:rPr>
        <w:t xml:space="preserve">bod 1. </w:t>
      </w:r>
      <w:r w:rsidRPr="00165C37">
        <w:rPr>
          <w:rFonts w:ascii="Garamond" w:hAnsi="Garamond"/>
          <w:b/>
          <w:bCs/>
          <w:lang w:val="cs-CZ"/>
        </w:rPr>
        <w:t>se omezuje</w:t>
      </w:r>
      <w:r w:rsidRPr="00165C37">
        <w:rPr>
          <w:rFonts w:ascii="Garamond" w:hAnsi="Garamond"/>
          <w:lang w:val="cs-CZ"/>
        </w:rPr>
        <w:t xml:space="preserve"> </w:t>
      </w:r>
      <w:r w:rsidR="001C4E0B" w:rsidRPr="00165C37">
        <w:rPr>
          <w:rFonts w:ascii="Garamond" w:hAnsi="Garamond"/>
          <w:lang w:val="cs-CZ"/>
        </w:rPr>
        <w:t>tak, že pověření soudního exekutora a úkony s tím související vykonává je</w:t>
      </w:r>
      <w:r w:rsidR="00FD55BF" w:rsidRPr="00165C37">
        <w:rPr>
          <w:rFonts w:ascii="Garamond" w:hAnsi="Garamond"/>
          <w:lang w:val="cs-CZ"/>
        </w:rPr>
        <w:t>n</w:t>
      </w:r>
      <w:r w:rsidR="001C4E0B" w:rsidRPr="00165C37">
        <w:rPr>
          <w:rFonts w:ascii="Garamond" w:hAnsi="Garamond"/>
          <w:lang w:val="cs-CZ"/>
        </w:rPr>
        <w:t xml:space="preserve"> v</w:t>
      </w:r>
      <w:r w:rsidRPr="00165C37">
        <w:rPr>
          <w:rFonts w:ascii="Garamond" w:hAnsi="Garamond"/>
          <w:lang w:val="cs-CZ"/>
        </w:rPr>
        <w:t xml:space="preserve"> senát</w:t>
      </w:r>
      <w:r w:rsidR="001C4E0B" w:rsidRPr="00165C37">
        <w:rPr>
          <w:rFonts w:ascii="Garamond" w:hAnsi="Garamond"/>
          <w:lang w:val="cs-CZ"/>
        </w:rPr>
        <w:t>ech</w:t>
      </w:r>
      <w:r w:rsidRPr="00165C37">
        <w:rPr>
          <w:rFonts w:ascii="Garamond" w:hAnsi="Garamond"/>
          <w:lang w:val="cs-CZ"/>
        </w:rPr>
        <w:t xml:space="preserve"> 302 EXE, 325 EXE,  309 EXE</w:t>
      </w:r>
      <w:r w:rsidR="001C4E0B" w:rsidRPr="00165C37">
        <w:rPr>
          <w:rFonts w:ascii="Garamond" w:hAnsi="Garamond"/>
          <w:lang w:val="cs-CZ"/>
        </w:rPr>
        <w:t>.</w:t>
      </w:r>
    </w:p>
    <w:p w14:paraId="5F4CAA6D" w14:textId="4DC0CC8B" w:rsidR="00AD2F5E" w:rsidRPr="00165C37" w:rsidRDefault="00AD2F5E" w:rsidP="00AD2F5E">
      <w:pPr>
        <w:pStyle w:val="Zkladntext"/>
        <w:rPr>
          <w:rFonts w:ascii="Garamond" w:hAnsi="Garamond"/>
          <w:lang w:val="cs-CZ"/>
        </w:rPr>
      </w:pPr>
      <w:r w:rsidRPr="00165C37">
        <w:rPr>
          <w:rFonts w:ascii="Garamond" w:hAnsi="Garamond"/>
          <w:lang w:val="cs-CZ"/>
        </w:rPr>
        <w:t xml:space="preserve">bod 2.  </w:t>
      </w:r>
      <w:r w:rsidRPr="00165C37">
        <w:rPr>
          <w:rFonts w:ascii="Garamond" w:hAnsi="Garamond"/>
          <w:b/>
          <w:bCs/>
          <w:lang w:val="cs-CZ"/>
        </w:rPr>
        <w:t>se doplňuje</w:t>
      </w:r>
      <w:r w:rsidRPr="00165C37">
        <w:rPr>
          <w:rFonts w:ascii="Garamond" w:hAnsi="Garamond"/>
          <w:lang w:val="cs-CZ"/>
        </w:rPr>
        <w:t xml:space="preserve"> o senát</w:t>
      </w:r>
      <w:r w:rsidR="00FD55BF" w:rsidRPr="00165C37">
        <w:rPr>
          <w:rFonts w:ascii="Garamond" w:hAnsi="Garamond"/>
          <w:lang w:val="cs-CZ"/>
        </w:rPr>
        <w:t>y</w:t>
      </w:r>
      <w:r w:rsidRPr="00165C37">
        <w:rPr>
          <w:rFonts w:ascii="Garamond" w:hAnsi="Garamond"/>
          <w:lang w:val="cs-CZ"/>
        </w:rPr>
        <w:t xml:space="preserve"> 8 C a 8 Nc</w:t>
      </w:r>
    </w:p>
    <w:p w14:paraId="67374C2A" w14:textId="0972EF1B" w:rsidR="00AD2F5E" w:rsidRPr="00165C37" w:rsidRDefault="00AD2F5E" w:rsidP="00AD2F5E">
      <w:pPr>
        <w:pStyle w:val="Zkladntext"/>
        <w:rPr>
          <w:rFonts w:ascii="Garamond" w:hAnsi="Garamond"/>
          <w:lang w:val="cs-CZ"/>
        </w:rPr>
      </w:pPr>
      <w:r w:rsidRPr="00165C37">
        <w:rPr>
          <w:rFonts w:ascii="Garamond" w:hAnsi="Garamond"/>
          <w:lang w:val="cs-CZ"/>
        </w:rPr>
        <w:t xml:space="preserve">b)  u vedoucí kanceláře </w:t>
      </w:r>
      <w:r w:rsidRPr="00165C37">
        <w:rPr>
          <w:rFonts w:ascii="Garamond" w:hAnsi="Garamond"/>
          <w:b/>
          <w:bCs/>
          <w:lang w:val="cs-CZ"/>
        </w:rPr>
        <w:t>Jiřiny Cochlarové  se vypouští</w:t>
      </w:r>
      <w:r w:rsidRPr="00165C37">
        <w:rPr>
          <w:rFonts w:ascii="Garamond" w:hAnsi="Garamond"/>
          <w:lang w:val="cs-CZ"/>
        </w:rPr>
        <w:t xml:space="preserve">  bod 2. vede rejstřík E</w:t>
      </w:r>
      <w:r w:rsidR="001C4E0B" w:rsidRPr="00165C37">
        <w:rPr>
          <w:rFonts w:ascii="Garamond" w:hAnsi="Garamond"/>
          <w:lang w:val="cs-CZ"/>
        </w:rPr>
        <w:t xml:space="preserve"> a z bodu 4. se vypouští, že vyhotovuje výkazy E. </w:t>
      </w:r>
    </w:p>
    <w:p w14:paraId="10BC8494" w14:textId="15D3BE10" w:rsidR="00AD2F5E" w:rsidRPr="00165C37" w:rsidRDefault="00AD2F5E" w:rsidP="00AD2F5E">
      <w:pPr>
        <w:pStyle w:val="Zkladntext"/>
        <w:rPr>
          <w:rFonts w:ascii="Garamond" w:hAnsi="Garamond"/>
          <w:lang w:val="cs-CZ"/>
        </w:rPr>
      </w:pPr>
      <w:r w:rsidRPr="00165C37">
        <w:rPr>
          <w:rFonts w:ascii="Garamond" w:hAnsi="Garamond"/>
          <w:lang w:val="cs-CZ"/>
        </w:rPr>
        <w:t xml:space="preserve">c) u vedoucí kanceláře Ivety Divišové </w:t>
      </w:r>
      <w:r w:rsidRPr="00165C37">
        <w:rPr>
          <w:rFonts w:ascii="Garamond" w:hAnsi="Garamond"/>
          <w:b/>
          <w:bCs/>
          <w:lang w:val="cs-CZ"/>
        </w:rPr>
        <w:t>se přidává</w:t>
      </w:r>
      <w:r w:rsidRPr="00165C37">
        <w:rPr>
          <w:rFonts w:ascii="Garamond" w:hAnsi="Garamond"/>
          <w:lang w:val="cs-CZ"/>
        </w:rPr>
        <w:t xml:space="preserve"> bod 6. vede rejstřík E</w:t>
      </w:r>
      <w:r w:rsidR="001C4E0B" w:rsidRPr="00165C37">
        <w:rPr>
          <w:rFonts w:ascii="Garamond" w:hAnsi="Garamond"/>
          <w:lang w:val="cs-CZ"/>
        </w:rPr>
        <w:t xml:space="preserve"> a vyhotovuje výkazy E</w:t>
      </w:r>
    </w:p>
    <w:p w14:paraId="71AA37A6" w14:textId="7D1FCC4D" w:rsidR="00AD2F5E" w:rsidRPr="00165C37" w:rsidRDefault="0040006A" w:rsidP="00AD2F5E">
      <w:pPr>
        <w:pStyle w:val="Bezmezer"/>
      </w:pPr>
      <w:r w:rsidRPr="00165C37">
        <w:rPr>
          <w:b/>
          <w:bCs/>
          <w:u w:val="single"/>
        </w:rPr>
        <w:t xml:space="preserve">8) strana 34 : </w:t>
      </w:r>
      <w:r w:rsidRPr="00165C37">
        <w:t xml:space="preserve"> změna ve využívání jednacích síní – nově pro vyřizování CD je určena </w:t>
      </w:r>
      <w:r w:rsidRPr="00165C37">
        <w:rPr>
          <w:b/>
          <w:bCs/>
        </w:rPr>
        <w:t>jednací síň B105 v pondělí</w:t>
      </w:r>
      <w:r w:rsidRPr="00165C37">
        <w:t xml:space="preserve"> a </w:t>
      </w:r>
      <w:r w:rsidRPr="00165C37">
        <w:rPr>
          <w:b/>
          <w:bCs/>
        </w:rPr>
        <w:t>jednací síň D12</w:t>
      </w:r>
      <w:r w:rsidR="006B7CEB" w:rsidRPr="00165C37">
        <w:rPr>
          <w:b/>
          <w:bCs/>
        </w:rPr>
        <w:t>4</w:t>
      </w:r>
      <w:r w:rsidRPr="00165C37">
        <w:rPr>
          <w:b/>
          <w:bCs/>
        </w:rPr>
        <w:t xml:space="preserve"> v pátek</w:t>
      </w:r>
      <w:r w:rsidRPr="00165C37">
        <w:t xml:space="preserve"> nově bude sloužit jako rezerva T/C. </w:t>
      </w:r>
    </w:p>
    <w:p w14:paraId="2A25BFB6" w14:textId="77777777" w:rsidR="00AD2F5E" w:rsidRPr="00165C37" w:rsidRDefault="00AD2F5E" w:rsidP="00AD2F5E">
      <w:pPr>
        <w:pStyle w:val="Bezmezer"/>
      </w:pPr>
    </w:p>
    <w:p w14:paraId="2FD3C315" w14:textId="77777777" w:rsidR="0040006A" w:rsidRPr="00165C37" w:rsidRDefault="0040006A" w:rsidP="00AD2F5E">
      <w:pPr>
        <w:pStyle w:val="Bezmezer"/>
      </w:pPr>
    </w:p>
    <w:p w14:paraId="05386BE2" w14:textId="50DC55C8" w:rsidR="00AD2F5E" w:rsidRPr="00165C37" w:rsidRDefault="00AD2F5E" w:rsidP="00AD2F5E">
      <w:pPr>
        <w:pStyle w:val="Bezmezer"/>
      </w:pPr>
      <w:r w:rsidRPr="00165C37">
        <w:t>V Plzni 24. </w:t>
      </w:r>
      <w:r w:rsidR="00FD55BF" w:rsidRPr="00165C37">
        <w:t>dubna</w:t>
      </w:r>
      <w:r w:rsidRPr="00165C37">
        <w:t xml:space="preserve"> 2025</w:t>
      </w:r>
    </w:p>
    <w:p w14:paraId="608F6A82" w14:textId="77777777" w:rsidR="00AD2F5E" w:rsidRPr="00165C37" w:rsidRDefault="00AD2F5E" w:rsidP="00AD2F5E">
      <w:pPr>
        <w:pStyle w:val="Bezmezer"/>
      </w:pPr>
    </w:p>
    <w:p w14:paraId="78F5D9E9" w14:textId="77777777" w:rsidR="00AD2F5E" w:rsidRPr="00165C37" w:rsidRDefault="00AD2F5E" w:rsidP="00AD2F5E">
      <w:pPr>
        <w:pStyle w:val="Bezmezer"/>
      </w:pPr>
      <w:r w:rsidRPr="00165C37">
        <w:t xml:space="preserve">                                                                                                          Mgr. Antonín Pektor</w:t>
      </w:r>
    </w:p>
    <w:p w14:paraId="0AB5B3F0" w14:textId="20A639EE" w:rsidR="00AD2F5E" w:rsidRPr="00165C37" w:rsidRDefault="00AD2F5E" w:rsidP="00AD2F5E">
      <w:pPr>
        <w:pStyle w:val="Bezmezer"/>
      </w:pPr>
      <w:r w:rsidRPr="00165C37">
        <w:t xml:space="preserve">                                                                                          předseda Okresního soudu Plzeň-sever</w:t>
      </w:r>
    </w:p>
    <w:p w14:paraId="77C4AE10" w14:textId="77777777" w:rsidR="00AD2F5E" w:rsidRPr="00165C37" w:rsidRDefault="00AD2F5E" w:rsidP="00AD2F5E">
      <w:pPr>
        <w:pStyle w:val="Bezmezer"/>
      </w:pPr>
    </w:p>
    <w:p w14:paraId="737BEF8E" w14:textId="77777777" w:rsidR="004633A2" w:rsidRPr="00165C37" w:rsidRDefault="004633A2"/>
    <w:sectPr w:rsidR="004633A2" w:rsidRPr="00165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DOPLNĚKČÍSLO2-DEF.V.docx 2025/04/29 12:45:44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AD2F5E"/>
    <w:rsid w:val="00165C37"/>
    <w:rsid w:val="001B1F52"/>
    <w:rsid w:val="001C4E0B"/>
    <w:rsid w:val="0040006A"/>
    <w:rsid w:val="004633A2"/>
    <w:rsid w:val="00621982"/>
    <w:rsid w:val="00623201"/>
    <w:rsid w:val="00684C28"/>
    <w:rsid w:val="00695FA5"/>
    <w:rsid w:val="006B7CEB"/>
    <w:rsid w:val="00712586"/>
    <w:rsid w:val="00724C20"/>
    <w:rsid w:val="00A93C97"/>
    <w:rsid w:val="00AD2F5E"/>
    <w:rsid w:val="00AE5D0B"/>
    <w:rsid w:val="00AF0130"/>
    <w:rsid w:val="00BC4060"/>
    <w:rsid w:val="00CC2201"/>
    <w:rsid w:val="00D345F1"/>
    <w:rsid w:val="00D8225D"/>
    <w:rsid w:val="00D9120A"/>
    <w:rsid w:val="00DA2AFA"/>
    <w:rsid w:val="00ED3C21"/>
    <w:rsid w:val="00EE2781"/>
    <w:rsid w:val="00FA6D78"/>
    <w:rsid w:val="00FD3213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AD1F"/>
  <w15:chartTrackingRefBased/>
  <w15:docId w15:val="{3AF91634-AC5D-4EB5-A4B7-DEF39F2F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F5E"/>
  </w:style>
  <w:style w:type="paragraph" w:styleId="Nadpis1">
    <w:name w:val="heading 1"/>
    <w:basedOn w:val="Normln"/>
    <w:next w:val="Normln"/>
    <w:link w:val="Nadpis1Char"/>
    <w:uiPriority w:val="9"/>
    <w:qFormat/>
    <w:rsid w:val="00AD2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2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2F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2F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2F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2F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2F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2F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2F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2F5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2F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2F5E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2F5E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2F5E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2F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2F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2F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2F5E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2F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2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2F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2F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2F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2F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2F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2F5E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2F5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2F5E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2F5E"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uiPriority w:val="1"/>
    <w:qFormat/>
    <w:rsid w:val="00AD2F5E"/>
    <w:pPr>
      <w:spacing w:after="0"/>
    </w:pPr>
  </w:style>
  <w:style w:type="paragraph" w:styleId="Zkladntext">
    <w:name w:val="Body Text"/>
    <w:basedOn w:val="Normln"/>
    <w:link w:val="ZkladntextChar"/>
    <w:semiHidden/>
    <w:unhideWhenUsed/>
    <w:rsid w:val="00AD2F5E"/>
    <w:pPr>
      <w:widowControl w:val="0"/>
      <w:suppressAutoHyphens/>
      <w:spacing w:after="140" w:line="276" w:lineRule="auto"/>
      <w:jc w:val="left"/>
    </w:pPr>
    <w:rPr>
      <w:rFonts w:ascii="Liberation Serif" w:eastAsia="DejaVu Sans" w:hAnsi="Liberation Serif" w:cs="DejaVu Sans"/>
      <w:szCs w:val="24"/>
      <w:lang w:val="en-US" w:eastAsia="zh-CN" w:bidi="hi-IN"/>
    </w:rPr>
  </w:style>
  <w:style w:type="character" w:customStyle="1" w:styleId="ZkladntextChar">
    <w:name w:val="Základní text Char"/>
    <w:basedOn w:val="Standardnpsmoodstavce"/>
    <w:link w:val="Zkladntext"/>
    <w:semiHidden/>
    <w:rsid w:val="00AD2F5E"/>
    <w:rPr>
      <w:rFonts w:ascii="Liberation Serif" w:eastAsia="DejaVu Sans" w:hAnsi="Liberation Serif" w:cs="DejaVu Sans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7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446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Pektor Antonín Mgr.</dc:creator>
  <cp:keywords/>
  <dc:description/>
  <cp:lastModifiedBy>Kliková Jana</cp:lastModifiedBy>
  <cp:revision>2</cp:revision>
  <cp:lastPrinted>2025-04-29T10:41:00Z</cp:lastPrinted>
  <dcterms:created xsi:type="dcterms:W3CDTF">2025-04-29T10:45:00Z</dcterms:created>
  <dcterms:modified xsi:type="dcterms:W3CDTF">2025-04-29T10:45:00Z</dcterms:modified>
</cp:coreProperties>
</file>