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A3E0" w14:textId="77777777" w:rsidR="00F5685A" w:rsidRDefault="00F5685A" w:rsidP="00CF65A4">
      <w:pPr>
        <w:jc w:val="both"/>
        <w:rPr>
          <w:rFonts w:ascii="Garamond" w:hAnsi="Garamond"/>
          <w:b/>
          <w:bCs/>
        </w:rPr>
      </w:pPr>
    </w:p>
    <w:p w14:paraId="2567F2D2" w14:textId="30DB850A" w:rsidR="00CF65A4" w:rsidRPr="0052603D" w:rsidRDefault="00CF65A4" w:rsidP="00CF65A4">
      <w:pPr>
        <w:jc w:val="both"/>
        <w:rPr>
          <w:rFonts w:ascii="Garamond" w:hAnsi="Garamond"/>
          <w:b/>
          <w:bCs/>
        </w:rPr>
      </w:pPr>
      <w:r w:rsidRPr="0052603D">
        <w:rPr>
          <w:rFonts w:ascii="Garamond" w:hAnsi="Garamond"/>
          <w:b/>
          <w:bCs/>
        </w:rPr>
        <w:softHyphen/>
        <w:t xml:space="preserve">Česká </w:t>
      </w:r>
      <w:proofErr w:type="gramStart"/>
      <w:r w:rsidRPr="0052603D">
        <w:rPr>
          <w:rFonts w:ascii="Garamond" w:hAnsi="Garamond"/>
          <w:b/>
          <w:bCs/>
        </w:rPr>
        <w:t>republika - Okresní</w:t>
      </w:r>
      <w:proofErr w:type="gramEnd"/>
      <w:r w:rsidRPr="0052603D">
        <w:rPr>
          <w:rFonts w:ascii="Garamond" w:hAnsi="Garamond"/>
          <w:b/>
          <w:bCs/>
        </w:rPr>
        <w:t xml:space="preserve"> soud v Břeclavi</w:t>
      </w:r>
    </w:p>
    <w:p w14:paraId="1FDB23B4" w14:textId="77777777" w:rsidR="00CF65A4" w:rsidRPr="0052603D" w:rsidRDefault="00CF65A4" w:rsidP="00CF65A4">
      <w:pPr>
        <w:keepNext/>
        <w:jc w:val="both"/>
        <w:outlineLvl w:val="0"/>
        <w:rPr>
          <w:rFonts w:ascii="Garamond" w:hAnsi="Garamond"/>
          <w:b/>
          <w:bCs/>
          <w:kern w:val="36"/>
        </w:rPr>
      </w:pPr>
      <w:r w:rsidRPr="0052603D">
        <w:rPr>
          <w:rFonts w:ascii="Garamond" w:hAnsi="Garamond"/>
          <w:b/>
          <w:bCs/>
          <w:kern w:val="36"/>
        </w:rPr>
        <w:t>Národních hrdinů 11, 690 24 Břeclav</w:t>
      </w:r>
    </w:p>
    <w:p w14:paraId="34F579D2" w14:textId="5CF9D232" w:rsidR="00CF65A4" w:rsidRDefault="00CF65A4" w:rsidP="00CF65A4">
      <w:pPr>
        <w:jc w:val="both"/>
        <w:rPr>
          <w:rFonts w:ascii="Garamond" w:hAnsi="Garamond"/>
        </w:rPr>
      </w:pPr>
    </w:p>
    <w:p w14:paraId="7701BC60" w14:textId="2952048A" w:rsidR="00F5685A" w:rsidRPr="0052603D" w:rsidRDefault="00F5685A" w:rsidP="00CF65A4">
      <w:pPr>
        <w:jc w:val="both"/>
        <w:rPr>
          <w:rFonts w:ascii="Garamond" w:hAnsi="Garamond"/>
        </w:rPr>
      </w:pPr>
      <w:r>
        <w:rPr>
          <w:rFonts w:ascii="Garamond" w:hAnsi="Garamond"/>
        </w:rPr>
        <w:t xml:space="preserve">0 </w:t>
      </w:r>
      <w:proofErr w:type="spellStart"/>
      <w:r>
        <w:rPr>
          <w:rFonts w:ascii="Garamond" w:hAnsi="Garamond"/>
        </w:rPr>
        <w:t>Spr</w:t>
      </w:r>
      <w:proofErr w:type="spellEnd"/>
      <w:r>
        <w:rPr>
          <w:rFonts w:ascii="Garamond" w:hAnsi="Garamond"/>
        </w:rPr>
        <w:t xml:space="preserve"> 781/2023</w:t>
      </w:r>
    </w:p>
    <w:p w14:paraId="68AFA80E" w14:textId="45B21C70" w:rsidR="00CF65A4" w:rsidRPr="0052603D" w:rsidRDefault="00CF65A4" w:rsidP="00CF65A4">
      <w:pPr>
        <w:keepNext/>
        <w:tabs>
          <w:tab w:val="right" w:pos="9072"/>
        </w:tabs>
        <w:jc w:val="right"/>
        <w:outlineLvl w:val="1"/>
        <w:rPr>
          <w:rFonts w:ascii="Garamond" w:hAnsi="Garamond"/>
        </w:rPr>
      </w:pPr>
      <w:r w:rsidRPr="0052603D">
        <w:rPr>
          <w:rFonts w:ascii="Garamond" w:hAnsi="Garamond"/>
        </w:rPr>
        <w:t xml:space="preserve">V Břeclavi dne </w:t>
      </w:r>
      <w:r w:rsidR="00F5685A">
        <w:rPr>
          <w:rFonts w:ascii="Garamond" w:hAnsi="Garamond"/>
        </w:rPr>
        <w:t>30. listopadu 2023</w:t>
      </w:r>
      <w:r w:rsidRPr="0052603D">
        <w:rPr>
          <w:rFonts w:ascii="Garamond" w:hAnsi="Garamond"/>
        </w:rPr>
        <w:t xml:space="preserve"> </w:t>
      </w:r>
    </w:p>
    <w:p w14:paraId="35CF051E" w14:textId="77777777" w:rsidR="00CF65A4" w:rsidRPr="0052603D" w:rsidRDefault="00CF65A4" w:rsidP="00CF65A4">
      <w:pPr>
        <w:jc w:val="both"/>
        <w:rPr>
          <w:rFonts w:ascii="Garamond" w:hAnsi="Garamond"/>
        </w:rPr>
      </w:pPr>
    </w:p>
    <w:p w14:paraId="6204162E" w14:textId="77777777" w:rsidR="00CF65A4" w:rsidRPr="0052603D" w:rsidRDefault="00CF65A4" w:rsidP="00CF65A4">
      <w:pPr>
        <w:keepNext/>
        <w:jc w:val="center"/>
        <w:outlineLvl w:val="0"/>
        <w:rPr>
          <w:rFonts w:ascii="Garamond" w:hAnsi="Garamond"/>
          <w:b/>
          <w:bCs/>
          <w:kern w:val="36"/>
          <w:sz w:val="32"/>
          <w:szCs w:val="32"/>
          <w:u w:val="single"/>
        </w:rPr>
      </w:pPr>
    </w:p>
    <w:p w14:paraId="51D3CB16" w14:textId="77777777" w:rsidR="00CF65A4" w:rsidRPr="0052603D" w:rsidRDefault="00CF65A4" w:rsidP="00CF65A4">
      <w:pPr>
        <w:keepNext/>
        <w:jc w:val="center"/>
        <w:outlineLvl w:val="0"/>
        <w:rPr>
          <w:rFonts w:ascii="Garamond" w:hAnsi="Garamond"/>
          <w:bCs/>
          <w:sz w:val="32"/>
          <w:szCs w:val="32"/>
          <w:u w:val="single"/>
        </w:rPr>
      </w:pPr>
      <w:r w:rsidRPr="0052603D">
        <w:rPr>
          <w:rFonts w:ascii="Garamond" w:hAnsi="Garamond"/>
          <w:b/>
          <w:bCs/>
          <w:kern w:val="36"/>
          <w:sz w:val="32"/>
          <w:szCs w:val="32"/>
          <w:u w:val="single"/>
        </w:rPr>
        <w:t xml:space="preserve">Rozvrh práce </w:t>
      </w:r>
      <w:r w:rsidRPr="0052603D">
        <w:rPr>
          <w:rFonts w:ascii="Garamond" w:hAnsi="Garamond"/>
          <w:b/>
          <w:bCs/>
          <w:sz w:val="32"/>
          <w:szCs w:val="32"/>
          <w:u w:val="single"/>
        </w:rPr>
        <w:t>Okresního soudu v Břeclavi na rok 2024</w:t>
      </w:r>
    </w:p>
    <w:p w14:paraId="66D6EF5E" w14:textId="77777777" w:rsidR="00CF65A4" w:rsidRPr="0052603D" w:rsidRDefault="00CF65A4" w:rsidP="00CF65A4">
      <w:pPr>
        <w:jc w:val="both"/>
        <w:rPr>
          <w:sz w:val="22"/>
          <w:szCs w:val="22"/>
        </w:rPr>
      </w:pPr>
    </w:p>
    <w:p w14:paraId="5EA9D9B0" w14:textId="77777777" w:rsidR="00CF65A4" w:rsidRPr="0052603D" w:rsidRDefault="00CF65A4" w:rsidP="00CF65A4">
      <w:pPr>
        <w:jc w:val="both"/>
        <w:rPr>
          <w:rFonts w:ascii="Garamond" w:hAnsi="Garamond"/>
          <w:b/>
          <w:bCs/>
        </w:rPr>
      </w:pPr>
      <w:r w:rsidRPr="0052603D">
        <w:rPr>
          <w:rFonts w:ascii="Garamond" w:hAnsi="Garamond"/>
          <w:b/>
          <w:bCs/>
        </w:rPr>
        <w:t>Úřední styk veřejnosti se soudem</w:t>
      </w:r>
      <w:r w:rsidRPr="0052603D">
        <w:rPr>
          <w:rFonts w:ascii="Garamond" w:hAnsi="Garamond"/>
        </w:rPr>
        <w:t xml:space="preserve"> probíhá prostřednictvím informačního centra soudu, podatelny soudu a pokladny soudu, které jsou umístěny v budově soudu na adrese </w:t>
      </w:r>
      <w:r w:rsidRPr="0052603D">
        <w:rPr>
          <w:rFonts w:ascii="Garamond" w:hAnsi="Garamond"/>
          <w:b/>
          <w:bCs/>
        </w:rPr>
        <w:t xml:space="preserve">Národních hrdinů 11, Břeclav. </w:t>
      </w:r>
    </w:p>
    <w:p w14:paraId="35112E66" w14:textId="77777777" w:rsidR="00CF65A4" w:rsidRPr="0052603D" w:rsidRDefault="00CF65A4" w:rsidP="00CF65A4">
      <w:pPr>
        <w:jc w:val="both"/>
        <w:rPr>
          <w:rFonts w:ascii="Garamond" w:hAnsi="Garamond"/>
        </w:rPr>
      </w:pPr>
    </w:p>
    <w:p w14:paraId="6F2DC363" w14:textId="77777777" w:rsidR="00CF65A4" w:rsidRPr="0052603D" w:rsidRDefault="00CF65A4" w:rsidP="00CF65A4">
      <w:pPr>
        <w:jc w:val="both"/>
        <w:rPr>
          <w:rFonts w:ascii="Garamond" w:hAnsi="Garamond"/>
          <w:b/>
          <w:bCs/>
        </w:rPr>
      </w:pPr>
      <w:r w:rsidRPr="0052603D">
        <w:rPr>
          <w:rFonts w:ascii="Garamond" w:hAnsi="Garamond"/>
          <w:b/>
          <w:bCs/>
        </w:rPr>
        <w:t>Odloučené pracoviště:</w:t>
      </w:r>
    </w:p>
    <w:p w14:paraId="49AD9FFB" w14:textId="77777777" w:rsidR="00CF65A4" w:rsidRPr="0052603D" w:rsidRDefault="00CF65A4" w:rsidP="00CF65A4">
      <w:pPr>
        <w:jc w:val="both"/>
        <w:rPr>
          <w:rFonts w:ascii="Garamond" w:hAnsi="Garamond"/>
        </w:rPr>
      </w:pPr>
      <w:r w:rsidRPr="0052603D">
        <w:rPr>
          <w:rFonts w:ascii="Garamond" w:hAnsi="Garamond"/>
        </w:rPr>
        <w:t>Jana Palacha 18</w:t>
      </w:r>
    </w:p>
    <w:p w14:paraId="24DF3322" w14:textId="77777777" w:rsidR="00CF65A4" w:rsidRPr="0052603D" w:rsidRDefault="00CF65A4" w:rsidP="00CF65A4">
      <w:pPr>
        <w:jc w:val="both"/>
        <w:rPr>
          <w:rFonts w:ascii="Garamond" w:hAnsi="Garamond"/>
        </w:rPr>
      </w:pPr>
      <w:r w:rsidRPr="0052603D">
        <w:rPr>
          <w:rFonts w:ascii="Garamond" w:hAnsi="Garamond"/>
        </w:rPr>
        <w:t>690 02 Břeclav</w:t>
      </w:r>
    </w:p>
    <w:p w14:paraId="21B955C0" w14:textId="77777777" w:rsidR="00CF65A4" w:rsidRPr="0052603D" w:rsidRDefault="00CF65A4" w:rsidP="00CF65A4">
      <w:pPr>
        <w:jc w:val="both"/>
        <w:rPr>
          <w:rFonts w:ascii="Garamond" w:hAnsi="Garamond"/>
        </w:rPr>
      </w:pPr>
      <w:r w:rsidRPr="0052603D">
        <w:rPr>
          <w:rFonts w:ascii="Garamond" w:hAnsi="Garamond"/>
        </w:rPr>
        <w:t>(opatrovnické oddělení, exekuční a pozůstalostní oddělení)</w:t>
      </w:r>
    </w:p>
    <w:p w14:paraId="5E1B7BA4" w14:textId="77777777" w:rsidR="00CF65A4" w:rsidRPr="0052603D" w:rsidRDefault="00CF65A4" w:rsidP="00CF65A4">
      <w:pPr>
        <w:jc w:val="both"/>
        <w:rPr>
          <w:rFonts w:ascii="Garamond" w:hAnsi="Garamond"/>
        </w:rPr>
      </w:pPr>
    </w:p>
    <w:p w14:paraId="5F633B10" w14:textId="77777777" w:rsidR="00CF65A4" w:rsidRPr="0052603D" w:rsidRDefault="00CF65A4" w:rsidP="00CF65A4">
      <w:pPr>
        <w:tabs>
          <w:tab w:val="left" w:pos="2268"/>
        </w:tabs>
        <w:jc w:val="both"/>
        <w:rPr>
          <w:rFonts w:ascii="Garamond" w:hAnsi="Garamond"/>
        </w:rPr>
      </w:pPr>
      <w:r w:rsidRPr="0052603D">
        <w:rPr>
          <w:rFonts w:ascii="Garamond" w:hAnsi="Garamond"/>
          <w:u w:val="single"/>
        </w:rPr>
        <w:t>Pracovní doba:</w:t>
      </w:r>
      <w:r w:rsidRPr="0052603D">
        <w:rPr>
          <w:rFonts w:ascii="Garamond" w:hAnsi="Garamond"/>
        </w:rPr>
        <w:tab/>
        <w:t>Pružná pracovní doba s pevným časovým úsekem od 8:00 – 13:00 hodin</w:t>
      </w:r>
    </w:p>
    <w:p w14:paraId="7CDDB1A5" w14:textId="77777777" w:rsidR="00CF65A4" w:rsidRPr="0052603D" w:rsidRDefault="00CF65A4" w:rsidP="00CF65A4">
      <w:pPr>
        <w:jc w:val="both"/>
        <w:rPr>
          <w:rFonts w:ascii="Garamond" w:hAnsi="Garamond"/>
          <w:u w:val="single"/>
        </w:rPr>
      </w:pPr>
    </w:p>
    <w:p w14:paraId="5FF5092A" w14:textId="77777777" w:rsidR="00CF65A4" w:rsidRPr="0052603D" w:rsidRDefault="00CF65A4" w:rsidP="00CF65A4">
      <w:pPr>
        <w:jc w:val="both"/>
        <w:rPr>
          <w:rFonts w:ascii="Garamond" w:hAnsi="Garamond"/>
        </w:rPr>
      </w:pPr>
      <w:r w:rsidRPr="0052603D">
        <w:rPr>
          <w:rFonts w:ascii="Garamond" w:hAnsi="Garamond"/>
          <w:u w:val="single"/>
        </w:rPr>
        <w:t>Úřední hodiny pro veřejnost:</w:t>
      </w:r>
      <w:r w:rsidRPr="0052603D">
        <w:rPr>
          <w:rFonts w:ascii="Garamond" w:hAnsi="Garamond"/>
        </w:rPr>
        <w:t xml:space="preserve"> </w:t>
      </w:r>
    </w:p>
    <w:p w14:paraId="566D84C5" w14:textId="77777777" w:rsidR="00CF65A4" w:rsidRPr="0052603D" w:rsidRDefault="00CF65A4" w:rsidP="00CF65A4">
      <w:pPr>
        <w:jc w:val="both"/>
        <w:rPr>
          <w:rFonts w:ascii="Garamond" w:hAnsi="Garamond"/>
        </w:rPr>
      </w:pPr>
    </w:p>
    <w:p w14:paraId="428B64B7" w14:textId="1DD40654" w:rsidR="00CF65A4" w:rsidRPr="0052603D" w:rsidRDefault="00CF65A4" w:rsidP="00CF65A4">
      <w:pPr>
        <w:tabs>
          <w:tab w:val="left" w:pos="2268"/>
        </w:tabs>
        <w:jc w:val="both"/>
        <w:rPr>
          <w:rFonts w:ascii="Garamond" w:hAnsi="Garamond"/>
        </w:rPr>
      </w:pPr>
      <w:r w:rsidRPr="0052603D">
        <w:rPr>
          <w:rFonts w:ascii="Garamond" w:hAnsi="Garamond"/>
        </w:rPr>
        <w:t>Informační centrum:</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7:00 - 10:45, 11:30 - 15:</w:t>
      </w:r>
      <w:r w:rsidR="005E1908" w:rsidRPr="0052603D">
        <w:rPr>
          <w:rFonts w:ascii="Garamond" w:hAnsi="Garamond"/>
        </w:rPr>
        <w:t>00</w:t>
      </w:r>
      <w:r w:rsidRPr="0052603D">
        <w:rPr>
          <w:rFonts w:ascii="Garamond" w:hAnsi="Garamond"/>
        </w:rPr>
        <w:t xml:space="preserve"> hodin</w:t>
      </w:r>
    </w:p>
    <w:p w14:paraId="78A39093" w14:textId="77777777"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7:00 - 10:45, 11:30 - 14:00 hodin</w:t>
      </w:r>
    </w:p>
    <w:p w14:paraId="35EE5E46"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519 366 201</w:t>
      </w:r>
    </w:p>
    <w:p w14:paraId="14A37B79" w14:textId="77777777" w:rsidR="00CF65A4" w:rsidRPr="0052603D" w:rsidRDefault="00CF65A4" w:rsidP="00CF65A4">
      <w:pPr>
        <w:jc w:val="both"/>
        <w:rPr>
          <w:rFonts w:ascii="Garamond" w:hAnsi="Garamond"/>
        </w:rPr>
      </w:pPr>
    </w:p>
    <w:p w14:paraId="5EC494D7" w14:textId="7969000D" w:rsidR="00CF65A4" w:rsidRPr="0052603D" w:rsidRDefault="00CF65A4" w:rsidP="00CF65A4">
      <w:pPr>
        <w:tabs>
          <w:tab w:val="left" w:pos="2268"/>
        </w:tabs>
        <w:jc w:val="both"/>
        <w:rPr>
          <w:rFonts w:ascii="Garamond" w:hAnsi="Garamond"/>
        </w:rPr>
      </w:pPr>
      <w:r w:rsidRPr="0052603D">
        <w:rPr>
          <w:rFonts w:ascii="Garamond" w:hAnsi="Garamond"/>
        </w:rPr>
        <w:t xml:space="preserve">Podatelna: </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w:t>
      </w:r>
      <w:r w:rsidR="005E1908" w:rsidRPr="0052603D">
        <w:rPr>
          <w:rFonts w:ascii="Garamond" w:hAnsi="Garamond"/>
        </w:rPr>
        <w:t>5</w:t>
      </w:r>
      <w:r w:rsidRPr="0052603D">
        <w:rPr>
          <w:rFonts w:ascii="Garamond" w:hAnsi="Garamond"/>
        </w:rPr>
        <w:t>:</w:t>
      </w:r>
      <w:r w:rsidR="005E1908" w:rsidRPr="0052603D">
        <w:rPr>
          <w:rFonts w:ascii="Garamond" w:hAnsi="Garamond"/>
        </w:rPr>
        <w:t>3</w:t>
      </w:r>
      <w:r w:rsidRPr="0052603D">
        <w:rPr>
          <w:rFonts w:ascii="Garamond" w:hAnsi="Garamond"/>
        </w:rPr>
        <w:t>0 hodin</w:t>
      </w:r>
    </w:p>
    <w:p w14:paraId="368EEBAD" w14:textId="6AE4CE88" w:rsidR="00CF65A4" w:rsidRPr="0052603D" w:rsidRDefault="00CF65A4" w:rsidP="00CF65A4">
      <w:pPr>
        <w:tabs>
          <w:tab w:val="left" w:pos="2268"/>
        </w:tabs>
        <w:jc w:val="both"/>
        <w:rPr>
          <w:rFonts w:ascii="Garamond" w:hAnsi="Garamond"/>
        </w:rPr>
      </w:pPr>
      <w:r w:rsidRPr="0052603D">
        <w:rPr>
          <w:rFonts w:ascii="Garamond" w:hAnsi="Garamond"/>
        </w:rPr>
        <w:tab/>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23F41115"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519 366 211</w:t>
      </w:r>
    </w:p>
    <w:p w14:paraId="6540262C" w14:textId="77777777" w:rsidR="00CF65A4" w:rsidRPr="0052603D" w:rsidRDefault="00CF65A4" w:rsidP="00CF65A4">
      <w:pPr>
        <w:ind w:left="2832"/>
        <w:jc w:val="both"/>
        <w:rPr>
          <w:rFonts w:ascii="Garamond" w:hAnsi="Garamond"/>
        </w:rPr>
      </w:pPr>
    </w:p>
    <w:p w14:paraId="2A6F4BF6" w14:textId="55D4FE84" w:rsidR="00CF65A4" w:rsidRPr="0052603D" w:rsidRDefault="00CF65A4" w:rsidP="00CF65A4">
      <w:pPr>
        <w:tabs>
          <w:tab w:val="left" w:pos="2268"/>
        </w:tabs>
        <w:jc w:val="both"/>
        <w:rPr>
          <w:rFonts w:ascii="Garamond" w:hAnsi="Garamond"/>
        </w:rPr>
      </w:pPr>
      <w:r w:rsidRPr="0052603D">
        <w:rPr>
          <w:rFonts w:ascii="Garamond" w:hAnsi="Garamond"/>
        </w:rPr>
        <w:t>Pokladna:</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7:00 - 15:</w:t>
      </w:r>
      <w:r w:rsidR="005E1908" w:rsidRPr="0052603D">
        <w:rPr>
          <w:rFonts w:ascii="Garamond" w:hAnsi="Garamond"/>
        </w:rPr>
        <w:t>30</w:t>
      </w:r>
      <w:r w:rsidRPr="0052603D">
        <w:rPr>
          <w:rFonts w:ascii="Garamond" w:hAnsi="Garamond"/>
        </w:rPr>
        <w:t xml:space="preserve"> hodin</w:t>
      </w:r>
    </w:p>
    <w:p w14:paraId="0AC1D325" w14:textId="701A84D0"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48CDDD73" w14:textId="77777777" w:rsidR="00CF65A4" w:rsidRPr="0052603D" w:rsidRDefault="00CF65A4" w:rsidP="00CF65A4">
      <w:pPr>
        <w:jc w:val="both"/>
        <w:rPr>
          <w:rFonts w:ascii="Garamond" w:hAnsi="Garamond"/>
        </w:rPr>
      </w:pPr>
    </w:p>
    <w:p w14:paraId="1CB568A9" w14:textId="77777777" w:rsidR="00CF65A4" w:rsidRPr="0052603D" w:rsidRDefault="00CF65A4" w:rsidP="00CF65A4">
      <w:pPr>
        <w:jc w:val="both"/>
        <w:rPr>
          <w:rFonts w:ascii="Garamond" w:hAnsi="Garamond"/>
        </w:rPr>
      </w:pPr>
    </w:p>
    <w:p w14:paraId="767CD3BD" w14:textId="6BC05E79" w:rsidR="00CF65A4" w:rsidRPr="0052603D" w:rsidRDefault="00CF65A4" w:rsidP="00CF65A4">
      <w:pPr>
        <w:jc w:val="both"/>
        <w:rPr>
          <w:rFonts w:ascii="Garamond" w:hAnsi="Garamond"/>
        </w:rPr>
      </w:pPr>
      <w:r w:rsidRPr="0052603D">
        <w:rPr>
          <w:rFonts w:ascii="Garamond" w:hAnsi="Garamond"/>
        </w:rPr>
        <w:t xml:space="preserve">Budova soudu na adrese Národních hrdinů 11, Břeclav je pro veřejnost otevřena </w:t>
      </w:r>
      <w:proofErr w:type="gramStart"/>
      <w:r w:rsidRPr="0052603D">
        <w:rPr>
          <w:rFonts w:ascii="Garamond" w:hAnsi="Garamond"/>
        </w:rPr>
        <w:t>pondělí – pátek</w:t>
      </w:r>
      <w:proofErr w:type="gramEnd"/>
      <w:r w:rsidRPr="0052603D">
        <w:rPr>
          <w:rFonts w:ascii="Garamond" w:hAnsi="Garamond"/>
        </w:rPr>
        <w:t xml:space="preserve"> od 7:00 do </w:t>
      </w:r>
      <w:r w:rsidR="00D272E2" w:rsidRPr="0052603D">
        <w:rPr>
          <w:rFonts w:ascii="Garamond" w:hAnsi="Garamond"/>
        </w:rPr>
        <w:t>15</w:t>
      </w:r>
      <w:r w:rsidR="00AF6059" w:rsidRPr="0052603D">
        <w:rPr>
          <w:rFonts w:ascii="Garamond" w:hAnsi="Garamond"/>
        </w:rPr>
        <w:t>:</w:t>
      </w:r>
      <w:r w:rsidR="00D272E2" w:rsidRPr="0052603D">
        <w:rPr>
          <w:rFonts w:ascii="Garamond" w:hAnsi="Garamond"/>
        </w:rPr>
        <w:t>30</w:t>
      </w:r>
      <w:r w:rsidRPr="0052603D">
        <w:rPr>
          <w:rFonts w:ascii="Garamond" w:hAnsi="Garamond"/>
        </w:rPr>
        <w:t xml:space="preserve"> hodin.</w:t>
      </w:r>
    </w:p>
    <w:p w14:paraId="2DD3EA47" w14:textId="77777777" w:rsidR="00CF65A4" w:rsidRPr="0052603D" w:rsidRDefault="00CF65A4" w:rsidP="00CF65A4">
      <w:pPr>
        <w:jc w:val="both"/>
        <w:rPr>
          <w:rFonts w:ascii="Garamond" w:hAnsi="Garamond"/>
        </w:rPr>
      </w:pPr>
    </w:p>
    <w:p w14:paraId="35CF7FEF" w14:textId="0AA445C3" w:rsidR="00CF65A4" w:rsidRPr="0052603D" w:rsidRDefault="00CF65A4" w:rsidP="00CF65A4">
      <w:pPr>
        <w:jc w:val="both"/>
        <w:rPr>
          <w:rFonts w:ascii="Garamond" w:hAnsi="Garamond"/>
        </w:rPr>
      </w:pPr>
      <w:r w:rsidRPr="0052603D">
        <w:rPr>
          <w:rFonts w:ascii="Garamond" w:hAnsi="Garamond"/>
        </w:rPr>
        <w:t xml:space="preserve">Budova soudu na adrese Jana Palacha 18, Břeclav je pro veřejnost otevřena </w:t>
      </w:r>
      <w:proofErr w:type="gramStart"/>
      <w:r w:rsidRPr="0052603D">
        <w:rPr>
          <w:rFonts w:ascii="Garamond" w:hAnsi="Garamond"/>
        </w:rPr>
        <w:t>pondělí – pátek</w:t>
      </w:r>
      <w:proofErr w:type="gramEnd"/>
      <w:r w:rsidRPr="0052603D">
        <w:rPr>
          <w:rFonts w:ascii="Garamond" w:hAnsi="Garamond"/>
        </w:rPr>
        <w:t xml:space="preserve"> </w:t>
      </w:r>
      <w:r w:rsidRPr="0052603D">
        <w:rPr>
          <w:rFonts w:ascii="Garamond" w:hAnsi="Garamond"/>
        </w:rPr>
        <w:br/>
        <w:t>od 7:30 do 15:</w:t>
      </w:r>
      <w:r w:rsidR="00D272E2" w:rsidRPr="0052603D">
        <w:rPr>
          <w:rFonts w:ascii="Garamond" w:hAnsi="Garamond"/>
        </w:rPr>
        <w:t>3</w:t>
      </w:r>
      <w:r w:rsidRPr="0052603D">
        <w:rPr>
          <w:rFonts w:ascii="Garamond" w:hAnsi="Garamond"/>
        </w:rPr>
        <w:t>0 hodin</w:t>
      </w:r>
      <w:r w:rsidR="00AE2237" w:rsidRPr="0052603D">
        <w:rPr>
          <w:rFonts w:ascii="Garamond" w:hAnsi="Garamond"/>
        </w:rPr>
        <w:t>.</w:t>
      </w:r>
      <w:r w:rsidRPr="0052603D">
        <w:rPr>
          <w:rFonts w:ascii="Garamond" w:hAnsi="Garamond"/>
        </w:rPr>
        <w:tab/>
      </w:r>
      <w:r w:rsidRPr="0052603D">
        <w:rPr>
          <w:rFonts w:ascii="Garamond" w:hAnsi="Garamond"/>
        </w:rPr>
        <w:tab/>
      </w:r>
      <w:r w:rsidRPr="0052603D">
        <w:rPr>
          <w:rFonts w:ascii="Garamond" w:hAnsi="Garamond"/>
        </w:rPr>
        <w:tab/>
      </w:r>
    </w:p>
    <w:p w14:paraId="746BBB01" w14:textId="77777777" w:rsidR="00CF65A4" w:rsidRPr="0052603D" w:rsidRDefault="00CF65A4" w:rsidP="00CF65A4">
      <w:pPr>
        <w:jc w:val="both"/>
        <w:rPr>
          <w:rFonts w:ascii="Garamond" w:hAnsi="Garamond"/>
          <w:u w:val="single"/>
        </w:rPr>
      </w:pPr>
    </w:p>
    <w:p w14:paraId="356AB465" w14:textId="04218283" w:rsidR="00476266" w:rsidRPr="0052603D" w:rsidRDefault="00CF65A4" w:rsidP="00CF65A4">
      <w:pPr>
        <w:jc w:val="both"/>
        <w:rPr>
          <w:rFonts w:ascii="Garamond" w:hAnsi="Garamond"/>
        </w:rPr>
      </w:pPr>
      <w:r w:rsidRPr="0052603D">
        <w:rPr>
          <w:rFonts w:ascii="Garamond" w:hAnsi="Garamond"/>
        </w:rPr>
        <w:t xml:space="preserve">Nahlížet do soudního spisu a činit si z něho výpisy a opisy lze v pracovní době okresního soudu v informačním centru, a to po předchozím objednání (nejméně 3 dny předem). </w:t>
      </w:r>
      <w:r w:rsidR="00D272E2" w:rsidRPr="0052603D">
        <w:rPr>
          <w:rFonts w:ascii="Garamond" w:hAnsi="Garamond"/>
        </w:rPr>
        <w:t>Poslední účastník je přijímán 20 minut před skončením úředních hodin informačního centra.</w:t>
      </w:r>
    </w:p>
    <w:p w14:paraId="79293914" w14:textId="77777777" w:rsidR="00D272E2" w:rsidRPr="0052603D" w:rsidRDefault="00D272E2" w:rsidP="00CF65A4">
      <w:pPr>
        <w:jc w:val="both"/>
        <w:rPr>
          <w:rFonts w:ascii="Garamond" w:hAnsi="Garamond"/>
        </w:rPr>
      </w:pPr>
    </w:p>
    <w:p w14:paraId="1FC3AE8E" w14:textId="5ED6DD59" w:rsidR="00476266" w:rsidRPr="0052603D" w:rsidRDefault="00CF65A4" w:rsidP="00CF65A4">
      <w:pPr>
        <w:jc w:val="both"/>
        <w:rPr>
          <w:rFonts w:ascii="Garamond" w:hAnsi="Garamond"/>
        </w:rPr>
      </w:pPr>
      <w:r w:rsidRPr="0052603D">
        <w:rPr>
          <w:rFonts w:ascii="Garamond" w:hAnsi="Garamond"/>
        </w:rPr>
        <w:t xml:space="preserve">Objednání se provádí telefonicky (tel. č. 519 366 201) nebo na e-mailové adrese: </w:t>
      </w:r>
      <w:hyperlink r:id="rId8" w:history="1">
        <w:r w:rsidR="00476266" w:rsidRPr="0052603D">
          <w:rPr>
            <w:rStyle w:val="Hypertextovodkaz"/>
            <w:rFonts w:ascii="Garamond" w:hAnsi="Garamond"/>
          </w:rPr>
          <w:t>info@osoud.brv.justice.cz</w:t>
        </w:r>
      </w:hyperlink>
      <w:r w:rsidRPr="0052603D">
        <w:rPr>
          <w:rFonts w:ascii="Garamond" w:hAnsi="Garamond"/>
        </w:rPr>
        <w:t xml:space="preserve">. </w:t>
      </w:r>
    </w:p>
    <w:p w14:paraId="63F204A1" w14:textId="59976327" w:rsidR="00CF65A4" w:rsidRPr="0052603D" w:rsidRDefault="00CF65A4" w:rsidP="00CF65A4">
      <w:pPr>
        <w:jc w:val="both"/>
        <w:rPr>
          <w:rFonts w:ascii="Garamond" w:hAnsi="Garamond"/>
        </w:rPr>
      </w:pPr>
      <w:r w:rsidRPr="0052603D">
        <w:rPr>
          <w:rFonts w:ascii="Garamond" w:hAnsi="Garamond"/>
        </w:rPr>
        <w:t>V případě neobjednaných žádostí o nahlížení do spisu v informačním centru nebo v případě zaslání žádosti těsně před návštěvou soudu, bude vyhověno pouze v případě, pokud nebude žádost bránit práci se spisem a umožní to kapacita informačního centra.</w:t>
      </w:r>
    </w:p>
    <w:p w14:paraId="7026BF0D" w14:textId="77777777" w:rsidR="00AD7BF8" w:rsidRPr="0052603D" w:rsidRDefault="00AD7BF8" w:rsidP="00C9518E">
      <w:pPr>
        <w:jc w:val="both"/>
        <w:rPr>
          <w:rFonts w:ascii="Garamond" w:hAnsi="Garamond"/>
          <w:u w:val="single"/>
        </w:rPr>
      </w:pPr>
    </w:p>
    <w:p w14:paraId="7F1621B3" w14:textId="77777777" w:rsidR="00C9518E" w:rsidRPr="0052603D" w:rsidRDefault="00C9518E" w:rsidP="00C9518E">
      <w:pPr>
        <w:jc w:val="both"/>
        <w:rPr>
          <w:rFonts w:ascii="Garamond" w:hAnsi="Garamond"/>
          <w:u w:val="single"/>
        </w:rPr>
      </w:pPr>
      <w:r w:rsidRPr="0052603D">
        <w:rPr>
          <w:rFonts w:ascii="Garamond" w:hAnsi="Garamond"/>
          <w:u w:val="single"/>
        </w:rPr>
        <w:lastRenderedPageBreak/>
        <w:t>Návštěvní hodiny u vedení soudu (po předchozí telefonické domluvě):</w:t>
      </w:r>
    </w:p>
    <w:p w14:paraId="0F17CB70" w14:textId="77777777" w:rsidR="00C9518E" w:rsidRPr="0052603D" w:rsidRDefault="00C9518E" w:rsidP="00C9518E">
      <w:pPr>
        <w:tabs>
          <w:tab w:val="left" w:pos="2835"/>
        </w:tabs>
        <w:jc w:val="both"/>
        <w:rPr>
          <w:rFonts w:ascii="Garamond" w:hAnsi="Garamond"/>
        </w:rPr>
      </w:pPr>
    </w:p>
    <w:p w14:paraId="1EE44176" w14:textId="77777777" w:rsidR="00C9518E" w:rsidRPr="0052603D" w:rsidRDefault="00C9518E" w:rsidP="00C9518E">
      <w:pPr>
        <w:tabs>
          <w:tab w:val="left" w:pos="2835"/>
        </w:tabs>
        <w:jc w:val="both"/>
        <w:rPr>
          <w:rFonts w:ascii="Garamond" w:hAnsi="Garamond"/>
          <w:i/>
          <w:iCs/>
        </w:rPr>
      </w:pPr>
      <w:r w:rsidRPr="0052603D">
        <w:rPr>
          <w:rFonts w:ascii="Garamond" w:hAnsi="Garamond"/>
        </w:rPr>
        <w:t xml:space="preserve">u předsedkyně soudu </w:t>
      </w:r>
      <w:r w:rsidRPr="0052603D">
        <w:rPr>
          <w:rFonts w:ascii="Garamond" w:hAnsi="Garamond"/>
        </w:rPr>
        <w:tab/>
      </w:r>
      <w:r w:rsidRPr="0052603D">
        <w:rPr>
          <w:rFonts w:ascii="Garamond" w:hAnsi="Garamond"/>
        </w:rPr>
        <w:tab/>
      </w:r>
      <w:r w:rsidRPr="0052603D">
        <w:rPr>
          <w:rFonts w:ascii="Garamond" w:hAnsi="Garamond"/>
        </w:rPr>
        <w:tab/>
        <w:t xml:space="preserve">každý čtvrtek </w:t>
      </w:r>
      <w:r w:rsidRPr="0052603D">
        <w:rPr>
          <w:rFonts w:ascii="Garamond" w:hAnsi="Garamond"/>
        </w:rPr>
        <w:tab/>
        <w:t>od 8:00 do 11:00 hodin</w:t>
      </w:r>
    </w:p>
    <w:p w14:paraId="35B00111" w14:textId="60DFA729" w:rsidR="00C9518E" w:rsidRPr="0052603D" w:rsidRDefault="00C9518E" w:rsidP="00C9518E">
      <w:pPr>
        <w:tabs>
          <w:tab w:val="left" w:pos="2835"/>
        </w:tabs>
        <w:jc w:val="both"/>
        <w:rPr>
          <w:rFonts w:ascii="Garamond" w:hAnsi="Garamond"/>
        </w:rPr>
      </w:pPr>
      <w:r w:rsidRPr="0052603D">
        <w:rPr>
          <w:rFonts w:ascii="Garamond" w:hAnsi="Garamond"/>
        </w:rPr>
        <w:t>u místopředsedkyně soudu</w:t>
      </w:r>
      <w:r w:rsidRPr="0052603D">
        <w:rPr>
          <w:rFonts w:ascii="Garamond" w:hAnsi="Garamond"/>
        </w:rPr>
        <w:tab/>
      </w:r>
      <w:r w:rsidRPr="0052603D">
        <w:rPr>
          <w:rFonts w:ascii="Garamond" w:hAnsi="Garamond"/>
        </w:rPr>
        <w:tab/>
      </w:r>
      <w:r w:rsidR="00AD7BF8" w:rsidRPr="0052603D">
        <w:rPr>
          <w:rFonts w:ascii="Garamond" w:hAnsi="Garamond"/>
        </w:rPr>
        <w:tab/>
      </w:r>
      <w:r w:rsidRPr="0052603D">
        <w:rPr>
          <w:rFonts w:ascii="Garamond" w:hAnsi="Garamond"/>
        </w:rPr>
        <w:t>každ</w:t>
      </w:r>
      <w:r w:rsidR="00AE2237" w:rsidRPr="0052603D">
        <w:rPr>
          <w:rFonts w:ascii="Garamond" w:hAnsi="Garamond"/>
        </w:rPr>
        <w:t>é úterý</w:t>
      </w:r>
      <w:r w:rsidRPr="0052603D">
        <w:rPr>
          <w:rFonts w:ascii="Garamond" w:hAnsi="Garamond"/>
        </w:rPr>
        <w:tab/>
        <w:t>od 9:00 do 12:00 hodin</w:t>
      </w:r>
    </w:p>
    <w:p w14:paraId="3C25C1AB" w14:textId="1C1B6393" w:rsidR="00C9518E" w:rsidRPr="0052603D" w:rsidRDefault="00C9518E" w:rsidP="00C9518E">
      <w:pPr>
        <w:tabs>
          <w:tab w:val="left" w:pos="2835"/>
        </w:tabs>
        <w:jc w:val="both"/>
        <w:rPr>
          <w:rFonts w:ascii="Garamond" w:hAnsi="Garamond"/>
        </w:rPr>
      </w:pPr>
      <w:r w:rsidRPr="0052603D">
        <w:rPr>
          <w:rFonts w:ascii="Garamond" w:hAnsi="Garamond"/>
        </w:rPr>
        <w:t>u místopředsedy soudu</w:t>
      </w:r>
      <w:r w:rsidRPr="0052603D">
        <w:rPr>
          <w:rFonts w:ascii="Garamond" w:hAnsi="Garamond"/>
        </w:rPr>
        <w:tab/>
      </w:r>
      <w:r w:rsidRPr="0052603D">
        <w:rPr>
          <w:rFonts w:ascii="Garamond" w:hAnsi="Garamond"/>
        </w:rPr>
        <w:tab/>
      </w:r>
      <w:r w:rsidRPr="0052603D">
        <w:rPr>
          <w:rFonts w:ascii="Garamond" w:hAnsi="Garamond"/>
        </w:rPr>
        <w:tab/>
        <w:t>každ</w:t>
      </w:r>
      <w:r w:rsidR="00AE2237" w:rsidRPr="0052603D">
        <w:rPr>
          <w:rFonts w:ascii="Garamond" w:hAnsi="Garamond"/>
        </w:rPr>
        <w:t>ou středu</w:t>
      </w:r>
      <w:r w:rsidRPr="0052603D">
        <w:rPr>
          <w:rFonts w:ascii="Garamond" w:hAnsi="Garamond"/>
        </w:rPr>
        <w:tab/>
        <w:t>od 8:00 do 11:00 hodin</w:t>
      </w:r>
    </w:p>
    <w:p w14:paraId="0F838475" w14:textId="77777777" w:rsidR="00C9518E" w:rsidRPr="0052603D" w:rsidRDefault="00C9518E" w:rsidP="00C9518E">
      <w:pPr>
        <w:tabs>
          <w:tab w:val="left" w:pos="2835"/>
        </w:tabs>
        <w:jc w:val="both"/>
        <w:rPr>
          <w:rFonts w:ascii="Garamond" w:hAnsi="Garamond"/>
        </w:rPr>
      </w:pPr>
    </w:p>
    <w:p w14:paraId="410FBB64" w14:textId="77777777" w:rsidR="00C9518E" w:rsidRPr="0052603D" w:rsidRDefault="00C9518E" w:rsidP="00DB2A14">
      <w:pPr>
        <w:tabs>
          <w:tab w:val="left" w:pos="2835"/>
        </w:tabs>
        <w:jc w:val="both"/>
        <w:rPr>
          <w:rFonts w:ascii="Garamond" w:hAnsi="Garamond"/>
          <w:bCs/>
          <w:iCs/>
        </w:rPr>
      </w:pPr>
    </w:p>
    <w:p w14:paraId="1394D0DC" w14:textId="77777777" w:rsidR="00C9518E" w:rsidRPr="0052603D" w:rsidRDefault="00C9518E" w:rsidP="00DB2A14">
      <w:pPr>
        <w:tabs>
          <w:tab w:val="left" w:pos="2835"/>
        </w:tabs>
        <w:jc w:val="both"/>
        <w:rPr>
          <w:rFonts w:ascii="Garamond" w:hAnsi="Garamond"/>
          <w:bCs/>
          <w:iCs/>
        </w:rPr>
      </w:pPr>
    </w:p>
    <w:p w14:paraId="4314D8EB" w14:textId="2B4BF8D4" w:rsidR="00DB2A14" w:rsidRPr="0052603D" w:rsidRDefault="008F75A1" w:rsidP="00DB2A14">
      <w:pPr>
        <w:tabs>
          <w:tab w:val="left" w:pos="2835"/>
        </w:tabs>
        <w:jc w:val="both"/>
        <w:rPr>
          <w:rFonts w:ascii="Garamond" w:hAnsi="Garamond"/>
          <w:bCs/>
          <w:iCs/>
        </w:rPr>
      </w:pPr>
      <w:r w:rsidRPr="0052603D">
        <w:rPr>
          <w:rFonts w:ascii="Garamond" w:hAnsi="Garamond"/>
          <w:bCs/>
          <w:iCs/>
        </w:rPr>
        <w:t xml:space="preserve"> </w:t>
      </w:r>
    </w:p>
    <w:p w14:paraId="7B28DD1F" w14:textId="5292FD34" w:rsidR="004645A9" w:rsidRPr="0052603D" w:rsidRDefault="004645A9" w:rsidP="00C9518E">
      <w:pPr>
        <w:tabs>
          <w:tab w:val="left" w:pos="2694"/>
        </w:tabs>
        <w:jc w:val="center"/>
        <w:rPr>
          <w:rFonts w:ascii="Garamond" w:hAnsi="Garamond"/>
          <w:b/>
          <w:bCs/>
          <w:iCs/>
          <w:sz w:val="28"/>
          <w:szCs w:val="28"/>
        </w:rPr>
      </w:pPr>
      <w:r w:rsidRPr="0052603D">
        <w:rPr>
          <w:rFonts w:ascii="Garamond" w:hAnsi="Garamond"/>
          <w:b/>
          <w:bCs/>
          <w:iCs/>
          <w:sz w:val="28"/>
          <w:szCs w:val="28"/>
        </w:rPr>
        <w:t>Správa soudu a společné útvary soudu</w:t>
      </w:r>
    </w:p>
    <w:p w14:paraId="69B7E2B3" w14:textId="77777777" w:rsidR="004645A9" w:rsidRPr="0052603D" w:rsidRDefault="004645A9" w:rsidP="004645A9">
      <w:pPr>
        <w:tabs>
          <w:tab w:val="left" w:pos="2694"/>
        </w:tabs>
        <w:jc w:val="both"/>
        <w:rPr>
          <w:rFonts w:ascii="Garamond" w:hAnsi="Garamond"/>
          <w:bCs/>
          <w:iCs/>
        </w:rPr>
      </w:pPr>
    </w:p>
    <w:p w14:paraId="422FC399" w14:textId="533D6866" w:rsidR="00CA7563" w:rsidRPr="0052603D" w:rsidRDefault="004645A9" w:rsidP="004645A9">
      <w:pPr>
        <w:tabs>
          <w:tab w:val="left" w:pos="2694"/>
        </w:tabs>
        <w:jc w:val="both"/>
        <w:rPr>
          <w:rFonts w:ascii="Garamond" w:hAnsi="Garamond"/>
          <w:b/>
          <w:bCs/>
        </w:rPr>
      </w:pPr>
      <w:r w:rsidRPr="0052603D">
        <w:rPr>
          <w:rFonts w:ascii="Garamond" w:hAnsi="Garamond"/>
          <w:b/>
          <w:bCs/>
          <w:iCs/>
          <w:u w:val="single"/>
        </w:rPr>
        <w:t>Předsed</w:t>
      </w:r>
      <w:r w:rsidR="00E3541C" w:rsidRPr="0052603D">
        <w:rPr>
          <w:rFonts w:ascii="Garamond" w:hAnsi="Garamond"/>
          <w:b/>
          <w:bCs/>
          <w:iCs/>
          <w:u w:val="single"/>
        </w:rPr>
        <w:t xml:space="preserve">kyně </w:t>
      </w:r>
      <w:r w:rsidRPr="0052603D">
        <w:rPr>
          <w:rFonts w:ascii="Garamond" w:hAnsi="Garamond"/>
          <w:b/>
          <w:bCs/>
          <w:iCs/>
          <w:u w:val="single"/>
        </w:rPr>
        <w:t>soudu</w:t>
      </w:r>
      <w:r w:rsidRPr="0052603D">
        <w:rPr>
          <w:rFonts w:ascii="Garamond" w:hAnsi="Garamond"/>
          <w:b/>
          <w:bCs/>
          <w:u w:val="single"/>
        </w:rPr>
        <w:t>:</w:t>
      </w:r>
      <w:r w:rsidRPr="0052603D">
        <w:rPr>
          <w:rFonts w:ascii="Garamond" w:hAnsi="Garamond"/>
          <w:b/>
          <w:bCs/>
        </w:rPr>
        <w:tab/>
        <w:t xml:space="preserve">Mgr. </w:t>
      </w:r>
      <w:r w:rsidR="00CA7563" w:rsidRPr="0052603D">
        <w:rPr>
          <w:rFonts w:ascii="Garamond" w:hAnsi="Garamond"/>
          <w:b/>
          <w:bCs/>
        </w:rPr>
        <w:t xml:space="preserve">Daniela Klobásová </w:t>
      </w:r>
    </w:p>
    <w:p w14:paraId="3D6FAF6E" w14:textId="77777777" w:rsidR="002E6A1F" w:rsidRPr="0052603D" w:rsidRDefault="00CA7563" w:rsidP="004645A9">
      <w:pPr>
        <w:tabs>
          <w:tab w:val="left" w:pos="2694"/>
        </w:tabs>
        <w:jc w:val="both"/>
        <w:rPr>
          <w:rFonts w:ascii="Garamond" w:hAnsi="Garamond"/>
          <w:b/>
          <w:bCs/>
        </w:rPr>
      </w:pPr>
      <w:r w:rsidRPr="0052603D">
        <w:rPr>
          <w:rFonts w:ascii="Garamond" w:hAnsi="Garamond"/>
          <w:b/>
          <w:bCs/>
        </w:rPr>
        <w:tab/>
      </w:r>
    </w:p>
    <w:p w14:paraId="6323ED80" w14:textId="7AF77272" w:rsidR="0052484E" w:rsidRPr="0052603D" w:rsidRDefault="001631EF" w:rsidP="004645A9">
      <w:pPr>
        <w:tabs>
          <w:tab w:val="left" w:pos="2694"/>
        </w:tabs>
        <w:jc w:val="both"/>
        <w:rPr>
          <w:rFonts w:ascii="Garamond" w:hAnsi="Garamond"/>
        </w:rPr>
      </w:pPr>
      <w:r w:rsidRPr="0052603D">
        <w:rPr>
          <w:rFonts w:ascii="Garamond" w:hAnsi="Garamond"/>
        </w:rPr>
        <w:t>-</w:t>
      </w:r>
      <w:r w:rsidR="00C9518E" w:rsidRPr="0052603D">
        <w:rPr>
          <w:rFonts w:ascii="Garamond" w:hAnsi="Garamond"/>
        </w:rPr>
        <w:t xml:space="preserve"> </w:t>
      </w:r>
      <w:r w:rsidR="0052484E" w:rsidRPr="0052603D">
        <w:rPr>
          <w:rFonts w:ascii="Garamond" w:hAnsi="Garamond"/>
        </w:rPr>
        <w:t xml:space="preserve">vykonává státní správu okresního soudu v souladu s ustanovením § 127 zákona č. 6/2002 Sb., </w:t>
      </w:r>
      <w:r w:rsidR="00AD7BF8" w:rsidRPr="0052603D">
        <w:rPr>
          <w:rFonts w:ascii="Garamond" w:hAnsi="Garamond"/>
        </w:rPr>
        <w:br/>
      </w:r>
      <w:r w:rsidR="00E63511" w:rsidRPr="0052603D">
        <w:rPr>
          <w:rFonts w:ascii="Garamond" w:hAnsi="Garamond"/>
        </w:rPr>
        <w:t>o soudech, soudcích, přísedících a státní správě soudů a o změně některých dalších zákonů (zákon o soudech a soudcích), v platném znění, dále jen „zákon o soudech a soudcích“</w:t>
      </w:r>
    </w:p>
    <w:p w14:paraId="0B311E57" w14:textId="57C98F89" w:rsidR="00722533" w:rsidRPr="0052603D" w:rsidRDefault="0052484E" w:rsidP="00722533">
      <w:pPr>
        <w:tabs>
          <w:tab w:val="left" w:pos="2694"/>
        </w:tabs>
        <w:jc w:val="both"/>
        <w:rPr>
          <w:rFonts w:ascii="Garamond" w:hAnsi="Garamond"/>
        </w:rPr>
      </w:pPr>
      <w:r w:rsidRPr="0052603D">
        <w:rPr>
          <w:rFonts w:ascii="Garamond" w:hAnsi="Garamond"/>
        </w:rPr>
        <w:t xml:space="preserve">- </w:t>
      </w:r>
      <w:r w:rsidR="00722533" w:rsidRPr="0052603D">
        <w:rPr>
          <w:rFonts w:ascii="Garamond" w:hAnsi="Garamond"/>
        </w:rPr>
        <w:t xml:space="preserve">zabezpečuje vyřizování stížností a právní pomoci dle ustanovení § 171 zákona o soudech a soudcích </w:t>
      </w:r>
    </w:p>
    <w:p w14:paraId="7665960A" w14:textId="2666AD39" w:rsidR="00722533" w:rsidRPr="0052603D" w:rsidRDefault="00722533" w:rsidP="00722533">
      <w:pPr>
        <w:tabs>
          <w:tab w:val="left" w:pos="2694"/>
        </w:tabs>
        <w:jc w:val="both"/>
        <w:rPr>
          <w:rFonts w:ascii="Garamond" w:hAnsi="Garamond"/>
        </w:rPr>
      </w:pPr>
      <w:r w:rsidRPr="0052603D">
        <w:rPr>
          <w:rFonts w:ascii="Garamond" w:hAnsi="Garamond"/>
        </w:rPr>
        <w:t xml:space="preserve">- činí úkony plynoucí pro státní správu okresního soudu z ustanovení § 174a č. 6/2002 Sb., </w:t>
      </w:r>
      <w:r w:rsidR="00E63511" w:rsidRPr="0052603D">
        <w:rPr>
          <w:rFonts w:ascii="Garamond" w:hAnsi="Garamond"/>
        </w:rPr>
        <w:t xml:space="preserve">zákona </w:t>
      </w:r>
      <w:r w:rsidRPr="0052603D">
        <w:rPr>
          <w:rFonts w:ascii="Garamond" w:hAnsi="Garamond"/>
        </w:rPr>
        <w:t>o soudech a soudcích</w:t>
      </w:r>
    </w:p>
    <w:p w14:paraId="54F0792F" w14:textId="6EFBFE13" w:rsidR="0052484E" w:rsidRPr="0052603D" w:rsidRDefault="00E63511" w:rsidP="004645A9">
      <w:pPr>
        <w:tabs>
          <w:tab w:val="left" w:pos="2694"/>
        </w:tabs>
        <w:jc w:val="both"/>
        <w:rPr>
          <w:rFonts w:ascii="Garamond" w:hAnsi="Garamond"/>
        </w:rPr>
      </w:pPr>
      <w:r w:rsidRPr="0052603D">
        <w:rPr>
          <w:rFonts w:ascii="Garamond" w:hAnsi="Garamond"/>
        </w:rPr>
        <w:t xml:space="preserve">- </w:t>
      </w:r>
      <w:r w:rsidR="0052484E" w:rsidRPr="0052603D">
        <w:rPr>
          <w:rFonts w:ascii="Garamond" w:hAnsi="Garamond"/>
        </w:rPr>
        <w:t xml:space="preserve">řídí a kontroluje činnost na úseku opatrovnickém, exekučním a pozůstalostním </w:t>
      </w:r>
    </w:p>
    <w:p w14:paraId="575BFAAF" w14:textId="02BE7189" w:rsidR="00185502" w:rsidRPr="0052603D" w:rsidRDefault="00C9518E" w:rsidP="004645A9">
      <w:pPr>
        <w:tabs>
          <w:tab w:val="left" w:pos="2694"/>
        </w:tabs>
        <w:jc w:val="both"/>
        <w:rPr>
          <w:rFonts w:ascii="Garamond" w:hAnsi="Garamond"/>
        </w:rPr>
      </w:pPr>
      <w:r w:rsidRPr="0052603D">
        <w:rPr>
          <w:rFonts w:ascii="Garamond" w:hAnsi="Garamond"/>
        </w:rPr>
        <w:t>- v</w:t>
      </w:r>
      <w:r w:rsidR="00185502" w:rsidRPr="0052603D">
        <w:rPr>
          <w:rFonts w:ascii="Garamond" w:hAnsi="Garamond"/>
        </w:rPr>
        <w:t xml:space="preserve">ykonává dohled nad činností notářů </w:t>
      </w:r>
      <w:r w:rsidR="00B84279" w:rsidRPr="0052603D">
        <w:rPr>
          <w:rFonts w:ascii="Garamond" w:hAnsi="Garamond"/>
        </w:rPr>
        <w:t xml:space="preserve">a </w:t>
      </w:r>
      <w:r w:rsidR="00185502" w:rsidRPr="0052603D">
        <w:rPr>
          <w:rFonts w:ascii="Garamond" w:hAnsi="Garamond"/>
        </w:rPr>
        <w:t xml:space="preserve">soudních exekutorů </w:t>
      </w:r>
    </w:p>
    <w:p w14:paraId="19BE3562" w14:textId="46116C7C" w:rsidR="00B84279" w:rsidRPr="0052603D" w:rsidRDefault="0052484E" w:rsidP="00C430E0">
      <w:pPr>
        <w:tabs>
          <w:tab w:val="left" w:pos="2694"/>
        </w:tabs>
        <w:jc w:val="both"/>
        <w:rPr>
          <w:rFonts w:ascii="Garamond" w:hAnsi="Garamond"/>
        </w:rPr>
      </w:pPr>
      <w:r w:rsidRPr="0052603D">
        <w:rPr>
          <w:rFonts w:ascii="Garamond" w:hAnsi="Garamond"/>
        </w:rPr>
        <w:t xml:space="preserve">- </w:t>
      </w:r>
      <w:r w:rsidR="00201B51" w:rsidRPr="0052603D">
        <w:rPr>
          <w:rFonts w:ascii="Garamond" w:hAnsi="Garamond"/>
        </w:rPr>
        <w:t>vydává</w:t>
      </w:r>
      <w:r w:rsidR="00B84279" w:rsidRPr="0052603D">
        <w:rPr>
          <w:rFonts w:ascii="Garamond" w:hAnsi="Garamond"/>
        </w:rPr>
        <w:t xml:space="preserve"> pokyny a provádí kontrolu výkonu služby </w:t>
      </w:r>
      <w:r w:rsidR="00201B51" w:rsidRPr="0052603D">
        <w:rPr>
          <w:rFonts w:ascii="Garamond" w:hAnsi="Garamond"/>
        </w:rPr>
        <w:t>j</w:t>
      </w:r>
      <w:r w:rsidR="00B84279" w:rsidRPr="0052603D">
        <w:rPr>
          <w:rFonts w:ascii="Garamond" w:hAnsi="Garamond"/>
        </w:rPr>
        <w:t>ustiční stráže</w:t>
      </w:r>
    </w:p>
    <w:p w14:paraId="4E7725C8" w14:textId="6E96E60C" w:rsidR="00C430E0" w:rsidRPr="0052603D" w:rsidRDefault="008F75A1" w:rsidP="00C430E0">
      <w:pPr>
        <w:tabs>
          <w:tab w:val="left" w:pos="2694"/>
        </w:tabs>
        <w:jc w:val="both"/>
        <w:rPr>
          <w:rFonts w:ascii="Garamond" w:hAnsi="Garamond"/>
        </w:rPr>
      </w:pPr>
      <w:r w:rsidRPr="0052603D">
        <w:rPr>
          <w:rFonts w:ascii="Garamond" w:hAnsi="Garamond"/>
        </w:rPr>
        <w:t xml:space="preserve">- </w:t>
      </w:r>
      <w:r w:rsidR="003F1566" w:rsidRPr="0052603D">
        <w:rPr>
          <w:rFonts w:ascii="Garamond" w:hAnsi="Garamond"/>
          <w:bCs/>
        </w:rPr>
        <w:t>j</w:t>
      </w:r>
      <w:r w:rsidR="00C430E0" w:rsidRPr="0052603D">
        <w:rPr>
          <w:rFonts w:ascii="Garamond" w:hAnsi="Garamond"/>
          <w:bCs/>
        </w:rPr>
        <w:t xml:space="preserve">e v plném rozsahu příkazcem operací podle zákona č. 320/2001 Sb., o finanční kontrole, </w:t>
      </w:r>
      <w:r w:rsidR="00AD7BF8" w:rsidRPr="0052603D">
        <w:rPr>
          <w:rFonts w:ascii="Garamond" w:hAnsi="Garamond"/>
          <w:bCs/>
        </w:rPr>
        <w:br/>
      </w:r>
      <w:r w:rsidR="00C430E0" w:rsidRPr="0052603D">
        <w:rPr>
          <w:rFonts w:ascii="Garamond" w:hAnsi="Garamond"/>
          <w:bCs/>
        </w:rPr>
        <w:t>a vyhlášky č. 416/2004 Sb., kterou se provádí zákon č. 32</w:t>
      </w:r>
      <w:r w:rsidR="00AD7BF8" w:rsidRPr="0052603D">
        <w:rPr>
          <w:rFonts w:ascii="Garamond" w:hAnsi="Garamond"/>
          <w:bCs/>
        </w:rPr>
        <w:t>0/2001 Sb., o finanční kontrole</w:t>
      </w:r>
    </w:p>
    <w:p w14:paraId="00A948F0" w14:textId="564DF1B1" w:rsidR="0052484E" w:rsidRPr="0052603D" w:rsidRDefault="0052484E" w:rsidP="004645A9">
      <w:pPr>
        <w:tabs>
          <w:tab w:val="left" w:pos="2694"/>
        </w:tabs>
        <w:jc w:val="both"/>
        <w:rPr>
          <w:rFonts w:ascii="Garamond" w:hAnsi="Garamond"/>
        </w:rPr>
      </w:pPr>
      <w:r w:rsidRPr="0052603D">
        <w:rPr>
          <w:rFonts w:ascii="Garamond" w:hAnsi="Garamond"/>
        </w:rPr>
        <w:t>- vykonává funkci soud</w:t>
      </w:r>
      <w:r w:rsidR="000C21CA" w:rsidRPr="0052603D">
        <w:rPr>
          <w:rFonts w:ascii="Garamond" w:hAnsi="Garamond"/>
        </w:rPr>
        <w:t>kyně</w:t>
      </w:r>
      <w:r w:rsidRPr="0052603D">
        <w:rPr>
          <w:rFonts w:ascii="Garamond" w:hAnsi="Garamond"/>
        </w:rPr>
        <w:t xml:space="preserve"> v rozsahu </w:t>
      </w:r>
      <w:r w:rsidR="00AD7BF8" w:rsidRPr="0052603D">
        <w:rPr>
          <w:rFonts w:ascii="Garamond" w:hAnsi="Garamond"/>
        </w:rPr>
        <w:t>stanoveném tímto rozvrhem práce</w:t>
      </w:r>
      <w:r w:rsidRPr="0052603D">
        <w:rPr>
          <w:rFonts w:ascii="Garamond" w:hAnsi="Garamond"/>
        </w:rPr>
        <w:t xml:space="preserve"> </w:t>
      </w:r>
    </w:p>
    <w:p w14:paraId="6F138566" w14:textId="77777777" w:rsidR="00502E42" w:rsidRPr="0052603D" w:rsidRDefault="00502E42" w:rsidP="002A70AD">
      <w:pPr>
        <w:autoSpaceDE w:val="0"/>
        <w:autoSpaceDN w:val="0"/>
        <w:adjustRightInd w:val="0"/>
        <w:jc w:val="both"/>
        <w:rPr>
          <w:rFonts w:ascii="Garamond" w:hAnsi="Garamond"/>
        </w:rPr>
      </w:pPr>
    </w:p>
    <w:p w14:paraId="3DEA065E" w14:textId="201A7DF1" w:rsidR="002A70AD" w:rsidRPr="0052603D" w:rsidRDefault="00D8055D" w:rsidP="002A70AD">
      <w:pPr>
        <w:tabs>
          <w:tab w:val="left" w:pos="2694"/>
        </w:tabs>
        <w:jc w:val="both"/>
        <w:rPr>
          <w:rFonts w:ascii="Garamond" w:hAnsi="Garamond"/>
          <w:bCs/>
          <w:color w:val="000B0B"/>
          <w:u w:val="single"/>
        </w:rPr>
      </w:pPr>
      <w:r w:rsidRPr="0052603D">
        <w:rPr>
          <w:rFonts w:ascii="Garamond" w:hAnsi="Garamond"/>
          <w:bCs/>
          <w:color w:val="000B0B"/>
        </w:rPr>
        <w:t>Zastupuje: Mgr. Josef Kavalec a v jeho nepřítomnosti Mgr. Petra Wolfová</w:t>
      </w:r>
    </w:p>
    <w:p w14:paraId="66A97A8E" w14:textId="77777777" w:rsidR="008F75A1" w:rsidRPr="0052603D" w:rsidRDefault="008F75A1" w:rsidP="008F75A1">
      <w:pPr>
        <w:tabs>
          <w:tab w:val="left" w:pos="2694"/>
        </w:tabs>
        <w:jc w:val="both"/>
        <w:rPr>
          <w:rFonts w:ascii="Garamond" w:hAnsi="Garamond"/>
          <w:b/>
          <w:bCs/>
        </w:rPr>
      </w:pPr>
    </w:p>
    <w:p w14:paraId="22E90956" w14:textId="1DC65674" w:rsidR="00E657E1" w:rsidRPr="0052603D" w:rsidRDefault="00E657E1" w:rsidP="00E657E1">
      <w:pPr>
        <w:autoSpaceDE w:val="0"/>
        <w:autoSpaceDN w:val="0"/>
        <w:adjustRightInd w:val="0"/>
        <w:jc w:val="both"/>
        <w:rPr>
          <w:rFonts w:ascii="Garamond" w:hAnsi="Garamond"/>
          <w:b/>
          <w:bCs/>
          <w:color w:val="000B0B"/>
        </w:rPr>
      </w:pPr>
      <w:r w:rsidRPr="0052603D">
        <w:rPr>
          <w:rFonts w:ascii="Garamond" w:hAnsi="Garamond"/>
          <w:b/>
          <w:bCs/>
          <w:color w:val="000B0B"/>
          <w:u w:val="single"/>
        </w:rPr>
        <w:t>Místopředsedkyně soudu:</w:t>
      </w:r>
      <w:r w:rsidRPr="0052603D">
        <w:rPr>
          <w:rFonts w:ascii="Garamond" w:hAnsi="Garamond"/>
          <w:b/>
          <w:bCs/>
          <w:color w:val="000B0B"/>
        </w:rPr>
        <w:t xml:space="preserve"> </w:t>
      </w:r>
      <w:r w:rsidRPr="0052603D">
        <w:rPr>
          <w:rFonts w:ascii="Garamond" w:hAnsi="Garamond"/>
          <w:b/>
          <w:bCs/>
          <w:color w:val="000B0B"/>
        </w:rPr>
        <w:tab/>
        <w:t>Mgr. Petra Wolfová</w:t>
      </w:r>
    </w:p>
    <w:p w14:paraId="6B29D574" w14:textId="4B6EC4D0" w:rsidR="00E657E1" w:rsidRPr="0052603D" w:rsidRDefault="00E657E1" w:rsidP="002D347B">
      <w:pPr>
        <w:autoSpaceDE w:val="0"/>
        <w:autoSpaceDN w:val="0"/>
        <w:adjustRightInd w:val="0"/>
        <w:jc w:val="both"/>
        <w:rPr>
          <w:rFonts w:ascii="Garamond" w:hAnsi="Garamond"/>
          <w:bCs/>
          <w:color w:val="000B0B"/>
        </w:rPr>
      </w:pP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p>
    <w:p w14:paraId="7313A47F" w14:textId="74B85D21" w:rsidR="00E657E1" w:rsidRPr="0052603D" w:rsidRDefault="00AD7BF8" w:rsidP="00AD7BF8">
      <w:pPr>
        <w:pStyle w:val="Odstavecseseznamem"/>
        <w:ind w:left="0"/>
        <w:jc w:val="both"/>
        <w:rPr>
          <w:rFonts w:ascii="Garamond" w:hAnsi="Garamond"/>
          <w:bCs/>
        </w:rPr>
      </w:pPr>
      <w:r w:rsidRPr="0052603D">
        <w:rPr>
          <w:rFonts w:ascii="Garamond" w:hAnsi="Garamond"/>
          <w:bCs/>
          <w:color w:val="000B0B"/>
        </w:rPr>
        <w:t>- v</w:t>
      </w:r>
      <w:r w:rsidR="00F15474"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F15474" w:rsidRPr="0052603D">
        <w:rPr>
          <w:rFonts w:ascii="Garamond" w:hAnsi="Garamond"/>
          <w:bCs/>
          <w:color w:val="000B0B"/>
        </w:rPr>
        <w:t xml:space="preserve">na </w:t>
      </w:r>
      <w:r w:rsidR="0094221F" w:rsidRPr="0052603D">
        <w:rPr>
          <w:rFonts w:ascii="Garamond" w:hAnsi="Garamond"/>
          <w:bCs/>
        </w:rPr>
        <w:t>trestním</w:t>
      </w:r>
      <w:r w:rsidR="00F15474" w:rsidRPr="0052603D">
        <w:rPr>
          <w:rFonts w:ascii="Garamond" w:hAnsi="Garamond"/>
          <w:bCs/>
          <w:color w:val="000B0B"/>
        </w:rPr>
        <w:t xml:space="preserve"> úseku soudu a řídí jeho činnost </w:t>
      </w:r>
    </w:p>
    <w:p w14:paraId="0D0C4A84" w14:textId="7614A7F4" w:rsidR="003F1566" w:rsidRPr="0052603D" w:rsidRDefault="008A3D2B" w:rsidP="008A3D2B">
      <w:pPr>
        <w:pStyle w:val="Odstavecseseznamem"/>
        <w:ind w:left="0"/>
        <w:jc w:val="both"/>
        <w:rPr>
          <w:rFonts w:ascii="Garamond" w:hAnsi="Garamond"/>
          <w:bCs/>
        </w:rPr>
      </w:pPr>
      <w:r w:rsidRPr="0052603D">
        <w:rPr>
          <w:rFonts w:ascii="Garamond" w:hAnsi="Garamond"/>
          <w:bCs/>
          <w:color w:val="000B0B"/>
        </w:rPr>
        <w:t>- v</w:t>
      </w:r>
      <w:r w:rsidR="003F1566" w:rsidRPr="0052603D">
        <w:rPr>
          <w:rFonts w:ascii="Garamond" w:hAnsi="Garamond"/>
          <w:bCs/>
          <w:color w:val="000B0B"/>
        </w:rPr>
        <w:t>ykonává státní správu soudu i v rozsahu dle jednorázového pověření předsedkyně soudu</w:t>
      </w:r>
    </w:p>
    <w:p w14:paraId="7D020889" w14:textId="635EBE40"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s</w:t>
      </w:r>
      <w:r w:rsidR="00E657E1" w:rsidRPr="0052603D">
        <w:rPr>
          <w:rFonts w:ascii="Garamond" w:hAnsi="Garamond"/>
          <w:bCs/>
        </w:rPr>
        <w:t xml:space="preserve">tanoví rozpisy pohotovostních služeb pro jednotlivá kalendářní čtvrtletí dle tohoto rozvrhu práce, které </w:t>
      </w:r>
      <w:proofErr w:type="gramStart"/>
      <w:r w:rsidR="00E657E1" w:rsidRPr="0052603D">
        <w:rPr>
          <w:rFonts w:ascii="Garamond" w:hAnsi="Garamond"/>
          <w:bCs/>
        </w:rPr>
        <w:t>tvoří</w:t>
      </w:r>
      <w:proofErr w:type="gramEnd"/>
      <w:r w:rsidR="00E657E1" w:rsidRPr="0052603D">
        <w:rPr>
          <w:rFonts w:ascii="Garamond" w:hAnsi="Garamond"/>
          <w:bCs/>
        </w:rPr>
        <w:t xml:space="preserve"> součást tohoto rozvrhu práce a jsou uloženy k nahlédnutí na informačním centru soudu, přičemž konkrétní rozpis bude stanoven vždy nejméně 1 měsíc před začátkem kalendářního čtvrtletí po dohodě se soudci vykonávajícími pohotovostní službu.</w:t>
      </w:r>
    </w:p>
    <w:p w14:paraId="0A7F7E27" w14:textId="061E600D"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E657E1" w:rsidRPr="0052603D">
        <w:rPr>
          <w:rFonts w:ascii="Garamond" w:hAnsi="Garamond"/>
        </w:rPr>
        <w:t>organizuje, řídí a kontroluje práci s</w:t>
      </w:r>
      <w:r w:rsidR="003C7EFC" w:rsidRPr="0052603D">
        <w:rPr>
          <w:rFonts w:ascii="Garamond" w:hAnsi="Garamond"/>
        </w:rPr>
        <w:t> </w:t>
      </w:r>
      <w:r w:rsidR="00E657E1" w:rsidRPr="0052603D">
        <w:rPr>
          <w:rFonts w:ascii="Garamond" w:hAnsi="Garamond"/>
        </w:rPr>
        <w:t>přísedícími</w:t>
      </w:r>
    </w:p>
    <w:p w14:paraId="736C6688" w14:textId="3C104AEA"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r</w:t>
      </w:r>
      <w:r w:rsidR="00E657E1" w:rsidRPr="0052603D">
        <w:rPr>
          <w:rFonts w:ascii="Garamond" w:hAnsi="Garamond"/>
          <w:bCs/>
        </w:rPr>
        <w:t>ozhoduje o žádostech o soupisy řízení, v nichž vystupuje jako účastník řízení konkrétní osoba, dle zákona č. 106/1999 Sb., o svobodném přístupu k informacím, v agend</w:t>
      </w:r>
      <w:r w:rsidRPr="0052603D">
        <w:rPr>
          <w:rFonts w:ascii="Garamond" w:hAnsi="Garamond"/>
          <w:bCs/>
        </w:rPr>
        <w:t>ě Si v rozsahu 100</w:t>
      </w:r>
      <w:r w:rsidR="00F5685A">
        <w:rPr>
          <w:rFonts w:ascii="Garamond" w:hAnsi="Garamond"/>
          <w:bCs/>
        </w:rPr>
        <w:t xml:space="preserve"> </w:t>
      </w:r>
      <w:r w:rsidRPr="0052603D">
        <w:rPr>
          <w:rFonts w:ascii="Garamond" w:hAnsi="Garamond"/>
          <w:bCs/>
        </w:rPr>
        <w:t>% nápadu</w:t>
      </w:r>
    </w:p>
    <w:p w14:paraId="6D996AA2" w14:textId="01EE6D43" w:rsidR="00C430E0"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zastupuje-li nepřítomnou</w:t>
      </w:r>
      <w:r w:rsidR="00C430E0" w:rsidRPr="0052603D">
        <w:rPr>
          <w:rFonts w:ascii="Garamond" w:hAnsi="Garamond"/>
          <w:bCs/>
        </w:rPr>
        <w:t xml:space="preserve"> předsed</w:t>
      </w:r>
      <w:r w:rsidR="003F1566" w:rsidRPr="0052603D">
        <w:rPr>
          <w:rFonts w:ascii="Garamond" w:hAnsi="Garamond"/>
          <w:bCs/>
        </w:rPr>
        <w:t>kyni</w:t>
      </w:r>
      <w:r w:rsidR="00C430E0" w:rsidRPr="0052603D">
        <w:rPr>
          <w:rFonts w:ascii="Garamond" w:hAnsi="Garamond"/>
          <w:bCs/>
        </w:rPr>
        <w:t xml:space="preserve"> soudu, je v plném rozsahu příkazcem operací podle zákona č. 320/2001 Sb., o finanční kontrole, a vyhlášky č. 416/2004 Sb., kterou se provádí zákon </w:t>
      </w:r>
      <w:r w:rsidR="00F5685A">
        <w:rPr>
          <w:rFonts w:ascii="Garamond" w:hAnsi="Garamond"/>
          <w:bCs/>
        </w:rPr>
        <w:br/>
      </w:r>
      <w:r w:rsidR="00C430E0" w:rsidRPr="0052603D">
        <w:rPr>
          <w:rFonts w:ascii="Garamond" w:hAnsi="Garamond"/>
          <w:bCs/>
        </w:rPr>
        <w:t>č. 320/2001 Sb., o finanční kontrole.</w:t>
      </w:r>
    </w:p>
    <w:p w14:paraId="0109A17B" w14:textId="06A3F89F" w:rsidR="000C21CA"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0C21CA" w:rsidRPr="0052603D">
        <w:rPr>
          <w:rFonts w:ascii="Garamond" w:hAnsi="Garamond"/>
        </w:rPr>
        <w:t xml:space="preserve">vykonává funkci soudkyně v rozsahu </w:t>
      </w:r>
      <w:r w:rsidRPr="0052603D">
        <w:rPr>
          <w:rFonts w:ascii="Garamond" w:hAnsi="Garamond"/>
        </w:rPr>
        <w:t>stanoveném tímto rozvrhem práce</w:t>
      </w:r>
    </w:p>
    <w:p w14:paraId="20A65B4E" w14:textId="6984A5FA" w:rsidR="00E657E1" w:rsidRPr="0052603D" w:rsidRDefault="00E657E1" w:rsidP="000C21CA">
      <w:pPr>
        <w:pStyle w:val="Odstavecseseznamem"/>
        <w:tabs>
          <w:tab w:val="left" w:pos="2694"/>
        </w:tabs>
        <w:jc w:val="both"/>
        <w:rPr>
          <w:rFonts w:ascii="Garamond" w:hAnsi="Garamond"/>
          <w:bCs/>
        </w:rPr>
      </w:pPr>
    </w:p>
    <w:p w14:paraId="6DC241FC" w14:textId="0DD78970" w:rsidR="00E657E1" w:rsidRPr="0052603D" w:rsidRDefault="00E657E1" w:rsidP="00E657E1">
      <w:pPr>
        <w:tabs>
          <w:tab w:val="left" w:pos="2694"/>
        </w:tabs>
        <w:jc w:val="both"/>
        <w:rPr>
          <w:rFonts w:ascii="Garamond" w:hAnsi="Garamond"/>
          <w:b/>
          <w:bCs/>
          <w:color w:val="000B0B"/>
          <w:u w:val="single"/>
        </w:rPr>
      </w:pPr>
      <w:r w:rsidRPr="0052603D">
        <w:rPr>
          <w:rFonts w:ascii="Garamond" w:hAnsi="Garamond"/>
          <w:bCs/>
        </w:rPr>
        <w:t>Zastupuje: Mgr. Daniela Klobásová</w:t>
      </w:r>
      <w:r w:rsidR="00D8055D" w:rsidRPr="0052603D">
        <w:rPr>
          <w:rFonts w:ascii="Garamond" w:hAnsi="Garamond"/>
          <w:bCs/>
        </w:rPr>
        <w:t xml:space="preserve"> a v její nepřítomnosti Mgr. Josef Kavalec</w:t>
      </w:r>
    </w:p>
    <w:p w14:paraId="09AF220A" w14:textId="77777777" w:rsidR="00A5339A" w:rsidRPr="0052603D" w:rsidRDefault="00A5339A" w:rsidP="00424474">
      <w:pPr>
        <w:jc w:val="both"/>
        <w:rPr>
          <w:rFonts w:ascii="Garamond" w:hAnsi="Garamond"/>
          <w:b/>
          <w:bCs/>
          <w:color w:val="000B0B"/>
          <w:u w:val="single"/>
        </w:rPr>
      </w:pPr>
    </w:p>
    <w:p w14:paraId="6628C627" w14:textId="77777777" w:rsidR="00F5685A" w:rsidRDefault="00F5685A" w:rsidP="002E6A1F">
      <w:pPr>
        <w:jc w:val="both"/>
        <w:rPr>
          <w:rFonts w:ascii="Garamond" w:hAnsi="Garamond"/>
          <w:b/>
          <w:bCs/>
          <w:color w:val="000B0B"/>
          <w:u w:val="single"/>
        </w:rPr>
      </w:pPr>
    </w:p>
    <w:p w14:paraId="41A33C54" w14:textId="77777777" w:rsidR="00F5685A" w:rsidRDefault="00F5685A" w:rsidP="002E6A1F">
      <w:pPr>
        <w:jc w:val="both"/>
        <w:rPr>
          <w:rFonts w:ascii="Garamond" w:hAnsi="Garamond"/>
          <w:b/>
          <w:bCs/>
          <w:color w:val="000B0B"/>
          <w:u w:val="single"/>
        </w:rPr>
      </w:pPr>
    </w:p>
    <w:p w14:paraId="0BFAEEE3" w14:textId="77777777" w:rsidR="00F5685A" w:rsidRDefault="00F5685A" w:rsidP="002E6A1F">
      <w:pPr>
        <w:jc w:val="both"/>
        <w:rPr>
          <w:rFonts w:ascii="Garamond" w:hAnsi="Garamond"/>
          <w:b/>
          <w:bCs/>
          <w:color w:val="000B0B"/>
          <w:u w:val="single"/>
        </w:rPr>
      </w:pPr>
    </w:p>
    <w:p w14:paraId="26FFBD5C" w14:textId="77777777" w:rsidR="00F5685A" w:rsidRDefault="00F5685A" w:rsidP="002E6A1F">
      <w:pPr>
        <w:jc w:val="both"/>
        <w:rPr>
          <w:rFonts w:ascii="Garamond" w:hAnsi="Garamond"/>
          <w:b/>
          <w:bCs/>
          <w:color w:val="000B0B"/>
          <w:u w:val="single"/>
        </w:rPr>
      </w:pPr>
    </w:p>
    <w:p w14:paraId="1EB9811F" w14:textId="34AB343C" w:rsidR="006B32EF" w:rsidRPr="0052603D" w:rsidRDefault="004645A9" w:rsidP="002E6A1F">
      <w:pPr>
        <w:jc w:val="both"/>
        <w:rPr>
          <w:rFonts w:ascii="Garamond" w:hAnsi="Garamond"/>
          <w:b/>
          <w:bCs/>
          <w:color w:val="000B0B"/>
        </w:rPr>
      </w:pPr>
      <w:r w:rsidRPr="0052603D">
        <w:rPr>
          <w:rFonts w:ascii="Garamond" w:hAnsi="Garamond"/>
          <w:b/>
          <w:bCs/>
          <w:color w:val="000B0B"/>
          <w:u w:val="single"/>
        </w:rPr>
        <w:lastRenderedPageBreak/>
        <w:t>Místopředseda soudu:</w:t>
      </w:r>
      <w:r w:rsidR="008A3D2B" w:rsidRPr="0052603D">
        <w:rPr>
          <w:rFonts w:ascii="Garamond" w:hAnsi="Garamond"/>
          <w:b/>
          <w:bCs/>
          <w:color w:val="000B0B"/>
        </w:rPr>
        <w:t xml:space="preserve"> </w:t>
      </w:r>
      <w:r w:rsidR="008A3D2B" w:rsidRPr="0052603D">
        <w:rPr>
          <w:rFonts w:ascii="Garamond" w:hAnsi="Garamond"/>
          <w:b/>
          <w:bCs/>
          <w:color w:val="000B0B"/>
        </w:rPr>
        <w:tab/>
      </w:r>
      <w:r w:rsidR="006B32EF" w:rsidRPr="0052603D">
        <w:rPr>
          <w:rFonts w:ascii="Garamond" w:hAnsi="Garamond"/>
          <w:b/>
          <w:bCs/>
          <w:color w:val="000B0B"/>
        </w:rPr>
        <w:t xml:space="preserve">Mgr. Josef Kavalec </w:t>
      </w:r>
    </w:p>
    <w:p w14:paraId="5A93D55A" w14:textId="1D33A9A0" w:rsidR="006B32EF" w:rsidRPr="0052603D" w:rsidRDefault="006B32EF" w:rsidP="004645A9">
      <w:pPr>
        <w:tabs>
          <w:tab w:val="left" w:pos="2694"/>
        </w:tabs>
        <w:jc w:val="both"/>
        <w:rPr>
          <w:rFonts w:ascii="Garamond" w:hAnsi="Garamond"/>
          <w:b/>
          <w:bCs/>
        </w:rPr>
      </w:pPr>
      <w:r w:rsidRPr="0052603D">
        <w:rPr>
          <w:rFonts w:ascii="Garamond" w:hAnsi="Garamond"/>
          <w:b/>
          <w:bCs/>
          <w:color w:val="000B0B"/>
        </w:rPr>
        <w:tab/>
      </w:r>
      <w:r w:rsidR="008A3D2B" w:rsidRPr="0052603D">
        <w:rPr>
          <w:rFonts w:ascii="Garamond" w:hAnsi="Garamond"/>
          <w:b/>
          <w:bCs/>
          <w:color w:val="000B0B"/>
        </w:rPr>
        <w:tab/>
      </w:r>
    </w:p>
    <w:p w14:paraId="746CBCB4" w14:textId="7D10941F"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A5339A" w:rsidRPr="0052603D">
        <w:rPr>
          <w:rFonts w:ascii="Garamond" w:hAnsi="Garamond"/>
          <w:bCs/>
          <w:color w:val="000B0B"/>
        </w:rPr>
        <w:t xml:space="preserve">na občanskoprávním úseku soudu a řídí </w:t>
      </w:r>
      <w:r w:rsidRPr="0052603D">
        <w:rPr>
          <w:rFonts w:ascii="Garamond" w:hAnsi="Garamond"/>
          <w:bCs/>
          <w:color w:val="000B0B"/>
        </w:rPr>
        <w:t xml:space="preserve">jeho </w:t>
      </w:r>
      <w:r w:rsidR="00A5339A" w:rsidRPr="0052603D">
        <w:rPr>
          <w:rFonts w:ascii="Garamond" w:hAnsi="Garamond"/>
          <w:bCs/>
          <w:color w:val="000B0B"/>
        </w:rPr>
        <w:t xml:space="preserve">činnost </w:t>
      </w:r>
    </w:p>
    <w:p w14:paraId="0A902B85" w14:textId="438E3523"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ykonává státní správu soudu i v rozsahu dle jednorázového pověření předsed</w:t>
      </w:r>
      <w:r w:rsidR="003F1566" w:rsidRPr="0052603D">
        <w:rPr>
          <w:rFonts w:ascii="Garamond" w:hAnsi="Garamond"/>
          <w:bCs/>
          <w:color w:val="000B0B"/>
        </w:rPr>
        <w:t>kyně</w:t>
      </w:r>
      <w:r w:rsidR="00A5339A" w:rsidRPr="0052603D">
        <w:rPr>
          <w:rFonts w:ascii="Garamond" w:hAnsi="Garamond"/>
          <w:bCs/>
          <w:color w:val="000B0B"/>
        </w:rPr>
        <w:t xml:space="preserve"> soudu</w:t>
      </w:r>
    </w:p>
    <w:p w14:paraId="5E19BF32" w14:textId="32E261E8"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bCs/>
          <w:color w:val="000B0B"/>
        </w:rPr>
        <w:t>- z</w:t>
      </w:r>
      <w:r w:rsidR="006355CA" w:rsidRPr="0052603D">
        <w:rPr>
          <w:rFonts w:ascii="Garamond" w:hAnsi="Garamond"/>
          <w:bCs/>
          <w:color w:val="000B0B"/>
        </w:rPr>
        <w:t>astupuje-li nepřítomnou</w:t>
      </w:r>
      <w:r w:rsidR="00A5339A" w:rsidRPr="0052603D">
        <w:rPr>
          <w:rFonts w:ascii="Garamond" w:hAnsi="Garamond"/>
          <w:bCs/>
          <w:color w:val="000B0B"/>
        </w:rPr>
        <w:t xml:space="preserve"> předsed</w:t>
      </w:r>
      <w:r w:rsidR="006355CA" w:rsidRPr="0052603D">
        <w:rPr>
          <w:rFonts w:ascii="Garamond" w:hAnsi="Garamond"/>
          <w:bCs/>
          <w:color w:val="000B0B"/>
        </w:rPr>
        <w:t>kyni</w:t>
      </w:r>
      <w:r w:rsidR="00A5339A" w:rsidRPr="0052603D">
        <w:rPr>
          <w:rFonts w:ascii="Garamond" w:hAnsi="Garamond"/>
          <w:bCs/>
          <w:color w:val="000B0B"/>
        </w:rPr>
        <w:t xml:space="preserve"> soudu, je v plném rozsahu příkazcem operací podle zákona č. 320/2001 Sb., o finanční kontrole, a vyhlášky č. 416/2004 Sb., kterou se provádí zákon </w:t>
      </w:r>
      <w:r w:rsidR="00F5685A">
        <w:rPr>
          <w:rFonts w:ascii="Garamond" w:hAnsi="Garamond"/>
          <w:bCs/>
          <w:color w:val="000B0B"/>
        </w:rPr>
        <w:br/>
      </w:r>
      <w:r w:rsidR="00A5339A" w:rsidRPr="0052603D">
        <w:rPr>
          <w:rFonts w:ascii="Garamond" w:hAnsi="Garamond"/>
          <w:bCs/>
          <w:color w:val="000B0B"/>
        </w:rPr>
        <w:t>č. 320/2001 Sb., o finanční kontrole.</w:t>
      </w:r>
      <w:r w:rsidR="003C7EFC" w:rsidRPr="0052603D">
        <w:rPr>
          <w:rFonts w:ascii="Garamond" w:hAnsi="Garamond"/>
        </w:rPr>
        <w:t xml:space="preserve"> </w:t>
      </w:r>
    </w:p>
    <w:p w14:paraId="0EA43AD7" w14:textId="1E5F4119"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3C7EFC" w:rsidRPr="0052603D">
        <w:rPr>
          <w:rFonts w:ascii="Garamond" w:hAnsi="Garamond"/>
        </w:rPr>
        <w:t xml:space="preserve">vykonává funkci soudce v rozsahu </w:t>
      </w:r>
      <w:r w:rsidRPr="0052603D">
        <w:rPr>
          <w:rFonts w:ascii="Garamond" w:hAnsi="Garamond"/>
        </w:rPr>
        <w:t>stanoveném tímto rozvrhem práce</w:t>
      </w:r>
    </w:p>
    <w:p w14:paraId="212F5724" w14:textId="77777777" w:rsidR="00A5339A" w:rsidRPr="0052603D" w:rsidRDefault="00A5339A" w:rsidP="00A5339A">
      <w:pPr>
        <w:jc w:val="both"/>
        <w:rPr>
          <w:rFonts w:ascii="Garamond" w:hAnsi="Garamond"/>
          <w:bCs/>
          <w:color w:val="000B0B"/>
        </w:rPr>
      </w:pPr>
    </w:p>
    <w:p w14:paraId="302EBAE6" w14:textId="7F9F1B88" w:rsidR="004645A9" w:rsidRPr="0052603D" w:rsidRDefault="00A5339A" w:rsidP="00A5339A">
      <w:pPr>
        <w:jc w:val="both"/>
        <w:rPr>
          <w:rFonts w:ascii="Garamond" w:hAnsi="Garamond"/>
          <w:bCs/>
          <w:color w:val="000B0B"/>
        </w:rPr>
      </w:pPr>
      <w:r w:rsidRPr="0052603D">
        <w:rPr>
          <w:rFonts w:ascii="Garamond" w:hAnsi="Garamond"/>
          <w:bCs/>
          <w:color w:val="000B0B"/>
        </w:rPr>
        <w:t>Zastupuje: Mgr. Daniela Klobásová</w:t>
      </w:r>
      <w:r w:rsidR="00D8055D" w:rsidRPr="0052603D">
        <w:rPr>
          <w:rFonts w:ascii="Garamond" w:hAnsi="Garamond"/>
          <w:bCs/>
          <w:color w:val="000B0B"/>
        </w:rPr>
        <w:t xml:space="preserve"> a v její nepřítomnosti Mgr. Petra Wolfová</w:t>
      </w:r>
    </w:p>
    <w:p w14:paraId="0BC4D396" w14:textId="77777777" w:rsidR="004645A9" w:rsidRPr="0052603D" w:rsidRDefault="004645A9" w:rsidP="004645A9">
      <w:pPr>
        <w:tabs>
          <w:tab w:val="left" w:pos="2694"/>
        </w:tabs>
        <w:jc w:val="both"/>
        <w:rPr>
          <w:rFonts w:ascii="Garamond" w:hAnsi="Garamond"/>
          <w:b/>
          <w:bCs/>
          <w:iCs/>
          <w:u w:val="single"/>
        </w:rPr>
      </w:pPr>
    </w:p>
    <w:p w14:paraId="47511960" w14:textId="77777777" w:rsidR="008A3D2B" w:rsidRPr="0052603D" w:rsidRDefault="008A3D2B" w:rsidP="004645A9">
      <w:pPr>
        <w:tabs>
          <w:tab w:val="left" w:pos="2694"/>
        </w:tabs>
        <w:jc w:val="both"/>
        <w:rPr>
          <w:rFonts w:ascii="Garamond" w:hAnsi="Garamond"/>
          <w:b/>
          <w:bCs/>
          <w:iCs/>
          <w:u w:val="single"/>
        </w:rPr>
      </w:pPr>
    </w:p>
    <w:p w14:paraId="18F5E6A7" w14:textId="77777777"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Ředitelka správy soudu</w:t>
      </w:r>
      <w:r w:rsidRPr="0052603D">
        <w:rPr>
          <w:rFonts w:ascii="Garamond" w:hAnsi="Garamond"/>
          <w:b/>
          <w:bCs/>
          <w:u w:val="single"/>
        </w:rPr>
        <w:t>:</w:t>
      </w:r>
      <w:r w:rsidRPr="0052603D">
        <w:rPr>
          <w:rFonts w:ascii="Garamond" w:hAnsi="Garamond"/>
          <w:b/>
          <w:bCs/>
        </w:rPr>
        <w:tab/>
      </w:r>
      <w:r w:rsidR="00A5339A" w:rsidRPr="0052603D">
        <w:rPr>
          <w:rFonts w:ascii="Garamond" w:hAnsi="Garamond"/>
          <w:b/>
          <w:bCs/>
        </w:rPr>
        <w:tab/>
      </w:r>
      <w:r w:rsidRPr="0052603D">
        <w:rPr>
          <w:rFonts w:ascii="Garamond" w:hAnsi="Garamond"/>
          <w:b/>
          <w:bCs/>
        </w:rPr>
        <w:t>Bc. Miroslava Rezová</w:t>
      </w:r>
    </w:p>
    <w:p w14:paraId="2C9E613F" w14:textId="77777777" w:rsidR="004645A9" w:rsidRPr="0052603D" w:rsidRDefault="004645A9" w:rsidP="004645A9">
      <w:pPr>
        <w:tabs>
          <w:tab w:val="left" w:pos="2694"/>
        </w:tabs>
        <w:jc w:val="both"/>
        <w:rPr>
          <w:rFonts w:ascii="Garamond" w:hAnsi="Garamond"/>
          <w:b/>
          <w:bCs/>
        </w:rPr>
      </w:pPr>
    </w:p>
    <w:p w14:paraId="530579CA"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provoz soudu po stránce hospodářské, materiální a finanční. </w:t>
      </w:r>
    </w:p>
    <w:p w14:paraId="141E144D"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investiční záměry soudu.</w:t>
      </w:r>
    </w:p>
    <w:p w14:paraId="60FD803F" w14:textId="77777777" w:rsidR="004645A9" w:rsidRPr="0052603D" w:rsidRDefault="004645A9" w:rsidP="004645A9">
      <w:pPr>
        <w:tabs>
          <w:tab w:val="left" w:pos="2694"/>
        </w:tabs>
        <w:jc w:val="both"/>
        <w:rPr>
          <w:rFonts w:ascii="Garamond" w:hAnsi="Garamond"/>
          <w:bCs/>
        </w:rPr>
      </w:pPr>
      <w:r w:rsidRPr="0052603D">
        <w:rPr>
          <w:rFonts w:ascii="Garamond" w:hAnsi="Garamond"/>
          <w:bCs/>
        </w:rPr>
        <w:t>Vyřizuje personální věci zaměstnanců soudu.</w:t>
      </w:r>
    </w:p>
    <w:p w14:paraId="782DEC84"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řádný chod soudních kanceláří.</w:t>
      </w:r>
    </w:p>
    <w:p w14:paraId="14D778EB"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Řídí a kontroluje činnost správy soudu a společných útvarů soudu. </w:t>
      </w:r>
    </w:p>
    <w:p w14:paraId="294697A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práce na správním a hospodářském úseku soudu. </w:t>
      </w:r>
    </w:p>
    <w:p w14:paraId="1435AC8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Odpovídá za rozpočet soudu. </w:t>
      </w:r>
    </w:p>
    <w:p w14:paraId="6A297BD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pravidelné kontroly vymáhání soudních pohledávek.</w:t>
      </w:r>
    </w:p>
    <w:p w14:paraId="54816A3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personální a mzdovou agendu včetně evidence práce neschopných zaměstnanců a soudců.</w:t>
      </w:r>
    </w:p>
    <w:p w14:paraId="03D4517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agendu týkající se fondu kulturních a sociálních potřeb. </w:t>
      </w:r>
    </w:p>
    <w:p w14:paraId="03451BE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agendu přísedících soudu včetně přípravy jejich voleb.</w:t>
      </w:r>
    </w:p>
    <w:p w14:paraId="0D4BCA6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rejstříky </w:t>
      </w:r>
      <w:proofErr w:type="spellStart"/>
      <w:r w:rsidRPr="0052603D">
        <w:rPr>
          <w:rFonts w:ascii="Garamond" w:hAnsi="Garamond"/>
          <w:bCs/>
        </w:rPr>
        <w:t>Spr</w:t>
      </w:r>
      <w:proofErr w:type="spellEnd"/>
      <w:r w:rsidRPr="0052603D">
        <w:rPr>
          <w:rFonts w:ascii="Garamond" w:hAnsi="Garamond"/>
          <w:bCs/>
        </w:rPr>
        <w:t xml:space="preserve">, St a UL. </w:t>
      </w:r>
    </w:p>
    <w:p w14:paraId="2F9FA8D5"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Je příkazcem operací podle zákona č. 320/2001 Sb., o finanční kontrole, a vyhlášky </w:t>
      </w:r>
      <w:r w:rsidRPr="0052603D">
        <w:rPr>
          <w:rFonts w:ascii="Garamond" w:hAnsi="Garamond"/>
          <w:bCs/>
        </w:rPr>
        <w:br/>
        <w:t xml:space="preserve">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B1CC9B1" w14:textId="77777777" w:rsidR="004645A9" w:rsidRPr="0052603D" w:rsidRDefault="004645A9" w:rsidP="004645A9">
      <w:pPr>
        <w:tabs>
          <w:tab w:val="left" w:pos="2694"/>
        </w:tabs>
        <w:jc w:val="both"/>
        <w:rPr>
          <w:rFonts w:ascii="Garamond" w:hAnsi="Garamond"/>
          <w:bCs/>
        </w:rPr>
      </w:pPr>
    </w:p>
    <w:p w14:paraId="3A72391F" w14:textId="77777777" w:rsidR="004645A9" w:rsidRPr="0052603D" w:rsidRDefault="004645A9" w:rsidP="004645A9">
      <w:pPr>
        <w:tabs>
          <w:tab w:val="left" w:pos="2694"/>
        </w:tabs>
        <w:jc w:val="both"/>
        <w:rPr>
          <w:rFonts w:ascii="Garamond" w:hAnsi="Garamond"/>
          <w:bCs/>
        </w:rPr>
      </w:pPr>
      <w:r w:rsidRPr="0052603D">
        <w:rPr>
          <w:rFonts w:ascii="Garamond" w:hAnsi="Garamond"/>
        </w:rPr>
        <w:t>Zastupují: Ing. Bc. Libuše Miklínová ve věcech rozpočtových, investičních, majetkových, hospodářských a finančních a Eliška Strachoňová ve věcech ostatních.</w:t>
      </w:r>
    </w:p>
    <w:p w14:paraId="4B0623BB" w14:textId="31D2CE76" w:rsidR="002E6A1F" w:rsidRDefault="002E6A1F" w:rsidP="004645A9">
      <w:pPr>
        <w:tabs>
          <w:tab w:val="left" w:pos="2694"/>
        </w:tabs>
        <w:ind w:left="2127"/>
        <w:jc w:val="both"/>
        <w:rPr>
          <w:rFonts w:ascii="Garamond" w:hAnsi="Garamond"/>
        </w:rPr>
      </w:pPr>
    </w:p>
    <w:p w14:paraId="7F4752CA" w14:textId="77777777" w:rsidR="00F5685A" w:rsidRPr="0052603D" w:rsidRDefault="00F5685A" w:rsidP="004645A9">
      <w:pPr>
        <w:tabs>
          <w:tab w:val="left" w:pos="2694"/>
        </w:tabs>
        <w:ind w:left="2127"/>
        <w:jc w:val="both"/>
        <w:rPr>
          <w:rFonts w:ascii="Garamond" w:hAnsi="Garamond"/>
        </w:rPr>
      </w:pPr>
    </w:p>
    <w:p w14:paraId="75EF50BF" w14:textId="77777777" w:rsidR="00CA7563" w:rsidRPr="0052603D" w:rsidRDefault="00CA7563" w:rsidP="00CA7563">
      <w:pPr>
        <w:autoSpaceDE w:val="0"/>
        <w:autoSpaceDN w:val="0"/>
        <w:adjustRightInd w:val="0"/>
        <w:jc w:val="both"/>
        <w:rPr>
          <w:rFonts w:ascii="Garamond" w:hAnsi="Garamond"/>
          <w:b/>
          <w:bCs/>
          <w:color w:val="000B0B"/>
        </w:rPr>
      </w:pPr>
      <w:r w:rsidRPr="0052603D">
        <w:rPr>
          <w:rFonts w:ascii="Garamond" w:hAnsi="Garamond"/>
          <w:b/>
          <w:bCs/>
          <w:color w:val="000B0B"/>
          <w:u w:val="single"/>
        </w:rPr>
        <w:t>Sekretariát vedení soudu:</w:t>
      </w:r>
      <w:r w:rsidRPr="0052603D">
        <w:rPr>
          <w:rFonts w:ascii="Garamond" w:hAnsi="Garamond"/>
          <w:b/>
          <w:bCs/>
          <w:color w:val="000B0B"/>
        </w:rPr>
        <w:t xml:space="preserve"> </w:t>
      </w:r>
      <w:r w:rsidRPr="0052603D">
        <w:rPr>
          <w:rFonts w:ascii="Garamond" w:hAnsi="Garamond"/>
          <w:b/>
          <w:bCs/>
          <w:color w:val="000B0B"/>
        </w:rPr>
        <w:tab/>
      </w:r>
      <w:r w:rsidRPr="0052603D">
        <w:rPr>
          <w:rFonts w:ascii="Garamond" w:hAnsi="Garamond"/>
          <w:b/>
          <w:bCs/>
          <w:color w:val="000B0B"/>
        </w:rPr>
        <w:tab/>
        <w:t>Radka Mauksová</w:t>
      </w:r>
    </w:p>
    <w:p w14:paraId="78F9A3E6" w14:textId="77777777" w:rsidR="00CA7563" w:rsidRPr="0052603D" w:rsidRDefault="00CA7563" w:rsidP="00CA7563">
      <w:pPr>
        <w:autoSpaceDE w:val="0"/>
        <w:autoSpaceDN w:val="0"/>
        <w:adjustRightInd w:val="0"/>
        <w:jc w:val="both"/>
        <w:rPr>
          <w:rFonts w:ascii="Garamond" w:hAnsi="Garamond"/>
          <w:b/>
          <w:bCs/>
          <w:color w:val="000B0B"/>
        </w:rPr>
      </w:pPr>
    </w:p>
    <w:p w14:paraId="1C1199C8" w14:textId="595AB423"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kancelářské práce a administrativní činnosti v agendách státní spr</w:t>
      </w:r>
      <w:r w:rsidR="008A3D2B" w:rsidRPr="0052603D">
        <w:rPr>
          <w:rFonts w:ascii="Garamond" w:hAnsi="Garamond"/>
          <w:bCs/>
          <w:color w:val="000B0B"/>
        </w:rPr>
        <w:t>ávy soudu vyřizovaných předsedkyní</w:t>
      </w:r>
      <w:r w:rsidRPr="0052603D">
        <w:rPr>
          <w:rFonts w:ascii="Garamond" w:hAnsi="Garamond"/>
          <w:bCs/>
          <w:color w:val="000B0B"/>
        </w:rPr>
        <w:t xml:space="preserve"> soudu, místopředsedy soudu a ředitelkou správy soudu. </w:t>
      </w:r>
    </w:p>
    <w:p w14:paraId="6A453E6F" w14:textId="0D5A0E80"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i další práce v rámci správy soudu dle pokynů předsed</w:t>
      </w:r>
      <w:r w:rsidR="008A3D2B" w:rsidRPr="0052603D">
        <w:rPr>
          <w:rFonts w:ascii="Garamond" w:hAnsi="Garamond"/>
          <w:bCs/>
          <w:color w:val="000B0B"/>
        </w:rPr>
        <w:t>kyně</w:t>
      </w:r>
      <w:r w:rsidRPr="0052603D">
        <w:rPr>
          <w:rFonts w:ascii="Garamond" w:hAnsi="Garamond"/>
          <w:bCs/>
          <w:color w:val="000B0B"/>
        </w:rPr>
        <w:t xml:space="preserve"> soudu, místopředsedů soudu a ředitelky správy soudu. </w:t>
      </w:r>
    </w:p>
    <w:p w14:paraId="7D790BAD" w14:textId="77777777" w:rsidR="00CA7563" w:rsidRPr="0052603D" w:rsidRDefault="00CA7563" w:rsidP="00CA7563">
      <w:pPr>
        <w:autoSpaceDE w:val="0"/>
        <w:autoSpaceDN w:val="0"/>
        <w:adjustRightInd w:val="0"/>
        <w:jc w:val="both"/>
        <w:rPr>
          <w:rFonts w:ascii="Garamond" w:hAnsi="Garamond"/>
          <w:b/>
          <w:bCs/>
          <w:color w:val="000B0B"/>
        </w:rPr>
      </w:pPr>
    </w:p>
    <w:p w14:paraId="27C1E682" w14:textId="4B0B5510" w:rsidR="00CA7563" w:rsidRPr="0052603D" w:rsidRDefault="00CA7563" w:rsidP="00DB3C75">
      <w:pPr>
        <w:autoSpaceDE w:val="0"/>
        <w:autoSpaceDN w:val="0"/>
        <w:adjustRightInd w:val="0"/>
        <w:jc w:val="both"/>
        <w:rPr>
          <w:rFonts w:ascii="Garamond" w:hAnsi="Garamond"/>
          <w:bCs/>
          <w:i/>
          <w:iCs/>
          <w:color w:val="000B0B"/>
        </w:rPr>
      </w:pPr>
      <w:r w:rsidRPr="0052603D">
        <w:rPr>
          <w:rFonts w:ascii="Garamond" w:hAnsi="Garamond"/>
          <w:bCs/>
          <w:color w:val="000B0B"/>
        </w:rPr>
        <w:t xml:space="preserve">Zastupuje: </w:t>
      </w:r>
      <w:r w:rsidR="00DB3C75" w:rsidRPr="0052603D">
        <w:rPr>
          <w:rFonts w:ascii="Garamond" w:hAnsi="Garamond"/>
          <w:bCs/>
          <w:color w:val="000B0B"/>
        </w:rPr>
        <w:t>Petra Hromková</w:t>
      </w:r>
      <w:r w:rsidR="005D6B66" w:rsidRPr="0052603D">
        <w:rPr>
          <w:rFonts w:ascii="Garamond" w:hAnsi="Garamond"/>
          <w:bCs/>
          <w:color w:val="000B0B"/>
        </w:rPr>
        <w:t xml:space="preserve"> a Lucie Barančicová</w:t>
      </w:r>
    </w:p>
    <w:p w14:paraId="5E91AD4C" w14:textId="77777777" w:rsidR="008A3D2B" w:rsidRPr="0052603D" w:rsidRDefault="008A3D2B" w:rsidP="004645A9">
      <w:pPr>
        <w:tabs>
          <w:tab w:val="left" w:pos="2694"/>
        </w:tabs>
        <w:jc w:val="both"/>
        <w:rPr>
          <w:rFonts w:ascii="Garamond" w:hAnsi="Garamond"/>
          <w:b/>
          <w:bCs/>
          <w:iCs/>
          <w:u w:val="single"/>
        </w:rPr>
      </w:pPr>
    </w:p>
    <w:p w14:paraId="2A18C573" w14:textId="77777777" w:rsidR="00F5685A" w:rsidRDefault="00F5685A" w:rsidP="004645A9">
      <w:pPr>
        <w:tabs>
          <w:tab w:val="left" w:pos="2694"/>
        </w:tabs>
        <w:jc w:val="both"/>
        <w:rPr>
          <w:rFonts w:ascii="Garamond" w:hAnsi="Garamond"/>
          <w:b/>
          <w:bCs/>
          <w:iCs/>
          <w:u w:val="single"/>
        </w:rPr>
      </w:pPr>
    </w:p>
    <w:p w14:paraId="3A36F98F" w14:textId="77777777" w:rsidR="00F5685A" w:rsidRDefault="00F5685A" w:rsidP="004645A9">
      <w:pPr>
        <w:tabs>
          <w:tab w:val="left" w:pos="2694"/>
        </w:tabs>
        <w:jc w:val="both"/>
        <w:rPr>
          <w:rFonts w:ascii="Garamond" w:hAnsi="Garamond"/>
          <w:b/>
          <w:bCs/>
          <w:iCs/>
          <w:u w:val="single"/>
        </w:rPr>
      </w:pPr>
    </w:p>
    <w:p w14:paraId="1ED126F0" w14:textId="77777777" w:rsidR="00F5685A" w:rsidRDefault="00F5685A" w:rsidP="004645A9">
      <w:pPr>
        <w:tabs>
          <w:tab w:val="left" w:pos="2694"/>
        </w:tabs>
        <w:jc w:val="both"/>
        <w:rPr>
          <w:rFonts w:ascii="Garamond" w:hAnsi="Garamond"/>
          <w:b/>
          <w:bCs/>
          <w:iCs/>
          <w:u w:val="single"/>
        </w:rPr>
      </w:pPr>
    </w:p>
    <w:p w14:paraId="2B8B5577" w14:textId="77777777" w:rsidR="00F5685A" w:rsidRDefault="00F5685A" w:rsidP="004645A9">
      <w:pPr>
        <w:tabs>
          <w:tab w:val="left" w:pos="2694"/>
        </w:tabs>
        <w:jc w:val="both"/>
        <w:rPr>
          <w:rFonts w:ascii="Garamond" w:hAnsi="Garamond"/>
          <w:b/>
          <w:bCs/>
          <w:iCs/>
          <w:u w:val="single"/>
        </w:rPr>
      </w:pPr>
    </w:p>
    <w:p w14:paraId="78CF3CD1" w14:textId="77777777" w:rsidR="00F5685A" w:rsidRDefault="00F5685A" w:rsidP="004645A9">
      <w:pPr>
        <w:tabs>
          <w:tab w:val="left" w:pos="2694"/>
        </w:tabs>
        <w:jc w:val="both"/>
        <w:rPr>
          <w:rFonts w:ascii="Garamond" w:hAnsi="Garamond"/>
          <w:b/>
          <w:bCs/>
          <w:iCs/>
          <w:u w:val="single"/>
        </w:rPr>
      </w:pPr>
    </w:p>
    <w:p w14:paraId="2ABBBC5C" w14:textId="77777777" w:rsidR="00F5685A" w:rsidRDefault="00F5685A" w:rsidP="004645A9">
      <w:pPr>
        <w:tabs>
          <w:tab w:val="left" w:pos="2694"/>
        </w:tabs>
        <w:jc w:val="both"/>
        <w:rPr>
          <w:rFonts w:ascii="Garamond" w:hAnsi="Garamond"/>
          <w:b/>
          <w:bCs/>
          <w:iCs/>
          <w:u w:val="single"/>
        </w:rPr>
      </w:pPr>
    </w:p>
    <w:p w14:paraId="5114E6F0" w14:textId="77777777" w:rsidR="00F5685A" w:rsidRDefault="00F5685A" w:rsidP="004645A9">
      <w:pPr>
        <w:tabs>
          <w:tab w:val="left" w:pos="2694"/>
        </w:tabs>
        <w:jc w:val="both"/>
        <w:rPr>
          <w:rFonts w:ascii="Garamond" w:hAnsi="Garamond"/>
          <w:b/>
          <w:bCs/>
          <w:iCs/>
          <w:u w:val="single"/>
        </w:rPr>
      </w:pPr>
    </w:p>
    <w:p w14:paraId="6B3D2A44" w14:textId="77777777" w:rsidR="00F5685A" w:rsidRDefault="00F5685A" w:rsidP="004645A9">
      <w:pPr>
        <w:tabs>
          <w:tab w:val="left" w:pos="2694"/>
        </w:tabs>
        <w:jc w:val="both"/>
        <w:rPr>
          <w:rFonts w:ascii="Garamond" w:hAnsi="Garamond"/>
          <w:b/>
          <w:bCs/>
          <w:iCs/>
          <w:u w:val="single"/>
        </w:rPr>
      </w:pPr>
    </w:p>
    <w:p w14:paraId="11EFA09F" w14:textId="77777777" w:rsidR="00F5685A" w:rsidRDefault="00F5685A" w:rsidP="004645A9">
      <w:pPr>
        <w:tabs>
          <w:tab w:val="left" w:pos="2694"/>
        </w:tabs>
        <w:jc w:val="both"/>
        <w:rPr>
          <w:rFonts w:ascii="Garamond" w:hAnsi="Garamond"/>
          <w:b/>
          <w:bCs/>
          <w:iCs/>
          <w:u w:val="single"/>
        </w:rPr>
      </w:pPr>
    </w:p>
    <w:p w14:paraId="748D4F35" w14:textId="248B6007"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lastRenderedPageBreak/>
        <w:t>Hlavní účetní</w:t>
      </w:r>
      <w:r w:rsidRPr="0052603D">
        <w:rPr>
          <w:rFonts w:ascii="Garamond" w:hAnsi="Garamond"/>
          <w:b/>
          <w:bCs/>
          <w:u w:val="single"/>
        </w:rPr>
        <w:t>:</w:t>
      </w:r>
      <w:r w:rsidRPr="0052603D">
        <w:rPr>
          <w:rFonts w:ascii="Garamond" w:hAnsi="Garamond"/>
          <w:b/>
          <w:bCs/>
        </w:rPr>
        <w:tab/>
        <w:t>Ing. Bc. Libuše Miklínová</w:t>
      </w:r>
    </w:p>
    <w:p w14:paraId="6C248954" w14:textId="77777777" w:rsidR="004645A9" w:rsidRPr="0052603D" w:rsidRDefault="004645A9" w:rsidP="004645A9">
      <w:pPr>
        <w:tabs>
          <w:tab w:val="left" w:pos="2694"/>
        </w:tabs>
        <w:ind w:left="2127"/>
        <w:jc w:val="both"/>
        <w:rPr>
          <w:rFonts w:ascii="Garamond" w:hAnsi="Garamond"/>
          <w:b/>
          <w:bCs/>
        </w:rPr>
      </w:pPr>
      <w:r w:rsidRPr="0052603D">
        <w:rPr>
          <w:rFonts w:ascii="Garamond" w:hAnsi="Garamond"/>
          <w:b/>
          <w:bCs/>
        </w:rPr>
        <w:tab/>
      </w:r>
    </w:p>
    <w:p w14:paraId="50B55D11" w14:textId="430B30ED"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hlavní účetní a správce rozpočtu podle zákona č. 320/2001 Sb., o finanční kontrole, a vyhlášky 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w:t>
      </w:r>
      <w:r w:rsidR="00F5685A">
        <w:rPr>
          <w:rFonts w:ascii="Garamond" w:hAnsi="Garamond"/>
          <w:bCs/>
        </w:rPr>
        <w:br/>
      </w:r>
      <w:r w:rsidRPr="0052603D">
        <w:rPr>
          <w:rFonts w:ascii="Garamond" w:hAnsi="Garamond"/>
          <w:bCs/>
        </w:rPr>
        <w:t xml:space="preserve">a </w:t>
      </w:r>
      <w:proofErr w:type="spellStart"/>
      <w:r w:rsidRPr="0052603D">
        <w:rPr>
          <w:rFonts w:ascii="Garamond" w:hAnsi="Garamond"/>
          <w:bCs/>
        </w:rPr>
        <w:t>Spr</w:t>
      </w:r>
      <w:proofErr w:type="spellEnd"/>
      <w:r w:rsidRPr="0052603D">
        <w:rPr>
          <w:rFonts w:ascii="Garamond" w:hAnsi="Garamond"/>
          <w:bCs/>
        </w:rPr>
        <w:t xml:space="preserve"> 136/2016.</w:t>
      </w:r>
    </w:p>
    <w:p w14:paraId="58C03143" w14:textId="5E7EB0BB"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odborné práce v oboru finančního účetnictví, odpovídá za úhrady faktur </w:t>
      </w:r>
      <w:r w:rsidR="00F5685A">
        <w:rPr>
          <w:rFonts w:ascii="Garamond" w:hAnsi="Garamond"/>
          <w:bCs/>
        </w:rPr>
        <w:br/>
      </w:r>
      <w:r w:rsidRPr="0052603D">
        <w:rPr>
          <w:rFonts w:ascii="Garamond" w:hAnsi="Garamond"/>
          <w:bCs/>
        </w:rPr>
        <w:t>a za včasné a správné zpracování účetních uzávěrek.</w:t>
      </w:r>
    </w:p>
    <w:p w14:paraId="602EBA3E" w14:textId="77777777" w:rsidR="004645A9" w:rsidRPr="0052603D" w:rsidRDefault="004645A9" w:rsidP="004645A9">
      <w:pPr>
        <w:tabs>
          <w:tab w:val="left" w:pos="2694"/>
        </w:tabs>
        <w:jc w:val="both"/>
        <w:rPr>
          <w:rFonts w:ascii="Garamond" w:hAnsi="Garamond"/>
          <w:bCs/>
        </w:rPr>
      </w:pPr>
    </w:p>
    <w:p w14:paraId="7BABD3BB" w14:textId="3D4EDCE3" w:rsidR="004645A9" w:rsidRPr="0052603D" w:rsidRDefault="004645A9" w:rsidP="004645A9">
      <w:pPr>
        <w:tabs>
          <w:tab w:val="left" w:pos="2694"/>
        </w:tabs>
        <w:jc w:val="both"/>
        <w:rPr>
          <w:rFonts w:ascii="Garamond" w:hAnsi="Garamond"/>
          <w:bCs/>
        </w:rPr>
      </w:pPr>
      <w:r w:rsidRPr="0052603D">
        <w:rPr>
          <w:rFonts w:ascii="Garamond" w:hAnsi="Garamond"/>
          <w:bCs/>
        </w:rPr>
        <w:t>Zastupuje: Eliška Strachoňová</w:t>
      </w:r>
      <w:r w:rsidRPr="0052603D">
        <w:rPr>
          <w:rFonts w:ascii="Garamond" w:hAnsi="Garamond"/>
          <w:b/>
          <w:bCs/>
          <w:color w:val="000B0B"/>
        </w:rPr>
        <w:t xml:space="preserve">, </w:t>
      </w:r>
      <w:r w:rsidRPr="0052603D">
        <w:rPr>
          <w:rFonts w:ascii="Garamond" w:hAnsi="Garamond"/>
          <w:bCs/>
          <w:color w:val="000B0B"/>
        </w:rPr>
        <w:t xml:space="preserve">která v případě zastupování hlavní účetní vykonává funkci hlavní účetní a správce rozpočtu podle zákona č. 320/2001 Sb., o finanční kontrole, a vyhlášky </w:t>
      </w:r>
      <w:r w:rsidR="00F5685A">
        <w:rPr>
          <w:rFonts w:ascii="Garamond" w:hAnsi="Garamond"/>
          <w:bCs/>
          <w:color w:val="000B0B"/>
        </w:rPr>
        <w:br/>
      </w:r>
      <w:r w:rsidRPr="0052603D">
        <w:rPr>
          <w:rFonts w:ascii="Garamond" w:hAnsi="Garamond"/>
          <w:bCs/>
          <w:color w:val="000B0B"/>
        </w:rPr>
        <w:t xml:space="preserve">č. 416/2004 Sb., </w:t>
      </w:r>
      <w:r w:rsidRPr="0052603D">
        <w:rPr>
          <w:rFonts w:ascii="Garamond" w:hAnsi="Garamond"/>
          <w:bCs/>
        </w:rPr>
        <w:t xml:space="preserve">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03625C55" w14:textId="77777777" w:rsidR="00D8055D" w:rsidRPr="0052603D" w:rsidRDefault="00D8055D" w:rsidP="004645A9">
      <w:pPr>
        <w:keepNext/>
        <w:tabs>
          <w:tab w:val="left" w:pos="2694"/>
        </w:tabs>
        <w:jc w:val="both"/>
        <w:outlineLvl w:val="5"/>
        <w:rPr>
          <w:rFonts w:ascii="Garamond" w:hAnsi="Garamond"/>
          <w:b/>
          <w:bCs/>
          <w:iCs/>
          <w:u w:val="single"/>
        </w:rPr>
      </w:pPr>
    </w:p>
    <w:p w14:paraId="6CF74033" w14:textId="77777777" w:rsidR="00F5685A" w:rsidRDefault="00F5685A" w:rsidP="004645A9">
      <w:pPr>
        <w:keepNext/>
        <w:tabs>
          <w:tab w:val="left" w:pos="2694"/>
        </w:tabs>
        <w:jc w:val="both"/>
        <w:outlineLvl w:val="5"/>
        <w:rPr>
          <w:rFonts w:ascii="Garamond" w:hAnsi="Garamond"/>
          <w:b/>
          <w:bCs/>
          <w:iCs/>
          <w:u w:val="single"/>
        </w:rPr>
      </w:pPr>
    </w:p>
    <w:p w14:paraId="68AAE892" w14:textId="157CB9F9" w:rsidR="004645A9" w:rsidRPr="0052603D" w:rsidRDefault="004645A9" w:rsidP="004645A9">
      <w:pPr>
        <w:keepNext/>
        <w:tabs>
          <w:tab w:val="left" w:pos="2694"/>
        </w:tabs>
        <w:jc w:val="both"/>
        <w:outlineLvl w:val="5"/>
        <w:rPr>
          <w:rFonts w:ascii="Garamond" w:hAnsi="Garamond"/>
          <w:b/>
          <w:bCs/>
        </w:rPr>
      </w:pPr>
      <w:r w:rsidRPr="0052603D">
        <w:rPr>
          <w:rFonts w:ascii="Garamond" w:hAnsi="Garamond"/>
          <w:b/>
          <w:bCs/>
          <w:iCs/>
          <w:u w:val="single"/>
        </w:rPr>
        <w:t>Mzdová účetní:</w:t>
      </w:r>
      <w:r w:rsidRPr="0052603D">
        <w:rPr>
          <w:rFonts w:ascii="Garamond" w:hAnsi="Garamond"/>
          <w:b/>
          <w:bCs/>
          <w:i/>
          <w:iCs/>
        </w:rPr>
        <w:tab/>
      </w:r>
      <w:r w:rsidRPr="0052603D">
        <w:rPr>
          <w:rFonts w:ascii="Garamond" w:hAnsi="Garamond"/>
          <w:b/>
          <w:bCs/>
          <w:iCs/>
        </w:rPr>
        <w:t>Eliška Strachoňová</w:t>
      </w:r>
    </w:p>
    <w:p w14:paraId="7FA92664" w14:textId="77777777" w:rsidR="004645A9" w:rsidRPr="0052603D" w:rsidRDefault="004645A9" w:rsidP="004645A9">
      <w:pPr>
        <w:tabs>
          <w:tab w:val="left" w:pos="2694"/>
        </w:tabs>
        <w:jc w:val="both"/>
        <w:rPr>
          <w:rFonts w:ascii="Garamond" w:hAnsi="Garamond"/>
          <w:b/>
          <w:bCs/>
        </w:rPr>
      </w:pPr>
    </w:p>
    <w:p w14:paraId="1732C61D"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Vykonává odborné práce v oboru mzdového účetnictví.</w:t>
      </w:r>
    </w:p>
    <w:p w14:paraId="11E6FCB6" w14:textId="77777777" w:rsidR="004645A9" w:rsidRPr="0052603D" w:rsidRDefault="004645A9" w:rsidP="004645A9">
      <w:pPr>
        <w:tabs>
          <w:tab w:val="left" w:pos="2694"/>
        </w:tabs>
        <w:jc w:val="both"/>
        <w:rPr>
          <w:rFonts w:ascii="Garamond" w:hAnsi="Garamond"/>
          <w:bCs/>
        </w:rPr>
      </w:pPr>
      <w:r w:rsidRPr="0052603D">
        <w:rPr>
          <w:rFonts w:ascii="Garamond" w:hAnsi="Garamond"/>
          <w:bCs/>
        </w:rPr>
        <w:t>Proplácí odměny přísedícím soudu, notářům, mediátorům, znalcům, tlumočníkům</w:t>
      </w:r>
      <w:r w:rsidR="002E6A1F" w:rsidRPr="0052603D">
        <w:rPr>
          <w:rFonts w:ascii="Garamond" w:hAnsi="Garamond"/>
          <w:bCs/>
        </w:rPr>
        <w:t>, advokátům a exekutorům.</w:t>
      </w:r>
    </w:p>
    <w:p w14:paraId="65799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zúčtování soudních poplatků.</w:t>
      </w:r>
    </w:p>
    <w:p w14:paraId="03E6F44C" w14:textId="77777777" w:rsidR="004645A9" w:rsidRPr="0052603D" w:rsidRDefault="004645A9" w:rsidP="004645A9">
      <w:pPr>
        <w:tabs>
          <w:tab w:val="left" w:pos="2694"/>
        </w:tabs>
        <w:jc w:val="both"/>
        <w:rPr>
          <w:rFonts w:ascii="Garamond" w:hAnsi="Garamond"/>
          <w:bCs/>
        </w:rPr>
      </w:pPr>
    </w:p>
    <w:p w14:paraId="4E36BCF5" w14:textId="77777777" w:rsidR="004645A9" w:rsidRPr="0052603D" w:rsidRDefault="004645A9" w:rsidP="004645A9">
      <w:pPr>
        <w:tabs>
          <w:tab w:val="left" w:pos="2694"/>
        </w:tabs>
        <w:jc w:val="both"/>
        <w:rPr>
          <w:rFonts w:ascii="Garamond" w:hAnsi="Garamond"/>
          <w:bCs/>
        </w:rPr>
      </w:pPr>
      <w:r w:rsidRPr="0052603D">
        <w:rPr>
          <w:rFonts w:ascii="Garamond" w:hAnsi="Garamond"/>
          <w:bCs/>
        </w:rPr>
        <w:t>Zastupuje: Ing. Bc. Libuše Miklínová</w:t>
      </w:r>
    </w:p>
    <w:p w14:paraId="36B6C872" w14:textId="77777777" w:rsidR="00A5339A" w:rsidRPr="0052603D" w:rsidRDefault="00A5339A" w:rsidP="004645A9">
      <w:pPr>
        <w:tabs>
          <w:tab w:val="left" w:pos="2694"/>
        </w:tabs>
        <w:jc w:val="both"/>
        <w:rPr>
          <w:rFonts w:ascii="Garamond" w:hAnsi="Garamond"/>
          <w:b/>
          <w:bCs/>
          <w:iCs/>
          <w:u w:val="single"/>
        </w:rPr>
      </w:pPr>
    </w:p>
    <w:p w14:paraId="56F7D2FF" w14:textId="77777777" w:rsidR="00F5685A" w:rsidRDefault="00F5685A" w:rsidP="004645A9">
      <w:pPr>
        <w:tabs>
          <w:tab w:val="left" w:pos="2694"/>
        </w:tabs>
        <w:jc w:val="both"/>
        <w:rPr>
          <w:rFonts w:ascii="Garamond" w:hAnsi="Garamond"/>
          <w:b/>
          <w:bCs/>
          <w:iCs/>
          <w:u w:val="single"/>
        </w:rPr>
      </w:pPr>
    </w:p>
    <w:p w14:paraId="1D348F04" w14:textId="6466CDF3"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Hospodářka a pokladní:</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Pr="0052603D">
        <w:rPr>
          <w:rFonts w:ascii="Garamond" w:hAnsi="Garamond"/>
          <w:b/>
          <w:bCs/>
          <w:color w:val="000B0B"/>
        </w:rPr>
        <w:t xml:space="preserve">Markéta Fibingrová </w:t>
      </w:r>
    </w:p>
    <w:p w14:paraId="045F43FB" w14:textId="77777777" w:rsidR="004645A9" w:rsidRPr="0052603D" w:rsidRDefault="004645A9" w:rsidP="004645A9">
      <w:pPr>
        <w:jc w:val="both"/>
        <w:rPr>
          <w:rFonts w:ascii="Garamond" w:hAnsi="Garamond"/>
          <w:bCs/>
          <w:color w:val="000B0B"/>
        </w:rPr>
      </w:pPr>
    </w:p>
    <w:p w14:paraId="55BF9826"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Provádí průzkumy trhu, objednává a uskutečňuje nákup zařízení a dalšího materiálu potřebného pro chod soudu včetně čisticích prostředků a ochranných pracovních pomůcek do hodnoty 150 000 Kč.  </w:t>
      </w:r>
    </w:p>
    <w:p w14:paraId="323CCAD7"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sklad materiálových zásob včetně příjmu a výdeje materiálu.</w:t>
      </w:r>
    </w:p>
    <w:p w14:paraId="613E5632" w14:textId="77777777" w:rsidR="004645A9" w:rsidRPr="0052603D" w:rsidRDefault="004645A9" w:rsidP="004645A9">
      <w:pPr>
        <w:jc w:val="both"/>
        <w:rPr>
          <w:rFonts w:ascii="Garamond" w:hAnsi="Garamond"/>
          <w:bCs/>
          <w:color w:val="000B0B"/>
        </w:rPr>
      </w:pPr>
      <w:r w:rsidRPr="0052603D">
        <w:rPr>
          <w:rFonts w:ascii="Garamond" w:hAnsi="Garamond"/>
          <w:bCs/>
          <w:color w:val="000B0B"/>
        </w:rPr>
        <w:t>Předává správci sítě podklady ke vložení údajů do registru smluv.</w:t>
      </w:r>
    </w:p>
    <w:p w14:paraId="2F7DAFEE" w14:textId="77777777" w:rsidR="004645A9" w:rsidRPr="0052603D" w:rsidRDefault="004645A9" w:rsidP="004645A9">
      <w:pPr>
        <w:jc w:val="both"/>
        <w:rPr>
          <w:rFonts w:ascii="Garamond" w:hAnsi="Garamond"/>
          <w:bCs/>
          <w:color w:val="000B0B"/>
        </w:rPr>
      </w:pPr>
      <w:r w:rsidRPr="0052603D">
        <w:rPr>
          <w:rFonts w:ascii="Garamond" w:hAnsi="Garamond"/>
          <w:bCs/>
          <w:color w:val="000B0B"/>
        </w:rPr>
        <w:t>Zajišťuje evidenci náhradního plnění.</w:t>
      </w:r>
    </w:p>
    <w:p w14:paraId="03D3094B" w14:textId="77777777" w:rsidR="004645A9" w:rsidRPr="0052603D" w:rsidRDefault="004645A9" w:rsidP="004645A9">
      <w:pPr>
        <w:jc w:val="both"/>
        <w:rPr>
          <w:rFonts w:ascii="Garamond" w:hAnsi="Garamond"/>
          <w:bCs/>
          <w:color w:val="000B0B"/>
        </w:rPr>
      </w:pPr>
      <w:r w:rsidRPr="0052603D">
        <w:rPr>
          <w:rFonts w:ascii="Garamond" w:hAnsi="Garamond"/>
          <w:bCs/>
          <w:color w:val="000B0B"/>
        </w:rPr>
        <w:t>Podílí se na inventarizaci majetku.</w:t>
      </w:r>
    </w:p>
    <w:p w14:paraId="52182ED4" w14:textId="77777777" w:rsidR="004645A9" w:rsidRPr="0052603D" w:rsidRDefault="004645A9" w:rsidP="004645A9">
      <w:pPr>
        <w:jc w:val="both"/>
        <w:rPr>
          <w:rFonts w:ascii="Garamond" w:hAnsi="Garamond"/>
          <w:bCs/>
          <w:color w:val="000B0B"/>
        </w:rPr>
      </w:pPr>
      <w:r w:rsidRPr="0052603D">
        <w:rPr>
          <w:rFonts w:ascii="Garamond" w:hAnsi="Garamond"/>
          <w:bCs/>
          <w:color w:val="000B0B"/>
        </w:rPr>
        <w:t>Provádí předpisy soudních pohledávek.</w:t>
      </w:r>
    </w:p>
    <w:p w14:paraId="04C957C8" w14:textId="77777777" w:rsidR="004645A9" w:rsidRPr="0052603D" w:rsidRDefault="004645A9" w:rsidP="004645A9">
      <w:pPr>
        <w:jc w:val="both"/>
        <w:rPr>
          <w:rFonts w:ascii="Garamond" w:hAnsi="Garamond"/>
          <w:bCs/>
          <w:color w:val="000B0B"/>
        </w:rPr>
      </w:pPr>
      <w:r w:rsidRPr="0052603D">
        <w:rPr>
          <w:rFonts w:ascii="Garamond" w:hAnsi="Garamond"/>
          <w:bCs/>
          <w:color w:val="000B0B"/>
        </w:rPr>
        <w:t>Zajišťuje opravy kancelářské techniky, čištění a opravy talárů.</w:t>
      </w:r>
    </w:p>
    <w:p w14:paraId="3B394230" w14:textId="77777777" w:rsidR="004645A9" w:rsidRPr="0052603D" w:rsidRDefault="004645A9" w:rsidP="004645A9">
      <w:pPr>
        <w:jc w:val="both"/>
        <w:rPr>
          <w:rFonts w:ascii="Garamond" w:hAnsi="Garamond"/>
          <w:bCs/>
          <w:color w:val="000B0B"/>
        </w:rPr>
      </w:pPr>
      <w:r w:rsidRPr="0052603D">
        <w:rPr>
          <w:rFonts w:ascii="Garamond" w:hAnsi="Garamond"/>
          <w:bCs/>
          <w:color w:val="000B0B"/>
        </w:rPr>
        <w:t>Zajišťuje výdej talárů advokátům včetně vedení knihy o půjčování talárů advokátům.</w:t>
      </w:r>
    </w:p>
    <w:p w14:paraId="1EACFD90" w14:textId="77777777" w:rsidR="004645A9" w:rsidRPr="0052603D" w:rsidRDefault="004645A9" w:rsidP="004645A9">
      <w:pPr>
        <w:jc w:val="both"/>
        <w:rPr>
          <w:rFonts w:ascii="Garamond" w:hAnsi="Garamond"/>
          <w:bCs/>
          <w:color w:val="000B0B"/>
        </w:rPr>
      </w:pPr>
      <w:r w:rsidRPr="0052603D">
        <w:rPr>
          <w:rFonts w:ascii="Garamond" w:hAnsi="Garamond"/>
          <w:bCs/>
          <w:color w:val="000B0B"/>
        </w:rPr>
        <w:t>Zajišťuje objednávku, nákup, prodej a výdej stravenek pro zaměstnance a soudce.</w:t>
      </w:r>
    </w:p>
    <w:p w14:paraId="6D8833C8"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osobní karty zaměstnanců a soudců a vypracovává přehled účasti přísedících u jednání soudu.</w:t>
      </w:r>
    </w:p>
    <w:p w14:paraId="1D3781E2"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úředních kulatých razítek soudu, čipů od budov soudu a knihu návštěv bezpečnostní schránky soudu.</w:t>
      </w:r>
    </w:p>
    <w:p w14:paraId="757E8940"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došlých směnek.</w:t>
      </w:r>
    </w:p>
    <w:p w14:paraId="12644767"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Vede úschovu klíčů v trezoru soudu pro občanskoprávní oddělení. </w:t>
      </w:r>
    </w:p>
    <w:p w14:paraId="2C13E44E"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hovorů ze služebních mobilních telefonů a pevných linek jako administrátor a vybírá poplatky za soukromé telefonické hovory zaměstnanců a soudců včetně odvodu těchto peněžních prostředků.</w:t>
      </w:r>
    </w:p>
    <w:p w14:paraId="122A4C6C" w14:textId="77777777" w:rsidR="004645A9" w:rsidRPr="0052603D" w:rsidRDefault="004645A9" w:rsidP="004645A9">
      <w:pPr>
        <w:jc w:val="both"/>
        <w:rPr>
          <w:rFonts w:ascii="Garamond" w:hAnsi="Garamond"/>
          <w:bCs/>
          <w:color w:val="000B0B"/>
        </w:rPr>
      </w:pPr>
      <w:r w:rsidRPr="0052603D">
        <w:rPr>
          <w:rFonts w:ascii="Garamond" w:hAnsi="Garamond"/>
          <w:bCs/>
          <w:color w:val="000B0B"/>
        </w:rPr>
        <w:t>Zajišťuje pokladní službu včetně výplaty mezd zaměstnancům a soudcům.</w:t>
      </w:r>
    </w:p>
    <w:p w14:paraId="7BC274AB"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Zajišťuje nákup a prodej kolkových známek. </w:t>
      </w:r>
    </w:p>
    <w:p w14:paraId="6E02AF1E" w14:textId="77777777" w:rsidR="004645A9" w:rsidRPr="0052603D" w:rsidRDefault="004645A9" w:rsidP="004645A9">
      <w:pPr>
        <w:jc w:val="both"/>
        <w:rPr>
          <w:rFonts w:ascii="Garamond" w:hAnsi="Garamond"/>
          <w:bCs/>
          <w:color w:val="000B0B"/>
        </w:rPr>
      </w:pPr>
      <w:r w:rsidRPr="0052603D">
        <w:rPr>
          <w:rFonts w:ascii="Garamond" w:hAnsi="Garamond"/>
          <w:bCs/>
          <w:color w:val="000B0B"/>
        </w:rPr>
        <w:t>Odpovídá za převzatou a svěřenou finanční hotovost a ceniny.</w:t>
      </w:r>
    </w:p>
    <w:p w14:paraId="7804FA6C" w14:textId="77777777" w:rsidR="004645A9" w:rsidRPr="0052603D" w:rsidRDefault="004645A9" w:rsidP="004645A9">
      <w:pPr>
        <w:jc w:val="both"/>
        <w:rPr>
          <w:rFonts w:ascii="Garamond" w:hAnsi="Garamond"/>
          <w:bCs/>
          <w:color w:val="000B0B"/>
        </w:rPr>
      </w:pPr>
    </w:p>
    <w:p w14:paraId="7207EA0E" w14:textId="28F60E20" w:rsidR="004645A9" w:rsidRPr="0052603D" w:rsidRDefault="004645A9" w:rsidP="004645A9">
      <w:pPr>
        <w:jc w:val="both"/>
        <w:rPr>
          <w:rFonts w:ascii="Garamond" w:hAnsi="Garamond"/>
          <w:bCs/>
          <w:color w:val="000B0B"/>
        </w:rPr>
      </w:pPr>
      <w:r w:rsidRPr="0052603D">
        <w:rPr>
          <w:rFonts w:ascii="Garamond" w:hAnsi="Garamond"/>
        </w:rPr>
        <w:t xml:space="preserve">Zastupují: </w:t>
      </w:r>
      <w:r w:rsidR="0030475F" w:rsidRPr="0052603D">
        <w:rPr>
          <w:rFonts w:ascii="Garamond" w:hAnsi="Garamond"/>
        </w:rPr>
        <w:t>Vladimíra Pešová</w:t>
      </w:r>
      <w:r w:rsidRPr="0052603D">
        <w:rPr>
          <w:rFonts w:ascii="Garamond" w:hAnsi="Garamond"/>
        </w:rPr>
        <w:t xml:space="preserve"> a ve věcech pokladní služby </w:t>
      </w:r>
      <w:r w:rsidR="00126B0B" w:rsidRPr="0052603D">
        <w:rPr>
          <w:rFonts w:ascii="Garamond" w:hAnsi="Garamond"/>
        </w:rPr>
        <w:t>Helena Uhrová</w:t>
      </w:r>
      <w:r w:rsidR="00460872" w:rsidRPr="0052603D">
        <w:rPr>
          <w:rFonts w:ascii="Garamond" w:hAnsi="Garamond"/>
        </w:rPr>
        <w:t xml:space="preserve"> a Gabriela Vlková</w:t>
      </w:r>
    </w:p>
    <w:p w14:paraId="34AB1FC9" w14:textId="77777777" w:rsidR="00424474" w:rsidRPr="0052603D" w:rsidRDefault="00424474" w:rsidP="004645A9">
      <w:pPr>
        <w:jc w:val="both"/>
        <w:rPr>
          <w:rFonts w:ascii="Garamond" w:hAnsi="Garamond"/>
          <w:b/>
          <w:bCs/>
          <w:color w:val="000B0B"/>
          <w:u w:val="single"/>
        </w:rPr>
      </w:pPr>
    </w:p>
    <w:p w14:paraId="23EF2FDF" w14:textId="77777777" w:rsidR="00F459CD" w:rsidRPr="0052603D" w:rsidRDefault="00F459CD" w:rsidP="004645A9">
      <w:pPr>
        <w:jc w:val="both"/>
        <w:rPr>
          <w:rFonts w:ascii="Garamond" w:hAnsi="Garamond"/>
          <w:b/>
          <w:bCs/>
          <w:color w:val="000B0B"/>
          <w:u w:val="single"/>
        </w:rPr>
      </w:pPr>
    </w:p>
    <w:p w14:paraId="5B35EB39" w14:textId="697CCE80" w:rsidR="0030475F" w:rsidRPr="0052603D" w:rsidRDefault="0030475F" w:rsidP="0030475F">
      <w:pPr>
        <w:spacing w:after="120"/>
        <w:jc w:val="both"/>
        <w:rPr>
          <w:rFonts w:ascii="Garamond" w:hAnsi="Garamond"/>
          <w:b/>
          <w:bCs/>
          <w:color w:val="000B0B"/>
        </w:rPr>
      </w:pPr>
      <w:r w:rsidRPr="0052603D">
        <w:rPr>
          <w:rFonts w:ascii="Garamond" w:hAnsi="Garamond"/>
          <w:b/>
          <w:bCs/>
          <w:color w:val="000B0B"/>
          <w:u w:val="single"/>
        </w:rPr>
        <w:t xml:space="preserve">Majetková </w:t>
      </w:r>
      <w:proofErr w:type="gramStart"/>
      <w:r w:rsidRPr="0052603D">
        <w:rPr>
          <w:rFonts w:ascii="Garamond" w:hAnsi="Garamond"/>
          <w:b/>
          <w:bCs/>
          <w:color w:val="000B0B"/>
          <w:u w:val="single"/>
        </w:rPr>
        <w:t>správa:</w:t>
      </w:r>
      <w:r w:rsidRPr="0052603D">
        <w:rPr>
          <w:rFonts w:ascii="Garamond" w:hAnsi="Garamond"/>
          <w:b/>
          <w:bCs/>
          <w:color w:val="000B0B"/>
        </w:rPr>
        <w:t xml:space="preserve">  </w:t>
      </w:r>
      <w:r w:rsidRPr="0052603D">
        <w:rPr>
          <w:rFonts w:ascii="Garamond" w:hAnsi="Garamond"/>
          <w:b/>
          <w:bCs/>
          <w:color w:val="000B0B"/>
        </w:rPr>
        <w:tab/>
      </w:r>
      <w:proofErr w:type="gramEnd"/>
      <w:r w:rsidRPr="0052603D">
        <w:rPr>
          <w:rFonts w:ascii="Garamond" w:hAnsi="Garamond"/>
          <w:b/>
          <w:bCs/>
          <w:color w:val="000B0B"/>
        </w:rPr>
        <w:tab/>
        <w:t>Vladimíra Pešová</w:t>
      </w:r>
    </w:p>
    <w:p w14:paraId="3E8DC891" w14:textId="77777777" w:rsidR="0030475F" w:rsidRPr="0052603D" w:rsidRDefault="0030475F" w:rsidP="0030475F">
      <w:pPr>
        <w:jc w:val="both"/>
        <w:rPr>
          <w:rFonts w:ascii="Garamond" w:hAnsi="Garamond"/>
          <w:b/>
          <w:bCs/>
          <w:color w:val="000B0B"/>
        </w:rPr>
      </w:pPr>
    </w:p>
    <w:p w14:paraId="60543ADD"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komplexní správu hmotného a nehmotného majetku včetně jeho inventarizace a provádí odpisy hmotného majetku.</w:t>
      </w:r>
    </w:p>
    <w:p w14:paraId="1A632879" w14:textId="77777777" w:rsidR="0030475F" w:rsidRPr="0052603D" w:rsidRDefault="0030475F" w:rsidP="0030475F">
      <w:pPr>
        <w:jc w:val="both"/>
        <w:rPr>
          <w:rFonts w:ascii="Garamond" w:hAnsi="Garamond"/>
          <w:bCs/>
          <w:color w:val="000B0B"/>
        </w:rPr>
      </w:pPr>
      <w:r w:rsidRPr="0052603D">
        <w:rPr>
          <w:rFonts w:ascii="Garamond" w:hAnsi="Garamond"/>
          <w:bCs/>
          <w:color w:val="000B0B"/>
        </w:rPr>
        <w:t>Provádí veřejné zakázky v systému NEN.</w:t>
      </w:r>
    </w:p>
    <w:p w14:paraId="69146AEB" w14:textId="77777777" w:rsidR="0030475F" w:rsidRPr="0052603D" w:rsidRDefault="0030475F" w:rsidP="0030475F">
      <w:pPr>
        <w:jc w:val="both"/>
        <w:rPr>
          <w:rFonts w:ascii="Garamond" w:hAnsi="Garamond"/>
          <w:bCs/>
          <w:color w:val="000B0B"/>
        </w:rPr>
      </w:pPr>
      <w:r w:rsidRPr="0052603D">
        <w:rPr>
          <w:rFonts w:ascii="Garamond" w:hAnsi="Garamond"/>
          <w:bCs/>
          <w:color w:val="000B0B"/>
        </w:rPr>
        <w:t>Předává správci sítě podklady ke vložení údajů do registru smluv.</w:t>
      </w:r>
    </w:p>
    <w:p w14:paraId="4F56A5B7"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evidenci náhradního plnění.</w:t>
      </w:r>
    </w:p>
    <w:p w14:paraId="4A205058" w14:textId="77777777" w:rsidR="0030475F" w:rsidRPr="0052603D" w:rsidRDefault="0030475F" w:rsidP="0030475F">
      <w:pPr>
        <w:jc w:val="both"/>
        <w:rPr>
          <w:rFonts w:ascii="Garamond" w:hAnsi="Garamond"/>
          <w:bCs/>
          <w:color w:val="000B0B"/>
        </w:rPr>
      </w:pPr>
      <w:r w:rsidRPr="0052603D">
        <w:rPr>
          <w:rFonts w:ascii="Garamond" w:hAnsi="Garamond"/>
          <w:bCs/>
          <w:color w:val="000B0B"/>
        </w:rPr>
        <w:t>Vede evidenci smluv soudu v systému IRES.</w:t>
      </w:r>
    </w:p>
    <w:p w14:paraId="54B72B44" w14:textId="77777777" w:rsidR="0030475F" w:rsidRPr="0052603D" w:rsidRDefault="0030475F" w:rsidP="0030475F">
      <w:pPr>
        <w:jc w:val="both"/>
        <w:rPr>
          <w:rFonts w:ascii="Garamond" w:hAnsi="Garamond"/>
          <w:bCs/>
          <w:color w:val="000B0B"/>
        </w:rPr>
      </w:pPr>
      <w:r w:rsidRPr="0052603D">
        <w:rPr>
          <w:rFonts w:ascii="Garamond" w:hAnsi="Garamond"/>
          <w:bCs/>
          <w:color w:val="000B0B"/>
        </w:rPr>
        <w:t>Zadává údaje do centrálního registru administrativních budov a vede evidenci budov v systému CRAB.</w:t>
      </w:r>
    </w:p>
    <w:p w14:paraId="1203ADBE" w14:textId="77777777" w:rsidR="0030475F" w:rsidRPr="0052603D" w:rsidRDefault="0030475F" w:rsidP="0030475F">
      <w:pPr>
        <w:jc w:val="both"/>
        <w:rPr>
          <w:rFonts w:ascii="Garamond" w:hAnsi="Garamond"/>
          <w:bCs/>
          <w:color w:val="000B0B"/>
        </w:rPr>
      </w:pPr>
      <w:r w:rsidRPr="0052603D">
        <w:rPr>
          <w:rFonts w:ascii="Garamond" w:hAnsi="Garamond"/>
          <w:bCs/>
          <w:color w:val="000B0B"/>
        </w:rPr>
        <w:t>Vypracovává podklady pro investiční záměry soudu.</w:t>
      </w:r>
    </w:p>
    <w:p w14:paraId="322D03ED" w14:textId="77777777" w:rsidR="0030475F" w:rsidRPr="0052603D" w:rsidRDefault="0030475F" w:rsidP="0030475F">
      <w:pPr>
        <w:jc w:val="both"/>
        <w:rPr>
          <w:rFonts w:ascii="Garamond" w:hAnsi="Garamond"/>
          <w:bCs/>
          <w:color w:val="000B0B"/>
        </w:rPr>
      </w:pPr>
      <w:r w:rsidRPr="0052603D">
        <w:rPr>
          <w:rFonts w:ascii="Garamond" w:hAnsi="Garamond"/>
        </w:rPr>
        <w:t>Podílí se na správě a údržbě hardware, zajišťuje opravu kancelářské techniky.</w:t>
      </w:r>
    </w:p>
    <w:p w14:paraId="03FC73E4"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správu a funkčnost telefonní sítě soudu včetně telefonních ústředen a frankovacího stroje.</w:t>
      </w:r>
    </w:p>
    <w:p w14:paraId="06F6AEAC" w14:textId="77777777" w:rsidR="0030475F" w:rsidRPr="0052603D" w:rsidRDefault="0030475F" w:rsidP="0030475F">
      <w:pPr>
        <w:jc w:val="both"/>
        <w:rPr>
          <w:rFonts w:ascii="Garamond" w:hAnsi="Garamond"/>
          <w:bCs/>
          <w:color w:val="000B0B"/>
        </w:rPr>
      </w:pPr>
    </w:p>
    <w:p w14:paraId="4097C2D8" w14:textId="740AF185" w:rsidR="0030475F" w:rsidRPr="0052603D" w:rsidRDefault="0030475F" w:rsidP="0030475F">
      <w:pPr>
        <w:jc w:val="both"/>
        <w:rPr>
          <w:rFonts w:ascii="Garamond" w:hAnsi="Garamond"/>
          <w:bCs/>
          <w:color w:val="000B0B"/>
        </w:rPr>
      </w:pPr>
      <w:r w:rsidRPr="0052603D">
        <w:rPr>
          <w:rFonts w:ascii="Garamond" w:hAnsi="Garamond"/>
          <w:bCs/>
          <w:color w:val="000B0B"/>
        </w:rPr>
        <w:t>Zastupuje: Markéta Fibingrová</w:t>
      </w:r>
    </w:p>
    <w:p w14:paraId="53E02509" w14:textId="73812B16" w:rsidR="004645A9" w:rsidRPr="0052603D" w:rsidRDefault="004645A9" w:rsidP="004645A9">
      <w:pPr>
        <w:jc w:val="both"/>
        <w:rPr>
          <w:rFonts w:ascii="Garamond" w:hAnsi="Garamond"/>
          <w:b/>
          <w:bCs/>
          <w:color w:val="000B0B"/>
        </w:rPr>
      </w:pPr>
    </w:p>
    <w:p w14:paraId="3D5EEECB" w14:textId="7DFBA8B3" w:rsidR="002D347B" w:rsidRPr="0052603D" w:rsidRDefault="002D347B" w:rsidP="004645A9">
      <w:pPr>
        <w:jc w:val="both"/>
        <w:rPr>
          <w:rFonts w:ascii="Garamond" w:hAnsi="Garamond"/>
          <w:b/>
          <w:bCs/>
          <w:color w:val="000B0B"/>
        </w:rPr>
      </w:pPr>
    </w:p>
    <w:p w14:paraId="361BD787" w14:textId="77777777" w:rsidR="004645A9" w:rsidRPr="0052603D" w:rsidRDefault="004645A9" w:rsidP="004645A9">
      <w:pPr>
        <w:tabs>
          <w:tab w:val="left" w:pos="2694"/>
        </w:tabs>
        <w:jc w:val="both"/>
        <w:rPr>
          <w:rFonts w:ascii="Garamond" w:hAnsi="Garamond"/>
          <w:b/>
          <w:bCs/>
          <w:color w:val="000B0B"/>
        </w:rPr>
      </w:pPr>
      <w:r w:rsidRPr="0052603D">
        <w:rPr>
          <w:rFonts w:ascii="Garamond" w:hAnsi="Garamond"/>
          <w:b/>
          <w:bCs/>
          <w:color w:val="000B0B"/>
          <w:u w:val="single"/>
        </w:rPr>
        <w:t>Správce budov:</w:t>
      </w:r>
      <w:r w:rsidRPr="0052603D">
        <w:rPr>
          <w:rFonts w:ascii="Garamond" w:hAnsi="Garamond"/>
          <w:bCs/>
          <w:color w:val="000B0B"/>
        </w:rPr>
        <w:t xml:space="preserve"> </w:t>
      </w:r>
      <w:r w:rsidRPr="0052603D">
        <w:rPr>
          <w:rFonts w:ascii="Garamond" w:hAnsi="Garamond"/>
          <w:bCs/>
          <w:color w:val="000B0B"/>
        </w:rPr>
        <w:tab/>
      </w:r>
      <w:r w:rsidRPr="0052603D">
        <w:rPr>
          <w:rFonts w:ascii="Garamond" w:hAnsi="Garamond"/>
          <w:b/>
          <w:bCs/>
          <w:color w:val="000B0B"/>
        </w:rPr>
        <w:t>Michal Vajbar</w:t>
      </w:r>
    </w:p>
    <w:p w14:paraId="652833C7" w14:textId="77777777" w:rsidR="004645A9" w:rsidRPr="0052603D" w:rsidRDefault="004645A9" w:rsidP="004645A9">
      <w:pPr>
        <w:jc w:val="both"/>
        <w:rPr>
          <w:rFonts w:ascii="Garamond" w:hAnsi="Garamond"/>
          <w:b/>
          <w:bCs/>
          <w:color w:val="000B0B"/>
        </w:rPr>
      </w:pPr>
    </w:p>
    <w:p w14:paraId="52573C0C"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požárního a bezpečnostního technika. </w:t>
      </w:r>
    </w:p>
    <w:p w14:paraId="77A781A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opravy a údržbu soudních budov, provádí dozor při údržbářské práci, vede autoprovoz soudu a řídí práci pomocného personálu. </w:t>
      </w:r>
    </w:p>
    <w:p w14:paraId="7025058E" w14:textId="77777777" w:rsidR="004645A9" w:rsidRPr="0052603D" w:rsidRDefault="004645A9" w:rsidP="004645A9">
      <w:pPr>
        <w:tabs>
          <w:tab w:val="left" w:pos="2410"/>
        </w:tabs>
        <w:jc w:val="both"/>
        <w:rPr>
          <w:rFonts w:ascii="Garamond" w:hAnsi="Garamond"/>
          <w:bCs/>
        </w:rPr>
      </w:pPr>
      <w:r w:rsidRPr="0052603D">
        <w:rPr>
          <w:rFonts w:ascii="Garamond" w:hAnsi="Garamond"/>
          <w:bCs/>
        </w:rPr>
        <w:t>Zajišťuje technický provoz budov soudu včetně sledování spotřeby elektrické energie.</w:t>
      </w:r>
    </w:p>
    <w:p w14:paraId="57531364"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Vede přehled kontrol a revizí včetně zakládání zpráv o provedených kontrolách a revizích a zapisuje je do příslušného přehledu. </w:t>
      </w:r>
    </w:p>
    <w:p w14:paraId="291BD871" w14:textId="77777777" w:rsidR="004645A9" w:rsidRPr="0052603D" w:rsidRDefault="004645A9" w:rsidP="004645A9">
      <w:pPr>
        <w:tabs>
          <w:tab w:val="left" w:pos="2410"/>
        </w:tabs>
        <w:jc w:val="both"/>
        <w:rPr>
          <w:rFonts w:ascii="Garamond" w:hAnsi="Garamond"/>
          <w:bCs/>
        </w:rPr>
      </w:pPr>
      <w:r w:rsidRPr="0052603D">
        <w:rPr>
          <w:rFonts w:ascii="Garamond" w:hAnsi="Garamond"/>
          <w:bCs/>
        </w:rPr>
        <w:t xml:space="preserve">Zajišťuje provoz, údržbu a pojištění služebních vozidel soudu včetně sestavování výkazu </w:t>
      </w:r>
      <w:r w:rsidRPr="0052603D">
        <w:rPr>
          <w:rFonts w:ascii="Garamond" w:hAnsi="Garamond"/>
          <w:bCs/>
        </w:rPr>
        <w:br/>
        <w:t>o spotřebě pohonných hmot a čtvrtletního hlášení údajů do registru vozidel.</w:t>
      </w:r>
    </w:p>
    <w:p w14:paraId="2C4B3D38"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deník dispečera služebních jízd včetně týdenního plánu jízd a zápisu jízd.</w:t>
      </w:r>
    </w:p>
    <w:p w14:paraId="5D7862D6"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klíčů včetně seznamu o jejich zapůjčení.</w:t>
      </w:r>
    </w:p>
    <w:p w14:paraId="6E748F3F" w14:textId="77777777" w:rsidR="004645A9" w:rsidRPr="0052603D" w:rsidRDefault="004645A9" w:rsidP="004645A9">
      <w:pPr>
        <w:tabs>
          <w:tab w:val="left" w:pos="2410"/>
        </w:tabs>
        <w:jc w:val="both"/>
        <w:rPr>
          <w:rFonts w:ascii="Garamond" w:hAnsi="Garamond"/>
          <w:bCs/>
        </w:rPr>
      </w:pPr>
      <w:r w:rsidRPr="0052603D">
        <w:rPr>
          <w:rFonts w:ascii="Garamond" w:hAnsi="Garamond"/>
          <w:bCs/>
        </w:rPr>
        <w:t>Zadává a přiděluje práci údržbářům a uklízečkám a kontroluje její provádění.</w:t>
      </w:r>
    </w:p>
    <w:p w14:paraId="08A8461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provedení výkonu předběžných opatření. </w:t>
      </w:r>
    </w:p>
    <w:p w14:paraId="3A96CBD5"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řešení vzniklých situací narušení budov Okresního soudu v Břeclavi napojených na pult Centrální ochrany Policie ČR.</w:t>
      </w:r>
    </w:p>
    <w:p w14:paraId="4616898A" w14:textId="77777777" w:rsidR="004645A9" w:rsidRPr="0052603D" w:rsidRDefault="004645A9" w:rsidP="004645A9">
      <w:pPr>
        <w:tabs>
          <w:tab w:val="left" w:pos="2694"/>
        </w:tabs>
        <w:jc w:val="both"/>
        <w:rPr>
          <w:rFonts w:ascii="Garamond" w:hAnsi="Garamond"/>
          <w:bCs/>
          <w:color w:val="000B0B"/>
        </w:rPr>
      </w:pPr>
    </w:p>
    <w:p w14:paraId="69A740D5" w14:textId="62FCA350" w:rsidR="004645A9" w:rsidRPr="0052603D" w:rsidRDefault="004645A9" w:rsidP="004645A9">
      <w:pPr>
        <w:tabs>
          <w:tab w:val="left" w:pos="2694"/>
        </w:tabs>
        <w:jc w:val="both"/>
        <w:rPr>
          <w:rFonts w:ascii="Garamond" w:hAnsi="Garamond"/>
          <w:bCs/>
          <w:color w:val="000B0B"/>
        </w:rPr>
      </w:pPr>
      <w:r w:rsidRPr="0052603D">
        <w:rPr>
          <w:rFonts w:ascii="Garamond" w:hAnsi="Garamond"/>
          <w:bCs/>
          <w:color w:val="000B0B"/>
        </w:rPr>
        <w:t xml:space="preserve">Zastupuje: </w:t>
      </w:r>
      <w:r w:rsidR="0030475F" w:rsidRPr="0052603D">
        <w:rPr>
          <w:rFonts w:ascii="Garamond" w:hAnsi="Garamond"/>
        </w:rPr>
        <w:t>Vladimíra Pešová</w:t>
      </w:r>
    </w:p>
    <w:p w14:paraId="506F1314" w14:textId="77777777" w:rsidR="004645A9" w:rsidRPr="0052603D" w:rsidRDefault="004645A9" w:rsidP="004645A9">
      <w:pPr>
        <w:tabs>
          <w:tab w:val="left" w:pos="2694"/>
        </w:tabs>
        <w:jc w:val="both"/>
        <w:rPr>
          <w:rFonts w:ascii="Garamond" w:hAnsi="Garamond"/>
        </w:rPr>
      </w:pPr>
    </w:p>
    <w:p w14:paraId="042051D4" w14:textId="77777777" w:rsidR="00D83C45" w:rsidRPr="0052603D" w:rsidRDefault="00D83C45" w:rsidP="004645A9">
      <w:pPr>
        <w:tabs>
          <w:tab w:val="left" w:pos="2694"/>
        </w:tabs>
        <w:jc w:val="both"/>
        <w:rPr>
          <w:rFonts w:ascii="Garamond" w:hAnsi="Garamond"/>
        </w:rPr>
      </w:pPr>
    </w:p>
    <w:p w14:paraId="503BCF17" w14:textId="77777777"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Vymáhající úřednice:</w:t>
      </w:r>
      <w:r w:rsidRPr="0052603D">
        <w:rPr>
          <w:rFonts w:ascii="Garamond" w:hAnsi="Garamond"/>
          <w:b/>
          <w:bCs/>
        </w:rPr>
        <w:tab/>
      </w:r>
      <w:r w:rsidR="00126B0B" w:rsidRPr="0052603D">
        <w:rPr>
          <w:rFonts w:ascii="Garamond" w:hAnsi="Garamond"/>
          <w:b/>
          <w:bCs/>
        </w:rPr>
        <w:t>Helena Uhrová</w:t>
      </w:r>
    </w:p>
    <w:p w14:paraId="2184839E" w14:textId="77777777" w:rsidR="004645A9" w:rsidRPr="0052603D" w:rsidRDefault="004645A9" w:rsidP="004645A9">
      <w:pPr>
        <w:tabs>
          <w:tab w:val="left" w:pos="2694"/>
        </w:tabs>
        <w:jc w:val="both"/>
        <w:rPr>
          <w:rFonts w:ascii="Garamond" w:hAnsi="Garamond"/>
          <w:b/>
          <w:bCs/>
        </w:rPr>
      </w:pPr>
    </w:p>
    <w:p w14:paraId="73BA0B34" w14:textId="77777777" w:rsidR="004645A9" w:rsidRPr="0052603D" w:rsidRDefault="004645A9" w:rsidP="004645A9">
      <w:pPr>
        <w:tabs>
          <w:tab w:val="left" w:pos="2694"/>
        </w:tabs>
        <w:jc w:val="both"/>
        <w:rPr>
          <w:rFonts w:ascii="Garamond" w:hAnsi="Garamond"/>
          <w:bCs/>
        </w:rPr>
      </w:pPr>
      <w:r w:rsidRPr="0052603D">
        <w:rPr>
          <w:rFonts w:ascii="Garamond" w:hAnsi="Garamond"/>
          <w:bCs/>
        </w:rPr>
        <w:t>Vymáhá všechny soudní pohledávky a nakládá s pohledávkami Okresního soudu v Břeclavi vyjma rozhodování o konečném naložení s nimi.</w:t>
      </w:r>
    </w:p>
    <w:p w14:paraId="434CBCAE"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předpisy soudních pohledávek.</w:t>
      </w:r>
    </w:p>
    <w:p w14:paraId="71EF438A" w14:textId="77777777" w:rsidR="004645A9" w:rsidRPr="0052603D" w:rsidRDefault="004645A9" w:rsidP="004645A9">
      <w:pPr>
        <w:tabs>
          <w:tab w:val="left" w:pos="2410"/>
        </w:tabs>
        <w:jc w:val="both"/>
        <w:rPr>
          <w:rFonts w:ascii="Garamond" w:hAnsi="Garamond"/>
          <w:bCs/>
        </w:rPr>
      </w:pPr>
      <w:r w:rsidRPr="0052603D">
        <w:rPr>
          <w:rFonts w:ascii="Garamond" w:hAnsi="Garamond"/>
          <w:bCs/>
        </w:rPr>
        <w:t>Odpovídá za převzatou a svěřenou finanční hotovost a ceniny.</w:t>
      </w:r>
    </w:p>
    <w:p w14:paraId="02FEE74B" w14:textId="77777777" w:rsidR="004645A9" w:rsidRPr="0052603D" w:rsidRDefault="004645A9" w:rsidP="004645A9">
      <w:pPr>
        <w:tabs>
          <w:tab w:val="left" w:pos="2694"/>
        </w:tabs>
        <w:jc w:val="both"/>
        <w:rPr>
          <w:rFonts w:ascii="Garamond" w:hAnsi="Garamond"/>
          <w:bCs/>
        </w:rPr>
      </w:pPr>
    </w:p>
    <w:p w14:paraId="07FBD9ED" w14:textId="77777777" w:rsidR="004645A9" w:rsidRPr="0052603D" w:rsidRDefault="004645A9" w:rsidP="004645A9">
      <w:pPr>
        <w:tabs>
          <w:tab w:val="left" w:pos="2694"/>
        </w:tabs>
        <w:jc w:val="both"/>
        <w:rPr>
          <w:rFonts w:ascii="Garamond" w:hAnsi="Garamond"/>
          <w:b/>
          <w:bCs/>
        </w:rPr>
      </w:pPr>
      <w:r w:rsidRPr="0052603D">
        <w:rPr>
          <w:rFonts w:ascii="Garamond" w:hAnsi="Garamond"/>
          <w:bCs/>
        </w:rPr>
        <w:t xml:space="preserve">Zastupuje: </w:t>
      </w:r>
      <w:r w:rsidR="00126B0B" w:rsidRPr="0052603D">
        <w:rPr>
          <w:rFonts w:ascii="Garamond" w:hAnsi="Garamond"/>
          <w:bCs/>
        </w:rPr>
        <w:t>Markéta Fibingrová</w:t>
      </w:r>
    </w:p>
    <w:p w14:paraId="4AFB642C" w14:textId="7C6653CE" w:rsidR="0030475F" w:rsidRDefault="0030475F" w:rsidP="004645A9">
      <w:pPr>
        <w:tabs>
          <w:tab w:val="left" w:pos="2694"/>
        </w:tabs>
        <w:jc w:val="both"/>
        <w:rPr>
          <w:rFonts w:ascii="Garamond" w:hAnsi="Garamond"/>
          <w:b/>
          <w:bCs/>
          <w:iCs/>
          <w:u w:val="single"/>
        </w:rPr>
      </w:pPr>
    </w:p>
    <w:p w14:paraId="7CA9F780" w14:textId="1F88D879" w:rsidR="00F5685A" w:rsidRDefault="00F5685A" w:rsidP="004645A9">
      <w:pPr>
        <w:tabs>
          <w:tab w:val="left" w:pos="2694"/>
        </w:tabs>
        <w:jc w:val="both"/>
        <w:rPr>
          <w:rFonts w:ascii="Garamond" w:hAnsi="Garamond"/>
          <w:b/>
          <w:bCs/>
          <w:iCs/>
          <w:u w:val="single"/>
        </w:rPr>
      </w:pPr>
    </w:p>
    <w:p w14:paraId="5FE54DE1" w14:textId="7AE9AC38" w:rsidR="00F5685A" w:rsidRDefault="00F5685A" w:rsidP="004645A9">
      <w:pPr>
        <w:tabs>
          <w:tab w:val="left" w:pos="2694"/>
        </w:tabs>
        <w:jc w:val="both"/>
        <w:rPr>
          <w:rFonts w:ascii="Garamond" w:hAnsi="Garamond"/>
          <w:b/>
          <w:bCs/>
          <w:iCs/>
          <w:u w:val="single"/>
        </w:rPr>
      </w:pPr>
    </w:p>
    <w:p w14:paraId="7180C75E" w14:textId="77777777" w:rsidR="00F5685A" w:rsidRPr="0052603D" w:rsidRDefault="00F5685A" w:rsidP="004645A9">
      <w:pPr>
        <w:tabs>
          <w:tab w:val="left" w:pos="2694"/>
        </w:tabs>
        <w:jc w:val="both"/>
        <w:rPr>
          <w:rFonts w:ascii="Garamond" w:hAnsi="Garamond"/>
          <w:b/>
          <w:bCs/>
          <w:iCs/>
          <w:u w:val="single"/>
        </w:rPr>
      </w:pPr>
    </w:p>
    <w:p w14:paraId="6A4049EA" w14:textId="77777777" w:rsidR="0030475F" w:rsidRPr="0052603D" w:rsidRDefault="0030475F" w:rsidP="004645A9">
      <w:pPr>
        <w:tabs>
          <w:tab w:val="left" w:pos="2694"/>
        </w:tabs>
        <w:jc w:val="both"/>
        <w:rPr>
          <w:rFonts w:ascii="Garamond" w:hAnsi="Garamond"/>
          <w:b/>
          <w:bCs/>
          <w:iCs/>
          <w:u w:val="single"/>
        </w:rPr>
      </w:pPr>
    </w:p>
    <w:p w14:paraId="4138CFBF" w14:textId="293ED363" w:rsidR="004645A9" w:rsidRPr="0052603D" w:rsidRDefault="004645A9" w:rsidP="004645A9">
      <w:pPr>
        <w:tabs>
          <w:tab w:val="left" w:pos="2694"/>
        </w:tabs>
        <w:jc w:val="both"/>
        <w:rPr>
          <w:rFonts w:ascii="Garamond" w:hAnsi="Garamond"/>
        </w:rPr>
      </w:pPr>
      <w:r w:rsidRPr="0052603D">
        <w:rPr>
          <w:rFonts w:ascii="Garamond" w:hAnsi="Garamond"/>
          <w:b/>
          <w:bCs/>
          <w:iCs/>
          <w:u w:val="single"/>
        </w:rPr>
        <w:lastRenderedPageBreak/>
        <w:t>Správce sítě</w:t>
      </w:r>
      <w:r w:rsidRPr="0052603D">
        <w:rPr>
          <w:rFonts w:ascii="Garamond" w:hAnsi="Garamond"/>
          <w:b/>
          <w:bCs/>
          <w:u w:val="single"/>
        </w:rPr>
        <w:t>:</w:t>
      </w:r>
      <w:r w:rsidRPr="0052603D">
        <w:rPr>
          <w:rFonts w:ascii="Garamond" w:hAnsi="Garamond"/>
          <w:b/>
          <w:bCs/>
        </w:rPr>
        <w:tab/>
        <w:t>Marek Psota</w:t>
      </w:r>
    </w:p>
    <w:p w14:paraId="3B86A5A2" w14:textId="77777777" w:rsidR="004645A9" w:rsidRPr="0052603D" w:rsidRDefault="004645A9" w:rsidP="004645A9">
      <w:pPr>
        <w:tabs>
          <w:tab w:val="left" w:pos="2694"/>
        </w:tabs>
        <w:jc w:val="both"/>
        <w:rPr>
          <w:rFonts w:ascii="Garamond" w:hAnsi="Garamond"/>
          <w:b/>
          <w:bCs/>
        </w:rPr>
      </w:pPr>
    </w:p>
    <w:p w14:paraId="378D0A20" w14:textId="77777777" w:rsidR="00721BE7" w:rsidRPr="0052603D" w:rsidRDefault="004645A9" w:rsidP="004645A9">
      <w:pPr>
        <w:tabs>
          <w:tab w:val="left" w:pos="2694"/>
        </w:tabs>
        <w:jc w:val="both"/>
        <w:rPr>
          <w:rFonts w:ascii="Garamond" w:hAnsi="Garamond"/>
        </w:rPr>
      </w:pPr>
      <w:r w:rsidRPr="0052603D">
        <w:rPr>
          <w:rFonts w:ascii="Garamond" w:hAnsi="Garamond"/>
          <w:bCs/>
        </w:rPr>
        <w:t>Zajišťuje správnou funkci a chod vymezených uživatelských úseků, například operačních systémů a jejich nástaveb, programových prostředků, komunikačních systémů, informačních systémů, kancelářských a jiných aplikací pro koncové uživatele.</w:t>
      </w:r>
      <w:r w:rsidR="00721BE7" w:rsidRPr="0052603D">
        <w:rPr>
          <w:rFonts w:ascii="Garamond" w:hAnsi="Garamond"/>
        </w:rPr>
        <w:t xml:space="preserve"> </w:t>
      </w:r>
    </w:p>
    <w:p w14:paraId="38CA3209" w14:textId="77777777" w:rsidR="004645A9" w:rsidRPr="0052603D" w:rsidRDefault="00721BE7" w:rsidP="004645A9">
      <w:pPr>
        <w:tabs>
          <w:tab w:val="left" w:pos="2694"/>
        </w:tabs>
        <w:jc w:val="both"/>
        <w:rPr>
          <w:rFonts w:ascii="Garamond" w:hAnsi="Garamond"/>
          <w:bCs/>
        </w:rPr>
      </w:pPr>
      <w:r w:rsidRPr="0052603D">
        <w:rPr>
          <w:rFonts w:ascii="Garamond" w:hAnsi="Garamond"/>
        </w:rPr>
        <w:t>Provádí samostatnou systémovou činnost v oblasti zavádění a aplikace systémů výpočetní techniky včetně správy a údržby hardware.</w:t>
      </w:r>
    </w:p>
    <w:p w14:paraId="3FEE56E4"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ochranu, údržbu a aktualizaci databází. </w:t>
      </w:r>
    </w:p>
    <w:p w14:paraId="35883794" w14:textId="746D580F"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údržbu a kontrolu zálohovacích úloh na serverech a údržbu uživatelských účtů </w:t>
      </w:r>
      <w:r w:rsidR="00F5685A">
        <w:rPr>
          <w:rFonts w:ascii="Garamond" w:hAnsi="Garamond"/>
          <w:bCs/>
        </w:rPr>
        <w:br/>
      </w:r>
      <w:r w:rsidRPr="0052603D">
        <w:rPr>
          <w:rFonts w:ascii="Garamond" w:hAnsi="Garamond"/>
          <w:bCs/>
        </w:rPr>
        <w:t xml:space="preserve">na doménovém serveru.  </w:t>
      </w:r>
    </w:p>
    <w:p w14:paraId="45C8FEE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správu, funkčnost a bezpečnost lokálních počítačových sítí. </w:t>
      </w:r>
    </w:p>
    <w:p w14:paraId="4AE8EC5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Monitoruje a diagnostikuje sítě, definuje přidělování adres uživatelům a propojuje je na další sítě. </w:t>
      </w:r>
    </w:p>
    <w:p w14:paraId="64BEC2EE"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a provádí výběrová řízení v oblasti informačních technologií a výpočetní techniky.</w:t>
      </w:r>
    </w:p>
    <w:p w14:paraId="054906B2"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uveřejňování smluv v Registru smluv.</w:t>
      </w:r>
    </w:p>
    <w:p w14:paraId="5D929329" w14:textId="77777777" w:rsidR="004645A9" w:rsidRPr="0052603D" w:rsidRDefault="004645A9" w:rsidP="004645A9">
      <w:pPr>
        <w:tabs>
          <w:tab w:val="left" w:pos="2694"/>
        </w:tabs>
        <w:jc w:val="both"/>
        <w:rPr>
          <w:rFonts w:ascii="Garamond" w:hAnsi="Garamond"/>
          <w:b/>
          <w:bCs/>
        </w:rPr>
      </w:pPr>
    </w:p>
    <w:p w14:paraId="5B246415" w14:textId="21D81B7B"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Zastupuje: </w:t>
      </w:r>
      <w:r w:rsidR="00D83C45" w:rsidRPr="0052603D">
        <w:rPr>
          <w:rFonts w:ascii="Garamond" w:hAnsi="Garamond"/>
          <w:bCs/>
        </w:rPr>
        <w:t xml:space="preserve">Bc. </w:t>
      </w:r>
      <w:r w:rsidR="000A58AD" w:rsidRPr="0052603D">
        <w:rPr>
          <w:rFonts w:ascii="Garamond" w:hAnsi="Garamond"/>
          <w:bCs/>
        </w:rPr>
        <w:t xml:space="preserve">Lucie </w:t>
      </w:r>
      <w:proofErr w:type="gramStart"/>
      <w:r w:rsidR="000A58AD" w:rsidRPr="0052603D">
        <w:rPr>
          <w:rFonts w:ascii="Garamond" w:hAnsi="Garamond"/>
          <w:bCs/>
        </w:rPr>
        <w:t xml:space="preserve">Barančicová </w:t>
      </w:r>
      <w:r w:rsidRPr="0052603D">
        <w:rPr>
          <w:rFonts w:ascii="Garamond" w:hAnsi="Garamond"/>
          <w:bCs/>
        </w:rPr>
        <w:t>- v</w:t>
      </w:r>
      <w:proofErr w:type="gramEnd"/>
      <w:r w:rsidRPr="0052603D">
        <w:rPr>
          <w:rFonts w:ascii="Garamond" w:hAnsi="Garamond"/>
          <w:bCs/>
        </w:rPr>
        <w:t xml:space="preserve"> rozsahu řešení neodkladných úkonů na úrovni operačních systémů a jejich nástaveb, programových prostředků, komunikačních systémů, informačních systémů, kancelářských a jiných aplikací pro koncové uživatele, dále v zajišťování ochrany, údržby a aktualizace databází a také v údržbě a kontrole zálohovacích úloh na serverech a </w:t>
      </w:r>
      <w:r w:rsidRPr="0052603D">
        <w:rPr>
          <w:rFonts w:ascii="Garamond" w:hAnsi="Garamond"/>
          <w:bCs/>
        </w:rPr>
        <w:br/>
        <w:t xml:space="preserve">v údržbě uživatelských účtů na doménovém serveru. </w:t>
      </w:r>
    </w:p>
    <w:p w14:paraId="4FB8367E" w14:textId="77777777" w:rsidR="00460872" w:rsidRPr="0052603D" w:rsidRDefault="009C5162" w:rsidP="004645A9">
      <w:pPr>
        <w:tabs>
          <w:tab w:val="left" w:pos="2694"/>
        </w:tabs>
        <w:jc w:val="both"/>
        <w:rPr>
          <w:rFonts w:ascii="Garamond" w:hAnsi="Garamond"/>
          <w:b/>
          <w:bCs/>
          <w:u w:val="single"/>
        </w:rPr>
      </w:pPr>
      <w:r w:rsidRPr="0052603D">
        <w:rPr>
          <w:rFonts w:ascii="Garamond" w:hAnsi="Garamond"/>
          <w:b/>
          <w:bCs/>
          <w:u w:val="single"/>
        </w:rPr>
        <w:br/>
      </w:r>
    </w:p>
    <w:p w14:paraId="5DBB1FE3" w14:textId="0288A896" w:rsidR="004645A9" w:rsidRPr="0052603D" w:rsidRDefault="004645A9" w:rsidP="004645A9">
      <w:pPr>
        <w:tabs>
          <w:tab w:val="left" w:pos="2694"/>
        </w:tabs>
        <w:jc w:val="both"/>
        <w:rPr>
          <w:rFonts w:ascii="Garamond" w:hAnsi="Garamond"/>
          <w:b/>
          <w:bCs/>
          <w:i/>
          <w:iCs/>
        </w:rPr>
      </w:pPr>
      <w:r w:rsidRPr="0052603D">
        <w:rPr>
          <w:rFonts w:ascii="Garamond" w:hAnsi="Garamond"/>
          <w:b/>
          <w:bCs/>
          <w:u w:val="single"/>
        </w:rPr>
        <w:t>Správkyně aplikace:</w:t>
      </w:r>
      <w:r w:rsidRPr="0052603D">
        <w:rPr>
          <w:rFonts w:ascii="Garamond" w:hAnsi="Garamond"/>
          <w:b/>
          <w:bCs/>
        </w:rPr>
        <w:tab/>
      </w:r>
      <w:r w:rsidR="00D83C45" w:rsidRPr="0052603D">
        <w:rPr>
          <w:rFonts w:ascii="Garamond" w:hAnsi="Garamond"/>
          <w:b/>
          <w:bCs/>
        </w:rPr>
        <w:t xml:space="preserve">Bc. </w:t>
      </w:r>
      <w:r w:rsidR="000A58AD" w:rsidRPr="0052603D">
        <w:rPr>
          <w:rFonts w:ascii="Garamond" w:hAnsi="Garamond"/>
          <w:b/>
          <w:bCs/>
        </w:rPr>
        <w:t>Lucie Barančicová</w:t>
      </w:r>
    </w:p>
    <w:p w14:paraId="6EC333CF" w14:textId="77777777" w:rsidR="004645A9" w:rsidRPr="0052603D" w:rsidRDefault="004645A9" w:rsidP="004645A9">
      <w:pPr>
        <w:tabs>
          <w:tab w:val="left" w:pos="2694"/>
        </w:tabs>
        <w:jc w:val="both"/>
        <w:rPr>
          <w:rFonts w:ascii="Garamond" w:hAnsi="Garamond"/>
          <w:b/>
          <w:bCs/>
        </w:rPr>
      </w:pPr>
    </w:p>
    <w:p w14:paraId="1D7EE325" w14:textId="77777777"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Provádí správu informačních systémů ISAS, IRES a CEPR včetně souvisejících informačních systémů a aplikací a zajišťuje jejich správné nastavení a užívání.</w:t>
      </w:r>
    </w:p>
    <w:p w14:paraId="27DCC714" w14:textId="1D8E5D40"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Zodpovídá za nastavení systému ISAS, nadefinování uživatelů a jejich přístupových práv, vložení a úpravy rozvrhu práce do systému ISAS.</w:t>
      </w:r>
    </w:p>
    <w:p w14:paraId="5BCE0C6D" w14:textId="5351C880"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Zajišťuje proškolování a metodické vedení pro jednotlivé aplikace a informační systémy.</w:t>
      </w:r>
    </w:p>
    <w:p w14:paraId="0ABF9A5A" w14:textId="7326189B"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Koordinuje tvorbu a zpracování soudních dokumentů v aplikaci APSTR.</w:t>
      </w:r>
    </w:p>
    <w:p w14:paraId="73911F9F" w14:textId="7728EECD" w:rsidR="00D83C45" w:rsidRPr="0052603D" w:rsidRDefault="00D83C45" w:rsidP="00D83C45">
      <w:pPr>
        <w:jc w:val="both"/>
        <w:rPr>
          <w:rFonts w:ascii="Garamond" w:eastAsia="Calibri" w:hAnsi="Garamond" w:cs="Calibri"/>
          <w:bCs/>
          <w:lang w:eastAsia="en-US"/>
        </w:rPr>
      </w:pPr>
      <w:proofErr w:type="gramStart"/>
      <w:r w:rsidRPr="0052603D">
        <w:rPr>
          <w:rFonts w:ascii="Garamond" w:eastAsia="Calibri" w:hAnsi="Garamond" w:cs="Calibri"/>
          <w:bCs/>
          <w:lang w:eastAsia="en-US"/>
        </w:rPr>
        <w:t>Vytváří</w:t>
      </w:r>
      <w:proofErr w:type="gramEnd"/>
      <w:r w:rsidRPr="0052603D">
        <w:rPr>
          <w:rFonts w:ascii="Garamond" w:eastAsia="Calibri" w:hAnsi="Garamond" w:cs="Calibri"/>
          <w:bCs/>
          <w:lang w:eastAsia="en-US"/>
        </w:rPr>
        <w:t xml:space="preserve"> a upravuje vzory soudních dokumentů.</w:t>
      </w:r>
    </w:p>
    <w:p w14:paraId="2177080E" w14:textId="209BF24A"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Vede statistiku uskutečněných videokonferenčních hovorů.</w:t>
      </w:r>
    </w:p>
    <w:p w14:paraId="6E7CCD23" w14:textId="270C047F" w:rsidR="00D83C45" w:rsidRPr="0052603D" w:rsidRDefault="00D83C45" w:rsidP="00D83C45">
      <w:pPr>
        <w:jc w:val="both"/>
        <w:rPr>
          <w:rFonts w:ascii="Garamond" w:eastAsia="Calibri" w:hAnsi="Garamond" w:cs="Calibri"/>
          <w:bCs/>
          <w:lang w:eastAsia="en-US"/>
        </w:rPr>
      </w:pPr>
      <w:r w:rsidRPr="0052603D">
        <w:rPr>
          <w:rFonts w:ascii="Garamond" w:eastAsia="Calibri" w:hAnsi="Garamond" w:cs="Calibri"/>
          <w:bCs/>
          <w:lang w:eastAsia="en-US"/>
        </w:rPr>
        <w:t>Provádí další práce v rámci správy soudu dle pokynů ředitelky správy soudu a v rámci výkonu soudnictví dle pokynů předsedkyně soudu.</w:t>
      </w:r>
    </w:p>
    <w:p w14:paraId="3DB0FEB3" w14:textId="77777777" w:rsidR="004645A9" w:rsidRPr="0052603D" w:rsidRDefault="004645A9" w:rsidP="004645A9">
      <w:pPr>
        <w:tabs>
          <w:tab w:val="left" w:pos="2694"/>
        </w:tabs>
        <w:jc w:val="both"/>
        <w:rPr>
          <w:rFonts w:ascii="Garamond" w:hAnsi="Garamond"/>
          <w:b/>
          <w:bCs/>
        </w:rPr>
      </w:pPr>
    </w:p>
    <w:p w14:paraId="7680CF9B" w14:textId="05AF785A" w:rsidR="004645A9" w:rsidRPr="0052603D" w:rsidRDefault="004645A9" w:rsidP="004645A9">
      <w:pPr>
        <w:tabs>
          <w:tab w:val="left" w:pos="2694"/>
        </w:tabs>
        <w:jc w:val="both"/>
        <w:rPr>
          <w:rFonts w:ascii="Garamond" w:hAnsi="Garamond"/>
          <w:b/>
          <w:bCs/>
        </w:rPr>
      </w:pPr>
      <w:r w:rsidRPr="0052603D">
        <w:rPr>
          <w:rFonts w:ascii="Garamond" w:hAnsi="Garamond"/>
          <w:bCs/>
        </w:rPr>
        <w:t>Zastupuj</w:t>
      </w:r>
      <w:r w:rsidR="00721BE7" w:rsidRPr="0052603D">
        <w:rPr>
          <w:rFonts w:ascii="Garamond" w:hAnsi="Garamond"/>
          <w:bCs/>
        </w:rPr>
        <w:t>e: Marek Psota</w:t>
      </w:r>
      <w:r w:rsidR="007E0458" w:rsidRPr="0052603D">
        <w:rPr>
          <w:rFonts w:ascii="Garamond" w:hAnsi="Garamond"/>
          <w:bCs/>
        </w:rPr>
        <w:t xml:space="preserve"> </w:t>
      </w:r>
    </w:p>
    <w:p w14:paraId="46A95BAE" w14:textId="77777777" w:rsidR="0059251C" w:rsidRPr="0052603D" w:rsidRDefault="0059251C" w:rsidP="004645A9">
      <w:pPr>
        <w:tabs>
          <w:tab w:val="left" w:pos="2694"/>
        </w:tabs>
        <w:jc w:val="both"/>
        <w:rPr>
          <w:rFonts w:ascii="Garamond" w:hAnsi="Garamond"/>
          <w:b/>
          <w:bCs/>
          <w:u w:val="single"/>
        </w:rPr>
      </w:pPr>
    </w:p>
    <w:p w14:paraId="05F967EE" w14:textId="77777777" w:rsidR="00B85794" w:rsidRPr="0052603D" w:rsidRDefault="00B85794" w:rsidP="004645A9">
      <w:pPr>
        <w:tabs>
          <w:tab w:val="left" w:pos="2694"/>
        </w:tabs>
        <w:jc w:val="both"/>
        <w:rPr>
          <w:rFonts w:ascii="Garamond" w:hAnsi="Garamond"/>
          <w:b/>
          <w:bCs/>
          <w:u w:val="single"/>
        </w:rPr>
      </w:pPr>
    </w:p>
    <w:p w14:paraId="6A2EEB1D" w14:textId="141508A5" w:rsidR="004645A9" w:rsidRPr="0052603D" w:rsidRDefault="004645A9" w:rsidP="004645A9">
      <w:pPr>
        <w:tabs>
          <w:tab w:val="left" w:pos="2694"/>
        </w:tabs>
        <w:jc w:val="both"/>
        <w:rPr>
          <w:rFonts w:ascii="Garamond" w:hAnsi="Garamond"/>
          <w:b/>
          <w:bCs/>
        </w:rPr>
      </w:pPr>
      <w:r w:rsidRPr="0052603D">
        <w:rPr>
          <w:rFonts w:ascii="Garamond" w:hAnsi="Garamond"/>
          <w:b/>
          <w:bCs/>
          <w:u w:val="single"/>
        </w:rPr>
        <w:t>Bezpečnostní ředitelka:</w:t>
      </w:r>
      <w:r w:rsidRPr="0052603D">
        <w:rPr>
          <w:rFonts w:ascii="Garamond" w:hAnsi="Garamond"/>
          <w:b/>
          <w:bCs/>
        </w:rPr>
        <w:t xml:space="preserve"> </w:t>
      </w:r>
      <w:r w:rsidRPr="0052603D">
        <w:rPr>
          <w:rFonts w:ascii="Garamond" w:hAnsi="Garamond"/>
          <w:b/>
          <w:bCs/>
        </w:rPr>
        <w:tab/>
        <w:t>Lenka Konečná</w:t>
      </w:r>
    </w:p>
    <w:p w14:paraId="24FEADA0" w14:textId="77777777" w:rsidR="004645A9" w:rsidRPr="0052603D" w:rsidRDefault="004645A9" w:rsidP="004645A9">
      <w:pPr>
        <w:tabs>
          <w:tab w:val="left" w:pos="2694"/>
        </w:tabs>
        <w:jc w:val="both"/>
        <w:rPr>
          <w:rFonts w:ascii="Garamond" w:hAnsi="Garamond"/>
          <w:bCs/>
        </w:rPr>
      </w:pPr>
    </w:p>
    <w:p w14:paraId="595790CA" w14:textId="4D280CC6"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plnění úkolů v souladu se zákonem č. 412/2005 Sb., o ochraně utajovaných informací a bezpečnostní způsobilosti, a vyhláškou č. 529/2005 Sb., o administrativní bezpečnosti a </w:t>
      </w:r>
      <w:r w:rsidR="00F5685A">
        <w:rPr>
          <w:rFonts w:ascii="Garamond" w:hAnsi="Garamond"/>
          <w:bCs/>
        </w:rPr>
        <w:br/>
      </w:r>
      <w:r w:rsidRPr="0052603D">
        <w:rPr>
          <w:rFonts w:ascii="Garamond" w:hAnsi="Garamond"/>
          <w:bCs/>
        </w:rPr>
        <w:t>o registrech utajovaných informací, v oblasti personální, fyzické a administrativní bezpečnosti.</w:t>
      </w:r>
    </w:p>
    <w:p w14:paraId="0F5A8208"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plán opatření a činností pro mimořádné události a krizové situace.</w:t>
      </w:r>
    </w:p>
    <w:p w14:paraId="1E3B2EEC" w14:textId="77777777" w:rsidR="004645A9" w:rsidRPr="0052603D" w:rsidRDefault="004645A9" w:rsidP="004645A9">
      <w:pPr>
        <w:tabs>
          <w:tab w:val="left" w:pos="2694"/>
        </w:tabs>
        <w:jc w:val="both"/>
        <w:rPr>
          <w:rFonts w:ascii="Garamond" w:hAnsi="Garamond"/>
          <w:bCs/>
        </w:rPr>
      </w:pPr>
    </w:p>
    <w:p w14:paraId="5F83C82F" w14:textId="594100B7" w:rsidR="0059251C" w:rsidRPr="0052603D" w:rsidRDefault="006B32EF" w:rsidP="004645A9">
      <w:pPr>
        <w:tabs>
          <w:tab w:val="left" w:pos="2694"/>
        </w:tabs>
        <w:jc w:val="both"/>
        <w:rPr>
          <w:rFonts w:ascii="Garamond" w:hAnsi="Garamond"/>
          <w:bCs/>
          <w:u w:val="single"/>
        </w:rPr>
      </w:pPr>
      <w:r w:rsidRPr="0052603D">
        <w:rPr>
          <w:rFonts w:ascii="Garamond" w:hAnsi="Garamond"/>
          <w:bCs/>
        </w:rPr>
        <w:t xml:space="preserve">Zastupuje: Mgr. </w:t>
      </w:r>
      <w:r w:rsidR="006355CA" w:rsidRPr="0052603D">
        <w:rPr>
          <w:rFonts w:ascii="Garamond" w:hAnsi="Garamond"/>
          <w:bCs/>
        </w:rPr>
        <w:t>Petra Wolfová</w:t>
      </w:r>
    </w:p>
    <w:p w14:paraId="673C34D9" w14:textId="77777777" w:rsidR="002B57E2" w:rsidRPr="0052603D" w:rsidRDefault="002B57E2" w:rsidP="004645A9">
      <w:pPr>
        <w:tabs>
          <w:tab w:val="left" w:pos="2694"/>
        </w:tabs>
        <w:jc w:val="both"/>
        <w:rPr>
          <w:rFonts w:ascii="Garamond" w:hAnsi="Garamond"/>
          <w:b/>
          <w:bCs/>
          <w:u w:val="single"/>
        </w:rPr>
      </w:pPr>
    </w:p>
    <w:p w14:paraId="6968DB6F" w14:textId="7AA3040A" w:rsidR="007A6318" w:rsidRDefault="007A6318" w:rsidP="004645A9">
      <w:pPr>
        <w:tabs>
          <w:tab w:val="left" w:pos="2694"/>
        </w:tabs>
        <w:jc w:val="both"/>
        <w:rPr>
          <w:rFonts w:ascii="Garamond" w:hAnsi="Garamond"/>
          <w:bCs/>
        </w:rPr>
      </w:pPr>
    </w:p>
    <w:p w14:paraId="5ADEE2FA" w14:textId="33B667AA" w:rsidR="00F5685A" w:rsidRDefault="00F5685A" w:rsidP="004645A9">
      <w:pPr>
        <w:tabs>
          <w:tab w:val="left" w:pos="2694"/>
        </w:tabs>
        <w:jc w:val="both"/>
        <w:rPr>
          <w:rFonts w:ascii="Garamond" w:hAnsi="Garamond"/>
          <w:bCs/>
        </w:rPr>
      </w:pPr>
    </w:p>
    <w:p w14:paraId="77B3AC3D" w14:textId="42E384F0" w:rsidR="00F5685A" w:rsidRDefault="00F5685A" w:rsidP="004645A9">
      <w:pPr>
        <w:tabs>
          <w:tab w:val="left" w:pos="2694"/>
        </w:tabs>
        <w:jc w:val="both"/>
        <w:rPr>
          <w:rFonts w:ascii="Garamond" w:hAnsi="Garamond"/>
          <w:bCs/>
        </w:rPr>
      </w:pPr>
    </w:p>
    <w:p w14:paraId="2D6FD0DE" w14:textId="35AC9AC8" w:rsidR="00F5685A" w:rsidRDefault="00F5685A" w:rsidP="004645A9">
      <w:pPr>
        <w:tabs>
          <w:tab w:val="left" w:pos="2694"/>
        </w:tabs>
        <w:jc w:val="both"/>
        <w:rPr>
          <w:rFonts w:ascii="Garamond" w:hAnsi="Garamond"/>
          <w:bCs/>
        </w:rPr>
      </w:pPr>
    </w:p>
    <w:p w14:paraId="39BAC518" w14:textId="77777777" w:rsidR="00F5685A" w:rsidRPr="0052603D" w:rsidRDefault="00F5685A" w:rsidP="004645A9">
      <w:pPr>
        <w:tabs>
          <w:tab w:val="left" w:pos="2694"/>
        </w:tabs>
        <w:jc w:val="both"/>
        <w:rPr>
          <w:rFonts w:ascii="Garamond" w:hAnsi="Garamond"/>
          <w:bCs/>
        </w:rPr>
      </w:pPr>
    </w:p>
    <w:p w14:paraId="5FBA0C39" w14:textId="77777777" w:rsidR="004645A9" w:rsidRPr="0052603D" w:rsidRDefault="004645A9" w:rsidP="004645A9">
      <w:pPr>
        <w:tabs>
          <w:tab w:val="left" w:pos="2694"/>
        </w:tabs>
        <w:ind w:firstLine="3"/>
        <w:jc w:val="both"/>
        <w:rPr>
          <w:rFonts w:ascii="Garamond" w:hAnsi="Garamond"/>
          <w:b/>
          <w:bCs/>
        </w:rPr>
      </w:pPr>
      <w:r w:rsidRPr="0052603D">
        <w:rPr>
          <w:rFonts w:ascii="Garamond" w:hAnsi="Garamond"/>
          <w:b/>
          <w:bCs/>
          <w:u w:val="single"/>
        </w:rPr>
        <w:lastRenderedPageBreak/>
        <w:t>Informační centrum:</w:t>
      </w:r>
      <w:r w:rsidRPr="0052603D">
        <w:rPr>
          <w:rFonts w:ascii="Garamond" w:hAnsi="Garamond"/>
          <w:b/>
          <w:bCs/>
        </w:rPr>
        <w:tab/>
        <w:t xml:space="preserve">Gabriela Vlková </w:t>
      </w:r>
    </w:p>
    <w:p w14:paraId="7F73C710" w14:textId="77777777" w:rsidR="004645A9" w:rsidRPr="0052603D" w:rsidRDefault="004645A9" w:rsidP="004645A9">
      <w:pPr>
        <w:tabs>
          <w:tab w:val="left" w:pos="2694"/>
        </w:tabs>
        <w:ind w:firstLine="3"/>
        <w:jc w:val="both"/>
        <w:rPr>
          <w:rFonts w:ascii="Garamond" w:hAnsi="Garamond"/>
          <w:b/>
          <w:bCs/>
        </w:rPr>
      </w:pPr>
    </w:p>
    <w:p w14:paraId="17A8A148" w14:textId="77777777" w:rsidR="004645A9" w:rsidRPr="0052603D" w:rsidRDefault="004645A9" w:rsidP="004645A9">
      <w:pPr>
        <w:tabs>
          <w:tab w:val="left" w:pos="2694"/>
        </w:tabs>
        <w:ind w:firstLine="3"/>
        <w:jc w:val="both"/>
        <w:rPr>
          <w:rFonts w:ascii="Garamond" w:hAnsi="Garamond"/>
          <w:bCs/>
        </w:rPr>
      </w:pPr>
      <w:r w:rsidRPr="0052603D">
        <w:rPr>
          <w:rFonts w:ascii="Garamond" w:hAnsi="Garamond"/>
          <w:bCs/>
        </w:rPr>
        <w:t>Pro všechny úseky soudu:</w:t>
      </w:r>
    </w:p>
    <w:p w14:paraId="3B40135C" w14:textId="2F09E91F" w:rsidR="004645A9" w:rsidRPr="0052603D" w:rsidRDefault="00D83C45" w:rsidP="004645A9">
      <w:pPr>
        <w:tabs>
          <w:tab w:val="left" w:pos="2694"/>
        </w:tabs>
        <w:ind w:firstLine="3"/>
        <w:jc w:val="both"/>
        <w:rPr>
          <w:rFonts w:ascii="Garamond" w:hAnsi="Garamond"/>
          <w:bCs/>
        </w:rPr>
      </w:pPr>
      <w:r w:rsidRPr="0052603D">
        <w:rPr>
          <w:rFonts w:ascii="Garamond" w:hAnsi="Garamond"/>
          <w:bCs/>
        </w:rPr>
        <w:t xml:space="preserve">- </w:t>
      </w:r>
      <w:r w:rsidR="004645A9" w:rsidRPr="0052603D">
        <w:rPr>
          <w:rFonts w:ascii="Garamond" w:hAnsi="Garamond"/>
          <w:bCs/>
        </w:rPr>
        <w:t>odpovídá na telefonické a ústní dotazy ohledně průběhu a stavu řízení v jednotlivých věcech,</w:t>
      </w:r>
    </w:p>
    <w:p w14:paraId="24337FD9" w14:textId="77777777" w:rsidR="004645A9" w:rsidRPr="0052603D" w:rsidRDefault="004645A9" w:rsidP="004645A9">
      <w:pPr>
        <w:tabs>
          <w:tab w:val="left" w:pos="2694"/>
        </w:tabs>
        <w:rPr>
          <w:rFonts w:ascii="Garamond" w:hAnsi="Garamond"/>
          <w:bCs/>
        </w:rPr>
      </w:pPr>
      <w:r w:rsidRPr="0052603D">
        <w:rPr>
          <w:rFonts w:ascii="Garamond" w:hAnsi="Garamond"/>
          <w:bCs/>
        </w:rPr>
        <w:t>zajišťuje nahlížení do soudních spisů,</w:t>
      </w:r>
    </w:p>
    <w:p w14:paraId="66BC6FFC" w14:textId="2A411DF5"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pořizuje kopie listin ze soudních spisů a obstarává stejnopisy rozhodnutí ze soudních spisů,</w:t>
      </w:r>
    </w:p>
    <w:p w14:paraId="662113AD" w14:textId="77777777" w:rsidR="004645A9" w:rsidRPr="0052603D" w:rsidRDefault="004645A9" w:rsidP="004645A9">
      <w:pPr>
        <w:tabs>
          <w:tab w:val="left" w:pos="2694"/>
        </w:tabs>
        <w:jc w:val="both"/>
        <w:rPr>
          <w:rFonts w:ascii="Garamond" w:hAnsi="Garamond"/>
          <w:bCs/>
        </w:rPr>
      </w:pPr>
      <w:r w:rsidRPr="0052603D">
        <w:rPr>
          <w:rFonts w:ascii="Garamond" w:hAnsi="Garamond"/>
          <w:bCs/>
        </w:rPr>
        <w:t>vyznačuje doložky právní moci a vykonatelnosti na stejnopisech rozhodnutí předložených účastníky řízení či jejich zástupci,</w:t>
      </w:r>
    </w:p>
    <w:p w14:paraId="1DFCBABA" w14:textId="1F2715B9"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doručuje soudní písemnosti,</w:t>
      </w:r>
    </w:p>
    <w:p w14:paraId="0394341C" w14:textId="39792C41"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podává informace ze seznamu soudních znalců a tlumočníků,</w:t>
      </w:r>
    </w:p>
    <w:p w14:paraId="679FD509" w14:textId="78A38F7A"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poskytuje údaje ohledně rozvrhu práce soudu.</w:t>
      </w:r>
    </w:p>
    <w:p w14:paraId="79BCA351"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konverze dokumentů v aplikaci Czech Point.</w:t>
      </w:r>
    </w:p>
    <w:p w14:paraId="54D24D97" w14:textId="77777777" w:rsidR="004645A9" w:rsidRPr="0052603D" w:rsidRDefault="004645A9" w:rsidP="004645A9">
      <w:pPr>
        <w:tabs>
          <w:tab w:val="left" w:pos="2694"/>
        </w:tabs>
        <w:jc w:val="both"/>
        <w:rPr>
          <w:rFonts w:ascii="Garamond" w:hAnsi="Garamond"/>
          <w:b/>
          <w:bCs/>
        </w:rPr>
      </w:pPr>
    </w:p>
    <w:p w14:paraId="22F77ABD" w14:textId="6AB9B091" w:rsidR="004645A9" w:rsidRPr="0052603D" w:rsidRDefault="00626466" w:rsidP="004645A9">
      <w:pPr>
        <w:tabs>
          <w:tab w:val="left" w:pos="2694"/>
        </w:tabs>
        <w:jc w:val="both"/>
        <w:rPr>
          <w:rFonts w:ascii="Garamond" w:hAnsi="Garamond"/>
          <w:bCs/>
        </w:rPr>
      </w:pPr>
      <w:r w:rsidRPr="0052603D">
        <w:rPr>
          <w:rFonts w:ascii="Garamond" w:hAnsi="Garamond"/>
          <w:bCs/>
        </w:rPr>
        <w:t xml:space="preserve">Zastupují: </w:t>
      </w:r>
      <w:r w:rsidR="00315477" w:rsidRPr="0052603D">
        <w:rPr>
          <w:rFonts w:ascii="Garamond" w:hAnsi="Garamond"/>
          <w:bCs/>
        </w:rPr>
        <w:t>Jana Darmovzalová, Petra Hromková</w:t>
      </w:r>
      <w:r w:rsidR="00BB3C22" w:rsidRPr="0052603D">
        <w:rPr>
          <w:rFonts w:ascii="Garamond" w:hAnsi="Garamond"/>
          <w:bCs/>
        </w:rPr>
        <w:t xml:space="preserve">, </w:t>
      </w:r>
      <w:r w:rsidR="002D347B" w:rsidRPr="0052603D">
        <w:rPr>
          <w:rFonts w:ascii="Garamond" w:hAnsi="Garamond"/>
          <w:bCs/>
        </w:rPr>
        <w:t>Kateřina Říhová</w:t>
      </w:r>
      <w:r w:rsidR="00610DCD">
        <w:rPr>
          <w:rFonts w:ascii="Garamond" w:hAnsi="Garamond"/>
          <w:bCs/>
        </w:rPr>
        <w:t>, Veronika Srncová, DiS.</w:t>
      </w:r>
      <w:r w:rsidR="00315477" w:rsidRPr="0052603D">
        <w:rPr>
          <w:rFonts w:ascii="Garamond" w:hAnsi="Garamond"/>
          <w:bCs/>
        </w:rPr>
        <w:t xml:space="preserve"> </w:t>
      </w:r>
      <w:r w:rsidR="005827E2">
        <w:rPr>
          <w:rFonts w:ascii="Garamond" w:hAnsi="Garamond"/>
          <w:bCs/>
        </w:rPr>
        <w:t xml:space="preserve">a Gabriela Šestáková </w:t>
      </w:r>
      <w:r w:rsidR="00315477" w:rsidRPr="0052603D">
        <w:rPr>
          <w:rFonts w:ascii="Garamond" w:hAnsi="Garamond"/>
          <w:bCs/>
        </w:rPr>
        <w:t xml:space="preserve">anebo </w:t>
      </w:r>
      <w:r w:rsidRPr="0052603D">
        <w:rPr>
          <w:rFonts w:ascii="Garamond" w:hAnsi="Garamond"/>
          <w:bCs/>
        </w:rPr>
        <w:t>zaměstnankyně soudní kanceláře občanskoprávního úseku</w:t>
      </w:r>
      <w:r w:rsidR="00315477" w:rsidRPr="0052603D">
        <w:rPr>
          <w:rFonts w:ascii="Garamond" w:hAnsi="Garamond"/>
          <w:bCs/>
        </w:rPr>
        <w:t xml:space="preserve"> určené vedoucí této kanceláře</w:t>
      </w:r>
      <w:r w:rsidRPr="0052603D">
        <w:rPr>
          <w:rFonts w:ascii="Garamond" w:hAnsi="Garamond"/>
          <w:bCs/>
        </w:rPr>
        <w:t>.</w:t>
      </w:r>
    </w:p>
    <w:p w14:paraId="0B2C792F" w14:textId="77777777" w:rsidR="00626466" w:rsidRPr="0052603D" w:rsidRDefault="00626466" w:rsidP="004645A9">
      <w:pPr>
        <w:tabs>
          <w:tab w:val="left" w:pos="2694"/>
        </w:tabs>
        <w:jc w:val="both"/>
        <w:rPr>
          <w:rFonts w:ascii="Garamond" w:hAnsi="Garamond"/>
          <w:bCs/>
          <w:u w:val="single"/>
        </w:rPr>
      </w:pPr>
    </w:p>
    <w:p w14:paraId="0E12AD66" w14:textId="77777777" w:rsidR="00460872" w:rsidRPr="0052603D" w:rsidRDefault="00460872" w:rsidP="004645A9">
      <w:pPr>
        <w:tabs>
          <w:tab w:val="left" w:pos="2694"/>
        </w:tabs>
        <w:jc w:val="both"/>
        <w:rPr>
          <w:rFonts w:ascii="Garamond" w:hAnsi="Garamond"/>
          <w:b/>
          <w:bCs/>
          <w:u w:val="single"/>
        </w:rPr>
      </w:pPr>
    </w:p>
    <w:p w14:paraId="41210123" w14:textId="07EBC849" w:rsidR="004645A9" w:rsidRPr="0052603D" w:rsidRDefault="004645A9" w:rsidP="004645A9">
      <w:pPr>
        <w:tabs>
          <w:tab w:val="left" w:pos="2694"/>
        </w:tabs>
        <w:jc w:val="both"/>
        <w:rPr>
          <w:rFonts w:ascii="Garamond" w:hAnsi="Garamond"/>
          <w:b/>
          <w:bCs/>
        </w:rPr>
      </w:pPr>
      <w:r w:rsidRPr="0052603D">
        <w:rPr>
          <w:rFonts w:ascii="Garamond" w:hAnsi="Garamond"/>
          <w:b/>
          <w:bCs/>
          <w:u w:val="single"/>
        </w:rPr>
        <w:t>Vyšší podatelna:</w:t>
      </w:r>
      <w:r w:rsidRPr="0052603D">
        <w:rPr>
          <w:rFonts w:ascii="Garamond" w:hAnsi="Garamond"/>
          <w:b/>
          <w:bCs/>
        </w:rPr>
        <w:tab/>
      </w:r>
      <w:r w:rsidR="0059251C" w:rsidRPr="0052603D">
        <w:rPr>
          <w:rFonts w:ascii="Garamond" w:hAnsi="Garamond"/>
          <w:b/>
          <w:bCs/>
        </w:rPr>
        <w:t>Ivana Poláchová</w:t>
      </w:r>
      <w:r w:rsidRPr="0052603D">
        <w:rPr>
          <w:rFonts w:ascii="Garamond" w:hAnsi="Garamond"/>
          <w:b/>
          <w:bCs/>
        </w:rPr>
        <w:t xml:space="preserve">, </w:t>
      </w:r>
      <w:r w:rsidR="00340B36">
        <w:rPr>
          <w:rFonts w:ascii="Garamond" w:hAnsi="Garamond"/>
          <w:b/>
          <w:bCs/>
        </w:rPr>
        <w:t xml:space="preserve">Veronika Srncová, DiS., </w:t>
      </w:r>
      <w:r w:rsidR="002D347B" w:rsidRPr="0052603D">
        <w:rPr>
          <w:rFonts w:ascii="Garamond" w:hAnsi="Garamond"/>
          <w:b/>
          <w:bCs/>
        </w:rPr>
        <w:t>Kateřina Říhová 2</w:t>
      </w:r>
    </w:p>
    <w:p w14:paraId="2A3575B5"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r w:rsidRPr="0052603D">
        <w:rPr>
          <w:rFonts w:ascii="Garamond" w:hAnsi="Garamond"/>
          <w:b/>
          <w:bCs/>
        </w:rPr>
        <w:tab/>
        <w:t xml:space="preserve">  </w:t>
      </w:r>
    </w:p>
    <w:p w14:paraId="5FF159FF"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tiskne elektronická podání doručená soudu prostřednictvím e-mailu, datových schránek a webových aplikací.</w:t>
      </w:r>
    </w:p>
    <w:p w14:paraId="49168326"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vkládá nápad agendy trestního úseku a občanskoprávního úseku do systému ISAS.</w:t>
      </w:r>
    </w:p>
    <w:p w14:paraId="7FB217C7"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p>
    <w:p w14:paraId="6E47185D" w14:textId="4BB0398E"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w:t>
      </w:r>
      <w:r w:rsidR="00D83C45" w:rsidRPr="0052603D">
        <w:rPr>
          <w:rFonts w:ascii="Garamond" w:hAnsi="Garamond"/>
          <w:bCs/>
        </w:rPr>
        <w:t>Bc. Lucie Barančicová</w:t>
      </w:r>
      <w:r w:rsidR="00C9201C" w:rsidRPr="0052603D">
        <w:rPr>
          <w:rFonts w:ascii="Garamond" w:hAnsi="Garamond"/>
          <w:bCs/>
        </w:rPr>
        <w:t xml:space="preserve">, </w:t>
      </w:r>
      <w:r w:rsidR="0030475F" w:rsidRPr="0052603D">
        <w:rPr>
          <w:rFonts w:ascii="Garamond" w:hAnsi="Garamond"/>
          <w:bCs/>
        </w:rPr>
        <w:t>Jaroslava Čížová</w:t>
      </w:r>
      <w:r w:rsidRPr="0052603D">
        <w:rPr>
          <w:rFonts w:ascii="Garamond" w:hAnsi="Garamond"/>
          <w:bCs/>
        </w:rPr>
        <w:t xml:space="preserve"> a Marek Psota s výjimkou zpracování a vkladu nápadu</w:t>
      </w:r>
      <w:r w:rsidR="00C9201C" w:rsidRPr="0052603D">
        <w:rPr>
          <w:rFonts w:ascii="Garamond" w:hAnsi="Garamond"/>
          <w:bCs/>
        </w:rPr>
        <w:t xml:space="preserve">, </w:t>
      </w:r>
      <w:r w:rsidRPr="0052603D">
        <w:rPr>
          <w:rFonts w:ascii="Garamond" w:hAnsi="Garamond"/>
          <w:bCs/>
        </w:rPr>
        <w:t>ve kterém je zastupují vedoucí soudních kanceláří trestního úseku a občanskoprávního úseku.</w:t>
      </w:r>
    </w:p>
    <w:p w14:paraId="00DC18CB" w14:textId="77777777" w:rsidR="005827E2" w:rsidRPr="0052603D" w:rsidRDefault="005827E2" w:rsidP="004645A9">
      <w:pPr>
        <w:tabs>
          <w:tab w:val="left" w:pos="2694"/>
        </w:tabs>
        <w:jc w:val="both"/>
        <w:rPr>
          <w:rFonts w:ascii="Garamond" w:hAnsi="Garamond"/>
          <w:b/>
          <w:bCs/>
        </w:rPr>
      </w:pPr>
    </w:p>
    <w:p w14:paraId="6B81435D" w14:textId="13D31EF8"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Podatelna</w:t>
      </w:r>
      <w:r w:rsidRPr="0052603D">
        <w:rPr>
          <w:rFonts w:ascii="Garamond" w:hAnsi="Garamond"/>
          <w:b/>
          <w:bCs/>
          <w:u w:val="single"/>
        </w:rPr>
        <w:t>:</w:t>
      </w:r>
      <w:r w:rsidRPr="0052603D">
        <w:rPr>
          <w:rFonts w:ascii="Garamond" w:hAnsi="Garamond"/>
          <w:b/>
          <w:bCs/>
        </w:rPr>
        <w:tab/>
      </w:r>
      <w:r w:rsidR="0030475F" w:rsidRPr="0052603D">
        <w:rPr>
          <w:rFonts w:ascii="Garamond" w:hAnsi="Garamond"/>
          <w:b/>
          <w:bCs/>
        </w:rPr>
        <w:t>Jaroslava Čížová</w:t>
      </w:r>
    </w:p>
    <w:p w14:paraId="590247A9" w14:textId="77777777" w:rsidR="004645A9" w:rsidRPr="0052603D" w:rsidRDefault="004645A9" w:rsidP="004645A9">
      <w:pPr>
        <w:tabs>
          <w:tab w:val="left" w:pos="2694"/>
        </w:tabs>
        <w:jc w:val="both"/>
        <w:rPr>
          <w:rFonts w:ascii="Garamond" w:hAnsi="Garamond"/>
          <w:b/>
          <w:bCs/>
        </w:rPr>
      </w:pPr>
    </w:p>
    <w:p w14:paraId="4784086B" w14:textId="77777777" w:rsidR="004645A9" w:rsidRPr="0052603D" w:rsidRDefault="004645A9" w:rsidP="004645A9">
      <w:pPr>
        <w:tabs>
          <w:tab w:val="left" w:pos="2694"/>
        </w:tabs>
        <w:jc w:val="both"/>
        <w:rPr>
          <w:rFonts w:ascii="Garamond" w:hAnsi="Garamond"/>
          <w:bCs/>
        </w:rPr>
      </w:pPr>
      <w:r w:rsidRPr="0052603D">
        <w:rPr>
          <w:rFonts w:ascii="Garamond" w:hAnsi="Garamond"/>
          <w:bCs/>
        </w:rPr>
        <w:t>Přijímá podání v listinné podobě a doručuje soudní písemnosti v podatelně soudu.</w:t>
      </w:r>
    </w:p>
    <w:p w14:paraId="2F43CB89"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odnášku a donášku pošty a rozděluje poštu.</w:t>
      </w:r>
    </w:p>
    <w:p w14:paraId="56E4185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Obsluhuje frankovací stroj a telefonní ústřednu. </w:t>
      </w:r>
    </w:p>
    <w:p w14:paraId="0787A093"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 odpovídá za úřední knihovnu</w:t>
      </w:r>
    </w:p>
    <w:p w14:paraId="7927D362" w14:textId="77777777" w:rsidR="004645A9" w:rsidRPr="0052603D" w:rsidRDefault="004645A9" w:rsidP="004645A9">
      <w:pPr>
        <w:tabs>
          <w:tab w:val="left" w:pos="2694"/>
        </w:tabs>
        <w:jc w:val="both"/>
        <w:rPr>
          <w:rFonts w:ascii="Garamond" w:hAnsi="Garamond"/>
          <w:bCs/>
        </w:rPr>
      </w:pPr>
    </w:p>
    <w:p w14:paraId="07E54859" w14:textId="079888D5" w:rsidR="004645A9" w:rsidRPr="0052603D" w:rsidRDefault="004645A9" w:rsidP="004645A9">
      <w:pPr>
        <w:tabs>
          <w:tab w:val="left" w:pos="2694"/>
        </w:tabs>
        <w:jc w:val="both"/>
        <w:rPr>
          <w:rFonts w:ascii="Garamond" w:hAnsi="Garamond"/>
          <w:bCs/>
        </w:rPr>
      </w:pPr>
      <w:r w:rsidRPr="0052603D">
        <w:rPr>
          <w:rFonts w:ascii="Garamond" w:hAnsi="Garamond"/>
          <w:bCs/>
        </w:rPr>
        <w:t>Zastupují: Lenka Petrášová</w:t>
      </w:r>
      <w:r w:rsidR="00340B36">
        <w:rPr>
          <w:rFonts w:ascii="Garamond" w:hAnsi="Garamond"/>
          <w:bCs/>
        </w:rPr>
        <w:t>, Veronika Srncová, DiS.</w:t>
      </w:r>
      <w:r w:rsidRPr="0052603D">
        <w:rPr>
          <w:rFonts w:ascii="Garamond" w:hAnsi="Garamond"/>
          <w:bCs/>
        </w:rPr>
        <w:t xml:space="preserve"> a </w:t>
      </w:r>
      <w:r w:rsidR="002D347B" w:rsidRPr="0052603D">
        <w:rPr>
          <w:rFonts w:ascii="Garamond" w:hAnsi="Garamond"/>
          <w:bCs/>
        </w:rPr>
        <w:t>Kateřina Říhová 2</w:t>
      </w:r>
      <w:r w:rsidR="00315477" w:rsidRPr="0052603D">
        <w:rPr>
          <w:rFonts w:ascii="Garamond" w:hAnsi="Garamond"/>
          <w:bCs/>
        </w:rPr>
        <w:t xml:space="preserve"> anebo zaměstnankyně soudní kanceláře</w:t>
      </w:r>
      <w:r w:rsidRPr="0052603D">
        <w:rPr>
          <w:rFonts w:ascii="Garamond" w:hAnsi="Garamond"/>
          <w:bCs/>
        </w:rPr>
        <w:t xml:space="preserve"> trestního úseku </w:t>
      </w:r>
      <w:r w:rsidR="00315477" w:rsidRPr="0052603D">
        <w:rPr>
          <w:rFonts w:ascii="Garamond" w:hAnsi="Garamond"/>
          <w:bCs/>
        </w:rPr>
        <w:t>určené vedoucí této kanceláře.</w:t>
      </w:r>
    </w:p>
    <w:p w14:paraId="73EBCB5A" w14:textId="77777777" w:rsidR="005827E2" w:rsidRPr="0052603D" w:rsidRDefault="005827E2" w:rsidP="004645A9">
      <w:pPr>
        <w:tabs>
          <w:tab w:val="left" w:pos="2694"/>
        </w:tabs>
        <w:jc w:val="both"/>
        <w:rPr>
          <w:rFonts w:ascii="Garamond" w:hAnsi="Garamond"/>
          <w:b/>
          <w:bCs/>
          <w:iCs/>
          <w:u w:val="single"/>
        </w:rPr>
      </w:pPr>
    </w:p>
    <w:p w14:paraId="009DB577" w14:textId="2DF26EFA"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Tiskové oddělení:</w:t>
      </w:r>
      <w:r w:rsidRPr="0052603D">
        <w:rPr>
          <w:rFonts w:ascii="Garamond" w:hAnsi="Garamond"/>
          <w:b/>
          <w:bCs/>
        </w:rPr>
        <w:tab/>
      </w:r>
      <w:r w:rsidR="0030475F" w:rsidRPr="0052603D">
        <w:rPr>
          <w:rFonts w:ascii="Garamond" w:hAnsi="Garamond"/>
          <w:b/>
          <w:bCs/>
        </w:rPr>
        <w:t>Jaroslava Čížová</w:t>
      </w:r>
    </w:p>
    <w:p w14:paraId="3D473A46" w14:textId="77777777" w:rsidR="004645A9" w:rsidRPr="0052603D" w:rsidRDefault="004645A9" w:rsidP="004645A9">
      <w:pPr>
        <w:tabs>
          <w:tab w:val="left" w:pos="2694"/>
        </w:tabs>
        <w:ind w:left="2694" w:hanging="2694"/>
        <w:jc w:val="both"/>
        <w:rPr>
          <w:rFonts w:ascii="Garamond" w:hAnsi="Garamond"/>
          <w:b/>
          <w:bCs/>
        </w:rPr>
      </w:pPr>
    </w:p>
    <w:p w14:paraId="70936810" w14:textId="77777777" w:rsidR="004645A9" w:rsidRPr="0052603D" w:rsidRDefault="004645A9" w:rsidP="004645A9">
      <w:pPr>
        <w:tabs>
          <w:tab w:val="left" w:pos="0"/>
        </w:tabs>
        <w:jc w:val="both"/>
        <w:rPr>
          <w:rFonts w:ascii="Garamond" w:hAnsi="Garamond"/>
          <w:bCs/>
        </w:rPr>
      </w:pPr>
      <w:r w:rsidRPr="0052603D">
        <w:rPr>
          <w:rFonts w:ascii="Garamond" w:hAnsi="Garamond"/>
          <w:bCs/>
        </w:rPr>
        <w:t>Provádí tisk soudních písemností včetně obálek.</w:t>
      </w:r>
    </w:p>
    <w:p w14:paraId="620C1656" w14:textId="77777777" w:rsidR="004645A9" w:rsidRPr="0052603D" w:rsidRDefault="004645A9" w:rsidP="004645A9">
      <w:pPr>
        <w:tabs>
          <w:tab w:val="left" w:pos="0"/>
        </w:tabs>
        <w:jc w:val="both"/>
        <w:rPr>
          <w:rFonts w:ascii="Garamond" w:hAnsi="Garamond"/>
          <w:b/>
          <w:bCs/>
        </w:rPr>
      </w:pPr>
    </w:p>
    <w:p w14:paraId="04C1CA12" w14:textId="445351C5" w:rsidR="004645A9" w:rsidRPr="0052603D" w:rsidRDefault="004645A9" w:rsidP="004645A9">
      <w:pPr>
        <w:tabs>
          <w:tab w:val="left" w:pos="0"/>
        </w:tabs>
        <w:jc w:val="both"/>
        <w:rPr>
          <w:rFonts w:ascii="Garamond" w:hAnsi="Garamond"/>
          <w:bCs/>
        </w:rPr>
      </w:pPr>
      <w:r w:rsidRPr="0052603D">
        <w:rPr>
          <w:rFonts w:ascii="Garamond" w:hAnsi="Garamond"/>
          <w:bCs/>
        </w:rPr>
        <w:t>Zastupují: Lenka Petrášová</w:t>
      </w:r>
      <w:r w:rsidR="00340B36">
        <w:rPr>
          <w:rFonts w:ascii="Garamond" w:hAnsi="Garamond"/>
          <w:bCs/>
        </w:rPr>
        <w:t>, Veronika Srncová, DiS.</w:t>
      </w:r>
      <w:r w:rsidRPr="0052603D">
        <w:rPr>
          <w:rFonts w:ascii="Garamond" w:hAnsi="Garamond"/>
          <w:bCs/>
        </w:rPr>
        <w:t xml:space="preserve"> a </w:t>
      </w:r>
      <w:r w:rsidR="002D347B" w:rsidRPr="0052603D">
        <w:rPr>
          <w:rFonts w:ascii="Garamond" w:hAnsi="Garamond"/>
          <w:bCs/>
        </w:rPr>
        <w:t>Kateřina Říhová 2</w:t>
      </w:r>
    </w:p>
    <w:p w14:paraId="1971CC70" w14:textId="37E520F6" w:rsidR="0059251C" w:rsidRDefault="0059251C" w:rsidP="004645A9">
      <w:pPr>
        <w:tabs>
          <w:tab w:val="left" w:pos="2694"/>
        </w:tabs>
        <w:jc w:val="both"/>
        <w:rPr>
          <w:rFonts w:ascii="Garamond" w:hAnsi="Garamond"/>
          <w:b/>
          <w:bCs/>
          <w:iCs/>
          <w:u w:val="single"/>
        </w:rPr>
      </w:pPr>
    </w:p>
    <w:p w14:paraId="6C2E56C1" w14:textId="77777777" w:rsidR="005827E2" w:rsidRPr="0052603D" w:rsidRDefault="005827E2" w:rsidP="004645A9">
      <w:pPr>
        <w:tabs>
          <w:tab w:val="left" w:pos="2694"/>
        </w:tabs>
        <w:jc w:val="both"/>
        <w:rPr>
          <w:rFonts w:ascii="Garamond" w:hAnsi="Garamond"/>
          <w:b/>
          <w:bCs/>
          <w:iCs/>
          <w:u w:val="single"/>
        </w:rPr>
      </w:pPr>
    </w:p>
    <w:p w14:paraId="0A0BF391" w14:textId="5FB3A662"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Pracovnice spisovny</w:t>
      </w:r>
      <w:r w:rsidRPr="0052603D">
        <w:rPr>
          <w:rFonts w:ascii="Garamond" w:hAnsi="Garamond"/>
          <w:b/>
          <w:bCs/>
          <w:u w:val="single"/>
        </w:rPr>
        <w:t>:</w:t>
      </w:r>
      <w:r w:rsidRPr="0052603D">
        <w:rPr>
          <w:rFonts w:ascii="Garamond" w:hAnsi="Garamond"/>
          <w:b/>
          <w:bCs/>
        </w:rPr>
        <w:tab/>
        <w:t xml:space="preserve">Lenka Petrášová  </w:t>
      </w:r>
    </w:p>
    <w:p w14:paraId="078BBFA5" w14:textId="77777777" w:rsidR="004645A9" w:rsidRPr="0052603D" w:rsidRDefault="004645A9" w:rsidP="004645A9">
      <w:pPr>
        <w:tabs>
          <w:tab w:val="left" w:pos="2694"/>
        </w:tabs>
        <w:jc w:val="both"/>
        <w:rPr>
          <w:rFonts w:ascii="Garamond" w:hAnsi="Garamond"/>
          <w:b/>
          <w:bCs/>
        </w:rPr>
      </w:pPr>
    </w:p>
    <w:p w14:paraId="1743D8BD"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a odpovídá za práci ve spisovně soudu včetně přípravy a provedení skartace. </w:t>
      </w:r>
    </w:p>
    <w:p w14:paraId="20DE7C3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Vypomáhá při zpracování pošty. </w:t>
      </w:r>
    </w:p>
    <w:p w14:paraId="124F19C1"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provedení výkonu předběžných opatření.</w:t>
      </w:r>
    </w:p>
    <w:p w14:paraId="7F9BAC32" w14:textId="77777777" w:rsidR="004645A9" w:rsidRPr="0052603D" w:rsidRDefault="004645A9" w:rsidP="004645A9">
      <w:pPr>
        <w:tabs>
          <w:tab w:val="left" w:pos="2694"/>
        </w:tabs>
        <w:jc w:val="both"/>
        <w:rPr>
          <w:rFonts w:ascii="Garamond" w:hAnsi="Garamond"/>
          <w:b/>
          <w:bCs/>
        </w:rPr>
      </w:pPr>
    </w:p>
    <w:p w14:paraId="1229E504" w14:textId="08778058" w:rsidR="004645A9" w:rsidRPr="0052603D" w:rsidRDefault="004645A9" w:rsidP="004645A9">
      <w:pPr>
        <w:tabs>
          <w:tab w:val="left" w:pos="2694"/>
        </w:tabs>
        <w:jc w:val="both"/>
        <w:rPr>
          <w:rFonts w:ascii="Garamond" w:hAnsi="Garamond"/>
          <w:bCs/>
          <w:iCs/>
        </w:rPr>
      </w:pPr>
      <w:r w:rsidRPr="0052603D">
        <w:rPr>
          <w:rFonts w:ascii="Garamond" w:hAnsi="Garamond"/>
          <w:bCs/>
        </w:rPr>
        <w:t xml:space="preserve">Zastupuje: </w:t>
      </w:r>
      <w:r w:rsidR="0030475F" w:rsidRPr="0052603D">
        <w:rPr>
          <w:rFonts w:ascii="Garamond" w:hAnsi="Garamond"/>
          <w:bCs/>
        </w:rPr>
        <w:t>Jaroslava Čížová</w:t>
      </w:r>
    </w:p>
    <w:p w14:paraId="08EBF8C7" w14:textId="77777777" w:rsidR="00460872" w:rsidRPr="0052603D" w:rsidRDefault="00460872" w:rsidP="004645A9">
      <w:pPr>
        <w:tabs>
          <w:tab w:val="left" w:pos="2694"/>
        </w:tabs>
        <w:ind w:left="2694" w:hanging="2694"/>
        <w:jc w:val="both"/>
        <w:rPr>
          <w:rFonts w:ascii="Garamond" w:hAnsi="Garamond"/>
          <w:b/>
          <w:bCs/>
          <w:iCs/>
          <w:u w:val="single"/>
        </w:rPr>
      </w:pPr>
    </w:p>
    <w:p w14:paraId="74656394" w14:textId="35FEBED6"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t>Soudní doručovatel:</w:t>
      </w:r>
      <w:r w:rsidRPr="0052603D">
        <w:rPr>
          <w:rFonts w:ascii="Garamond" w:hAnsi="Garamond"/>
          <w:bCs/>
          <w:iCs/>
        </w:rPr>
        <w:tab/>
      </w:r>
      <w:r w:rsidRPr="0052603D">
        <w:rPr>
          <w:rFonts w:ascii="Garamond" w:hAnsi="Garamond"/>
          <w:b/>
          <w:bCs/>
          <w:iCs/>
        </w:rPr>
        <w:t>Bc. Jaroslav Frýbert</w:t>
      </w:r>
    </w:p>
    <w:p w14:paraId="70AA1994" w14:textId="77777777" w:rsidR="004645A9" w:rsidRPr="0052603D" w:rsidRDefault="004645A9" w:rsidP="004645A9">
      <w:pPr>
        <w:tabs>
          <w:tab w:val="left" w:pos="2694"/>
        </w:tabs>
        <w:ind w:left="2694" w:hanging="2694"/>
        <w:jc w:val="both"/>
        <w:rPr>
          <w:rFonts w:ascii="Garamond" w:hAnsi="Garamond"/>
          <w:b/>
          <w:bCs/>
          <w:iCs/>
        </w:rPr>
      </w:pPr>
    </w:p>
    <w:p w14:paraId="48A423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Doručuje soudní písemnosti mimo soudní budovy.</w:t>
      </w:r>
    </w:p>
    <w:p w14:paraId="5BF2AC28" w14:textId="77777777" w:rsidR="004645A9" w:rsidRPr="0052603D" w:rsidRDefault="004645A9" w:rsidP="004645A9">
      <w:pPr>
        <w:tabs>
          <w:tab w:val="left" w:pos="2694"/>
        </w:tabs>
        <w:ind w:left="2694" w:hanging="2694"/>
        <w:jc w:val="both"/>
        <w:rPr>
          <w:rFonts w:ascii="Garamond" w:hAnsi="Garamond"/>
          <w:bCs/>
          <w:iCs/>
        </w:rPr>
      </w:pPr>
    </w:p>
    <w:p w14:paraId="07C35F63" w14:textId="349CC68B" w:rsidR="004645A9" w:rsidRPr="0052603D" w:rsidRDefault="004645A9" w:rsidP="004645A9">
      <w:pPr>
        <w:jc w:val="both"/>
        <w:rPr>
          <w:rFonts w:ascii="Garamond" w:hAnsi="Garamond"/>
          <w:bCs/>
          <w:iCs/>
        </w:rPr>
      </w:pPr>
      <w:r w:rsidRPr="0052603D">
        <w:rPr>
          <w:rFonts w:ascii="Garamond" w:hAnsi="Garamond"/>
          <w:bCs/>
          <w:iCs/>
        </w:rPr>
        <w:t xml:space="preserve">Zastupují: Michal Vajbar, </w:t>
      </w:r>
      <w:r w:rsidR="00974846" w:rsidRPr="0052603D">
        <w:rPr>
          <w:rFonts w:ascii="Garamond" w:hAnsi="Garamond"/>
          <w:bCs/>
          <w:iCs/>
        </w:rPr>
        <w:t>Michal Zdráhal</w:t>
      </w:r>
      <w:r w:rsidRPr="0052603D">
        <w:rPr>
          <w:rFonts w:ascii="Garamond" w:hAnsi="Garamond"/>
          <w:bCs/>
          <w:iCs/>
        </w:rPr>
        <w:t xml:space="preserve">, Lenka Petrášová, </w:t>
      </w:r>
      <w:r w:rsidR="00044D93" w:rsidRPr="0052603D">
        <w:rPr>
          <w:rFonts w:ascii="Garamond" w:hAnsi="Garamond"/>
          <w:bCs/>
          <w:iCs/>
        </w:rPr>
        <w:t>Vladimíra Pešová</w:t>
      </w:r>
      <w:r w:rsidRPr="0052603D">
        <w:rPr>
          <w:rFonts w:ascii="Garamond" w:hAnsi="Garamond"/>
          <w:bCs/>
          <w:iCs/>
        </w:rPr>
        <w:t xml:space="preserve"> a </w:t>
      </w:r>
      <w:r w:rsidR="0030475F" w:rsidRPr="0052603D">
        <w:rPr>
          <w:rFonts w:ascii="Garamond" w:hAnsi="Garamond"/>
          <w:bCs/>
          <w:iCs/>
        </w:rPr>
        <w:t>Jaroslava Čížová</w:t>
      </w:r>
    </w:p>
    <w:p w14:paraId="35E53A6A" w14:textId="48C31EB4" w:rsidR="00460872" w:rsidRDefault="00460872" w:rsidP="004645A9">
      <w:pPr>
        <w:tabs>
          <w:tab w:val="left" w:pos="2694"/>
        </w:tabs>
        <w:ind w:left="2694" w:hanging="2694"/>
        <w:jc w:val="both"/>
        <w:rPr>
          <w:rFonts w:ascii="Garamond" w:hAnsi="Garamond"/>
          <w:b/>
          <w:bCs/>
          <w:iCs/>
          <w:u w:val="single"/>
        </w:rPr>
      </w:pPr>
    </w:p>
    <w:p w14:paraId="007DAB26" w14:textId="77777777" w:rsidR="005827E2" w:rsidRPr="0052603D" w:rsidRDefault="005827E2" w:rsidP="004645A9">
      <w:pPr>
        <w:tabs>
          <w:tab w:val="left" w:pos="2694"/>
        </w:tabs>
        <w:ind w:left="2694" w:hanging="2694"/>
        <w:jc w:val="both"/>
        <w:rPr>
          <w:rFonts w:ascii="Garamond" w:hAnsi="Garamond"/>
          <w:b/>
          <w:bCs/>
          <w:iCs/>
          <w:u w:val="single"/>
        </w:rPr>
      </w:pPr>
    </w:p>
    <w:p w14:paraId="43CBBC64" w14:textId="41B15900"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t>Řidiči:</w:t>
      </w:r>
      <w:r w:rsidRPr="0052603D">
        <w:rPr>
          <w:rFonts w:ascii="Garamond" w:hAnsi="Garamond"/>
          <w:bCs/>
          <w:iCs/>
        </w:rPr>
        <w:tab/>
      </w:r>
      <w:r w:rsidRPr="0052603D">
        <w:rPr>
          <w:rFonts w:ascii="Garamond" w:hAnsi="Garamond"/>
          <w:b/>
          <w:bCs/>
          <w:iCs/>
        </w:rPr>
        <w:t xml:space="preserve">Michal Vajbar, </w:t>
      </w:r>
      <w:r w:rsidR="00974846" w:rsidRPr="0052603D">
        <w:rPr>
          <w:rFonts w:ascii="Garamond" w:hAnsi="Garamond"/>
          <w:b/>
          <w:bCs/>
          <w:iCs/>
        </w:rPr>
        <w:t xml:space="preserve">Michal Zdráhal, </w:t>
      </w:r>
      <w:r w:rsidRPr="0052603D">
        <w:rPr>
          <w:rFonts w:ascii="Garamond" w:hAnsi="Garamond"/>
          <w:b/>
          <w:bCs/>
          <w:iCs/>
        </w:rPr>
        <w:t xml:space="preserve">Bc. Jaroslav Frýbert, Lenka Petrášová </w:t>
      </w:r>
    </w:p>
    <w:p w14:paraId="7A072742" w14:textId="77777777" w:rsidR="004645A9" w:rsidRPr="0052603D" w:rsidRDefault="004645A9" w:rsidP="004645A9">
      <w:pPr>
        <w:tabs>
          <w:tab w:val="left" w:pos="2694"/>
        </w:tabs>
        <w:ind w:left="2694" w:hanging="2694"/>
        <w:jc w:val="both"/>
        <w:rPr>
          <w:rFonts w:ascii="Garamond" w:hAnsi="Garamond"/>
          <w:b/>
          <w:bCs/>
          <w:iCs/>
        </w:rPr>
      </w:pPr>
    </w:p>
    <w:p w14:paraId="7F7A14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Řídí služební vozidla soudu.</w:t>
      </w:r>
    </w:p>
    <w:p w14:paraId="0971405B" w14:textId="77777777" w:rsidR="004645A9" w:rsidRPr="0052603D" w:rsidRDefault="004645A9" w:rsidP="004645A9">
      <w:pPr>
        <w:tabs>
          <w:tab w:val="left" w:pos="2694"/>
        </w:tabs>
        <w:ind w:left="2694" w:hanging="2694"/>
        <w:jc w:val="both"/>
        <w:rPr>
          <w:rFonts w:ascii="Garamond" w:hAnsi="Garamond"/>
          <w:bCs/>
          <w:iCs/>
        </w:rPr>
      </w:pPr>
    </w:p>
    <w:p w14:paraId="58BE8C0B"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Zastupují se navzájem.</w:t>
      </w:r>
    </w:p>
    <w:p w14:paraId="28B057E4" w14:textId="701B766B" w:rsidR="00A5339A" w:rsidRDefault="00A5339A" w:rsidP="004645A9">
      <w:pPr>
        <w:tabs>
          <w:tab w:val="left" w:pos="2694"/>
        </w:tabs>
        <w:jc w:val="both"/>
        <w:rPr>
          <w:rFonts w:ascii="Garamond" w:hAnsi="Garamond"/>
          <w:b/>
          <w:bCs/>
          <w:iCs/>
          <w:u w:val="single"/>
        </w:rPr>
      </w:pPr>
    </w:p>
    <w:p w14:paraId="689AC7C1" w14:textId="77777777" w:rsidR="005827E2" w:rsidRPr="0052603D" w:rsidRDefault="005827E2" w:rsidP="004645A9">
      <w:pPr>
        <w:tabs>
          <w:tab w:val="left" w:pos="2694"/>
        </w:tabs>
        <w:jc w:val="both"/>
        <w:rPr>
          <w:rFonts w:ascii="Garamond" w:hAnsi="Garamond"/>
          <w:b/>
          <w:bCs/>
          <w:iCs/>
          <w:u w:val="single"/>
        </w:rPr>
      </w:pPr>
    </w:p>
    <w:p w14:paraId="10288BE4" w14:textId="1D264B93"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Údržba</w:t>
      </w:r>
      <w:r w:rsidRPr="0052603D">
        <w:rPr>
          <w:rFonts w:ascii="Garamond" w:hAnsi="Garamond"/>
          <w:b/>
          <w:bCs/>
          <w:u w:val="single"/>
        </w:rPr>
        <w:t>:</w:t>
      </w:r>
      <w:r w:rsidRPr="0052603D">
        <w:rPr>
          <w:rFonts w:ascii="Garamond" w:hAnsi="Garamond"/>
          <w:b/>
          <w:bCs/>
        </w:rPr>
        <w:tab/>
      </w:r>
      <w:r w:rsidR="0050592D" w:rsidRPr="0052603D">
        <w:rPr>
          <w:rFonts w:ascii="Garamond" w:hAnsi="Garamond"/>
          <w:b/>
          <w:bCs/>
          <w:iCs/>
        </w:rPr>
        <w:t>Michal Zdráhal</w:t>
      </w:r>
      <w:r w:rsidRPr="0052603D">
        <w:rPr>
          <w:rFonts w:ascii="Garamond" w:hAnsi="Garamond"/>
          <w:b/>
          <w:bCs/>
        </w:rPr>
        <w:t xml:space="preserve"> </w:t>
      </w:r>
    </w:p>
    <w:p w14:paraId="7E8B56EE" w14:textId="77777777" w:rsidR="004645A9" w:rsidRPr="0052603D" w:rsidRDefault="004645A9" w:rsidP="004645A9">
      <w:pPr>
        <w:tabs>
          <w:tab w:val="left" w:pos="2694"/>
        </w:tabs>
        <w:jc w:val="both"/>
        <w:rPr>
          <w:rFonts w:ascii="Garamond" w:hAnsi="Garamond"/>
          <w:b/>
          <w:bCs/>
        </w:rPr>
      </w:pPr>
    </w:p>
    <w:p w14:paraId="4292F600"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Vykonávají údržbářské a domovnické práce.</w:t>
      </w:r>
    </w:p>
    <w:p w14:paraId="1AF43C7D"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Provádějí opravu a údržbu věcí v majetku soudu.</w:t>
      </w:r>
    </w:p>
    <w:p w14:paraId="26C13CC3"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Obsluhují kotelnu a plynová zařízení v budovách soudu. </w:t>
      </w:r>
    </w:p>
    <w:p w14:paraId="5E44C4E7"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Zajišťují provedení výkonu předběžných opatření.</w:t>
      </w:r>
    </w:p>
    <w:p w14:paraId="0F42B760" w14:textId="77777777" w:rsidR="004645A9" w:rsidRPr="0052603D" w:rsidRDefault="004645A9" w:rsidP="004645A9">
      <w:pPr>
        <w:tabs>
          <w:tab w:val="left" w:pos="2694"/>
        </w:tabs>
        <w:jc w:val="both"/>
        <w:rPr>
          <w:rFonts w:ascii="Garamond" w:hAnsi="Garamond"/>
          <w:b/>
          <w:bCs/>
        </w:rPr>
      </w:pPr>
    </w:p>
    <w:p w14:paraId="0D818F1B" w14:textId="10F9089F" w:rsidR="004645A9" w:rsidRPr="0052603D" w:rsidRDefault="00097940" w:rsidP="004645A9">
      <w:pPr>
        <w:tabs>
          <w:tab w:val="left" w:pos="2694"/>
        </w:tabs>
        <w:jc w:val="both"/>
        <w:rPr>
          <w:rFonts w:ascii="Garamond" w:hAnsi="Garamond"/>
          <w:bCs/>
        </w:rPr>
      </w:pPr>
      <w:r w:rsidRPr="0052603D">
        <w:rPr>
          <w:rFonts w:ascii="Garamond" w:hAnsi="Garamond"/>
          <w:bCs/>
        </w:rPr>
        <w:t>Zastupuje:</w:t>
      </w:r>
      <w:r w:rsidR="004645A9" w:rsidRPr="0052603D">
        <w:rPr>
          <w:rFonts w:ascii="Garamond" w:hAnsi="Garamond"/>
          <w:bCs/>
        </w:rPr>
        <w:t xml:space="preserve"> Michal Vajbar</w:t>
      </w:r>
    </w:p>
    <w:p w14:paraId="3E5BBF3F" w14:textId="14EE1740" w:rsidR="0059251C" w:rsidRDefault="0059251C" w:rsidP="004645A9">
      <w:pPr>
        <w:tabs>
          <w:tab w:val="left" w:pos="2694"/>
        </w:tabs>
        <w:ind w:left="2694" w:hanging="2694"/>
        <w:jc w:val="both"/>
        <w:rPr>
          <w:rFonts w:ascii="Garamond" w:hAnsi="Garamond"/>
          <w:b/>
          <w:bCs/>
          <w:iCs/>
          <w:u w:val="single"/>
        </w:rPr>
      </w:pPr>
    </w:p>
    <w:p w14:paraId="0CFEA774" w14:textId="77777777" w:rsidR="005827E2" w:rsidRPr="0052603D" w:rsidRDefault="005827E2" w:rsidP="004645A9">
      <w:pPr>
        <w:tabs>
          <w:tab w:val="left" w:pos="2694"/>
        </w:tabs>
        <w:ind w:left="2694" w:hanging="2694"/>
        <w:jc w:val="both"/>
        <w:rPr>
          <w:rFonts w:ascii="Garamond" w:hAnsi="Garamond"/>
          <w:b/>
          <w:bCs/>
          <w:iCs/>
          <w:u w:val="single"/>
        </w:rPr>
      </w:pPr>
    </w:p>
    <w:p w14:paraId="60C4B5D1" w14:textId="3ED09919" w:rsidR="004645A9" w:rsidRPr="0052603D" w:rsidRDefault="004645A9" w:rsidP="004645A9">
      <w:pPr>
        <w:tabs>
          <w:tab w:val="left" w:pos="2694"/>
        </w:tabs>
        <w:ind w:left="2694" w:hanging="2694"/>
        <w:jc w:val="both"/>
        <w:rPr>
          <w:rFonts w:ascii="Garamond" w:hAnsi="Garamond"/>
          <w:b/>
          <w:bCs/>
          <w:u w:val="single"/>
        </w:rPr>
      </w:pPr>
      <w:r w:rsidRPr="0052603D">
        <w:rPr>
          <w:rFonts w:ascii="Garamond" w:hAnsi="Garamond"/>
          <w:b/>
          <w:bCs/>
          <w:iCs/>
          <w:u w:val="single"/>
        </w:rPr>
        <w:t>Úklid</w:t>
      </w:r>
      <w:r w:rsidRPr="0052603D">
        <w:rPr>
          <w:rFonts w:ascii="Garamond" w:hAnsi="Garamond"/>
          <w:b/>
          <w:bCs/>
          <w:u w:val="single"/>
        </w:rPr>
        <w:t>:</w:t>
      </w:r>
      <w:r w:rsidRPr="0052603D">
        <w:rPr>
          <w:rFonts w:ascii="Garamond" w:hAnsi="Garamond"/>
          <w:b/>
          <w:bCs/>
        </w:rPr>
        <w:tab/>
      </w:r>
      <w:r w:rsidRPr="0052603D">
        <w:rPr>
          <w:rFonts w:ascii="Garamond" w:hAnsi="Garamond"/>
          <w:b/>
          <w:bCs/>
          <w:color w:val="000B0B"/>
        </w:rPr>
        <w:t xml:space="preserve">Veronika </w:t>
      </w:r>
      <w:proofErr w:type="spellStart"/>
      <w:r w:rsidRPr="0052603D">
        <w:rPr>
          <w:rFonts w:ascii="Garamond" w:hAnsi="Garamond"/>
          <w:b/>
          <w:bCs/>
          <w:color w:val="000B0B"/>
        </w:rPr>
        <w:t>Jurasová</w:t>
      </w:r>
      <w:proofErr w:type="spellEnd"/>
      <w:r w:rsidRPr="0052603D">
        <w:rPr>
          <w:rFonts w:ascii="Garamond" w:hAnsi="Garamond"/>
          <w:b/>
          <w:bCs/>
          <w:color w:val="000B0B"/>
        </w:rPr>
        <w:t xml:space="preserve">, Ludmila Synková, Marie Vaňková a </w:t>
      </w:r>
      <w:r w:rsidR="006A62A8">
        <w:rPr>
          <w:rFonts w:ascii="Garamond" w:hAnsi="Garamond"/>
          <w:b/>
          <w:bCs/>
          <w:color w:val="000B0B"/>
        </w:rPr>
        <w:t>Henrieta Pospíšilová</w:t>
      </w:r>
    </w:p>
    <w:p w14:paraId="757FFC46" w14:textId="77777777" w:rsidR="004645A9" w:rsidRPr="0052603D" w:rsidRDefault="004645A9" w:rsidP="004645A9">
      <w:pPr>
        <w:tabs>
          <w:tab w:val="left" w:pos="2694"/>
        </w:tabs>
        <w:jc w:val="both"/>
        <w:rPr>
          <w:rFonts w:ascii="Garamond" w:hAnsi="Garamond"/>
          <w:b/>
          <w:bCs/>
        </w:rPr>
      </w:pPr>
    </w:p>
    <w:p w14:paraId="49FDF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úklid soudních budov.</w:t>
      </w:r>
    </w:p>
    <w:p w14:paraId="2E3DC635" w14:textId="77777777" w:rsidR="004645A9" w:rsidRPr="0052603D" w:rsidRDefault="004645A9" w:rsidP="004645A9">
      <w:pPr>
        <w:tabs>
          <w:tab w:val="left" w:pos="2694"/>
        </w:tabs>
        <w:jc w:val="both"/>
        <w:rPr>
          <w:rFonts w:ascii="Garamond" w:hAnsi="Garamond"/>
          <w:b/>
          <w:bCs/>
        </w:rPr>
      </w:pPr>
    </w:p>
    <w:p w14:paraId="12E9B546" w14:textId="6FA83D88"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se navzájem a dále je zastupuje </w:t>
      </w:r>
      <w:r w:rsidR="005827E2">
        <w:rPr>
          <w:rFonts w:ascii="Garamond" w:hAnsi="Garamond"/>
          <w:bCs/>
        </w:rPr>
        <w:t>Michal Zdráhal</w:t>
      </w:r>
    </w:p>
    <w:p w14:paraId="2ADC05FD" w14:textId="206ABF45" w:rsidR="004645A9" w:rsidRDefault="004645A9" w:rsidP="004645A9">
      <w:pPr>
        <w:tabs>
          <w:tab w:val="left" w:pos="2694"/>
        </w:tabs>
        <w:jc w:val="both"/>
        <w:rPr>
          <w:rFonts w:ascii="Garamond" w:hAnsi="Garamond"/>
          <w:bCs/>
        </w:rPr>
      </w:pPr>
    </w:p>
    <w:p w14:paraId="3A388166" w14:textId="77777777" w:rsidR="005827E2" w:rsidRPr="0052603D" w:rsidRDefault="005827E2" w:rsidP="004645A9">
      <w:pPr>
        <w:tabs>
          <w:tab w:val="left" w:pos="2694"/>
        </w:tabs>
        <w:jc w:val="both"/>
        <w:rPr>
          <w:rFonts w:ascii="Garamond" w:hAnsi="Garamond"/>
          <w:bCs/>
        </w:rPr>
      </w:pPr>
    </w:p>
    <w:p w14:paraId="55DE804B" w14:textId="77777777" w:rsidR="004645A9" w:rsidRPr="0052603D" w:rsidRDefault="004645A9" w:rsidP="004645A9">
      <w:pPr>
        <w:tabs>
          <w:tab w:val="left" w:pos="2694"/>
        </w:tabs>
        <w:jc w:val="both"/>
        <w:rPr>
          <w:rFonts w:ascii="Garamond" w:hAnsi="Garamond"/>
          <w:b/>
          <w:bCs/>
        </w:rPr>
      </w:pPr>
      <w:r w:rsidRPr="0052603D">
        <w:rPr>
          <w:rFonts w:ascii="Garamond" w:hAnsi="Garamond"/>
          <w:b/>
          <w:bCs/>
          <w:u w:val="single"/>
        </w:rPr>
        <w:t>Evidence judikatury:</w:t>
      </w:r>
      <w:r w:rsidRPr="0052603D">
        <w:rPr>
          <w:rFonts w:ascii="Garamond" w:hAnsi="Garamond"/>
          <w:bCs/>
        </w:rPr>
        <w:tab/>
      </w:r>
      <w:r w:rsidRPr="0052603D">
        <w:rPr>
          <w:rFonts w:ascii="Garamond" w:hAnsi="Garamond"/>
          <w:b/>
          <w:bCs/>
        </w:rPr>
        <w:t>JUDr. Helena Slunská</w:t>
      </w:r>
    </w:p>
    <w:p w14:paraId="53EC9EBA" w14:textId="77777777" w:rsidR="004645A9" w:rsidRPr="0052603D" w:rsidRDefault="004645A9" w:rsidP="004645A9">
      <w:pPr>
        <w:tabs>
          <w:tab w:val="left" w:pos="2694"/>
        </w:tabs>
        <w:jc w:val="both"/>
        <w:rPr>
          <w:rFonts w:ascii="Garamond" w:hAnsi="Garamond"/>
          <w:bCs/>
        </w:rPr>
      </w:pPr>
    </w:p>
    <w:p w14:paraId="37922B79"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trestní úsek soudu. </w:t>
      </w:r>
    </w:p>
    <w:p w14:paraId="7D9A9BFE" w14:textId="77777777" w:rsidR="004645A9" w:rsidRPr="0052603D" w:rsidRDefault="004645A9" w:rsidP="004645A9">
      <w:pPr>
        <w:tabs>
          <w:tab w:val="left" w:pos="2694"/>
        </w:tabs>
        <w:jc w:val="both"/>
        <w:rPr>
          <w:rFonts w:ascii="Garamond" w:hAnsi="Garamond"/>
          <w:bCs/>
        </w:rPr>
      </w:pPr>
    </w:p>
    <w:p w14:paraId="2F5F53B7" w14:textId="77777777" w:rsidR="004645A9" w:rsidRPr="0052603D" w:rsidRDefault="004645A9" w:rsidP="004645A9">
      <w:pPr>
        <w:tabs>
          <w:tab w:val="left" w:pos="2694"/>
        </w:tabs>
        <w:jc w:val="both"/>
        <w:rPr>
          <w:rFonts w:ascii="Garamond" w:hAnsi="Garamond"/>
          <w:b/>
          <w:bCs/>
        </w:rPr>
      </w:pPr>
      <w:r w:rsidRPr="0052603D">
        <w:rPr>
          <w:rFonts w:ascii="Garamond" w:hAnsi="Garamond"/>
          <w:bCs/>
        </w:rPr>
        <w:tab/>
      </w:r>
      <w:r w:rsidRPr="0052603D">
        <w:rPr>
          <w:rFonts w:ascii="Garamond" w:hAnsi="Garamond"/>
          <w:b/>
          <w:bCs/>
        </w:rPr>
        <w:t>JUDr. Jana Kowolowská</w:t>
      </w:r>
    </w:p>
    <w:p w14:paraId="771B5171" w14:textId="77777777" w:rsidR="004645A9" w:rsidRPr="0052603D" w:rsidRDefault="004645A9" w:rsidP="004645A9">
      <w:pPr>
        <w:tabs>
          <w:tab w:val="left" w:pos="2694"/>
        </w:tabs>
        <w:jc w:val="both"/>
        <w:rPr>
          <w:rFonts w:ascii="Garamond" w:hAnsi="Garamond"/>
          <w:bCs/>
        </w:rPr>
      </w:pPr>
    </w:p>
    <w:p w14:paraId="6E10649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ostatní úseky soudu. </w:t>
      </w:r>
    </w:p>
    <w:p w14:paraId="05EF0D15" w14:textId="77777777" w:rsidR="002B57E2" w:rsidRPr="0052603D" w:rsidRDefault="002B57E2" w:rsidP="004645A9">
      <w:pPr>
        <w:tabs>
          <w:tab w:val="left" w:pos="2694"/>
        </w:tabs>
        <w:jc w:val="both"/>
        <w:rPr>
          <w:rFonts w:ascii="Garamond" w:hAnsi="Garamond"/>
          <w:bCs/>
        </w:rPr>
      </w:pPr>
    </w:p>
    <w:p w14:paraId="3ED5A297" w14:textId="77777777" w:rsidR="002B57E2" w:rsidRPr="0052603D" w:rsidRDefault="002B57E2" w:rsidP="004645A9">
      <w:pPr>
        <w:tabs>
          <w:tab w:val="left" w:pos="2694"/>
        </w:tabs>
        <w:jc w:val="both"/>
        <w:rPr>
          <w:rFonts w:ascii="Garamond" w:hAnsi="Garamond"/>
          <w:bCs/>
        </w:rPr>
      </w:pPr>
    </w:p>
    <w:p w14:paraId="24CB4B08" w14:textId="337E3727" w:rsidR="002B57E2" w:rsidRPr="0052603D" w:rsidRDefault="002B57E2" w:rsidP="002B57E2">
      <w:pPr>
        <w:tabs>
          <w:tab w:val="left" w:pos="2694"/>
        </w:tabs>
        <w:autoSpaceDE w:val="0"/>
        <w:autoSpaceDN w:val="0"/>
        <w:adjustRightInd w:val="0"/>
        <w:jc w:val="both"/>
        <w:rPr>
          <w:rFonts w:ascii="Garamond" w:hAnsi="Garamond"/>
          <w:b/>
          <w:bCs/>
        </w:rPr>
      </w:pPr>
      <w:r w:rsidRPr="0052603D">
        <w:rPr>
          <w:rFonts w:ascii="Garamond" w:hAnsi="Garamond"/>
          <w:b/>
          <w:bCs/>
          <w:u w:val="single"/>
        </w:rPr>
        <w:t>Osoba přijímající oznámení z vnitřního oznamovacího systému:</w:t>
      </w:r>
      <w:r w:rsidRPr="0052603D">
        <w:rPr>
          <w:rFonts w:ascii="Garamond" w:hAnsi="Garamond"/>
          <w:b/>
          <w:bCs/>
        </w:rPr>
        <w:t xml:space="preserve"> Mgr. </w:t>
      </w:r>
      <w:r w:rsidR="00423790" w:rsidRPr="0052603D">
        <w:rPr>
          <w:rFonts w:ascii="Garamond" w:hAnsi="Garamond"/>
          <w:b/>
          <w:bCs/>
        </w:rPr>
        <w:t>Jitka Pálková</w:t>
      </w:r>
    </w:p>
    <w:p w14:paraId="4A7B5A7F" w14:textId="77777777" w:rsidR="005827E2" w:rsidRDefault="005827E2" w:rsidP="004645A9">
      <w:pPr>
        <w:tabs>
          <w:tab w:val="left" w:pos="2694"/>
        </w:tabs>
        <w:jc w:val="both"/>
        <w:rPr>
          <w:rFonts w:ascii="Garamond" w:hAnsi="Garamond"/>
          <w:b/>
          <w:bCs/>
          <w:u w:val="single"/>
        </w:rPr>
      </w:pPr>
    </w:p>
    <w:p w14:paraId="419B8B7E" w14:textId="244D7482" w:rsidR="004645A9" w:rsidRPr="0052603D" w:rsidRDefault="004645A9" w:rsidP="004645A9">
      <w:pPr>
        <w:tabs>
          <w:tab w:val="left" w:pos="2694"/>
        </w:tabs>
        <w:jc w:val="both"/>
        <w:rPr>
          <w:rFonts w:ascii="Garamond" w:hAnsi="Garamond"/>
          <w:b/>
          <w:bCs/>
          <w:u w:val="single"/>
        </w:rPr>
      </w:pPr>
      <w:r w:rsidRPr="0052603D">
        <w:rPr>
          <w:rFonts w:ascii="Garamond" w:hAnsi="Garamond"/>
          <w:b/>
          <w:bCs/>
          <w:u w:val="single"/>
        </w:rPr>
        <w:t xml:space="preserve">Příkazci operací: </w:t>
      </w:r>
    </w:p>
    <w:p w14:paraId="07433EBD" w14:textId="77777777" w:rsidR="004645A9" w:rsidRPr="0052603D" w:rsidRDefault="004645A9" w:rsidP="004645A9">
      <w:pPr>
        <w:tabs>
          <w:tab w:val="left" w:pos="2694"/>
        </w:tabs>
        <w:jc w:val="both"/>
        <w:rPr>
          <w:rFonts w:ascii="Garamond" w:hAnsi="Garamond"/>
          <w:bCs/>
        </w:rPr>
      </w:pPr>
    </w:p>
    <w:p w14:paraId="39CA8398" w14:textId="5602609D" w:rsidR="004645A9" w:rsidRPr="0052603D" w:rsidRDefault="004645A9" w:rsidP="004645A9">
      <w:pPr>
        <w:tabs>
          <w:tab w:val="left" w:pos="2694"/>
        </w:tabs>
        <w:jc w:val="both"/>
        <w:rPr>
          <w:rFonts w:ascii="Garamond" w:hAnsi="Garamond"/>
          <w:bCs/>
        </w:rPr>
      </w:pPr>
      <w:r w:rsidRPr="0052603D">
        <w:rPr>
          <w:rFonts w:ascii="Garamond" w:hAnsi="Garamond"/>
          <w:bCs/>
        </w:rPr>
        <w:t xml:space="preserve">Všichni soudci, asistenti soudců, vyšší soudní úředníci a soudní tajemníci uvedení v tomto rozvrhu práce jsou příkazci operací, rozhodují-li o přiznání náhrady nákladů řízení placených státem vyplývajících ze soudního řízení, a to podle zákona č. 320/2001 Sb., o finanční kontrole, a vyhlášky č. 416/2004 Sb., kterou se provádí zákon č. 320/2001 Sb., o finanční kontrole, a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E774252" w14:textId="6037F637" w:rsidR="00460872" w:rsidRPr="0052603D" w:rsidRDefault="00460872" w:rsidP="004645A9">
      <w:pPr>
        <w:jc w:val="center"/>
        <w:rPr>
          <w:rFonts w:ascii="Garamond" w:hAnsi="Garamond"/>
        </w:rPr>
      </w:pPr>
    </w:p>
    <w:p w14:paraId="5F8CD81B" w14:textId="77777777" w:rsidR="00371933" w:rsidRPr="0052603D" w:rsidRDefault="00371933" w:rsidP="00371933">
      <w:pPr>
        <w:pStyle w:val="Odstavecseseznamem"/>
        <w:ind w:left="284"/>
        <w:jc w:val="center"/>
        <w:rPr>
          <w:rFonts w:ascii="Garamond" w:hAnsi="Garamond"/>
          <w:b/>
          <w:bCs/>
        </w:rPr>
      </w:pPr>
      <w:r w:rsidRPr="0052603D">
        <w:rPr>
          <w:rFonts w:ascii="Garamond" w:hAnsi="Garamond"/>
          <w:b/>
          <w:bCs/>
        </w:rPr>
        <w:t>Obecná pravidla pro přidělování a zápis nápadu</w:t>
      </w:r>
    </w:p>
    <w:p w14:paraId="394B67C3" w14:textId="77777777" w:rsidR="00371933" w:rsidRPr="0052603D" w:rsidRDefault="00371933" w:rsidP="00371933">
      <w:pPr>
        <w:jc w:val="center"/>
        <w:rPr>
          <w:rFonts w:ascii="Garamond" w:hAnsi="Garamond"/>
        </w:rPr>
      </w:pPr>
    </w:p>
    <w:p w14:paraId="1CD88985"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b/>
        </w:rPr>
        <w:t xml:space="preserve">Označení agend </w:t>
      </w:r>
      <w:r w:rsidRPr="005827E2">
        <w:rPr>
          <w:rFonts w:ascii="Garamond" w:hAnsi="Garamond"/>
        </w:rPr>
        <w:t>v tomto rozvrhu práce</w:t>
      </w:r>
      <w:r w:rsidRPr="005827E2">
        <w:rPr>
          <w:rFonts w:ascii="Garamond" w:hAnsi="Garamond"/>
          <w:b/>
        </w:rPr>
        <w:t xml:space="preserve"> a zápis do rejstříků</w:t>
      </w:r>
      <w:r w:rsidRPr="005827E2">
        <w:rPr>
          <w:rFonts w:ascii="Garamond" w:hAnsi="Garamond"/>
        </w:rPr>
        <w:t xml:space="preserve"> se řídí Instrukcí Ministerstva spravedlnosti č. j. 505/2001- </w:t>
      </w:r>
      <w:proofErr w:type="spellStart"/>
      <w:r w:rsidRPr="005827E2">
        <w:rPr>
          <w:rFonts w:ascii="Garamond" w:hAnsi="Garamond"/>
        </w:rPr>
        <w:t>Org</w:t>
      </w:r>
      <w:proofErr w:type="spellEnd"/>
      <w:r w:rsidRPr="005827E2">
        <w:rPr>
          <w:rFonts w:ascii="Garamond" w:hAnsi="Garamond"/>
        </w:rPr>
        <w:t>, kterou se vydává vnitřní a kancelářský řád pro okresní, krajské a vrchní soudy v platném znění.</w:t>
      </w:r>
    </w:p>
    <w:p w14:paraId="592BA0B1" w14:textId="794B879C" w:rsidR="000B17DE" w:rsidRPr="005827E2" w:rsidRDefault="000B17DE" w:rsidP="000B17DE">
      <w:pPr>
        <w:pStyle w:val="Odstavecseseznamem"/>
        <w:numPr>
          <w:ilvl w:val="0"/>
          <w:numId w:val="5"/>
        </w:numPr>
        <w:spacing w:after="120"/>
        <w:contextualSpacing w:val="0"/>
        <w:jc w:val="both"/>
        <w:rPr>
          <w:rFonts w:ascii="Garamond" w:hAnsi="Garamond"/>
          <w:bCs/>
        </w:rPr>
      </w:pPr>
      <w:r w:rsidRPr="005827E2">
        <w:rPr>
          <w:rFonts w:ascii="Garamond" w:hAnsi="Garamond"/>
          <w:bCs/>
        </w:rPr>
        <w:t xml:space="preserve">Přidělování věcí do soudních oddělení se provádí automaticky dle obecného algoritmu programu ISAS obecným přidělováním chronologicky podle pořadí nápadu věcí, s ohledem na výši podílu nápadu v procentech a na případnou specializaci v jednotlivých soudních odděleních postupně počínaje soudním oddělením s nejnižším číslem </w:t>
      </w:r>
      <w:r w:rsidR="005827E2" w:rsidRPr="005827E2">
        <w:rPr>
          <w:rFonts w:ascii="Garamond" w:hAnsi="Garamond"/>
          <w:bCs/>
        </w:rPr>
        <w:br/>
      </w:r>
      <w:r w:rsidRPr="005827E2">
        <w:rPr>
          <w:rFonts w:ascii="Garamond" w:hAnsi="Garamond"/>
          <w:bCs/>
        </w:rPr>
        <w:t>(s neustálým průběžným dorovnáváním</w:t>
      </w:r>
      <w:r w:rsidR="002B6581" w:rsidRPr="005827E2">
        <w:rPr>
          <w:rFonts w:ascii="Garamond" w:hAnsi="Garamond"/>
          <w:bCs/>
        </w:rPr>
        <w:t xml:space="preserve"> do celkového počtu věcí, vyjma </w:t>
      </w:r>
      <w:r w:rsidR="00455D97" w:rsidRPr="005827E2">
        <w:rPr>
          <w:rFonts w:ascii="Garamond" w:hAnsi="Garamond"/>
          <w:bCs/>
        </w:rPr>
        <w:t xml:space="preserve">rejstříku T, </w:t>
      </w:r>
      <w:r w:rsidR="002B6581" w:rsidRPr="005827E2">
        <w:rPr>
          <w:rFonts w:ascii="Garamond" w:hAnsi="Garamond"/>
          <w:bCs/>
        </w:rPr>
        <w:t xml:space="preserve">kde probíhá dorovnávání </w:t>
      </w:r>
      <w:r w:rsidR="00455D97" w:rsidRPr="005827E2">
        <w:rPr>
          <w:rFonts w:ascii="Garamond" w:hAnsi="Garamond"/>
          <w:bCs/>
        </w:rPr>
        <w:t>co do počtu osob</w:t>
      </w:r>
      <w:r w:rsidRPr="005827E2">
        <w:rPr>
          <w:rFonts w:ascii="Garamond" w:hAnsi="Garamond"/>
          <w:bCs/>
        </w:rPr>
        <w:t>), pokud není v rozvrhu práce soudu uvedeno jinak.</w:t>
      </w:r>
    </w:p>
    <w:p w14:paraId="6A8C6254" w14:textId="1B516305" w:rsidR="00675CEF" w:rsidRPr="005827E2" w:rsidRDefault="00C80D1C" w:rsidP="002B6581">
      <w:pPr>
        <w:pStyle w:val="Odstavecseseznamem"/>
        <w:numPr>
          <w:ilvl w:val="0"/>
          <w:numId w:val="5"/>
        </w:numPr>
        <w:spacing w:after="120"/>
        <w:contextualSpacing w:val="0"/>
        <w:jc w:val="both"/>
        <w:rPr>
          <w:rFonts w:ascii="Garamond" w:hAnsi="Garamond"/>
        </w:rPr>
      </w:pPr>
      <w:r w:rsidRPr="005827E2">
        <w:rPr>
          <w:rFonts w:ascii="Garamond" w:hAnsi="Garamond"/>
        </w:rPr>
        <w:t xml:space="preserve">Specializace a jejich priority jsou vymezeny v dalších částech rozvrhu práce u jednotlivých úseků. Věc se zapíše do soudního oddělení, jemuž specializace náleží, i když se okolnosti, které ji zakládají, týkají pouze části věci. </w:t>
      </w:r>
      <w:r w:rsidR="00675CEF" w:rsidRPr="005827E2">
        <w:rPr>
          <w:rFonts w:ascii="Garamond" w:hAnsi="Garamond"/>
        </w:rPr>
        <w:t xml:space="preserve">Pro </w:t>
      </w:r>
      <w:r w:rsidR="00675CEF" w:rsidRPr="005827E2">
        <w:rPr>
          <w:rFonts w:ascii="Garamond" w:hAnsi="Garamond"/>
          <w:bCs/>
        </w:rPr>
        <w:t>určení specializace</w:t>
      </w:r>
      <w:r w:rsidR="00675CEF" w:rsidRPr="005827E2">
        <w:rPr>
          <w:rFonts w:ascii="Garamond" w:hAnsi="Garamond"/>
        </w:rPr>
        <w:t xml:space="preserve"> je rozhodující stav v době nápadu věci.</w:t>
      </w:r>
    </w:p>
    <w:p w14:paraId="501B2009" w14:textId="3409CD75" w:rsidR="00371933" w:rsidRPr="005827E2" w:rsidRDefault="00371933" w:rsidP="003A0AAF">
      <w:pPr>
        <w:pStyle w:val="Odstavecseseznamem"/>
        <w:numPr>
          <w:ilvl w:val="0"/>
          <w:numId w:val="5"/>
        </w:numPr>
        <w:spacing w:after="120"/>
        <w:contextualSpacing w:val="0"/>
        <w:jc w:val="both"/>
        <w:rPr>
          <w:rFonts w:ascii="Garamond" w:hAnsi="Garamond"/>
        </w:rPr>
      </w:pPr>
      <w:r w:rsidRPr="005827E2">
        <w:rPr>
          <w:rFonts w:ascii="Garamond" w:hAnsi="Garamond"/>
        </w:rPr>
        <w:t xml:space="preserve">Přidělování elektronických platebních rozkazů do řešitelských týmů </w:t>
      </w:r>
      <w:r w:rsidR="00DF1CAF" w:rsidRPr="005827E2">
        <w:rPr>
          <w:rFonts w:ascii="Garamond" w:hAnsi="Garamond"/>
        </w:rPr>
        <w:t xml:space="preserve">1. a 2. </w:t>
      </w:r>
      <w:r w:rsidRPr="005827E2">
        <w:rPr>
          <w:rFonts w:ascii="Garamond" w:hAnsi="Garamond"/>
        </w:rPr>
        <w:t>nastavené dle rozvrhu práce se provádí automaticky dle algoritmu programu Centrální evidence platebních rozkazů (dále jen „CEPR“)</w:t>
      </w:r>
      <w:r w:rsidR="00DF1CAF" w:rsidRPr="005827E2">
        <w:rPr>
          <w:rFonts w:ascii="Garamond" w:hAnsi="Garamond"/>
        </w:rPr>
        <w:t>.</w:t>
      </w:r>
      <w:r w:rsidRPr="005827E2">
        <w:rPr>
          <w:rFonts w:ascii="Garamond" w:hAnsi="Garamond"/>
        </w:rPr>
        <w:t xml:space="preserve"> Mgr. Marie Indrišková vyřizuje věci pro roli soudce v aplikaci CEPR</w:t>
      </w:r>
      <w:r w:rsidR="00DF1CAF" w:rsidRPr="005827E2">
        <w:rPr>
          <w:rFonts w:ascii="Garamond" w:hAnsi="Garamond"/>
        </w:rPr>
        <w:t>.</w:t>
      </w:r>
    </w:p>
    <w:p w14:paraId="3BA8D80E"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V případě nevydání elektronického platebního rozkazu či zrušení elektronického platebního rozkazu se věc převede do agendy C, kde bude přiděleno dle pravidel přidělování této agendy.</w:t>
      </w:r>
    </w:p>
    <w:p w14:paraId="5775624F"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na podatelnu</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datum a čas podání z podacího razítka, do kterého pracovník podatelny vždy dopíše čas podání.</w:t>
      </w:r>
    </w:p>
    <w:p w14:paraId="4D4946A4"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elektronické podatelny</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okamžik doručení do </w:t>
      </w:r>
      <w:proofErr w:type="spellStart"/>
      <w:r w:rsidRPr="005827E2">
        <w:rPr>
          <w:rFonts w:ascii="Garamond" w:hAnsi="Garamond"/>
        </w:rPr>
        <w:t>CePo</w:t>
      </w:r>
      <w:proofErr w:type="spellEnd"/>
      <w:r w:rsidRPr="005827E2">
        <w:rPr>
          <w:rFonts w:ascii="Garamond" w:hAnsi="Garamond"/>
        </w:rPr>
        <w:t xml:space="preserve"> (centrální podatelny) soudu.</w:t>
      </w:r>
    </w:p>
    <w:p w14:paraId="0F27E888" w14:textId="178CD781"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evidence přehledu importovaných věcí</w:t>
      </w:r>
      <w:r w:rsidR="0051587C" w:rsidRPr="005827E2">
        <w:rPr>
          <w:rFonts w:ascii="Garamond" w:hAnsi="Garamond"/>
          <w:b/>
        </w:rPr>
        <w:t xml:space="preserve"> </w:t>
      </w:r>
      <w:r w:rsidR="0051587C" w:rsidRPr="005827E2">
        <w:rPr>
          <w:rFonts w:ascii="Garamond" w:hAnsi="Garamond"/>
          <w:bCs/>
        </w:rPr>
        <w:t>z aplikace CEPR</w:t>
      </w:r>
      <w:r w:rsidRPr="005827E2">
        <w:rPr>
          <w:rFonts w:ascii="Garamond" w:hAnsi="Garamond"/>
          <w:b/>
        </w:rPr>
        <w:t xml:space="preserve"> </w:t>
      </w:r>
      <w:r w:rsidRPr="005827E2">
        <w:rPr>
          <w:rFonts w:ascii="Garamond" w:hAnsi="Garamond"/>
        </w:rPr>
        <w:t xml:space="preserve">se </w:t>
      </w:r>
      <w:r w:rsidR="005827E2">
        <w:rPr>
          <w:rFonts w:ascii="Garamond" w:hAnsi="Garamond"/>
        </w:rPr>
        <w:br/>
      </w:r>
      <w:r w:rsidRPr="005827E2">
        <w:rPr>
          <w:rFonts w:ascii="Garamond" w:hAnsi="Garamond"/>
        </w:rPr>
        <w:t>za okamžik nápadu považuje datum a hodina importu</w:t>
      </w:r>
      <w:r w:rsidR="0051587C" w:rsidRPr="005827E2">
        <w:rPr>
          <w:rFonts w:ascii="Garamond" w:hAnsi="Garamond"/>
        </w:rPr>
        <w:t>.</w:t>
      </w:r>
    </w:p>
    <w:p w14:paraId="091072EA"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bCs/>
        </w:rPr>
        <w:t>věcí vyloučených k samostatnému projednání</w:t>
      </w:r>
      <w:r w:rsidRPr="005827E2">
        <w:rPr>
          <w:rFonts w:ascii="Garamond" w:hAnsi="Garamond"/>
        </w:rPr>
        <w:t xml:space="preserve"> se za okamžik nápadu považuje datum a čas předložení této věci k zápisu na vyšší podatelnu.</w:t>
      </w:r>
    </w:p>
    <w:p w14:paraId="6DC4D5D5" w14:textId="0B7EEDBF" w:rsidR="00675CEF" w:rsidRPr="005827E2" w:rsidRDefault="00675CEF" w:rsidP="00371933">
      <w:pPr>
        <w:numPr>
          <w:ilvl w:val="0"/>
          <w:numId w:val="5"/>
        </w:numPr>
        <w:autoSpaceDE w:val="0"/>
        <w:autoSpaceDN w:val="0"/>
        <w:spacing w:after="120"/>
        <w:ind w:left="714" w:hanging="357"/>
        <w:jc w:val="both"/>
        <w:rPr>
          <w:rFonts w:ascii="Garamond" w:hAnsi="Garamond"/>
          <w:color w:val="FF0000"/>
        </w:rPr>
      </w:pPr>
      <w:r w:rsidRPr="005827E2">
        <w:rPr>
          <w:rFonts w:ascii="Garamond" w:hAnsi="Garamond"/>
        </w:rPr>
        <w:t xml:space="preserve">Následné úkony ve věcech pravomocně skončených (opravy chyb v psaní a počtech, popř. jiných zřejmých nesprávností ve vydaných rozhodnutích, rozhodování o nahlížení do spisu, úkony </w:t>
      </w:r>
      <w:r w:rsidR="000B17DE" w:rsidRPr="005827E2">
        <w:rPr>
          <w:rFonts w:ascii="Garamond" w:hAnsi="Garamond"/>
        </w:rPr>
        <w:t>směřující k</w:t>
      </w:r>
      <w:r w:rsidRPr="005827E2">
        <w:rPr>
          <w:rFonts w:ascii="Garamond" w:hAnsi="Garamond"/>
        </w:rPr>
        <w:t xml:space="preserve"> předložení věci dovolacímu soudu apod.) vykonává soudce, který rozhodl ve věci samé. V případě, že tento soudce na soudě již nepůsobí a rozvrh práce nesvěřuje tyto následné úkony jinému soudci, činí je soudce daného úseku, jemuž náleží soudní oddělení označené shodným číslem, a není-li takové soudní oddělení obsazeno, soudce, jemuž náleží soudní oddělení označené nejblíže vyšším číslem, resp. nejnižším číslem, jednalo-li se o soudní oddělení s nejvyšším číslem</w:t>
      </w:r>
      <w:r w:rsidR="000710F6" w:rsidRPr="005827E2">
        <w:rPr>
          <w:rFonts w:ascii="Garamond" w:hAnsi="Garamond"/>
        </w:rPr>
        <w:t>.</w:t>
      </w:r>
    </w:p>
    <w:p w14:paraId="5DED7F2F" w14:textId="7BB02BC1" w:rsidR="00460872" w:rsidRPr="005827E2" w:rsidRDefault="00485541" w:rsidP="004B7D13">
      <w:pPr>
        <w:numPr>
          <w:ilvl w:val="0"/>
          <w:numId w:val="5"/>
        </w:numPr>
        <w:autoSpaceDE w:val="0"/>
        <w:autoSpaceDN w:val="0"/>
        <w:spacing w:after="120"/>
        <w:ind w:left="714" w:hanging="357"/>
        <w:jc w:val="both"/>
        <w:rPr>
          <w:rFonts w:ascii="Garamond" w:hAnsi="Garamond"/>
        </w:rPr>
      </w:pPr>
      <w:r w:rsidRPr="005827E2">
        <w:rPr>
          <w:rFonts w:ascii="Garamond" w:hAnsi="Garamond"/>
        </w:rPr>
        <w:t xml:space="preserve">Má-li soudce (anebo jiný řešitel) za to, že věc byla do konkrétního soudního oddělení zapsaná v rozporu s rozvrhem práce, </w:t>
      </w:r>
      <w:proofErr w:type="gramStart"/>
      <w:r w:rsidRPr="005827E2">
        <w:rPr>
          <w:rFonts w:ascii="Garamond" w:hAnsi="Garamond"/>
        </w:rPr>
        <w:t>předloží</w:t>
      </w:r>
      <w:proofErr w:type="gramEnd"/>
      <w:r w:rsidRPr="005827E2">
        <w:rPr>
          <w:rFonts w:ascii="Garamond" w:hAnsi="Garamond"/>
        </w:rPr>
        <w:t xml:space="preserve"> ji předsedkyni soudu</w:t>
      </w:r>
      <w:r w:rsidR="00AC171E" w:rsidRPr="005827E2">
        <w:rPr>
          <w:rFonts w:ascii="Garamond" w:hAnsi="Garamond"/>
        </w:rPr>
        <w:t xml:space="preserve">, či místopředsedům jednotlivých oddělení </w:t>
      </w:r>
      <w:r w:rsidRPr="005827E2">
        <w:rPr>
          <w:rFonts w:ascii="Garamond" w:hAnsi="Garamond"/>
        </w:rPr>
        <w:t>k rozhodnutí o správnosti zápisu</w:t>
      </w:r>
      <w:r w:rsidR="00247A5D" w:rsidRPr="005827E2">
        <w:rPr>
          <w:rFonts w:ascii="Garamond" w:hAnsi="Garamond"/>
        </w:rPr>
        <w:t xml:space="preserve"> ve lhůtách upravených v dalších částech rozvrhu práce</w:t>
      </w:r>
      <w:r w:rsidRPr="005827E2">
        <w:rPr>
          <w:rFonts w:ascii="Garamond" w:hAnsi="Garamond"/>
        </w:rPr>
        <w:t>. Dospěj</w:t>
      </w:r>
      <w:r w:rsidR="00AC171E" w:rsidRPr="005827E2">
        <w:rPr>
          <w:rFonts w:ascii="Garamond" w:hAnsi="Garamond"/>
        </w:rPr>
        <w:t>í</w:t>
      </w:r>
      <w:r w:rsidRPr="005827E2">
        <w:rPr>
          <w:rFonts w:ascii="Garamond" w:hAnsi="Garamond"/>
        </w:rPr>
        <w:t xml:space="preserve">-li k závěru, že zápis nebyl správný, věc </w:t>
      </w:r>
      <w:proofErr w:type="gramStart"/>
      <w:r w:rsidRPr="005827E2">
        <w:rPr>
          <w:rFonts w:ascii="Garamond" w:hAnsi="Garamond"/>
        </w:rPr>
        <w:t>předloží</w:t>
      </w:r>
      <w:proofErr w:type="gramEnd"/>
      <w:r w:rsidRPr="005827E2">
        <w:rPr>
          <w:rFonts w:ascii="Garamond" w:hAnsi="Garamond"/>
        </w:rPr>
        <w:t xml:space="preserve"> </w:t>
      </w:r>
      <w:r w:rsidR="00AC171E" w:rsidRPr="005827E2">
        <w:rPr>
          <w:rFonts w:ascii="Garamond" w:hAnsi="Garamond"/>
        </w:rPr>
        <w:t>správkyni aplikace, která zpětnou kontrolou</w:t>
      </w:r>
      <w:r w:rsidR="00C51768" w:rsidRPr="005827E2">
        <w:rPr>
          <w:rFonts w:ascii="Garamond" w:hAnsi="Garamond"/>
        </w:rPr>
        <w:t xml:space="preserve"> v aplikaci</w:t>
      </w:r>
      <w:r w:rsidR="00AC171E" w:rsidRPr="005827E2">
        <w:rPr>
          <w:rFonts w:ascii="Garamond" w:hAnsi="Garamond"/>
        </w:rPr>
        <w:t xml:space="preserve"> ISAS zjistí, kterému </w:t>
      </w:r>
      <w:r w:rsidR="00D272E2" w:rsidRPr="005827E2">
        <w:rPr>
          <w:rFonts w:ascii="Garamond" w:hAnsi="Garamond"/>
        </w:rPr>
        <w:t>soudci (</w:t>
      </w:r>
      <w:r w:rsidR="00AC171E" w:rsidRPr="005827E2">
        <w:rPr>
          <w:rFonts w:ascii="Garamond" w:hAnsi="Garamond"/>
        </w:rPr>
        <w:t xml:space="preserve">či jinému řešiteli) by věc napadla, pokud by byla zapsána správně. Věc bude následně přidělena k řešení takto zjištěnému soudci (či jinému řešiteli).  </w:t>
      </w:r>
    </w:p>
    <w:p w14:paraId="6967E602" w14:textId="470AF1EC" w:rsidR="00460872" w:rsidRPr="005827E2" w:rsidRDefault="00103BAB" w:rsidP="004345E0">
      <w:pPr>
        <w:numPr>
          <w:ilvl w:val="0"/>
          <w:numId w:val="5"/>
        </w:numPr>
        <w:autoSpaceDE w:val="0"/>
        <w:autoSpaceDN w:val="0"/>
        <w:spacing w:after="120"/>
        <w:ind w:left="714" w:hanging="357"/>
        <w:jc w:val="both"/>
        <w:rPr>
          <w:rFonts w:ascii="Garamond" w:hAnsi="Garamond"/>
        </w:rPr>
      </w:pPr>
      <w:r w:rsidRPr="005827E2">
        <w:rPr>
          <w:rFonts w:ascii="Garamond" w:hAnsi="Garamond"/>
        </w:rPr>
        <w:lastRenderedPageBreak/>
        <w:t xml:space="preserve">Pro případ dlouhodobé nepřítomnosti (např. nemoc, mateřská či rodičovská dovolená, stáž apod.) či z jiného vážného důvodu rozhodne předsedkyně soudu o úpravě rozvrhu práce, a to dodatkem k rozvrhu práce. </w:t>
      </w:r>
    </w:p>
    <w:p w14:paraId="09EFCED8" w14:textId="77777777" w:rsidR="00247A5D" w:rsidRPr="0052603D" w:rsidRDefault="00247A5D" w:rsidP="00247A5D">
      <w:pPr>
        <w:autoSpaceDE w:val="0"/>
        <w:autoSpaceDN w:val="0"/>
        <w:spacing w:after="120"/>
        <w:ind w:left="714"/>
        <w:jc w:val="both"/>
        <w:rPr>
          <w:rFonts w:ascii="Garamond" w:hAnsi="Garamond"/>
        </w:rPr>
      </w:pPr>
    </w:p>
    <w:p w14:paraId="75929D77" w14:textId="14AFC3C3" w:rsidR="00460872" w:rsidRPr="0052603D" w:rsidRDefault="00460872" w:rsidP="004645A9">
      <w:pPr>
        <w:jc w:val="center"/>
        <w:rPr>
          <w:rFonts w:ascii="Garamond" w:hAnsi="Garamond"/>
        </w:rPr>
      </w:pPr>
    </w:p>
    <w:p w14:paraId="35F5C81D" w14:textId="310AC3D2" w:rsidR="00460872" w:rsidRPr="0052603D" w:rsidRDefault="00460872" w:rsidP="004645A9">
      <w:pPr>
        <w:jc w:val="center"/>
        <w:rPr>
          <w:rFonts w:ascii="Garamond" w:hAnsi="Garamond"/>
        </w:rPr>
      </w:pPr>
    </w:p>
    <w:p w14:paraId="05072D7A" w14:textId="7F686128" w:rsidR="00460872" w:rsidRPr="0052603D" w:rsidRDefault="00460872" w:rsidP="004645A9">
      <w:pPr>
        <w:jc w:val="center"/>
        <w:rPr>
          <w:rFonts w:ascii="Garamond" w:hAnsi="Garamond"/>
        </w:rPr>
      </w:pPr>
    </w:p>
    <w:p w14:paraId="62643271" w14:textId="38EFFD15" w:rsidR="00460872" w:rsidRPr="0052603D" w:rsidRDefault="00460872" w:rsidP="004645A9">
      <w:pPr>
        <w:jc w:val="center"/>
        <w:rPr>
          <w:rFonts w:ascii="Garamond" w:hAnsi="Garamond"/>
        </w:rPr>
      </w:pPr>
    </w:p>
    <w:p w14:paraId="69CCD4E9" w14:textId="7210D704" w:rsidR="00460872" w:rsidRPr="0052603D" w:rsidRDefault="00460872" w:rsidP="004645A9">
      <w:pPr>
        <w:jc w:val="center"/>
        <w:rPr>
          <w:rFonts w:ascii="Garamond" w:hAnsi="Garamond"/>
        </w:rPr>
      </w:pPr>
    </w:p>
    <w:p w14:paraId="0B15B5A2" w14:textId="5AE5C105" w:rsidR="00460872" w:rsidRPr="0052603D" w:rsidRDefault="00460872" w:rsidP="004645A9">
      <w:pPr>
        <w:jc w:val="center"/>
        <w:rPr>
          <w:rFonts w:ascii="Garamond" w:hAnsi="Garamond"/>
        </w:rPr>
      </w:pPr>
    </w:p>
    <w:p w14:paraId="3C2FB5D9" w14:textId="0D600C31" w:rsidR="00B85794" w:rsidRPr="0052603D" w:rsidRDefault="00B85794" w:rsidP="004645A9">
      <w:pPr>
        <w:jc w:val="center"/>
        <w:rPr>
          <w:rFonts w:ascii="Garamond" w:hAnsi="Garamond"/>
        </w:rPr>
      </w:pPr>
    </w:p>
    <w:p w14:paraId="38C07CC8" w14:textId="4B7FDB59" w:rsidR="00B85794" w:rsidRPr="0052603D" w:rsidRDefault="00B85794" w:rsidP="004645A9">
      <w:pPr>
        <w:jc w:val="center"/>
        <w:rPr>
          <w:rFonts w:ascii="Garamond" w:hAnsi="Garamond"/>
        </w:rPr>
      </w:pPr>
    </w:p>
    <w:p w14:paraId="030EC53F" w14:textId="68B1A22E" w:rsidR="00B85794" w:rsidRPr="0052603D" w:rsidRDefault="00B85794" w:rsidP="004645A9">
      <w:pPr>
        <w:jc w:val="center"/>
        <w:rPr>
          <w:rFonts w:ascii="Garamond" w:hAnsi="Garamond"/>
        </w:rPr>
      </w:pPr>
    </w:p>
    <w:p w14:paraId="01A7A392" w14:textId="173ACEE4" w:rsidR="00B85794" w:rsidRPr="0052603D" w:rsidRDefault="00B85794" w:rsidP="004645A9">
      <w:pPr>
        <w:jc w:val="center"/>
        <w:rPr>
          <w:rFonts w:ascii="Garamond" w:hAnsi="Garamond"/>
        </w:rPr>
      </w:pPr>
    </w:p>
    <w:p w14:paraId="461FB2CE" w14:textId="491B7418" w:rsidR="00B85794" w:rsidRPr="0052603D" w:rsidRDefault="00B85794" w:rsidP="004645A9">
      <w:pPr>
        <w:jc w:val="center"/>
        <w:rPr>
          <w:rFonts w:ascii="Garamond" w:hAnsi="Garamond"/>
        </w:rPr>
      </w:pPr>
    </w:p>
    <w:p w14:paraId="3D41AA6A" w14:textId="1B337B5A" w:rsidR="00B85794" w:rsidRPr="0052603D" w:rsidRDefault="00B85794" w:rsidP="004645A9">
      <w:pPr>
        <w:jc w:val="center"/>
        <w:rPr>
          <w:rFonts w:ascii="Garamond" w:hAnsi="Garamond"/>
        </w:rPr>
      </w:pPr>
    </w:p>
    <w:p w14:paraId="14BD7378" w14:textId="77777777" w:rsidR="0087640C" w:rsidRPr="0052603D" w:rsidRDefault="0087640C">
      <w:pPr>
        <w:spacing w:after="200" w:line="276" w:lineRule="auto"/>
        <w:rPr>
          <w:b/>
          <w:sz w:val="32"/>
          <w:szCs w:val="32"/>
        </w:rPr>
      </w:pPr>
      <w:r w:rsidRPr="0052603D">
        <w:rPr>
          <w:b/>
          <w:sz w:val="32"/>
          <w:szCs w:val="32"/>
        </w:rPr>
        <w:br w:type="page"/>
      </w:r>
    </w:p>
    <w:p w14:paraId="5417754C" w14:textId="113423A4" w:rsidR="00B8061E" w:rsidRPr="0052603D" w:rsidRDefault="00B8061E" w:rsidP="00B8061E">
      <w:pPr>
        <w:jc w:val="center"/>
        <w:rPr>
          <w:b/>
          <w:sz w:val="32"/>
          <w:szCs w:val="32"/>
        </w:rPr>
      </w:pPr>
      <w:r w:rsidRPr="0052603D">
        <w:rPr>
          <w:b/>
          <w:sz w:val="32"/>
          <w:szCs w:val="32"/>
        </w:rPr>
        <w:lastRenderedPageBreak/>
        <w:t>Trestní úsek</w:t>
      </w:r>
    </w:p>
    <w:p w14:paraId="22FBBDC7" w14:textId="77777777" w:rsidR="00B8061E" w:rsidRPr="0052603D" w:rsidRDefault="00B8061E" w:rsidP="00B8061E">
      <w:pPr>
        <w:jc w:val="center"/>
        <w:rPr>
          <w:b/>
          <w:sz w:val="32"/>
          <w:szCs w:val="32"/>
        </w:rPr>
      </w:pPr>
    </w:p>
    <w:tbl>
      <w:tblPr>
        <w:tblStyle w:val="Mkatabulky3"/>
        <w:tblW w:w="9212" w:type="dxa"/>
        <w:tblInd w:w="108" w:type="dxa"/>
        <w:tblLook w:val="04A0" w:firstRow="1" w:lastRow="0" w:firstColumn="1" w:lastColumn="0" w:noHBand="0" w:noVBand="1"/>
      </w:tblPr>
      <w:tblGrid>
        <w:gridCol w:w="4243"/>
        <w:gridCol w:w="4969"/>
      </w:tblGrid>
      <w:tr w:rsidR="00B8061E" w:rsidRPr="0052603D" w14:paraId="70FBFA05" w14:textId="77777777" w:rsidTr="00B23790">
        <w:trPr>
          <w:trHeight w:val="255"/>
        </w:trPr>
        <w:tc>
          <w:tcPr>
            <w:tcW w:w="4243" w:type="dxa"/>
          </w:tcPr>
          <w:p w14:paraId="2EAC349D" w14:textId="77777777" w:rsidR="00B8061E" w:rsidRPr="005827E2" w:rsidRDefault="00B8061E" w:rsidP="00B23790">
            <w:pPr>
              <w:tabs>
                <w:tab w:val="left" w:pos="2552"/>
              </w:tabs>
              <w:rPr>
                <w:rFonts w:ascii="Garamond" w:hAnsi="Garamond"/>
                <w:b/>
                <w:bCs/>
              </w:rPr>
            </w:pPr>
            <w:r w:rsidRPr="005827E2">
              <w:rPr>
                <w:rFonts w:ascii="Garamond" w:hAnsi="Garamond"/>
                <w:b/>
                <w:bCs/>
              </w:rPr>
              <w:t xml:space="preserve">Soudní oddělení </w:t>
            </w:r>
          </w:p>
        </w:tc>
        <w:tc>
          <w:tcPr>
            <w:tcW w:w="4969" w:type="dxa"/>
          </w:tcPr>
          <w:p w14:paraId="1F6B4327" w14:textId="77777777" w:rsidR="00B8061E" w:rsidRPr="005827E2" w:rsidRDefault="00B8061E" w:rsidP="00B23790">
            <w:pPr>
              <w:tabs>
                <w:tab w:val="left" w:pos="2552"/>
              </w:tabs>
              <w:rPr>
                <w:rFonts w:ascii="Garamond" w:hAnsi="Garamond"/>
                <w:b/>
                <w:bCs/>
              </w:rPr>
            </w:pPr>
            <w:r w:rsidRPr="005827E2">
              <w:rPr>
                <w:rFonts w:ascii="Garamond" w:hAnsi="Garamond"/>
                <w:b/>
                <w:bCs/>
              </w:rPr>
              <w:t>1</w:t>
            </w:r>
          </w:p>
        </w:tc>
      </w:tr>
      <w:tr w:rsidR="00B8061E" w:rsidRPr="0052603D" w14:paraId="63300FD3" w14:textId="77777777" w:rsidTr="00B23790">
        <w:trPr>
          <w:trHeight w:val="288"/>
        </w:trPr>
        <w:tc>
          <w:tcPr>
            <w:tcW w:w="4243" w:type="dxa"/>
          </w:tcPr>
          <w:p w14:paraId="0DB37D44" w14:textId="77777777" w:rsidR="00B8061E" w:rsidRPr="005827E2" w:rsidRDefault="00B8061E" w:rsidP="00B23790">
            <w:pPr>
              <w:tabs>
                <w:tab w:val="left" w:pos="2552"/>
              </w:tabs>
              <w:ind w:left="6"/>
              <w:rPr>
                <w:rFonts w:ascii="Garamond" w:hAnsi="Garamond"/>
                <w:bCs/>
              </w:rPr>
            </w:pPr>
            <w:r w:rsidRPr="005827E2">
              <w:rPr>
                <w:rFonts w:ascii="Garamond" w:hAnsi="Garamond"/>
                <w:bCs/>
              </w:rPr>
              <w:t>Předsedkyně senátu / samosoudkyně:</w:t>
            </w:r>
          </w:p>
        </w:tc>
        <w:tc>
          <w:tcPr>
            <w:tcW w:w="4969" w:type="dxa"/>
          </w:tcPr>
          <w:p w14:paraId="39D95F76" w14:textId="77777777" w:rsidR="00B8061E" w:rsidRPr="005827E2" w:rsidRDefault="00B8061E" w:rsidP="00B23790">
            <w:pPr>
              <w:tabs>
                <w:tab w:val="left" w:pos="2552"/>
              </w:tabs>
              <w:ind w:left="3"/>
              <w:rPr>
                <w:rFonts w:ascii="Garamond" w:hAnsi="Garamond"/>
                <w:b/>
                <w:bCs/>
              </w:rPr>
            </w:pPr>
            <w:r w:rsidRPr="005827E2">
              <w:rPr>
                <w:rFonts w:ascii="Garamond" w:hAnsi="Garamond"/>
                <w:b/>
                <w:bCs/>
              </w:rPr>
              <w:t>JUDr. Helena Slunská</w:t>
            </w:r>
          </w:p>
        </w:tc>
      </w:tr>
      <w:tr w:rsidR="00B8061E" w:rsidRPr="0052603D" w14:paraId="24F1F5C4" w14:textId="77777777" w:rsidTr="00B23790">
        <w:trPr>
          <w:trHeight w:val="256"/>
        </w:trPr>
        <w:tc>
          <w:tcPr>
            <w:tcW w:w="4243" w:type="dxa"/>
          </w:tcPr>
          <w:p w14:paraId="45DC0950" w14:textId="77777777" w:rsidR="00B8061E" w:rsidRPr="005827E2" w:rsidRDefault="00B8061E" w:rsidP="00B23790">
            <w:pPr>
              <w:tabs>
                <w:tab w:val="left" w:pos="2552"/>
              </w:tabs>
              <w:ind w:left="6"/>
              <w:rPr>
                <w:rFonts w:ascii="Garamond" w:hAnsi="Garamond"/>
                <w:bCs/>
              </w:rPr>
            </w:pPr>
            <w:r w:rsidRPr="005827E2">
              <w:rPr>
                <w:rFonts w:ascii="Garamond" w:hAnsi="Garamond"/>
                <w:bCs/>
              </w:rPr>
              <w:t>Zastupují:</w:t>
            </w:r>
          </w:p>
        </w:tc>
        <w:tc>
          <w:tcPr>
            <w:tcW w:w="4969" w:type="dxa"/>
          </w:tcPr>
          <w:p w14:paraId="255E1EFA" w14:textId="77777777" w:rsidR="00B8061E" w:rsidRPr="005827E2" w:rsidRDefault="00B8061E" w:rsidP="00B23790">
            <w:pPr>
              <w:tabs>
                <w:tab w:val="left" w:pos="2552"/>
              </w:tabs>
              <w:ind w:left="3"/>
              <w:rPr>
                <w:rFonts w:ascii="Garamond" w:hAnsi="Garamond"/>
                <w:bCs/>
              </w:rPr>
            </w:pPr>
            <w:r w:rsidRPr="005827E2">
              <w:rPr>
                <w:rFonts w:ascii="Garamond" w:hAnsi="Garamond"/>
                <w:bCs/>
              </w:rPr>
              <w:t xml:space="preserve">Mgr. Petra Wolfová a jako další v pořadí </w:t>
            </w:r>
          </w:p>
          <w:p w14:paraId="26D7194A" w14:textId="77777777" w:rsidR="00B8061E" w:rsidRPr="005827E2" w:rsidRDefault="00B8061E" w:rsidP="00B23790">
            <w:pPr>
              <w:tabs>
                <w:tab w:val="left" w:pos="2552"/>
              </w:tabs>
              <w:ind w:left="3"/>
              <w:rPr>
                <w:rFonts w:ascii="Garamond" w:hAnsi="Garamond"/>
                <w:bCs/>
              </w:rPr>
            </w:pPr>
            <w:r w:rsidRPr="005827E2">
              <w:rPr>
                <w:rFonts w:ascii="Garamond" w:hAnsi="Garamond"/>
                <w:bCs/>
              </w:rPr>
              <w:t>JUDr. Oldřich Rezek</w:t>
            </w:r>
          </w:p>
        </w:tc>
      </w:tr>
      <w:tr w:rsidR="00B8061E" w:rsidRPr="0052603D" w14:paraId="485C2506" w14:textId="77777777" w:rsidTr="00B23790">
        <w:tc>
          <w:tcPr>
            <w:tcW w:w="9212" w:type="dxa"/>
            <w:gridSpan w:val="2"/>
          </w:tcPr>
          <w:p w14:paraId="716E176C" w14:textId="77777777" w:rsidR="00B8061E" w:rsidRPr="005827E2" w:rsidRDefault="00B8061E" w:rsidP="00B23790">
            <w:pPr>
              <w:tabs>
                <w:tab w:val="left" w:pos="4428"/>
              </w:tabs>
              <w:rPr>
                <w:rFonts w:ascii="Garamond" w:hAnsi="Garamond"/>
                <w:bCs/>
              </w:rPr>
            </w:pPr>
            <w:r w:rsidRPr="005827E2">
              <w:rPr>
                <w:rFonts w:ascii="Garamond" w:hAnsi="Garamond"/>
                <w:bCs/>
              </w:rPr>
              <w:t xml:space="preserve">Členové senátu = přísedící: </w:t>
            </w:r>
          </w:p>
          <w:p w14:paraId="2785856B" w14:textId="77777777" w:rsidR="00B8061E" w:rsidRPr="005827E2" w:rsidRDefault="00B8061E" w:rsidP="00B23790">
            <w:pPr>
              <w:tabs>
                <w:tab w:val="left" w:pos="2552"/>
              </w:tabs>
              <w:rPr>
                <w:rFonts w:ascii="Garamond" w:hAnsi="Garamond"/>
                <w:b/>
                <w:bCs/>
                <w:u w:val="single"/>
              </w:rPr>
            </w:pPr>
            <w:r w:rsidRPr="005827E2">
              <w:rPr>
                <w:rFonts w:ascii="Garamond" w:hAnsi="Garamond"/>
                <w:bCs/>
              </w:rPr>
              <w:t xml:space="preserve">dle seznamu č. 1, případně dle seznamů č. 2, 3, které </w:t>
            </w:r>
            <w:proofErr w:type="gramStart"/>
            <w:r w:rsidRPr="005827E2">
              <w:rPr>
                <w:rFonts w:ascii="Garamond" w:hAnsi="Garamond"/>
                <w:bCs/>
              </w:rPr>
              <w:t>tvoří</w:t>
            </w:r>
            <w:proofErr w:type="gramEnd"/>
            <w:r w:rsidRPr="005827E2">
              <w:rPr>
                <w:rFonts w:ascii="Garamond" w:hAnsi="Garamond"/>
                <w:bCs/>
              </w:rPr>
              <w:t xml:space="preserve"> přílohu č. 1 tohoto rozvrhu práce.</w:t>
            </w:r>
          </w:p>
        </w:tc>
      </w:tr>
      <w:tr w:rsidR="00B8061E" w:rsidRPr="0052603D" w14:paraId="70186F2A" w14:textId="77777777" w:rsidTr="00B23790">
        <w:tc>
          <w:tcPr>
            <w:tcW w:w="9212" w:type="dxa"/>
            <w:gridSpan w:val="2"/>
          </w:tcPr>
          <w:p w14:paraId="12053824" w14:textId="77777777" w:rsidR="00B8061E" w:rsidRPr="005827E2" w:rsidRDefault="00B8061E" w:rsidP="00B23790">
            <w:pPr>
              <w:tabs>
                <w:tab w:val="left" w:pos="2552"/>
              </w:tabs>
              <w:rPr>
                <w:rFonts w:ascii="Garamond" w:hAnsi="Garamond"/>
                <w:b/>
                <w:bCs/>
                <w:u w:val="single"/>
              </w:rPr>
            </w:pPr>
            <w:r w:rsidRPr="005827E2">
              <w:rPr>
                <w:rFonts w:ascii="Garamond" w:hAnsi="Garamond"/>
                <w:b/>
                <w:bCs/>
                <w:u w:val="single"/>
              </w:rPr>
              <w:t>Obor a vymezení působnosti:</w:t>
            </w:r>
          </w:p>
          <w:p w14:paraId="6D477233" w14:textId="77777777" w:rsidR="00B8061E" w:rsidRPr="005827E2" w:rsidRDefault="00B8061E" w:rsidP="00B23790">
            <w:pPr>
              <w:tabs>
                <w:tab w:val="left" w:pos="2552"/>
              </w:tabs>
              <w:rPr>
                <w:rFonts w:ascii="Garamond" w:hAnsi="Garamond"/>
                <w:bCs/>
              </w:rPr>
            </w:pPr>
          </w:p>
          <w:p w14:paraId="68F50669" w14:textId="77777777" w:rsidR="00B8061E" w:rsidRPr="005827E2" w:rsidRDefault="00B8061E" w:rsidP="00B23790">
            <w:pPr>
              <w:rPr>
                <w:rFonts w:ascii="Garamond" w:eastAsia="Calibri" w:hAnsi="Garamond"/>
                <w:bCs/>
              </w:rPr>
            </w:pPr>
            <w:r w:rsidRPr="005827E2">
              <w:rPr>
                <w:rFonts w:ascii="Garamond" w:hAnsi="Garamond"/>
                <w:bCs/>
              </w:rPr>
              <w:t>Rozhoduje</w:t>
            </w:r>
            <w:r w:rsidRPr="005827E2">
              <w:rPr>
                <w:rFonts w:ascii="Garamond" w:eastAsia="Calibri" w:hAnsi="Garamond"/>
                <w:bCs/>
              </w:rPr>
              <w:t xml:space="preserve"> ve věcech trestních zapsaných v rejstříku T v rozsahu 33 % nápadu.</w:t>
            </w:r>
          </w:p>
          <w:p w14:paraId="1B03DBF7" w14:textId="77777777" w:rsidR="00B8061E" w:rsidRPr="005827E2" w:rsidRDefault="00B8061E" w:rsidP="00B23790">
            <w:pPr>
              <w:rPr>
                <w:rFonts w:ascii="Garamond" w:eastAsia="Calibri" w:hAnsi="Garamond"/>
                <w:bCs/>
              </w:rPr>
            </w:pPr>
            <w:r w:rsidRPr="005827E2">
              <w:rPr>
                <w:rFonts w:ascii="Garamond" w:eastAsia="Calibri" w:hAnsi="Garamond"/>
                <w:bCs/>
              </w:rPr>
              <w:t>Rozhoduje ve věcech vazebních zapsaných v rejstříku T v rozsahu 33 % nápadu.</w:t>
            </w:r>
          </w:p>
          <w:p w14:paraId="7E1A42D5" w14:textId="77777777" w:rsidR="00B8061E" w:rsidRPr="005827E2" w:rsidRDefault="00B8061E" w:rsidP="00B23790">
            <w:pPr>
              <w:rPr>
                <w:rFonts w:ascii="Garamond" w:eastAsia="Calibri" w:hAnsi="Garamond"/>
                <w:bCs/>
              </w:rPr>
            </w:pPr>
            <w:r w:rsidRPr="005827E2">
              <w:rPr>
                <w:rFonts w:ascii="Garamond" w:eastAsia="Calibri" w:hAnsi="Garamond"/>
                <w:bCs/>
              </w:rPr>
              <w:t>Rozhoduje trestní věci velkého rozsahu v rozsahu 33 % nápadu.</w:t>
            </w:r>
          </w:p>
          <w:p w14:paraId="5082D6BF" w14:textId="77777777" w:rsidR="00B8061E" w:rsidRPr="005827E2" w:rsidRDefault="00B8061E" w:rsidP="00B23790">
            <w:pPr>
              <w:rPr>
                <w:rFonts w:ascii="Garamond" w:eastAsia="Calibri" w:hAnsi="Garamond"/>
                <w:bCs/>
              </w:rPr>
            </w:pPr>
            <w:r w:rsidRPr="005827E2">
              <w:rPr>
                <w:rFonts w:ascii="Garamond" w:eastAsia="Calibri" w:hAnsi="Garamond"/>
                <w:bCs/>
              </w:rPr>
              <w:t>Rozhoduje trestní věci velmi velkého rozsahu v rozsahu 33 % nápadu.</w:t>
            </w:r>
          </w:p>
          <w:p w14:paraId="4675307B" w14:textId="77777777" w:rsidR="00B8061E" w:rsidRPr="005827E2" w:rsidRDefault="00B8061E" w:rsidP="00B23790">
            <w:pPr>
              <w:rPr>
                <w:rFonts w:ascii="Garamond" w:eastAsia="Calibri" w:hAnsi="Garamond"/>
                <w:bCs/>
              </w:rPr>
            </w:pPr>
            <w:r w:rsidRPr="005827E2">
              <w:rPr>
                <w:rFonts w:ascii="Garamond" w:eastAsia="Calibri" w:hAnsi="Garamond"/>
                <w:bCs/>
              </w:rPr>
              <w:t xml:space="preserve">Rozhoduje v trestních věcech mladistvých zapsaných v rejstříku </w:t>
            </w:r>
            <w:proofErr w:type="spellStart"/>
            <w:r w:rsidRPr="005827E2">
              <w:rPr>
                <w:rFonts w:ascii="Garamond" w:eastAsia="Calibri" w:hAnsi="Garamond"/>
                <w:bCs/>
              </w:rPr>
              <w:t>Tm</w:t>
            </w:r>
            <w:proofErr w:type="spellEnd"/>
            <w:r w:rsidRPr="005827E2">
              <w:rPr>
                <w:rFonts w:ascii="Garamond" w:eastAsia="Calibri" w:hAnsi="Garamond"/>
                <w:bCs/>
              </w:rPr>
              <w:t xml:space="preserve"> v rozsahu 100 % nápadu.</w:t>
            </w:r>
          </w:p>
          <w:p w14:paraId="18D1C962" w14:textId="77777777" w:rsidR="00B8061E" w:rsidRPr="005827E2" w:rsidRDefault="00B8061E" w:rsidP="00B23790">
            <w:pPr>
              <w:rPr>
                <w:rFonts w:ascii="Garamond" w:eastAsia="Calibri" w:hAnsi="Garamond"/>
                <w:bCs/>
              </w:rPr>
            </w:pPr>
            <w:r w:rsidRPr="005827E2">
              <w:rPr>
                <w:rFonts w:ascii="Garamond" w:eastAsia="Calibri" w:hAnsi="Garamond"/>
                <w:bCs/>
              </w:rPr>
              <w:t>Rozhoduje věci v rejstříku Pp v rozsahu 30 % nápadu.</w:t>
            </w:r>
          </w:p>
          <w:p w14:paraId="43278141" w14:textId="77777777" w:rsidR="00B8061E" w:rsidRPr="005827E2" w:rsidRDefault="00B8061E" w:rsidP="00B23790">
            <w:pPr>
              <w:contextualSpacing/>
              <w:rPr>
                <w:rFonts w:ascii="Garamond" w:eastAsia="Calibri" w:hAnsi="Garamond"/>
                <w:bCs/>
              </w:rPr>
            </w:pPr>
            <w:r w:rsidRPr="005827E2">
              <w:rPr>
                <w:rFonts w:ascii="Garamond" w:eastAsia="Calibri" w:hAnsi="Garamond"/>
                <w:bCs/>
              </w:rPr>
              <w:t xml:space="preserve">Rozhoduje a provádí úkony ve věcech zapsaných v rejstříku: </w:t>
            </w:r>
          </w:p>
          <w:p w14:paraId="5D966D7C" w14:textId="77777777" w:rsidR="00B8061E" w:rsidRPr="005827E2" w:rsidRDefault="00B8061E" w:rsidP="005827E2">
            <w:pPr>
              <w:ind w:firstLine="1051"/>
              <w:contextualSpacing/>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všeobecné a věci řešené v pohotovostní službě v rozsahu 33 %                                                 </w:t>
            </w:r>
          </w:p>
          <w:p w14:paraId="6EF303D6" w14:textId="77777777" w:rsidR="00B8061E" w:rsidRPr="005827E2" w:rsidRDefault="00B8061E" w:rsidP="005827E2">
            <w:pPr>
              <w:ind w:firstLine="1051"/>
              <w:contextualSpacing/>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obnova řízení v rozsahu 33 % nápadu </w:t>
            </w:r>
          </w:p>
          <w:p w14:paraId="7BE7281E" w14:textId="43038894" w:rsidR="00B8061E" w:rsidRPr="005827E2" w:rsidRDefault="00B8061E" w:rsidP="005827E2">
            <w:pPr>
              <w:ind w:firstLine="1051"/>
              <w:rPr>
                <w:rFonts w:ascii="Garamond" w:eastAsia="Calibri" w:hAnsi="Garamond"/>
                <w:bCs/>
              </w:rPr>
            </w:pPr>
            <w:proofErr w:type="spellStart"/>
            <w:r w:rsidRPr="005827E2">
              <w:rPr>
                <w:rFonts w:ascii="Garamond" w:eastAsia="Calibri" w:hAnsi="Garamond"/>
                <w:bCs/>
              </w:rPr>
              <w:t>Td</w:t>
            </w:r>
            <w:proofErr w:type="spellEnd"/>
            <w:r w:rsidRPr="005827E2">
              <w:rPr>
                <w:rFonts w:ascii="Garamond" w:eastAsia="Calibri" w:hAnsi="Garamond"/>
                <w:bCs/>
              </w:rPr>
              <w:t xml:space="preserve"> v rozsahu 33 %</w:t>
            </w:r>
            <w:r w:rsidR="0087640C" w:rsidRPr="005827E2">
              <w:rPr>
                <w:rFonts w:ascii="Garamond" w:eastAsia="Calibri" w:hAnsi="Garamond"/>
                <w:bCs/>
              </w:rPr>
              <w:t xml:space="preserve"> </w:t>
            </w:r>
            <w:r w:rsidRPr="005827E2">
              <w:rPr>
                <w:rFonts w:ascii="Garamond" w:eastAsia="Calibri" w:hAnsi="Garamond"/>
                <w:bCs/>
              </w:rPr>
              <w:t>nápadu.</w:t>
            </w:r>
          </w:p>
          <w:p w14:paraId="6DFAFF02" w14:textId="5E78F8CE" w:rsidR="00B8061E" w:rsidRPr="005827E2" w:rsidRDefault="00B8061E" w:rsidP="00B23790">
            <w:pPr>
              <w:rPr>
                <w:rFonts w:ascii="Garamond" w:eastAsia="Calibri" w:hAnsi="Garamond"/>
                <w:bCs/>
              </w:rPr>
            </w:pPr>
            <w:r w:rsidRPr="005827E2">
              <w:rPr>
                <w:rFonts w:ascii="Garamond" w:eastAsia="Calibri" w:hAnsi="Garamond"/>
                <w:bCs/>
              </w:rPr>
              <w:t xml:space="preserve">Rozhoduje a provádí úkony ve věcech zapsaných v rejstříku </w:t>
            </w:r>
            <w:proofErr w:type="spellStart"/>
            <w:r w:rsidRPr="005827E2">
              <w:rPr>
                <w:rFonts w:ascii="Garamond" w:eastAsia="Calibri" w:hAnsi="Garamond"/>
                <w:bCs/>
              </w:rPr>
              <w:t>Ntm</w:t>
            </w:r>
            <w:proofErr w:type="spellEnd"/>
            <w:r w:rsidRPr="005827E2">
              <w:rPr>
                <w:rFonts w:ascii="Garamond" w:eastAsia="Calibri" w:hAnsi="Garamond"/>
                <w:bCs/>
              </w:rPr>
              <w:t xml:space="preserve"> – všeobecné v rozsahu 100 % nápadu.</w:t>
            </w:r>
          </w:p>
          <w:p w14:paraId="5115D029" w14:textId="77777777" w:rsidR="00B8061E" w:rsidRPr="005827E2" w:rsidRDefault="00B8061E" w:rsidP="00B23790">
            <w:pPr>
              <w:rPr>
                <w:rFonts w:ascii="Garamond" w:eastAsia="Calibri" w:hAnsi="Garamond"/>
                <w:bCs/>
              </w:rPr>
            </w:pPr>
            <w:r w:rsidRPr="005827E2">
              <w:rPr>
                <w:rFonts w:ascii="Garamond" w:eastAsia="Calibri" w:hAnsi="Garamond"/>
                <w:bCs/>
              </w:rPr>
              <w:t xml:space="preserve">Vyřizuje pravomocně skončené věci zapsané do oddělení 21Tm a 21 </w:t>
            </w:r>
            <w:proofErr w:type="spellStart"/>
            <w:proofErr w:type="gramStart"/>
            <w:r w:rsidRPr="005827E2">
              <w:rPr>
                <w:rFonts w:ascii="Garamond" w:eastAsia="Calibri" w:hAnsi="Garamond"/>
                <w:bCs/>
              </w:rPr>
              <w:t>Ntm</w:t>
            </w:r>
            <w:proofErr w:type="spellEnd"/>
            <w:r w:rsidRPr="005827E2">
              <w:rPr>
                <w:rFonts w:ascii="Garamond" w:eastAsia="Calibri" w:hAnsi="Garamond"/>
                <w:bCs/>
              </w:rPr>
              <w:t xml:space="preserve"> - všeobecné</w:t>
            </w:r>
            <w:proofErr w:type="gramEnd"/>
            <w:r w:rsidRPr="005827E2">
              <w:rPr>
                <w:rFonts w:ascii="Garamond" w:eastAsia="Calibri" w:hAnsi="Garamond"/>
                <w:bCs/>
              </w:rPr>
              <w:t>.</w:t>
            </w:r>
          </w:p>
          <w:p w14:paraId="4CDF860B" w14:textId="2FD4038F" w:rsidR="00B8061E" w:rsidRPr="005827E2" w:rsidRDefault="00B8061E" w:rsidP="00B23790">
            <w:pPr>
              <w:rPr>
                <w:rFonts w:ascii="Garamond" w:eastAsia="Calibri" w:hAnsi="Garamond"/>
                <w:bCs/>
              </w:rPr>
            </w:pPr>
            <w:r w:rsidRPr="005827E2">
              <w:rPr>
                <w:rFonts w:ascii="Garamond" w:eastAsia="Calibri" w:hAnsi="Garamond"/>
                <w:bCs/>
              </w:rPr>
              <w:t xml:space="preserve">Vyřizuje pravomocně skončené věci </w:t>
            </w:r>
            <w:r w:rsidR="0087640C" w:rsidRPr="005827E2">
              <w:rPr>
                <w:rFonts w:ascii="Garamond" w:eastAsia="Calibri" w:hAnsi="Garamond"/>
                <w:bCs/>
              </w:rPr>
              <w:t xml:space="preserve">napadlé do 31. 12. 2023 </w:t>
            </w:r>
            <w:r w:rsidRPr="005827E2">
              <w:rPr>
                <w:rFonts w:ascii="Garamond" w:eastAsia="Calibri" w:hAnsi="Garamond"/>
                <w:bCs/>
              </w:rPr>
              <w:t xml:space="preserve">zapsané do oddělení 21 T, 21 Pp a 21 </w:t>
            </w:r>
            <w:proofErr w:type="spellStart"/>
            <w:r w:rsidRPr="005827E2">
              <w:rPr>
                <w:rFonts w:ascii="Garamond" w:eastAsia="Calibri" w:hAnsi="Garamond"/>
                <w:bCs/>
              </w:rPr>
              <w:t>Nt</w:t>
            </w:r>
            <w:proofErr w:type="spellEnd"/>
            <w:r w:rsidRPr="005827E2">
              <w:rPr>
                <w:rFonts w:ascii="Garamond" w:eastAsia="Calibri" w:hAnsi="Garamond"/>
                <w:bCs/>
              </w:rPr>
              <w:t xml:space="preserve"> – všeobecné, a to věci sudého běžného čísla rejstříku všech ročníků.</w:t>
            </w:r>
          </w:p>
          <w:p w14:paraId="362622F9" w14:textId="14C3CC46" w:rsidR="00B8061E" w:rsidRPr="005827E2" w:rsidRDefault="00B8061E" w:rsidP="00B23790">
            <w:pPr>
              <w:tabs>
                <w:tab w:val="left" w:pos="2552"/>
              </w:tabs>
              <w:rPr>
                <w:rFonts w:ascii="Garamond" w:hAnsi="Garamond"/>
                <w:bCs/>
              </w:rPr>
            </w:pPr>
            <w:r w:rsidRPr="005827E2">
              <w:rPr>
                <w:rFonts w:ascii="Garamond" w:hAnsi="Garamond"/>
                <w:bCs/>
              </w:rPr>
              <w:t>Vykonává pohotovostní službu v rozsahu definovaném v bodě 1</w:t>
            </w:r>
            <w:r w:rsidR="008210C9" w:rsidRPr="005827E2">
              <w:rPr>
                <w:rFonts w:ascii="Garamond" w:hAnsi="Garamond"/>
                <w:bCs/>
              </w:rPr>
              <w:t>4</w:t>
            </w:r>
            <w:r w:rsidRPr="005827E2">
              <w:rPr>
                <w:rFonts w:ascii="Garamond" w:hAnsi="Garamond"/>
                <w:bCs/>
              </w:rPr>
              <w:t>) v části tohoto rozvrhu práce týkající se trestního úseku dle rozpisu pohotovostních služeb pro jednotlivá kalendářní čtvrtletí.</w:t>
            </w:r>
          </w:p>
        </w:tc>
      </w:tr>
    </w:tbl>
    <w:p w14:paraId="746D8DC0" w14:textId="61EDE055" w:rsidR="00B8061E" w:rsidRDefault="00B8061E" w:rsidP="00B8061E"/>
    <w:p w14:paraId="7DC4137D" w14:textId="662C90DA" w:rsidR="005827E2" w:rsidRDefault="005827E2" w:rsidP="00B8061E"/>
    <w:p w14:paraId="56BDF182" w14:textId="4FE6DACC" w:rsidR="005827E2" w:rsidRDefault="005827E2" w:rsidP="00B8061E"/>
    <w:p w14:paraId="6664A464" w14:textId="3E0379D4" w:rsidR="005827E2" w:rsidRDefault="005827E2" w:rsidP="00B8061E"/>
    <w:p w14:paraId="26658A44" w14:textId="20761AC9" w:rsidR="005827E2" w:rsidRDefault="005827E2" w:rsidP="00B8061E"/>
    <w:p w14:paraId="6DEE60D1" w14:textId="6D051CEC" w:rsidR="005827E2" w:rsidRDefault="005827E2" w:rsidP="00B8061E"/>
    <w:p w14:paraId="78337242" w14:textId="68B336CD" w:rsidR="005827E2" w:rsidRDefault="005827E2" w:rsidP="00B8061E"/>
    <w:p w14:paraId="3E4A34CF" w14:textId="3FD8B6FA" w:rsidR="005827E2" w:rsidRDefault="005827E2" w:rsidP="00B8061E"/>
    <w:p w14:paraId="77F05D1F" w14:textId="5B317954" w:rsidR="005827E2" w:rsidRDefault="005827E2" w:rsidP="00B8061E"/>
    <w:p w14:paraId="14086A27" w14:textId="21DD1D75" w:rsidR="005827E2" w:rsidRDefault="005827E2" w:rsidP="00B8061E"/>
    <w:p w14:paraId="3ABFC953" w14:textId="6A9B5B5A" w:rsidR="005827E2" w:rsidRDefault="005827E2" w:rsidP="00B8061E"/>
    <w:p w14:paraId="650C829B" w14:textId="2BFB5844" w:rsidR="005827E2" w:rsidRDefault="005827E2" w:rsidP="00B8061E"/>
    <w:p w14:paraId="6475E804" w14:textId="1A52CDF4" w:rsidR="005827E2" w:rsidRDefault="005827E2" w:rsidP="00B8061E"/>
    <w:p w14:paraId="75B3BDB6" w14:textId="0B81F88A" w:rsidR="005827E2" w:rsidRDefault="005827E2" w:rsidP="00B8061E"/>
    <w:p w14:paraId="14287EB5" w14:textId="70919E8C" w:rsidR="005827E2" w:rsidRDefault="005827E2" w:rsidP="00B8061E"/>
    <w:p w14:paraId="1D7C54ED" w14:textId="45D2C983" w:rsidR="005827E2" w:rsidRDefault="005827E2" w:rsidP="00B8061E"/>
    <w:p w14:paraId="42897005" w14:textId="2D9B49F5" w:rsidR="005827E2" w:rsidRDefault="005827E2" w:rsidP="00B8061E"/>
    <w:p w14:paraId="39710330" w14:textId="3F941158" w:rsidR="005827E2" w:rsidRDefault="005827E2" w:rsidP="00B8061E"/>
    <w:p w14:paraId="2E6A2CB2" w14:textId="3A416655" w:rsidR="005827E2" w:rsidRDefault="005827E2" w:rsidP="00B8061E"/>
    <w:p w14:paraId="79FF9129" w14:textId="5C70BA45" w:rsidR="005827E2" w:rsidRDefault="005827E2" w:rsidP="00B8061E"/>
    <w:p w14:paraId="6BA6C3F4" w14:textId="77B84E24" w:rsidR="005827E2" w:rsidRDefault="005827E2" w:rsidP="00B8061E"/>
    <w:p w14:paraId="749AA77F" w14:textId="6C18AD0B" w:rsidR="005827E2" w:rsidRDefault="005827E2" w:rsidP="00B8061E"/>
    <w:p w14:paraId="09B36D38" w14:textId="4371B850" w:rsidR="005827E2" w:rsidRDefault="005827E2" w:rsidP="00B8061E"/>
    <w:p w14:paraId="7CB8AD06" w14:textId="53D2C8D2" w:rsidR="005827E2" w:rsidRDefault="005827E2" w:rsidP="00B8061E"/>
    <w:p w14:paraId="5B94E050" w14:textId="77777777" w:rsidR="005827E2" w:rsidRPr="0052603D" w:rsidRDefault="005827E2" w:rsidP="00B8061E"/>
    <w:tbl>
      <w:tblPr>
        <w:tblStyle w:val="Mkatabulky3"/>
        <w:tblW w:w="9212" w:type="dxa"/>
        <w:tblInd w:w="108" w:type="dxa"/>
        <w:tblLook w:val="04A0" w:firstRow="1" w:lastRow="0" w:firstColumn="1" w:lastColumn="0" w:noHBand="0" w:noVBand="1"/>
      </w:tblPr>
      <w:tblGrid>
        <w:gridCol w:w="4243"/>
        <w:gridCol w:w="4969"/>
      </w:tblGrid>
      <w:tr w:rsidR="00B8061E" w:rsidRPr="0052603D" w14:paraId="11A8B7ED" w14:textId="77777777" w:rsidTr="00B23790">
        <w:trPr>
          <w:trHeight w:val="255"/>
        </w:trPr>
        <w:tc>
          <w:tcPr>
            <w:tcW w:w="4243" w:type="dxa"/>
          </w:tcPr>
          <w:p w14:paraId="17D52FB6" w14:textId="77777777" w:rsidR="00B8061E" w:rsidRPr="005827E2" w:rsidRDefault="00B8061E" w:rsidP="00B23790">
            <w:pPr>
              <w:tabs>
                <w:tab w:val="left" w:pos="2552"/>
              </w:tabs>
              <w:rPr>
                <w:rFonts w:ascii="Garamond" w:hAnsi="Garamond"/>
                <w:b/>
                <w:bCs/>
              </w:rPr>
            </w:pPr>
            <w:r w:rsidRPr="005827E2">
              <w:rPr>
                <w:rFonts w:ascii="Garamond" w:hAnsi="Garamond"/>
                <w:b/>
                <w:bCs/>
              </w:rPr>
              <w:t xml:space="preserve">Soudní oddělení </w:t>
            </w:r>
          </w:p>
        </w:tc>
        <w:tc>
          <w:tcPr>
            <w:tcW w:w="4969" w:type="dxa"/>
          </w:tcPr>
          <w:p w14:paraId="689405A0" w14:textId="77777777" w:rsidR="00B8061E" w:rsidRPr="005827E2" w:rsidRDefault="00B8061E" w:rsidP="00B23790">
            <w:pPr>
              <w:tabs>
                <w:tab w:val="left" w:pos="2552"/>
              </w:tabs>
              <w:rPr>
                <w:rFonts w:ascii="Garamond" w:hAnsi="Garamond"/>
                <w:b/>
                <w:bCs/>
              </w:rPr>
            </w:pPr>
            <w:r w:rsidRPr="005827E2">
              <w:rPr>
                <w:rFonts w:ascii="Garamond" w:hAnsi="Garamond"/>
                <w:b/>
                <w:bCs/>
              </w:rPr>
              <w:t>2</w:t>
            </w:r>
          </w:p>
        </w:tc>
      </w:tr>
      <w:tr w:rsidR="00B8061E" w:rsidRPr="0052603D" w14:paraId="3D59AFBA" w14:textId="77777777" w:rsidTr="00B23790">
        <w:trPr>
          <w:trHeight w:val="288"/>
        </w:trPr>
        <w:tc>
          <w:tcPr>
            <w:tcW w:w="4243" w:type="dxa"/>
          </w:tcPr>
          <w:p w14:paraId="10A4A8B0" w14:textId="77777777" w:rsidR="00B8061E" w:rsidRPr="005827E2" w:rsidRDefault="00B8061E" w:rsidP="00B23790">
            <w:pPr>
              <w:tabs>
                <w:tab w:val="left" w:pos="2552"/>
              </w:tabs>
              <w:ind w:left="6"/>
              <w:rPr>
                <w:rFonts w:ascii="Garamond" w:hAnsi="Garamond"/>
                <w:bCs/>
              </w:rPr>
            </w:pPr>
            <w:r w:rsidRPr="005827E2">
              <w:rPr>
                <w:rFonts w:ascii="Garamond" w:hAnsi="Garamond"/>
                <w:bCs/>
              </w:rPr>
              <w:t>Předsedkyně senátu / samosoudkyně:</w:t>
            </w:r>
          </w:p>
        </w:tc>
        <w:tc>
          <w:tcPr>
            <w:tcW w:w="4969" w:type="dxa"/>
          </w:tcPr>
          <w:p w14:paraId="17E81426" w14:textId="77777777" w:rsidR="00B8061E" w:rsidRPr="005827E2" w:rsidRDefault="00B8061E" w:rsidP="00B23790">
            <w:pPr>
              <w:tabs>
                <w:tab w:val="left" w:pos="2552"/>
              </w:tabs>
              <w:ind w:left="3"/>
              <w:rPr>
                <w:rFonts w:ascii="Garamond" w:hAnsi="Garamond"/>
                <w:b/>
                <w:bCs/>
              </w:rPr>
            </w:pPr>
            <w:r w:rsidRPr="005827E2">
              <w:rPr>
                <w:rFonts w:ascii="Garamond" w:hAnsi="Garamond"/>
                <w:b/>
                <w:bCs/>
              </w:rPr>
              <w:t>Mgr. Petra Wolfová</w:t>
            </w:r>
          </w:p>
        </w:tc>
      </w:tr>
      <w:tr w:rsidR="00B8061E" w:rsidRPr="0052603D" w14:paraId="10ABD45E" w14:textId="77777777" w:rsidTr="00B23790">
        <w:trPr>
          <w:trHeight w:val="256"/>
        </w:trPr>
        <w:tc>
          <w:tcPr>
            <w:tcW w:w="4243" w:type="dxa"/>
          </w:tcPr>
          <w:p w14:paraId="34B735B5" w14:textId="77777777" w:rsidR="00B8061E" w:rsidRPr="005827E2" w:rsidRDefault="00B8061E" w:rsidP="00B23790">
            <w:pPr>
              <w:tabs>
                <w:tab w:val="left" w:pos="2552"/>
              </w:tabs>
              <w:ind w:left="6"/>
              <w:rPr>
                <w:rFonts w:ascii="Garamond" w:hAnsi="Garamond"/>
                <w:bCs/>
              </w:rPr>
            </w:pPr>
            <w:r w:rsidRPr="005827E2">
              <w:rPr>
                <w:rFonts w:ascii="Garamond" w:hAnsi="Garamond"/>
                <w:bCs/>
              </w:rPr>
              <w:t>Zastupují:</w:t>
            </w:r>
          </w:p>
        </w:tc>
        <w:tc>
          <w:tcPr>
            <w:tcW w:w="4969" w:type="dxa"/>
          </w:tcPr>
          <w:p w14:paraId="73943100" w14:textId="77777777" w:rsidR="00B8061E" w:rsidRPr="005827E2" w:rsidRDefault="00B8061E" w:rsidP="00B23790">
            <w:pPr>
              <w:tabs>
                <w:tab w:val="left" w:pos="2552"/>
              </w:tabs>
              <w:ind w:left="3"/>
              <w:rPr>
                <w:rFonts w:ascii="Garamond" w:hAnsi="Garamond"/>
                <w:bCs/>
              </w:rPr>
            </w:pPr>
            <w:r w:rsidRPr="005827E2">
              <w:rPr>
                <w:rFonts w:ascii="Garamond" w:hAnsi="Garamond"/>
                <w:bCs/>
              </w:rPr>
              <w:t>JUDr. Oldřich Rezek a jako další v pořadí</w:t>
            </w:r>
          </w:p>
          <w:p w14:paraId="1728BB72" w14:textId="77777777" w:rsidR="00B8061E" w:rsidRPr="005827E2" w:rsidRDefault="00B8061E" w:rsidP="00B23790">
            <w:pPr>
              <w:tabs>
                <w:tab w:val="left" w:pos="2552"/>
              </w:tabs>
              <w:ind w:left="3"/>
              <w:rPr>
                <w:rFonts w:ascii="Garamond" w:hAnsi="Garamond"/>
                <w:bCs/>
              </w:rPr>
            </w:pPr>
            <w:r w:rsidRPr="005827E2">
              <w:rPr>
                <w:rFonts w:ascii="Garamond" w:hAnsi="Garamond"/>
                <w:bCs/>
              </w:rPr>
              <w:t>JUDr. Helena Slunská</w:t>
            </w:r>
          </w:p>
        </w:tc>
      </w:tr>
      <w:tr w:rsidR="00B8061E" w:rsidRPr="0052603D" w14:paraId="7765001A" w14:textId="77777777" w:rsidTr="00B23790">
        <w:tc>
          <w:tcPr>
            <w:tcW w:w="9212" w:type="dxa"/>
            <w:gridSpan w:val="2"/>
          </w:tcPr>
          <w:p w14:paraId="2AFEC65C" w14:textId="77777777" w:rsidR="00B8061E" w:rsidRPr="005827E2" w:rsidRDefault="00B8061E" w:rsidP="00B23790">
            <w:pPr>
              <w:tabs>
                <w:tab w:val="left" w:pos="4428"/>
              </w:tabs>
              <w:rPr>
                <w:rFonts w:ascii="Garamond" w:hAnsi="Garamond"/>
                <w:bCs/>
              </w:rPr>
            </w:pPr>
            <w:r w:rsidRPr="005827E2">
              <w:rPr>
                <w:rFonts w:ascii="Garamond" w:hAnsi="Garamond"/>
                <w:bCs/>
              </w:rPr>
              <w:t xml:space="preserve">Členové senátu = přísedící: </w:t>
            </w:r>
          </w:p>
          <w:p w14:paraId="0B0C7158" w14:textId="77777777" w:rsidR="00B8061E" w:rsidRPr="005827E2" w:rsidRDefault="00B8061E" w:rsidP="00B23790">
            <w:pPr>
              <w:tabs>
                <w:tab w:val="left" w:pos="2552"/>
              </w:tabs>
              <w:rPr>
                <w:rFonts w:ascii="Garamond" w:hAnsi="Garamond"/>
                <w:b/>
                <w:bCs/>
                <w:u w:val="single"/>
              </w:rPr>
            </w:pPr>
            <w:r w:rsidRPr="005827E2">
              <w:rPr>
                <w:rFonts w:ascii="Garamond" w:hAnsi="Garamond"/>
                <w:bCs/>
              </w:rPr>
              <w:t xml:space="preserve">dle seznamu č. 2, případně dle seznamů č. 1, 3, které </w:t>
            </w:r>
            <w:proofErr w:type="gramStart"/>
            <w:r w:rsidRPr="005827E2">
              <w:rPr>
                <w:rFonts w:ascii="Garamond" w:hAnsi="Garamond"/>
                <w:bCs/>
              </w:rPr>
              <w:t>tvoří</w:t>
            </w:r>
            <w:proofErr w:type="gramEnd"/>
            <w:r w:rsidRPr="005827E2">
              <w:rPr>
                <w:rFonts w:ascii="Garamond" w:hAnsi="Garamond"/>
                <w:bCs/>
              </w:rPr>
              <w:t xml:space="preserve"> přílohu č. 1 tohoto rozvrhu práce.</w:t>
            </w:r>
          </w:p>
        </w:tc>
      </w:tr>
      <w:tr w:rsidR="00B8061E" w:rsidRPr="0052603D" w14:paraId="2AE122C9" w14:textId="77777777" w:rsidTr="00B23790">
        <w:tc>
          <w:tcPr>
            <w:tcW w:w="9212" w:type="dxa"/>
            <w:gridSpan w:val="2"/>
          </w:tcPr>
          <w:p w14:paraId="78C1DC0E" w14:textId="77777777" w:rsidR="00B8061E" w:rsidRPr="005827E2" w:rsidRDefault="00B8061E" w:rsidP="00B23790">
            <w:pPr>
              <w:tabs>
                <w:tab w:val="left" w:pos="2552"/>
              </w:tabs>
              <w:rPr>
                <w:rFonts w:ascii="Garamond" w:hAnsi="Garamond"/>
                <w:b/>
                <w:bCs/>
                <w:u w:val="single"/>
              </w:rPr>
            </w:pPr>
            <w:r w:rsidRPr="005827E2">
              <w:rPr>
                <w:rFonts w:ascii="Garamond" w:hAnsi="Garamond"/>
                <w:b/>
                <w:bCs/>
                <w:u w:val="single"/>
              </w:rPr>
              <w:t>Obor a vymezení působnosti:</w:t>
            </w:r>
          </w:p>
          <w:p w14:paraId="4023F39B" w14:textId="77777777" w:rsidR="00B8061E" w:rsidRPr="005827E2" w:rsidRDefault="00B8061E" w:rsidP="00B23790">
            <w:pPr>
              <w:tabs>
                <w:tab w:val="left" w:pos="2552"/>
              </w:tabs>
              <w:rPr>
                <w:rFonts w:ascii="Garamond" w:hAnsi="Garamond"/>
                <w:bCs/>
              </w:rPr>
            </w:pPr>
          </w:p>
          <w:p w14:paraId="3E455827" w14:textId="77777777" w:rsidR="00B8061E" w:rsidRPr="005827E2" w:rsidRDefault="00B8061E" w:rsidP="00B23790">
            <w:pPr>
              <w:rPr>
                <w:rFonts w:ascii="Garamond" w:eastAsia="Calibri" w:hAnsi="Garamond"/>
                <w:bCs/>
              </w:rPr>
            </w:pPr>
            <w:r w:rsidRPr="005827E2">
              <w:rPr>
                <w:rFonts w:ascii="Garamond" w:hAnsi="Garamond"/>
                <w:bCs/>
              </w:rPr>
              <w:t>Rozhoduje</w:t>
            </w:r>
            <w:r w:rsidRPr="005827E2">
              <w:rPr>
                <w:rFonts w:ascii="Garamond" w:eastAsia="Calibri" w:hAnsi="Garamond"/>
                <w:bCs/>
              </w:rPr>
              <w:t xml:space="preserve"> ve věcech trestních zapsaných v rejstříku T v rozsahu 33 % nápadu.</w:t>
            </w:r>
          </w:p>
          <w:p w14:paraId="055397A7" w14:textId="77777777" w:rsidR="00B8061E" w:rsidRPr="005827E2" w:rsidRDefault="00B8061E" w:rsidP="00B23790">
            <w:pPr>
              <w:rPr>
                <w:rFonts w:ascii="Garamond" w:eastAsia="Calibri" w:hAnsi="Garamond"/>
                <w:bCs/>
              </w:rPr>
            </w:pPr>
            <w:r w:rsidRPr="005827E2">
              <w:rPr>
                <w:rFonts w:ascii="Garamond" w:eastAsia="Calibri" w:hAnsi="Garamond"/>
                <w:bCs/>
              </w:rPr>
              <w:t>Rozhoduje ve věcech vazebních zapsaných v rejstříku T v rozsahu 33 % nápadu.</w:t>
            </w:r>
          </w:p>
          <w:p w14:paraId="72EDA015" w14:textId="77777777" w:rsidR="00B8061E" w:rsidRPr="005827E2" w:rsidRDefault="00B8061E" w:rsidP="00B23790">
            <w:pPr>
              <w:rPr>
                <w:rFonts w:ascii="Garamond" w:eastAsia="Calibri" w:hAnsi="Garamond"/>
                <w:bCs/>
              </w:rPr>
            </w:pPr>
            <w:r w:rsidRPr="005827E2">
              <w:rPr>
                <w:rFonts w:ascii="Garamond" w:eastAsia="Calibri" w:hAnsi="Garamond"/>
                <w:bCs/>
              </w:rPr>
              <w:t>Rozhoduje trestní věci velkého rozsahu v rozsahu 33 % nápadu.</w:t>
            </w:r>
          </w:p>
          <w:p w14:paraId="21232B3C" w14:textId="77777777" w:rsidR="00B8061E" w:rsidRPr="005827E2" w:rsidRDefault="00B8061E" w:rsidP="00B23790">
            <w:pPr>
              <w:rPr>
                <w:rFonts w:ascii="Garamond" w:eastAsia="Calibri" w:hAnsi="Garamond"/>
                <w:bCs/>
              </w:rPr>
            </w:pPr>
            <w:r w:rsidRPr="005827E2">
              <w:rPr>
                <w:rFonts w:ascii="Garamond" w:eastAsia="Calibri" w:hAnsi="Garamond"/>
                <w:bCs/>
              </w:rPr>
              <w:t>Rozhoduje trestní věci velmi velkého rozsahu v rozsahu 33 % nápadu.</w:t>
            </w:r>
          </w:p>
          <w:p w14:paraId="5D3E5BF6" w14:textId="77777777" w:rsidR="00B8061E" w:rsidRPr="005827E2" w:rsidRDefault="00B8061E" w:rsidP="00B23790">
            <w:pPr>
              <w:rPr>
                <w:rFonts w:ascii="Garamond" w:hAnsi="Garamond"/>
                <w:bCs/>
                <w:iCs/>
              </w:rPr>
            </w:pPr>
            <w:r w:rsidRPr="005827E2">
              <w:rPr>
                <w:rFonts w:ascii="Garamond" w:hAnsi="Garamond"/>
                <w:bCs/>
                <w:iCs/>
              </w:rPr>
              <w:t>Rozhoduje ve věcech korupce úředních osob, při veřejných zakázkách, při veřejných soutěžích a při veřejných dražbách zapsaných v rejstříku T v rozsahu 100 % nápadu.</w:t>
            </w:r>
          </w:p>
          <w:p w14:paraId="3C5ACAED" w14:textId="77777777" w:rsidR="00B8061E" w:rsidRPr="005827E2" w:rsidRDefault="00B8061E" w:rsidP="00B23790">
            <w:pPr>
              <w:rPr>
                <w:rFonts w:ascii="Garamond" w:eastAsia="Calibri" w:hAnsi="Garamond"/>
                <w:bCs/>
              </w:rPr>
            </w:pPr>
            <w:r w:rsidRPr="005827E2">
              <w:rPr>
                <w:rFonts w:ascii="Garamond" w:eastAsia="Calibri" w:hAnsi="Garamond"/>
                <w:bCs/>
              </w:rPr>
              <w:t>Rozhoduje v trestních věcech zapsaných v rejstříku Rod v rozsahu 100 % nápadu.</w:t>
            </w:r>
          </w:p>
          <w:p w14:paraId="0227C8C8" w14:textId="77777777" w:rsidR="00B8061E" w:rsidRPr="005827E2" w:rsidRDefault="00B8061E" w:rsidP="00B23790">
            <w:pPr>
              <w:rPr>
                <w:rFonts w:ascii="Garamond" w:eastAsia="Calibri" w:hAnsi="Garamond"/>
                <w:bCs/>
              </w:rPr>
            </w:pPr>
            <w:r w:rsidRPr="005827E2">
              <w:rPr>
                <w:rFonts w:ascii="Garamond" w:eastAsia="Calibri" w:hAnsi="Garamond"/>
                <w:bCs/>
              </w:rPr>
              <w:t>Rozhoduje věci v rejstříku Pp v rozsahu 30 % nápadu.</w:t>
            </w:r>
          </w:p>
          <w:p w14:paraId="4B4E5C99" w14:textId="77777777" w:rsidR="00B8061E" w:rsidRPr="005827E2" w:rsidRDefault="00B8061E" w:rsidP="00B23790">
            <w:pPr>
              <w:contextualSpacing/>
              <w:rPr>
                <w:rFonts w:ascii="Garamond" w:eastAsia="Calibri" w:hAnsi="Garamond"/>
                <w:bCs/>
              </w:rPr>
            </w:pPr>
            <w:r w:rsidRPr="005827E2">
              <w:rPr>
                <w:rFonts w:ascii="Garamond" w:eastAsia="Calibri" w:hAnsi="Garamond"/>
                <w:bCs/>
              </w:rPr>
              <w:t xml:space="preserve">Rozhoduje a provádí úkony ve věcech zapsaných v rejstříku: </w:t>
            </w:r>
          </w:p>
          <w:p w14:paraId="18433F6A" w14:textId="77777777" w:rsidR="00B8061E" w:rsidRPr="005827E2" w:rsidRDefault="00B8061E" w:rsidP="003C2EE7">
            <w:pPr>
              <w:ind w:firstLine="1051"/>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všeobecné a věci řešené v pohotovostní službě v rozsahu 33%                                                 </w:t>
            </w:r>
          </w:p>
          <w:p w14:paraId="66E48A37" w14:textId="77777777" w:rsidR="00B8061E" w:rsidRPr="005827E2" w:rsidRDefault="00B8061E" w:rsidP="003C2EE7">
            <w:pPr>
              <w:ind w:firstLine="1051"/>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obnova řízení v rozsahu 33 % nápadu </w:t>
            </w:r>
          </w:p>
          <w:p w14:paraId="68974F79" w14:textId="77777777" w:rsidR="00B8061E" w:rsidRPr="005827E2" w:rsidRDefault="00B8061E" w:rsidP="003C2EE7">
            <w:pPr>
              <w:tabs>
                <w:tab w:val="left" w:pos="2552"/>
              </w:tabs>
              <w:ind w:firstLine="1051"/>
              <w:rPr>
                <w:rFonts w:ascii="Garamond" w:eastAsia="Calibri" w:hAnsi="Garamond"/>
                <w:bCs/>
              </w:rPr>
            </w:pPr>
            <w:proofErr w:type="spellStart"/>
            <w:r w:rsidRPr="005827E2">
              <w:rPr>
                <w:rFonts w:ascii="Garamond" w:eastAsia="Calibri" w:hAnsi="Garamond"/>
                <w:bCs/>
              </w:rPr>
              <w:t>Td</w:t>
            </w:r>
            <w:proofErr w:type="spellEnd"/>
            <w:r w:rsidRPr="005827E2">
              <w:rPr>
                <w:rFonts w:ascii="Garamond" w:eastAsia="Calibri" w:hAnsi="Garamond"/>
                <w:bCs/>
              </w:rPr>
              <w:t xml:space="preserve"> v rozsahu 33 % nápadu.</w:t>
            </w:r>
          </w:p>
          <w:p w14:paraId="0FD0B997" w14:textId="77777777" w:rsidR="00B8061E" w:rsidRPr="005827E2" w:rsidRDefault="00B8061E" w:rsidP="00B23790">
            <w:pPr>
              <w:rPr>
                <w:rFonts w:ascii="Garamond" w:eastAsia="Calibri" w:hAnsi="Garamond"/>
                <w:bCs/>
              </w:rPr>
            </w:pPr>
            <w:r w:rsidRPr="005827E2">
              <w:rPr>
                <w:rFonts w:ascii="Garamond" w:eastAsia="Calibri" w:hAnsi="Garamond"/>
                <w:bCs/>
              </w:rPr>
              <w:t xml:space="preserve">Rozhoduje a provádí úkony ve věcech návrhů na povolení obnovy trestního řízení zapsaných v rejstříku </w:t>
            </w:r>
            <w:proofErr w:type="spellStart"/>
            <w:r w:rsidRPr="005827E2">
              <w:rPr>
                <w:rFonts w:ascii="Garamond" w:eastAsia="Calibri" w:hAnsi="Garamond"/>
                <w:bCs/>
              </w:rPr>
              <w:t>Ntm</w:t>
            </w:r>
            <w:proofErr w:type="spellEnd"/>
            <w:r w:rsidRPr="005827E2">
              <w:rPr>
                <w:rFonts w:ascii="Garamond" w:eastAsia="Calibri" w:hAnsi="Garamond"/>
                <w:bCs/>
              </w:rPr>
              <w:t xml:space="preserve"> – obnova řízení v rozsahu 100 % nápadu.</w:t>
            </w:r>
          </w:p>
          <w:p w14:paraId="556C8728" w14:textId="77777777" w:rsidR="00B8061E" w:rsidRPr="005827E2" w:rsidRDefault="00B8061E" w:rsidP="00B23790">
            <w:pPr>
              <w:rPr>
                <w:rFonts w:ascii="Garamond" w:eastAsia="Calibri" w:hAnsi="Garamond"/>
                <w:bCs/>
              </w:rPr>
            </w:pPr>
            <w:r w:rsidRPr="005827E2">
              <w:rPr>
                <w:rFonts w:ascii="Garamond" w:eastAsia="Calibri" w:hAnsi="Garamond"/>
                <w:bCs/>
              </w:rPr>
              <w:t>Vyřizuje pravomocně skončené věci zapsané do oddělení 21 Rod.</w:t>
            </w:r>
          </w:p>
          <w:p w14:paraId="3F89F74D" w14:textId="730A9257" w:rsidR="00B8061E" w:rsidRPr="005827E2" w:rsidRDefault="00B8061E" w:rsidP="00B23790">
            <w:pPr>
              <w:tabs>
                <w:tab w:val="left" w:pos="2552"/>
              </w:tabs>
              <w:rPr>
                <w:rFonts w:ascii="Garamond" w:hAnsi="Garamond"/>
                <w:bCs/>
              </w:rPr>
            </w:pPr>
            <w:r w:rsidRPr="005827E2">
              <w:rPr>
                <w:rFonts w:ascii="Garamond" w:hAnsi="Garamond"/>
                <w:bCs/>
              </w:rPr>
              <w:t>Vykonává pohotovostní službu v rozsahu definovaném v bodě 1</w:t>
            </w:r>
            <w:r w:rsidR="008210C9" w:rsidRPr="005827E2">
              <w:rPr>
                <w:rFonts w:ascii="Garamond" w:hAnsi="Garamond"/>
                <w:bCs/>
              </w:rPr>
              <w:t>4</w:t>
            </w:r>
            <w:r w:rsidRPr="005827E2">
              <w:rPr>
                <w:rFonts w:ascii="Garamond" w:hAnsi="Garamond"/>
                <w:bCs/>
              </w:rPr>
              <w:t>) v části tohoto rozvrhu práce týkající se trestního úseku dle rozpisu pohotovostních služeb pro jednotlivá kalendářní čtvrtletí.</w:t>
            </w:r>
          </w:p>
        </w:tc>
      </w:tr>
    </w:tbl>
    <w:p w14:paraId="1A003C62" w14:textId="77777777" w:rsidR="00B8061E" w:rsidRPr="0052603D" w:rsidRDefault="00B8061E" w:rsidP="00B8061E">
      <w:pPr>
        <w:rPr>
          <w:bCs/>
        </w:rPr>
      </w:pPr>
    </w:p>
    <w:tbl>
      <w:tblPr>
        <w:tblStyle w:val="Mkatabulky3"/>
        <w:tblW w:w="9212" w:type="dxa"/>
        <w:tblInd w:w="108" w:type="dxa"/>
        <w:tblLook w:val="04A0" w:firstRow="1" w:lastRow="0" w:firstColumn="1" w:lastColumn="0" w:noHBand="0" w:noVBand="1"/>
      </w:tblPr>
      <w:tblGrid>
        <w:gridCol w:w="4243"/>
        <w:gridCol w:w="4969"/>
      </w:tblGrid>
      <w:tr w:rsidR="00B8061E" w:rsidRPr="0052603D" w14:paraId="56D0BD11" w14:textId="77777777" w:rsidTr="00B23790">
        <w:trPr>
          <w:trHeight w:val="255"/>
        </w:trPr>
        <w:tc>
          <w:tcPr>
            <w:tcW w:w="4243" w:type="dxa"/>
          </w:tcPr>
          <w:p w14:paraId="16193A65" w14:textId="77777777" w:rsidR="00B8061E" w:rsidRPr="003C2EE7" w:rsidRDefault="00B8061E" w:rsidP="00B23790">
            <w:pPr>
              <w:tabs>
                <w:tab w:val="left" w:pos="2552"/>
              </w:tabs>
              <w:rPr>
                <w:rFonts w:ascii="Garamond" w:hAnsi="Garamond"/>
                <w:b/>
                <w:bCs/>
              </w:rPr>
            </w:pPr>
            <w:r w:rsidRPr="003C2EE7">
              <w:rPr>
                <w:rFonts w:ascii="Garamond" w:hAnsi="Garamond"/>
                <w:b/>
                <w:bCs/>
              </w:rPr>
              <w:t xml:space="preserve">Soudní oddělení </w:t>
            </w:r>
          </w:p>
        </w:tc>
        <w:tc>
          <w:tcPr>
            <w:tcW w:w="4969" w:type="dxa"/>
          </w:tcPr>
          <w:p w14:paraId="60E1F068" w14:textId="77777777" w:rsidR="00B8061E" w:rsidRPr="003C2EE7" w:rsidRDefault="00B8061E" w:rsidP="00B23790">
            <w:pPr>
              <w:tabs>
                <w:tab w:val="left" w:pos="2552"/>
              </w:tabs>
              <w:rPr>
                <w:rFonts w:ascii="Garamond" w:hAnsi="Garamond"/>
                <w:b/>
                <w:bCs/>
              </w:rPr>
            </w:pPr>
            <w:r w:rsidRPr="003C2EE7">
              <w:rPr>
                <w:rFonts w:ascii="Garamond" w:hAnsi="Garamond"/>
                <w:b/>
                <w:bCs/>
              </w:rPr>
              <w:t>3</w:t>
            </w:r>
          </w:p>
        </w:tc>
      </w:tr>
      <w:tr w:rsidR="00B8061E" w:rsidRPr="0052603D" w14:paraId="1928B165" w14:textId="77777777" w:rsidTr="00B23790">
        <w:trPr>
          <w:trHeight w:val="288"/>
        </w:trPr>
        <w:tc>
          <w:tcPr>
            <w:tcW w:w="4243" w:type="dxa"/>
          </w:tcPr>
          <w:p w14:paraId="20F2159C" w14:textId="77777777" w:rsidR="00B8061E" w:rsidRPr="003C2EE7" w:rsidRDefault="00B8061E" w:rsidP="00B23790">
            <w:pPr>
              <w:tabs>
                <w:tab w:val="left" w:pos="2552"/>
              </w:tabs>
              <w:ind w:left="6"/>
              <w:rPr>
                <w:rFonts w:ascii="Garamond" w:hAnsi="Garamond"/>
                <w:bCs/>
              </w:rPr>
            </w:pPr>
            <w:r w:rsidRPr="003C2EE7">
              <w:rPr>
                <w:rFonts w:ascii="Garamond" w:hAnsi="Garamond"/>
                <w:bCs/>
              </w:rPr>
              <w:t>Předseda senátu / samosoudce:</w:t>
            </w:r>
          </w:p>
        </w:tc>
        <w:tc>
          <w:tcPr>
            <w:tcW w:w="4969" w:type="dxa"/>
          </w:tcPr>
          <w:p w14:paraId="0233D2C0" w14:textId="77777777" w:rsidR="00B8061E" w:rsidRPr="003C2EE7" w:rsidRDefault="00B8061E" w:rsidP="00B23790">
            <w:pPr>
              <w:tabs>
                <w:tab w:val="left" w:pos="2552"/>
              </w:tabs>
              <w:ind w:left="3"/>
              <w:rPr>
                <w:rFonts w:ascii="Garamond" w:hAnsi="Garamond"/>
                <w:b/>
                <w:bCs/>
              </w:rPr>
            </w:pPr>
            <w:r w:rsidRPr="003C2EE7">
              <w:rPr>
                <w:rFonts w:ascii="Garamond" w:hAnsi="Garamond"/>
                <w:b/>
                <w:bCs/>
              </w:rPr>
              <w:t>JUDr. Oldřich Rezek</w:t>
            </w:r>
          </w:p>
        </w:tc>
      </w:tr>
      <w:tr w:rsidR="00B8061E" w:rsidRPr="0052603D" w14:paraId="1A50C9BD" w14:textId="77777777" w:rsidTr="00B23790">
        <w:trPr>
          <w:trHeight w:val="256"/>
        </w:trPr>
        <w:tc>
          <w:tcPr>
            <w:tcW w:w="4243" w:type="dxa"/>
          </w:tcPr>
          <w:p w14:paraId="492A3886" w14:textId="77777777" w:rsidR="00B8061E" w:rsidRPr="003C2EE7" w:rsidRDefault="00B8061E" w:rsidP="00B23790">
            <w:pPr>
              <w:tabs>
                <w:tab w:val="left" w:pos="2552"/>
              </w:tabs>
              <w:ind w:left="6"/>
              <w:rPr>
                <w:rFonts w:ascii="Garamond" w:hAnsi="Garamond"/>
                <w:bCs/>
              </w:rPr>
            </w:pPr>
            <w:r w:rsidRPr="003C2EE7">
              <w:rPr>
                <w:rFonts w:ascii="Garamond" w:hAnsi="Garamond"/>
                <w:bCs/>
              </w:rPr>
              <w:t>Zastupují:</w:t>
            </w:r>
          </w:p>
        </w:tc>
        <w:tc>
          <w:tcPr>
            <w:tcW w:w="4969" w:type="dxa"/>
          </w:tcPr>
          <w:p w14:paraId="73C74C6F" w14:textId="77777777" w:rsidR="00B8061E" w:rsidRPr="003C2EE7" w:rsidRDefault="00B8061E" w:rsidP="00B23790">
            <w:pPr>
              <w:tabs>
                <w:tab w:val="left" w:pos="2552"/>
              </w:tabs>
              <w:ind w:left="3"/>
              <w:rPr>
                <w:rFonts w:ascii="Garamond" w:hAnsi="Garamond"/>
                <w:bCs/>
              </w:rPr>
            </w:pPr>
            <w:r w:rsidRPr="003C2EE7">
              <w:rPr>
                <w:rFonts w:ascii="Garamond" w:hAnsi="Garamond"/>
                <w:bCs/>
              </w:rPr>
              <w:t xml:space="preserve">JUDr. Helena Slunská a jako další v pořadí </w:t>
            </w:r>
          </w:p>
          <w:p w14:paraId="3FCC43C6" w14:textId="77777777" w:rsidR="00B8061E" w:rsidRPr="003C2EE7" w:rsidRDefault="00B8061E" w:rsidP="00B23790">
            <w:pPr>
              <w:tabs>
                <w:tab w:val="left" w:pos="2552"/>
              </w:tabs>
              <w:ind w:left="3"/>
              <w:rPr>
                <w:rFonts w:ascii="Garamond" w:hAnsi="Garamond"/>
                <w:bCs/>
              </w:rPr>
            </w:pPr>
            <w:r w:rsidRPr="003C2EE7">
              <w:rPr>
                <w:rFonts w:ascii="Garamond" w:hAnsi="Garamond"/>
                <w:bCs/>
              </w:rPr>
              <w:t>Mgr. Petra Wolfová</w:t>
            </w:r>
          </w:p>
        </w:tc>
      </w:tr>
      <w:tr w:rsidR="00B8061E" w:rsidRPr="0052603D" w14:paraId="72E2DFF1" w14:textId="77777777" w:rsidTr="00B23790">
        <w:tc>
          <w:tcPr>
            <w:tcW w:w="9212" w:type="dxa"/>
            <w:gridSpan w:val="2"/>
          </w:tcPr>
          <w:p w14:paraId="28582417" w14:textId="77777777" w:rsidR="00B8061E" w:rsidRPr="003C2EE7" w:rsidRDefault="00B8061E" w:rsidP="00B23790">
            <w:pPr>
              <w:tabs>
                <w:tab w:val="left" w:pos="4428"/>
              </w:tabs>
              <w:rPr>
                <w:rFonts w:ascii="Garamond" w:hAnsi="Garamond"/>
                <w:bCs/>
              </w:rPr>
            </w:pPr>
            <w:r w:rsidRPr="003C2EE7">
              <w:rPr>
                <w:rFonts w:ascii="Garamond" w:hAnsi="Garamond"/>
                <w:bCs/>
              </w:rPr>
              <w:t xml:space="preserve">Členové senátu = přísedící: </w:t>
            </w:r>
          </w:p>
          <w:p w14:paraId="586D4452" w14:textId="77777777" w:rsidR="00B8061E" w:rsidRPr="003C2EE7" w:rsidRDefault="00B8061E" w:rsidP="00B23790">
            <w:pPr>
              <w:tabs>
                <w:tab w:val="left" w:pos="2552"/>
              </w:tabs>
              <w:rPr>
                <w:rFonts w:ascii="Garamond" w:hAnsi="Garamond"/>
                <w:b/>
                <w:bCs/>
                <w:u w:val="single"/>
              </w:rPr>
            </w:pPr>
            <w:r w:rsidRPr="003C2EE7">
              <w:rPr>
                <w:rFonts w:ascii="Garamond" w:hAnsi="Garamond"/>
                <w:bCs/>
              </w:rPr>
              <w:t xml:space="preserve">dle seznamu č. 3, případně dle seznamů č. 1, 2, které </w:t>
            </w:r>
            <w:proofErr w:type="gramStart"/>
            <w:r w:rsidRPr="003C2EE7">
              <w:rPr>
                <w:rFonts w:ascii="Garamond" w:hAnsi="Garamond"/>
                <w:bCs/>
              </w:rPr>
              <w:t>tvoří</w:t>
            </w:r>
            <w:proofErr w:type="gramEnd"/>
            <w:r w:rsidRPr="003C2EE7">
              <w:rPr>
                <w:rFonts w:ascii="Garamond" w:hAnsi="Garamond"/>
                <w:bCs/>
              </w:rPr>
              <w:t xml:space="preserve"> přílohu č. 1 tohoto rozvrhu práce.</w:t>
            </w:r>
          </w:p>
        </w:tc>
      </w:tr>
      <w:tr w:rsidR="00B8061E" w:rsidRPr="0052603D" w14:paraId="62CA49C6" w14:textId="77777777" w:rsidTr="00B23790">
        <w:tc>
          <w:tcPr>
            <w:tcW w:w="9212" w:type="dxa"/>
            <w:gridSpan w:val="2"/>
          </w:tcPr>
          <w:p w14:paraId="04B61ECF" w14:textId="77777777" w:rsidR="00B8061E" w:rsidRPr="003C2EE7" w:rsidRDefault="00B8061E" w:rsidP="00B23790">
            <w:pPr>
              <w:tabs>
                <w:tab w:val="left" w:pos="2552"/>
              </w:tabs>
              <w:rPr>
                <w:rFonts w:ascii="Garamond" w:hAnsi="Garamond"/>
                <w:b/>
                <w:bCs/>
                <w:u w:val="single"/>
              </w:rPr>
            </w:pPr>
            <w:r w:rsidRPr="003C2EE7">
              <w:rPr>
                <w:rFonts w:ascii="Garamond" w:hAnsi="Garamond"/>
                <w:b/>
                <w:bCs/>
                <w:u w:val="single"/>
              </w:rPr>
              <w:t>Obor a vymezení působnosti:</w:t>
            </w:r>
          </w:p>
          <w:p w14:paraId="59C8A139" w14:textId="77777777" w:rsidR="00B8061E" w:rsidRPr="003C2EE7" w:rsidRDefault="00B8061E" w:rsidP="00B23790">
            <w:pPr>
              <w:rPr>
                <w:rFonts w:ascii="Garamond" w:hAnsi="Garamond"/>
                <w:bCs/>
              </w:rPr>
            </w:pPr>
          </w:p>
          <w:p w14:paraId="00DDE020" w14:textId="77777777" w:rsidR="00B8061E" w:rsidRPr="003C2EE7" w:rsidRDefault="00B8061E" w:rsidP="00B23790">
            <w:pPr>
              <w:rPr>
                <w:rFonts w:ascii="Garamond" w:eastAsia="Calibri" w:hAnsi="Garamond"/>
                <w:bCs/>
              </w:rPr>
            </w:pPr>
            <w:r w:rsidRPr="003C2EE7">
              <w:rPr>
                <w:rFonts w:ascii="Garamond" w:hAnsi="Garamond"/>
                <w:bCs/>
              </w:rPr>
              <w:t>Rozhoduje</w:t>
            </w:r>
            <w:r w:rsidRPr="003C2EE7">
              <w:rPr>
                <w:rFonts w:ascii="Garamond" w:eastAsia="Calibri" w:hAnsi="Garamond"/>
                <w:bCs/>
              </w:rPr>
              <w:t xml:space="preserve"> ve věcech trestních zapsaných v rejstříku T v rozsahu 34 % nápadu.</w:t>
            </w:r>
          </w:p>
          <w:p w14:paraId="5AEBEBFD" w14:textId="77777777" w:rsidR="00B8061E" w:rsidRPr="003C2EE7" w:rsidRDefault="00B8061E" w:rsidP="00B23790">
            <w:pPr>
              <w:rPr>
                <w:rFonts w:ascii="Garamond" w:eastAsia="Calibri" w:hAnsi="Garamond"/>
                <w:bCs/>
              </w:rPr>
            </w:pPr>
            <w:r w:rsidRPr="003C2EE7">
              <w:rPr>
                <w:rFonts w:ascii="Garamond" w:eastAsia="Calibri" w:hAnsi="Garamond"/>
                <w:bCs/>
              </w:rPr>
              <w:t>Rozhoduje ve věcech vazebních zapsaných v rejstříku T v rozsahu 34 % nápadu.</w:t>
            </w:r>
          </w:p>
          <w:p w14:paraId="27C923E0" w14:textId="77777777" w:rsidR="00B8061E" w:rsidRPr="003C2EE7" w:rsidRDefault="00B8061E" w:rsidP="00B23790">
            <w:pPr>
              <w:rPr>
                <w:rFonts w:ascii="Garamond" w:eastAsia="Calibri" w:hAnsi="Garamond"/>
                <w:bCs/>
              </w:rPr>
            </w:pPr>
            <w:r w:rsidRPr="003C2EE7">
              <w:rPr>
                <w:rFonts w:ascii="Garamond" w:eastAsia="Calibri" w:hAnsi="Garamond"/>
                <w:bCs/>
              </w:rPr>
              <w:t>Rozhoduje trestní věci velkého rozsahu v rozsahu 34 % nápadu.</w:t>
            </w:r>
          </w:p>
          <w:p w14:paraId="6A721AF2" w14:textId="77777777" w:rsidR="00B8061E" w:rsidRPr="003C2EE7" w:rsidRDefault="00B8061E" w:rsidP="00B23790">
            <w:pPr>
              <w:rPr>
                <w:rFonts w:ascii="Garamond" w:eastAsia="Calibri" w:hAnsi="Garamond"/>
                <w:bCs/>
              </w:rPr>
            </w:pPr>
            <w:r w:rsidRPr="003C2EE7">
              <w:rPr>
                <w:rFonts w:ascii="Garamond" w:eastAsia="Calibri" w:hAnsi="Garamond"/>
                <w:bCs/>
              </w:rPr>
              <w:t>Rozhoduje trestní věci velmi velkého rozsahu v rozsahu 34 % nápadu.</w:t>
            </w:r>
          </w:p>
          <w:p w14:paraId="36809633" w14:textId="77777777" w:rsidR="00B8061E" w:rsidRPr="003C2EE7" w:rsidRDefault="00B8061E" w:rsidP="00B23790">
            <w:pPr>
              <w:rPr>
                <w:rFonts w:ascii="Garamond" w:eastAsia="Calibri" w:hAnsi="Garamond"/>
                <w:bCs/>
              </w:rPr>
            </w:pPr>
            <w:r w:rsidRPr="003C2EE7">
              <w:rPr>
                <w:rFonts w:ascii="Garamond" w:eastAsia="Calibri" w:hAnsi="Garamond"/>
                <w:bCs/>
              </w:rPr>
              <w:t>Rozhoduje věci v rejstříku Pp v rozsahu 40 % nápadu</w:t>
            </w:r>
          </w:p>
          <w:p w14:paraId="7E0EE5A9" w14:textId="77777777" w:rsidR="00B8061E" w:rsidRPr="003C2EE7" w:rsidRDefault="00B8061E" w:rsidP="00B23790">
            <w:pPr>
              <w:contextualSpacing/>
              <w:rPr>
                <w:rFonts w:ascii="Garamond" w:eastAsia="Calibri" w:hAnsi="Garamond"/>
                <w:bCs/>
              </w:rPr>
            </w:pPr>
            <w:r w:rsidRPr="003C2EE7">
              <w:rPr>
                <w:rFonts w:ascii="Garamond" w:eastAsia="Calibri" w:hAnsi="Garamond"/>
                <w:bCs/>
              </w:rPr>
              <w:t xml:space="preserve">Rozhoduje a provádí úkony ve věcech zapsaných v rejstříku: </w:t>
            </w:r>
          </w:p>
          <w:p w14:paraId="1C8D7B02" w14:textId="77777777" w:rsidR="00B8061E" w:rsidRPr="003C2EE7" w:rsidRDefault="00B8061E" w:rsidP="003C2EE7">
            <w:pPr>
              <w:ind w:firstLine="1051"/>
              <w:rPr>
                <w:rFonts w:ascii="Garamond" w:eastAsia="Calibri" w:hAnsi="Garamond"/>
                <w:bCs/>
              </w:rPr>
            </w:pPr>
            <w:proofErr w:type="spellStart"/>
            <w:r w:rsidRPr="003C2EE7">
              <w:rPr>
                <w:rFonts w:ascii="Garamond" w:eastAsia="Calibri" w:hAnsi="Garamond"/>
                <w:bCs/>
              </w:rPr>
              <w:t>Nt</w:t>
            </w:r>
            <w:proofErr w:type="spellEnd"/>
            <w:r w:rsidRPr="003C2EE7">
              <w:rPr>
                <w:rFonts w:ascii="Garamond" w:eastAsia="Calibri" w:hAnsi="Garamond"/>
                <w:bCs/>
              </w:rPr>
              <w:t xml:space="preserve"> – všeobecné a věci řešené v pohotovostní službě v rozsahu 34 %                                                 </w:t>
            </w:r>
          </w:p>
          <w:p w14:paraId="7AB4C3E1" w14:textId="77777777" w:rsidR="00B8061E" w:rsidRPr="003C2EE7" w:rsidRDefault="00B8061E" w:rsidP="003C2EE7">
            <w:pPr>
              <w:ind w:firstLine="1051"/>
              <w:rPr>
                <w:rFonts w:ascii="Garamond" w:eastAsia="Calibri" w:hAnsi="Garamond"/>
                <w:bCs/>
              </w:rPr>
            </w:pPr>
            <w:proofErr w:type="spellStart"/>
            <w:r w:rsidRPr="003C2EE7">
              <w:rPr>
                <w:rFonts w:ascii="Garamond" w:eastAsia="Calibri" w:hAnsi="Garamond"/>
                <w:bCs/>
              </w:rPr>
              <w:t>Nt</w:t>
            </w:r>
            <w:proofErr w:type="spellEnd"/>
            <w:r w:rsidRPr="003C2EE7">
              <w:rPr>
                <w:rFonts w:ascii="Garamond" w:eastAsia="Calibri" w:hAnsi="Garamond"/>
                <w:bCs/>
              </w:rPr>
              <w:t xml:space="preserve"> – obnova řízení v rozsahu 34 % nápadu </w:t>
            </w:r>
          </w:p>
          <w:p w14:paraId="03CB8BDF" w14:textId="77777777" w:rsidR="00B8061E" w:rsidRPr="003C2EE7" w:rsidRDefault="00B8061E" w:rsidP="003C2EE7">
            <w:pPr>
              <w:tabs>
                <w:tab w:val="left" w:pos="2552"/>
              </w:tabs>
              <w:ind w:firstLine="1051"/>
              <w:rPr>
                <w:rFonts w:ascii="Garamond" w:eastAsia="Calibri" w:hAnsi="Garamond"/>
                <w:bCs/>
              </w:rPr>
            </w:pPr>
            <w:proofErr w:type="spellStart"/>
            <w:r w:rsidRPr="003C2EE7">
              <w:rPr>
                <w:rFonts w:ascii="Garamond" w:eastAsia="Calibri" w:hAnsi="Garamond"/>
                <w:bCs/>
              </w:rPr>
              <w:t>Td</w:t>
            </w:r>
            <w:proofErr w:type="spellEnd"/>
            <w:r w:rsidRPr="003C2EE7">
              <w:rPr>
                <w:rFonts w:ascii="Garamond" w:eastAsia="Calibri" w:hAnsi="Garamond"/>
                <w:bCs/>
              </w:rPr>
              <w:t xml:space="preserve"> v rozsahu 34 % nápadu.</w:t>
            </w:r>
          </w:p>
          <w:p w14:paraId="32C1AAAD" w14:textId="51E3D0C0" w:rsidR="00B8061E" w:rsidRPr="003C2EE7" w:rsidRDefault="00B8061E" w:rsidP="00B23790">
            <w:pPr>
              <w:rPr>
                <w:rFonts w:ascii="Garamond" w:eastAsia="Calibri" w:hAnsi="Garamond"/>
                <w:bCs/>
              </w:rPr>
            </w:pPr>
            <w:r w:rsidRPr="003C2EE7">
              <w:rPr>
                <w:rFonts w:ascii="Garamond" w:eastAsia="Calibri" w:hAnsi="Garamond"/>
                <w:bCs/>
              </w:rPr>
              <w:t xml:space="preserve">Vyřizuje pravomocně skončené věci </w:t>
            </w:r>
            <w:r w:rsidR="00A91EC8" w:rsidRPr="003C2EE7">
              <w:rPr>
                <w:rFonts w:ascii="Garamond" w:eastAsia="Calibri" w:hAnsi="Garamond"/>
                <w:bCs/>
              </w:rPr>
              <w:t xml:space="preserve">napadlé do 31. 12. 2023 </w:t>
            </w:r>
            <w:r w:rsidRPr="003C2EE7">
              <w:rPr>
                <w:rFonts w:ascii="Garamond" w:eastAsia="Calibri" w:hAnsi="Garamond"/>
                <w:bCs/>
              </w:rPr>
              <w:t xml:space="preserve">zapsané do oddělení 21 T, 21 Pp a 21 </w:t>
            </w:r>
            <w:proofErr w:type="spellStart"/>
            <w:r w:rsidRPr="003C2EE7">
              <w:rPr>
                <w:rFonts w:ascii="Garamond" w:eastAsia="Calibri" w:hAnsi="Garamond"/>
                <w:bCs/>
              </w:rPr>
              <w:t>Nt</w:t>
            </w:r>
            <w:proofErr w:type="spellEnd"/>
            <w:r w:rsidRPr="003C2EE7">
              <w:rPr>
                <w:rFonts w:ascii="Garamond" w:eastAsia="Calibri" w:hAnsi="Garamond"/>
                <w:bCs/>
              </w:rPr>
              <w:t xml:space="preserve"> – všeobecné, a to věci lichého běžného čísla rejstříku všech ročníků.</w:t>
            </w:r>
          </w:p>
          <w:p w14:paraId="4ABD7F52" w14:textId="5C170BAC" w:rsidR="00B8061E" w:rsidRPr="003C2EE7" w:rsidRDefault="00B8061E" w:rsidP="00B23790">
            <w:pPr>
              <w:tabs>
                <w:tab w:val="left" w:pos="2552"/>
              </w:tabs>
              <w:rPr>
                <w:rFonts w:ascii="Garamond" w:hAnsi="Garamond"/>
                <w:bCs/>
              </w:rPr>
            </w:pPr>
            <w:r w:rsidRPr="003C2EE7">
              <w:rPr>
                <w:rFonts w:ascii="Garamond" w:hAnsi="Garamond"/>
                <w:bCs/>
              </w:rPr>
              <w:t>Vykonává pohotovostní službu v rozsahu definovaném v bodě 1</w:t>
            </w:r>
            <w:r w:rsidR="008210C9" w:rsidRPr="003C2EE7">
              <w:rPr>
                <w:rFonts w:ascii="Garamond" w:hAnsi="Garamond"/>
                <w:bCs/>
              </w:rPr>
              <w:t>4</w:t>
            </w:r>
            <w:r w:rsidRPr="003C2EE7">
              <w:rPr>
                <w:rFonts w:ascii="Garamond" w:hAnsi="Garamond"/>
                <w:bCs/>
              </w:rPr>
              <w:t>) v části tohoto rozvrhu práce týkající se trestního úseku dle rozpisu pohotovostních služeb pro jednotlivá kalendářní čtvrtletí.</w:t>
            </w:r>
          </w:p>
        </w:tc>
      </w:tr>
    </w:tbl>
    <w:p w14:paraId="057D1ABB" w14:textId="77777777" w:rsidR="00B8061E" w:rsidRPr="0052603D" w:rsidRDefault="00B8061E" w:rsidP="00B8061E"/>
    <w:p w14:paraId="5A034474" w14:textId="363497CC" w:rsidR="00B8061E" w:rsidRPr="001062DF" w:rsidRDefault="00B8061E" w:rsidP="001062DF">
      <w:pPr>
        <w:pStyle w:val="Odstavecseseznamem"/>
        <w:numPr>
          <w:ilvl w:val="0"/>
          <w:numId w:val="11"/>
        </w:numPr>
        <w:spacing w:after="120"/>
        <w:ind w:left="426" w:hanging="426"/>
        <w:contextualSpacing w:val="0"/>
        <w:jc w:val="both"/>
        <w:rPr>
          <w:rFonts w:ascii="Garamond" w:hAnsi="Garamond"/>
          <w:bCs/>
        </w:rPr>
      </w:pPr>
      <w:r w:rsidRPr="001062DF">
        <w:rPr>
          <w:rFonts w:ascii="Garamond" w:hAnsi="Garamond"/>
          <w:bCs/>
        </w:rPr>
        <w:lastRenderedPageBreak/>
        <w:t>Pokud je v rozvrhu práce uveden výraz obžaloba, má se tím na mysli i návrh na potrestání a návrh na schválení dohody o vině a trestu.</w:t>
      </w:r>
    </w:p>
    <w:p w14:paraId="470FBB30" w14:textId="7E1C23F9" w:rsidR="00B8061E" w:rsidRPr="001062DF" w:rsidRDefault="00B8061E" w:rsidP="001062DF">
      <w:pPr>
        <w:pStyle w:val="Odstavecseseznamem"/>
        <w:numPr>
          <w:ilvl w:val="0"/>
          <w:numId w:val="11"/>
        </w:numPr>
        <w:spacing w:after="120"/>
        <w:ind w:left="426" w:hanging="426"/>
        <w:contextualSpacing w:val="0"/>
        <w:jc w:val="both"/>
        <w:rPr>
          <w:rFonts w:ascii="Garamond" w:hAnsi="Garamond"/>
        </w:rPr>
      </w:pPr>
      <w:r w:rsidRPr="001062DF">
        <w:rPr>
          <w:rFonts w:ascii="Garamond" w:hAnsi="Garamond"/>
        </w:rPr>
        <w:t xml:space="preserve">Pokud je znovu podána obžaloba ve stejné věci, v níž již dříve byla obžaloba vzata zpět, nebo ve které byla věc vrácena státnímu zástupci k došetření, anebo byl odmítnut návrh </w:t>
      </w:r>
      <w:r w:rsidRPr="001062DF">
        <w:rPr>
          <w:rFonts w:ascii="Garamond" w:hAnsi="Garamond"/>
        </w:rPr>
        <w:br/>
        <w:t>na potrestání, bude věc přidělena soudci, kterému byla věc přidělena původně.</w:t>
      </w:r>
    </w:p>
    <w:p w14:paraId="57A9B021" w14:textId="55DC3E2C" w:rsidR="00B8061E" w:rsidRPr="001062DF" w:rsidRDefault="00B8061E" w:rsidP="001062DF">
      <w:pPr>
        <w:pStyle w:val="Odstavecseseznamem"/>
        <w:numPr>
          <w:ilvl w:val="0"/>
          <w:numId w:val="11"/>
        </w:numPr>
        <w:spacing w:after="120"/>
        <w:ind w:left="426" w:hanging="426"/>
        <w:contextualSpacing w:val="0"/>
        <w:jc w:val="both"/>
        <w:rPr>
          <w:rFonts w:ascii="Garamond" w:hAnsi="Garamond"/>
        </w:rPr>
      </w:pPr>
      <w:r w:rsidRPr="001062DF">
        <w:rPr>
          <w:rFonts w:ascii="Garamond" w:hAnsi="Garamond"/>
        </w:rPr>
        <w:t xml:space="preserve">Věc vyloučená k samostatnému projednání a rozhodnutí bude přidělena do soudního oddělení toho soudce, který o vyloučení rozhodl. </w:t>
      </w:r>
    </w:p>
    <w:p w14:paraId="01019968" w14:textId="33E2E4AA" w:rsidR="00B8061E" w:rsidRPr="001062DF" w:rsidRDefault="00B8061E" w:rsidP="001062DF">
      <w:pPr>
        <w:pStyle w:val="Odstavecseseznamem"/>
        <w:numPr>
          <w:ilvl w:val="0"/>
          <w:numId w:val="11"/>
        </w:numPr>
        <w:spacing w:after="120"/>
        <w:ind w:left="426" w:hanging="426"/>
        <w:contextualSpacing w:val="0"/>
        <w:jc w:val="both"/>
        <w:rPr>
          <w:rFonts w:ascii="Garamond" w:hAnsi="Garamond"/>
        </w:rPr>
      </w:pPr>
      <w:r w:rsidRPr="001062DF">
        <w:rPr>
          <w:rFonts w:ascii="Garamond" w:hAnsi="Garamond"/>
        </w:rPr>
        <w:t>Vazební věcí se rozumí trestní věc zapsaná v rejstříku T, v </w:t>
      </w:r>
      <w:proofErr w:type="gramStart"/>
      <w:r w:rsidRPr="001062DF">
        <w:rPr>
          <w:rFonts w:ascii="Garamond" w:hAnsi="Garamond"/>
        </w:rPr>
        <w:t>rámci</w:t>
      </w:r>
      <w:proofErr w:type="gramEnd"/>
      <w:r w:rsidRPr="001062DF">
        <w:rPr>
          <w:rFonts w:ascii="Garamond" w:hAnsi="Garamond"/>
        </w:rPr>
        <w:t xml:space="preserve"> které je obviněný v době podání obžaloby ve výkonu vazby v této věci. </w:t>
      </w:r>
    </w:p>
    <w:p w14:paraId="3566D5F1" w14:textId="77777777" w:rsidR="00B8061E" w:rsidRPr="003C2EE7" w:rsidRDefault="00B8061E" w:rsidP="001062DF">
      <w:pPr>
        <w:spacing w:after="120"/>
        <w:ind w:left="426"/>
        <w:jc w:val="both"/>
        <w:rPr>
          <w:rFonts w:ascii="Garamond" w:hAnsi="Garamond"/>
        </w:rPr>
      </w:pPr>
      <w:r w:rsidRPr="003C2EE7">
        <w:rPr>
          <w:rFonts w:ascii="Garamond" w:hAnsi="Garamond"/>
        </w:rPr>
        <w:t xml:space="preserve">Za věc velkého rozsahu se považuje věc, která čítá nejméně 400 listů, do čehož se nezapočítávají </w:t>
      </w:r>
      <w:proofErr w:type="spellStart"/>
      <w:r w:rsidRPr="003C2EE7">
        <w:rPr>
          <w:rFonts w:ascii="Garamond" w:hAnsi="Garamond"/>
        </w:rPr>
        <w:t>nezažurnalizované</w:t>
      </w:r>
      <w:proofErr w:type="spellEnd"/>
      <w:r w:rsidRPr="003C2EE7">
        <w:rPr>
          <w:rFonts w:ascii="Garamond" w:hAnsi="Garamond"/>
        </w:rPr>
        <w:t xml:space="preserve"> přílohy, rozhodující je číslo listu první strany obžaloby. </w:t>
      </w:r>
    </w:p>
    <w:p w14:paraId="3C040236" w14:textId="77777777" w:rsidR="001062DF" w:rsidRDefault="00B8061E" w:rsidP="001062DF">
      <w:pPr>
        <w:spacing w:after="120"/>
        <w:ind w:left="426"/>
        <w:jc w:val="both"/>
        <w:rPr>
          <w:rFonts w:ascii="Garamond" w:hAnsi="Garamond"/>
        </w:rPr>
      </w:pPr>
      <w:r w:rsidRPr="003C2EE7">
        <w:rPr>
          <w:rFonts w:ascii="Garamond" w:hAnsi="Garamond"/>
        </w:rPr>
        <w:t xml:space="preserve">Za věc velmi velkého rozsahu se považuje věc, která čítá nejméně 1.000 listů, do čehož se nezapočítávají </w:t>
      </w:r>
      <w:proofErr w:type="spellStart"/>
      <w:r w:rsidRPr="003C2EE7">
        <w:rPr>
          <w:rFonts w:ascii="Garamond" w:hAnsi="Garamond"/>
        </w:rPr>
        <w:t>nezažurnalizované</w:t>
      </w:r>
      <w:proofErr w:type="spellEnd"/>
      <w:r w:rsidRPr="003C2EE7">
        <w:rPr>
          <w:rFonts w:ascii="Garamond" w:hAnsi="Garamond"/>
        </w:rPr>
        <w:t xml:space="preserve"> přílohy, rozhodující je číslo listu první strany obžaloby.</w:t>
      </w:r>
    </w:p>
    <w:p w14:paraId="1ADA2899" w14:textId="429AF611" w:rsidR="00B8061E" w:rsidRPr="001062DF" w:rsidRDefault="00B8061E" w:rsidP="001062DF">
      <w:pPr>
        <w:pStyle w:val="Odstavecseseznamem"/>
        <w:numPr>
          <w:ilvl w:val="0"/>
          <w:numId w:val="11"/>
        </w:numPr>
        <w:spacing w:after="120"/>
        <w:ind w:left="426" w:hanging="426"/>
        <w:jc w:val="both"/>
        <w:rPr>
          <w:rFonts w:ascii="Garamond" w:hAnsi="Garamond"/>
        </w:rPr>
      </w:pPr>
      <w:r w:rsidRPr="001062DF">
        <w:rPr>
          <w:rFonts w:ascii="Garamond" w:hAnsi="Garamond"/>
        </w:rPr>
        <w:t>Vazební věci, věci velkého rozsahu a věci velmi velkého rozsahu se přidělují tak, že podle pořadí nápadu se do každého soudního oddělení postupně přidělí po jedné věci počínaje soudním oddělením, které následuje po soudním oddělení, jemuž naposledy, a to i v minulém kalendářním roce, byla přidělena vazební věc, věc velkého rozsahu a věc velmi velkého rozsahu, a dále přidělování pokračuje dle vzrůstajícího číselného označení soudního oddělení tak, aby počet přidělených vazebních věcí, věcí velkého rozsahu a věcí velmi velkého rozsahu byl mezi všemi soudními odděleními stejný. Toto pravidlo je uplatňováno samostatně pro věci vazební, samostatně pro věci velkého rozsahu a samostatně pro věci velmi velkého rozsahu.</w:t>
      </w:r>
    </w:p>
    <w:p w14:paraId="3E5437E5" w14:textId="1B671C96" w:rsidR="00B8061E" w:rsidRPr="003C2EE7" w:rsidRDefault="00B8061E" w:rsidP="001062DF">
      <w:pPr>
        <w:spacing w:after="120"/>
        <w:ind w:left="426"/>
        <w:jc w:val="both"/>
        <w:rPr>
          <w:rFonts w:ascii="Garamond" w:hAnsi="Garamond"/>
        </w:rPr>
      </w:pPr>
      <w:r w:rsidRPr="003C2EE7">
        <w:rPr>
          <w:rFonts w:ascii="Garamond" w:hAnsi="Garamond"/>
        </w:rPr>
        <w:t>Jestliže je soudce vyloučen z vykonávání úkonu trestního řízení, přidělí se věc vazební</w:t>
      </w:r>
      <w:r w:rsidR="003C2EE7">
        <w:rPr>
          <w:rFonts w:ascii="Garamond" w:hAnsi="Garamond"/>
        </w:rPr>
        <w:t>,</w:t>
      </w:r>
      <w:r w:rsidRPr="003C2EE7">
        <w:rPr>
          <w:rFonts w:ascii="Garamond" w:hAnsi="Garamond"/>
        </w:rPr>
        <w:t xml:space="preserve"> velmi velkého rozsahu či velkého rozsahu do soudního oddělení následujícího a následující věc vazební, velmi velkého rozsahu nebo velkého rozsahu se přidělí soudnímu oddělení, které bylo vynecháno z důvodu vyloučení soudce. </w:t>
      </w:r>
    </w:p>
    <w:p w14:paraId="23523B4D" w14:textId="18B07B2B" w:rsidR="00B8061E" w:rsidRPr="001062DF" w:rsidRDefault="00B8061E" w:rsidP="001062DF">
      <w:pPr>
        <w:pStyle w:val="Odstavecseseznamem"/>
        <w:numPr>
          <w:ilvl w:val="0"/>
          <w:numId w:val="11"/>
        </w:numPr>
        <w:spacing w:after="120"/>
        <w:ind w:left="426" w:hanging="426"/>
        <w:jc w:val="both"/>
        <w:rPr>
          <w:rFonts w:ascii="Garamond" w:hAnsi="Garamond"/>
        </w:rPr>
      </w:pPr>
      <w:r w:rsidRPr="001062DF">
        <w:rPr>
          <w:rFonts w:ascii="Garamond" w:hAnsi="Garamond"/>
        </w:rPr>
        <w:t xml:space="preserve">V případě souběhu specializací se určuje toto pořadí priorit: </w:t>
      </w:r>
    </w:p>
    <w:p w14:paraId="24B9C57A" w14:textId="77777777" w:rsidR="00B8061E" w:rsidRPr="003C2EE7" w:rsidRDefault="00B8061E" w:rsidP="003C2EE7">
      <w:pPr>
        <w:spacing w:after="120"/>
        <w:jc w:val="both"/>
        <w:rPr>
          <w:rFonts w:ascii="Garamond" w:hAnsi="Garamond"/>
        </w:rPr>
      </w:pPr>
      <w:r w:rsidRPr="003C2EE7">
        <w:rPr>
          <w:rFonts w:ascii="Garamond" w:hAnsi="Garamond"/>
        </w:rPr>
        <w:t xml:space="preserve">     1. korupce, 2. vazební věc, 3. věc velmi velkého rozsahu, 4. věc velkého rozsahu.</w:t>
      </w:r>
    </w:p>
    <w:p w14:paraId="66892608" w14:textId="77777777" w:rsidR="00745F6B" w:rsidRPr="00745F6B" w:rsidRDefault="00B8061E" w:rsidP="00F62D13">
      <w:pPr>
        <w:pStyle w:val="Odstavecseseznamem"/>
        <w:numPr>
          <w:ilvl w:val="0"/>
          <w:numId w:val="11"/>
        </w:numPr>
        <w:spacing w:after="120"/>
        <w:ind w:left="425" w:hanging="425"/>
        <w:contextualSpacing w:val="0"/>
        <w:jc w:val="both"/>
        <w:rPr>
          <w:rFonts w:ascii="Garamond" w:eastAsia="Calibri" w:hAnsi="Garamond"/>
        </w:rPr>
      </w:pPr>
      <w:r w:rsidRPr="00745F6B">
        <w:rPr>
          <w:rFonts w:ascii="Garamond" w:hAnsi="Garamond"/>
        </w:rPr>
        <w:t xml:space="preserve">Soudci, který v rámci přípravného řízení ve věci nařídil domovní prohlídku nebo prohlídku jiných prostor a pozemků, vydal příkaz k zadržení nebo příkaz k zatčení, rozhodoval </w:t>
      </w:r>
      <w:r w:rsidRPr="00745F6B">
        <w:rPr>
          <w:rFonts w:ascii="Garamond" w:hAnsi="Garamond"/>
        </w:rPr>
        <w:br/>
        <w:t xml:space="preserve">o vazbě osoby, na níž byla poté podána obžaloba a účastnil se při neodkladném nebo neopakovatelném úkonu, nebude následně po podání obžaloby věc přidělena k projednání a rozhodnutí. Pokud dojde z jakéhokoliv důvodu k současnému vyloučení soudců JUDr. Heleny </w:t>
      </w:r>
      <w:proofErr w:type="spellStart"/>
      <w:r w:rsidRPr="00745F6B">
        <w:rPr>
          <w:rFonts w:ascii="Garamond" w:hAnsi="Garamond"/>
        </w:rPr>
        <w:t>Slunské</w:t>
      </w:r>
      <w:proofErr w:type="spellEnd"/>
      <w:r w:rsidRPr="00745F6B">
        <w:rPr>
          <w:rFonts w:ascii="Garamond" w:hAnsi="Garamond"/>
        </w:rPr>
        <w:t xml:space="preserve">, Mgr. Petry Wolfové i JUDr. Oldřicha Rezka, tak věc bude po podání obžaloby vyřizovat Mgr. Darina Slámová. V případě, že bude vyloučena i Mgr. Darina Slámová, tak věc bude vyřizovat Mgr. Pavel Beránek. </w:t>
      </w:r>
    </w:p>
    <w:p w14:paraId="29B38615" w14:textId="77777777" w:rsidR="00745F6B" w:rsidRPr="00745F6B" w:rsidRDefault="00B8061E" w:rsidP="009A05F6">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eastAsia="Calibri" w:hAnsi="Garamond"/>
        </w:rPr>
        <w:t>V přípravném řízení o návrhu na prodloužení vazby, na změnu důvodu vazby, propuštění z vazby a o stížnosti proti usnesení státního zástupce o vazbě (dále jen rozhodování o vazbě) rozhodují soudci JUDr. Helena Slunská, Mgr. Petra Wolfová a JUDr. Oldřich Rezek. Z těchto soudců bude nadále rozhodovat o vazbě ten, který jako první ve věci rozhodoval o vzetí do vazby.</w:t>
      </w:r>
    </w:p>
    <w:p w14:paraId="7BBCDC20" w14:textId="77777777" w:rsid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bCs/>
          <w:color w:val="000B0B"/>
        </w:rPr>
        <w:t>Soudci Mgr. Pavlu Beránkovi nebudou v rejstříku T přidělovány věci, v nichž je dozorující státní zástupkyní Mgr. Bc. Nina Beránková a věci, v nichž jmenovaná státní zástupkyně za Okresní státní zastupitelství v Břeclavi podala obžalobu nebo v přípravném řízení návrh na provedení úkonů vyjmenovaných v </w:t>
      </w:r>
      <w:proofErr w:type="spellStart"/>
      <w:r w:rsidRPr="00745F6B">
        <w:rPr>
          <w:rFonts w:ascii="Garamond" w:hAnsi="Garamond"/>
          <w:bCs/>
          <w:color w:val="000B0B"/>
        </w:rPr>
        <w:t>ust</w:t>
      </w:r>
      <w:proofErr w:type="spellEnd"/>
      <w:r w:rsidRPr="00745F6B">
        <w:rPr>
          <w:rFonts w:ascii="Garamond" w:hAnsi="Garamond"/>
          <w:bCs/>
          <w:color w:val="000B0B"/>
        </w:rPr>
        <w:t xml:space="preserve">. § 30 odst. 2 trestního řádu. V rejstřících </w:t>
      </w:r>
      <w:proofErr w:type="spellStart"/>
      <w:r w:rsidRPr="00745F6B">
        <w:rPr>
          <w:rFonts w:ascii="Garamond" w:hAnsi="Garamond"/>
          <w:bCs/>
          <w:color w:val="000B0B"/>
        </w:rPr>
        <w:t>Nt</w:t>
      </w:r>
      <w:proofErr w:type="spellEnd"/>
      <w:r w:rsidRPr="00745F6B">
        <w:rPr>
          <w:rFonts w:ascii="Garamond" w:hAnsi="Garamond"/>
          <w:bCs/>
          <w:color w:val="000B0B"/>
        </w:rPr>
        <w:t xml:space="preserve"> – přípravné a </w:t>
      </w:r>
      <w:proofErr w:type="spellStart"/>
      <w:r w:rsidRPr="00745F6B">
        <w:rPr>
          <w:rFonts w:ascii="Garamond" w:hAnsi="Garamond"/>
          <w:bCs/>
          <w:color w:val="000B0B"/>
        </w:rPr>
        <w:t>Ntm</w:t>
      </w:r>
      <w:proofErr w:type="spellEnd"/>
      <w:r w:rsidRPr="00745F6B">
        <w:rPr>
          <w:rFonts w:ascii="Garamond" w:hAnsi="Garamond"/>
          <w:bCs/>
          <w:color w:val="000B0B"/>
        </w:rPr>
        <w:t xml:space="preserve"> – přípravné nebudou Mgr. Pavlu Beránkovi přidělovány věci, v nichž Mgr. Bc. Nina Beránková podala návrh na provedení příslušného úkonu či řízení.</w:t>
      </w:r>
    </w:p>
    <w:p w14:paraId="73E79BDC"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lastRenderedPageBreak/>
        <w:t xml:space="preserve">Návrh na povolení obnovy trestního řízení nebude přidělen do soudního oddělení toho soudce, který rozhodoval o věci v původním řízení, přičemž je nutno postupovat i podle bodu </w:t>
      </w:r>
      <w:r w:rsidR="008210C9" w:rsidRPr="00745F6B">
        <w:rPr>
          <w:rFonts w:ascii="Garamond" w:hAnsi="Garamond"/>
        </w:rPr>
        <w:t>7</w:t>
      </w:r>
      <w:r w:rsidRPr="00745F6B">
        <w:rPr>
          <w:rFonts w:ascii="Garamond" w:hAnsi="Garamond"/>
        </w:rPr>
        <w:t xml:space="preserve">). Návrh na povolení obnovy řízení se přiděluje tak, že podle pořadí nápadu se do každého soudního oddělení postupně přidělí po jedné věci počínaje soudním oddělením, které následuje po soudním oddělení, jemuž, a to i v minulém kalendářním roce byl přidělen návrh na povolení obnovy řízení a dále přidělování pokračuje dle vzrůstajícího číselného označení soudního oddělení tak, aby počet přidělených návrhů na povolení obnovy řízení byl mezi všemi soudními odděleními stejný. Jestliže je soudce vyloučen z vykonávání úkonů trestního řízení, přidělí se návrh na povolení obnovy řízení do soudního oddělení následujícího a následující věc se přidělí soudnímu oddělení, které bylo vynecháno z důvodu vyloučení soudce. Jestliže po pravomocném rozhodnutí o návrhu na povolení obnovy řízení věc obživne ve smyslu § 161a odst. 2 písm. a) v. k. ř. (povolení obnovy řízení), bude tato věc vyřizována pod původní spisovou značkou předsedou senátu, který v této věci rozhodoval v prvním stupni. </w:t>
      </w:r>
    </w:p>
    <w:p w14:paraId="55C349EA"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Má-li soudce za to, že mu věc byla přidělena v rozporu s rozvrhem práce soudu, </w:t>
      </w:r>
      <w:proofErr w:type="gramStart"/>
      <w:r w:rsidRPr="00745F6B">
        <w:rPr>
          <w:rFonts w:ascii="Garamond" w:hAnsi="Garamond"/>
        </w:rPr>
        <w:t>předloží</w:t>
      </w:r>
      <w:proofErr w:type="gramEnd"/>
      <w:r w:rsidRPr="00745F6B">
        <w:rPr>
          <w:rFonts w:ascii="Garamond" w:hAnsi="Garamond"/>
        </w:rPr>
        <w:t xml:space="preserve"> ji </w:t>
      </w:r>
      <w:r w:rsidR="000E7AEB" w:rsidRPr="00745F6B">
        <w:rPr>
          <w:rFonts w:ascii="Garamond" w:hAnsi="Garamond"/>
        </w:rPr>
        <w:br/>
      </w:r>
      <w:r w:rsidRPr="00745F6B">
        <w:rPr>
          <w:rFonts w:ascii="Garamond" w:hAnsi="Garamond"/>
        </w:rPr>
        <w:t xml:space="preserve">ve lhůtě do dvou pracovních dnů od nápadu vazební věci a ve lhůtě do deseti dnů od nápadu nevazební věci předsedkyni soudu či místopředsedovi soudu a ti jsou oprávněni následně věc přerozdělit do jiného soudního oddělení tak, aby byl dodržen rozvrh práce soudu. </w:t>
      </w:r>
      <w:proofErr w:type="gramStart"/>
      <w:r w:rsidRPr="00745F6B">
        <w:rPr>
          <w:rFonts w:ascii="Garamond" w:hAnsi="Garamond"/>
        </w:rPr>
        <w:t>Nepředloží</w:t>
      </w:r>
      <w:proofErr w:type="gramEnd"/>
      <w:r w:rsidRPr="00745F6B">
        <w:rPr>
          <w:rFonts w:ascii="Garamond" w:hAnsi="Garamond"/>
        </w:rPr>
        <w:t>-li však soudce věc v uvedených lhůtách, má se za to, že mu byla přidělena v souladu s rozvrhem práce soudu.</w:t>
      </w:r>
    </w:p>
    <w:p w14:paraId="163CC2B5"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Pro zastupování nepřítomných soudců platí, že je zastupují jednotliví soudci v tom pořadí, v jakém jsou uvedeni coby zastupující soudci v rámci </w:t>
      </w:r>
      <w:proofErr w:type="gramStart"/>
      <w:r w:rsidRPr="00745F6B">
        <w:rPr>
          <w:rFonts w:ascii="Garamond" w:hAnsi="Garamond"/>
        </w:rPr>
        <w:t>toho</w:t>
      </w:r>
      <w:proofErr w:type="gramEnd"/>
      <w:r w:rsidRPr="00745F6B">
        <w:rPr>
          <w:rFonts w:ascii="Garamond" w:hAnsi="Garamond"/>
        </w:rPr>
        <w:t xml:space="preserve"> kterého soudního oddělení.</w:t>
      </w:r>
    </w:p>
    <w:p w14:paraId="16288C6C"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V případě nepřítomnosti soudce po dobu nejméně 2 týdnů vcelku z důvodu dočasné pracovní neschopnosti či čerpání dovolené na zotavenou, může předsedkyně soudu dodatkem rozvrhu práce rozhodnout o zastavení nápadu do jeho soudního oddělení až do doby, než skončí jeho nepřítomnost s tím, že poté bude celkový počet věcí přidělovaných do tohoto soudního oddělení dorovnán způsobem popsaným v bodě 1) tak, aby celkový počet nápadu v tomto soudním oddělení odpovídal velikosti celkového nápadu stanoveného rozvrhem práce pro toto soudní oddělení na příslušný kalendářní rok. </w:t>
      </w:r>
    </w:p>
    <w:p w14:paraId="75CB7FC6" w14:textId="1CA58D40" w:rsidR="00B8061E"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Pohotovostní službou se rozumí rozhodování a provádění úkonů ve </w:t>
      </w:r>
      <w:r w:rsidRPr="00745F6B">
        <w:rPr>
          <w:rFonts w:ascii="Garamond" w:hAnsi="Garamond"/>
          <w:bCs/>
        </w:rPr>
        <w:t xml:space="preserve">věcech zapsaných </w:t>
      </w:r>
      <w:r w:rsidRPr="00745F6B">
        <w:rPr>
          <w:rFonts w:ascii="Garamond" w:hAnsi="Garamond"/>
          <w:bCs/>
        </w:rPr>
        <w:br/>
        <w:t xml:space="preserve">v rejstřících </w:t>
      </w:r>
      <w:proofErr w:type="spellStart"/>
      <w:proofErr w:type="gramStart"/>
      <w:r w:rsidRPr="00745F6B">
        <w:rPr>
          <w:rFonts w:ascii="Garamond" w:hAnsi="Garamond"/>
          <w:bCs/>
        </w:rPr>
        <w:t>Nt</w:t>
      </w:r>
      <w:proofErr w:type="spellEnd"/>
      <w:r w:rsidRPr="00745F6B">
        <w:rPr>
          <w:rFonts w:ascii="Garamond" w:hAnsi="Garamond"/>
          <w:bCs/>
        </w:rPr>
        <w:t xml:space="preserve"> - přípravné</w:t>
      </w:r>
      <w:proofErr w:type="gramEnd"/>
      <w:r w:rsidRPr="00745F6B">
        <w:rPr>
          <w:rFonts w:ascii="Garamond" w:hAnsi="Garamond"/>
          <w:bCs/>
        </w:rPr>
        <w:t xml:space="preserve"> a </w:t>
      </w:r>
      <w:proofErr w:type="spellStart"/>
      <w:r w:rsidRPr="00745F6B">
        <w:rPr>
          <w:rFonts w:ascii="Garamond" w:hAnsi="Garamond"/>
          <w:bCs/>
        </w:rPr>
        <w:t>Ntm</w:t>
      </w:r>
      <w:proofErr w:type="spellEnd"/>
      <w:r w:rsidRPr="00745F6B">
        <w:rPr>
          <w:rFonts w:ascii="Garamond" w:hAnsi="Garamond"/>
          <w:bCs/>
        </w:rPr>
        <w:t xml:space="preserve"> - přípravné</w:t>
      </w:r>
      <w:r w:rsidRPr="00745F6B">
        <w:rPr>
          <w:rFonts w:ascii="Garamond" w:hAnsi="Garamond"/>
        </w:rPr>
        <w:t xml:space="preserve">, </w:t>
      </w:r>
      <w:r w:rsidRPr="00745F6B">
        <w:rPr>
          <w:rFonts w:ascii="Garamond" w:hAnsi="Garamond"/>
          <w:bCs/>
        </w:rPr>
        <w:t xml:space="preserve">věcech zapsaných v rejstříku T, v nichž byl podán návrh na potrestání s předáním zadrženého podezřelého, včetně věcí zapsaných v rejstříku </w:t>
      </w:r>
      <w:proofErr w:type="spellStart"/>
      <w:r w:rsidRPr="00745F6B">
        <w:rPr>
          <w:rFonts w:ascii="Garamond" w:hAnsi="Garamond"/>
          <w:bCs/>
        </w:rPr>
        <w:t>Td</w:t>
      </w:r>
      <w:proofErr w:type="spellEnd"/>
      <w:r w:rsidRPr="00745F6B">
        <w:rPr>
          <w:rFonts w:ascii="Garamond" w:hAnsi="Garamond"/>
          <w:bCs/>
        </w:rPr>
        <w:t xml:space="preserve"> obsahujících žádost dožadujícího soudu o účast soudce při neodkladném nebo neopakovatelném úkonu, a rozhodování o zatčeném ve věcech zapsaných v rejstřících T, </w:t>
      </w:r>
      <w:proofErr w:type="spellStart"/>
      <w:r w:rsidRPr="00745F6B">
        <w:rPr>
          <w:rFonts w:ascii="Garamond" w:hAnsi="Garamond"/>
          <w:bCs/>
        </w:rPr>
        <w:t>Tm</w:t>
      </w:r>
      <w:proofErr w:type="spellEnd"/>
      <w:r w:rsidRPr="00745F6B">
        <w:rPr>
          <w:rFonts w:ascii="Garamond" w:hAnsi="Garamond"/>
          <w:bCs/>
        </w:rPr>
        <w:t>, Nt</w:t>
      </w:r>
      <w:r w:rsidRPr="00745F6B">
        <w:rPr>
          <w:rFonts w:ascii="Garamond" w:hAnsi="Garamond"/>
        </w:rPr>
        <w:t xml:space="preserve">, </w:t>
      </w:r>
      <w:proofErr w:type="spellStart"/>
      <w:r w:rsidRPr="00745F6B">
        <w:rPr>
          <w:rFonts w:ascii="Garamond" w:hAnsi="Garamond"/>
        </w:rPr>
        <w:t>Ntm</w:t>
      </w:r>
      <w:proofErr w:type="spellEnd"/>
      <w:r w:rsidRPr="00745F6B">
        <w:rPr>
          <w:rFonts w:ascii="Garamond" w:hAnsi="Garamond"/>
        </w:rPr>
        <w:t>.</w:t>
      </w:r>
    </w:p>
    <w:p w14:paraId="48A448AF" w14:textId="77777777"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Pokud jde o účast soudce při neodkladném nebo neopakovatelném úkonu (v rejstříku </w:t>
      </w:r>
      <w:r w:rsidRPr="003C2EE7">
        <w:rPr>
          <w:rFonts w:ascii="Garamond" w:eastAsia="Calibri" w:hAnsi="Garamond"/>
        </w:rPr>
        <w:br/>
      </w:r>
      <w:proofErr w:type="spellStart"/>
      <w:r w:rsidRPr="003C2EE7">
        <w:rPr>
          <w:rFonts w:ascii="Garamond" w:eastAsia="Calibri" w:hAnsi="Garamond"/>
        </w:rPr>
        <w:t>Nt</w:t>
      </w:r>
      <w:proofErr w:type="spellEnd"/>
      <w:r w:rsidRPr="003C2EE7">
        <w:rPr>
          <w:rFonts w:ascii="Garamond" w:eastAsia="Calibri" w:hAnsi="Garamond"/>
        </w:rPr>
        <w:t xml:space="preserve"> – přípravné, </w:t>
      </w:r>
      <w:proofErr w:type="spellStart"/>
      <w:r w:rsidRPr="003C2EE7">
        <w:rPr>
          <w:rFonts w:ascii="Garamond" w:eastAsia="Calibri" w:hAnsi="Garamond"/>
        </w:rPr>
        <w:t>Ntm</w:t>
      </w:r>
      <w:proofErr w:type="spellEnd"/>
      <w:r w:rsidRPr="003C2EE7">
        <w:rPr>
          <w:rFonts w:ascii="Garamond" w:eastAsia="Calibri" w:hAnsi="Garamond"/>
        </w:rPr>
        <w:t xml:space="preserve"> – přípravné i </w:t>
      </w:r>
      <w:proofErr w:type="spellStart"/>
      <w:r w:rsidRPr="003C2EE7">
        <w:rPr>
          <w:rFonts w:ascii="Garamond" w:eastAsia="Calibri" w:hAnsi="Garamond"/>
        </w:rPr>
        <w:t>Td</w:t>
      </w:r>
      <w:proofErr w:type="spellEnd"/>
      <w:r w:rsidRPr="003C2EE7">
        <w:rPr>
          <w:rFonts w:ascii="Garamond" w:eastAsia="Calibri" w:hAnsi="Garamond"/>
        </w:rPr>
        <w:t>), tak se věc přidělí do oddělení toho soudce, který vykonává pohotovostní službu dle rozpisu služeb v době, kdy má být úkon podle návrhu proveden.</w:t>
      </w:r>
    </w:p>
    <w:p w14:paraId="0692473C" w14:textId="77777777" w:rsidR="00745F6B" w:rsidRDefault="00745F6B" w:rsidP="003C2EE7">
      <w:pPr>
        <w:spacing w:after="120"/>
        <w:jc w:val="both"/>
        <w:rPr>
          <w:rFonts w:ascii="Garamond" w:hAnsi="Garamond"/>
          <w:bCs/>
        </w:rPr>
      </w:pPr>
    </w:p>
    <w:p w14:paraId="4EC3C900" w14:textId="2C9FB93E" w:rsidR="00B8061E" w:rsidRPr="003C2EE7" w:rsidRDefault="00B8061E" w:rsidP="003C2EE7">
      <w:pPr>
        <w:spacing w:after="120"/>
        <w:jc w:val="both"/>
        <w:rPr>
          <w:rFonts w:ascii="Garamond" w:hAnsi="Garamond"/>
        </w:rPr>
      </w:pPr>
      <w:r w:rsidRPr="003C2EE7">
        <w:rPr>
          <w:rFonts w:ascii="Garamond" w:hAnsi="Garamond"/>
          <w:bCs/>
        </w:rPr>
        <w:t>D</w:t>
      </w:r>
      <w:r w:rsidRPr="003C2EE7">
        <w:rPr>
          <w:rFonts w:ascii="Garamond" w:hAnsi="Garamond"/>
        </w:rPr>
        <w:t xml:space="preserve">ále se pohotovostní službou rozumí také rozhodování o návrzích na vydání předběžných opatření ve věcech upravujících poměry dítěte dle </w:t>
      </w:r>
      <w:proofErr w:type="spellStart"/>
      <w:r w:rsidRPr="003C2EE7">
        <w:rPr>
          <w:rFonts w:ascii="Garamond" w:hAnsi="Garamond"/>
        </w:rPr>
        <w:t>ust</w:t>
      </w:r>
      <w:proofErr w:type="spellEnd"/>
      <w:r w:rsidRPr="003C2EE7">
        <w:rPr>
          <w:rFonts w:ascii="Garamond" w:hAnsi="Garamond"/>
        </w:rPr>
        <w:t>. § 452 a násl. zákona č. 292/2013 Sb., o zvláštních řízeních soudních, včetně zajištění jejich výkonu, a to pouze pokud byly soudu doručeny v pracovních dnech</w:t>
      </w:r>
      <w:r w:rsidR="008210C9" w:rsidRPr="003C2EE7">
        <w:rPr>
          <w:rFonts w:ascii="Garamond" w:hAnsi="Garamond"/>
        </w:rPr>
        <w:t xml:space="preserve">, a to od pondělí do čtvrtka </w:t>
      </w:r>
      <w:r w:rsidRPr="003C2EE7">
        <w:rPr>
          <w:rFonts w:ascii="Garamond" w:hAnsi="Garamond"/>
        </w:rPr>
        <w:t>od 15</w:t>
      </w:r>
      <w:r w:rsidR="000E7AEB">
        <w:rPr>
          <w:rFonts w:ascii="Garamond" w:hAnsi="Garamond"/>
        </w:rPr>
        <w:t>:</w:t>
      </w:r>
      <w:r w:rsidR="008210C9" w:rsidRPr="003C2EE7">
        <w:rPr>
          <w:rFonts w:ascii="Garamond" w:hAnsi="Garamond"/>
        </w:rPr>
        <w:t>3</w:t>
      </w:r>
      <w:r w:rsidRPr="003C2EE7">
        <w:rPr>
          <w:rFonts w:ascii="Garamond" w:hAnsi="Garamond"/>
        </w:rPr>
        <w:t>1 hodin do 24</w:t>
      </w:r>
      <w:r w:rsidR="000E7AEB">
        <w:rPr>
          <w:rFonts w:ascii="Garamond" w:hAnsi="Garamond"/>
        </w:rPr>
        <w:t>:</w:t>
      </w:r>
      <w:r w:rsidRPr="003C2EE7">
        <w:rPr>
          <w:rFonts w:ascii="Garamond" w:hAnsi="Garamond"/>
        </w:rPr>
        <w:t>00 hodin a od 0</w:t>
      </w:r>
      <w:r w:rsidR="000E7AEB">
        <w:rPr>
          <w:rFonts w:ascii="Garamond" w:hAnsi="Garamond"/>
        </w:rPr>
        <w:t>:</w:t>
      </w:r>
      <w:r w:rsidRPr="003C2EE7">
        <w:rPr>
          <w:rFonts w:ascii="Garamond" w:hAnsi="Garamond"/>
        </w:rPr>
        <w:t>00 hodin do 6</w:t>
      </w:r>
      <w:r w:rsidR="000E7AEB">
        <w:rPr>
          <w:rFonts w:ascii="Garamond" w:hAnsi="Garamond"/>
        </w:rPr>
        <w:t>:</w:t>
      </w:r>
      <w:r w:rsidRPr="003C2EE7">
        <w:rPr>
          <w:rFonts w:ascii="Garamond" w:hAnsi="Garamond"/>
        </w:rPr>
        <w:t>59 hodin</w:t>
      </w:r>
      <w:r w:rsidR="008210C9" w:rsidRPr="003C2EE7">
        <w:rPr>
          <w:rFonts w:ascii="Garamond" w:hAnsi="Garamond"/>
        </w:rPr>
        <w:t>, v pátek od 14</w:t>
      </w:r>
      <w:r w:rsidR="000E7AEB">
        <w:rPr>
          <w:rFonts w:ascii="Garamond" w:hAnsi="Garamond"/>
        </w:rPr>
        <w:t>:</w:t>
      </w:r>
      <w:r w:rsidR="008210C9" w:rsidRPr="003C2EE7">
        <w:rPr>
          <w:rFonts w:ascii="Garamond" w:hAnsi="Garamond"/>
        </w:rPr>
        <w:t>01 hodin</w:t>
      </w:r>
      <w:r w:rsidRPr="003C2EE7">
        <w:rPr>
          <w:rFonts w:ascii="Garamond" w:hAnsi="Garamond"/>
        </w:rPr>
        <w:t xml:space="preserve"> </w:t>
      </w:r>
      <w:r w:rsidR="008210C9" w:rsidRPr="003C2EE7">
        <w:rPr>
          <w:rFonts w:ascii="Garamond" w:hAnsi="Garamond"/>
        </w:rPr>
        <w:t>do 24</w:t>
      </w:r>
      <w:r w:rsidR="000E7AEB">
        <w:rPr>
          <w:rFonts w:ascii="Garamond" w:hAnsi="Garamond"/>
        </w:rPr>
        <w:t>:</w:t>
      </w:r>
      <w:r w:rsidR="008210C9" w:rsidRPr="003C2EE7">
        <w:rPr>
          <w:rFonts w:ascii="Garamond" w:hAnsi="Garamond"/>
        </w:rPr>
        <w:t>00 hodin a od 0</w:t>
      </w:r>
      <w:r w:rsidR="000E7AEB">
        <w:rPr>
          <w:rFonts w:ascii="Garamond" w:hAnsi="Garamond"/>
        </w:rPr>
        <w:t>:</w:t>
      </w:r>
      <w:r w:rsidR="008210C9" w:rsidRPr="003C2EE7">
        <w:rPr>
          <w:rFonts w:ascii="Garamond" w:hAnsi="Garamond"/>
        </w:rPr>
        <w:t>00 hodin do 6</w:t>
      </w:r>
      <w:r w:rsidR="000E7AEB">
        <w:rPr>
          <w:rFonts w:ascii="Garamond" w:hAnsi="Garamond"/>
        </w:rPr>
        <w:t>:</w:t>
      </w:r>
      <w:r w:rsidR="008210C9" w:rsidRPr="003C2EE7">
        <w:rPr>
          <w:rFonts w:ascii="Garamond" w:hAnsi="Garamond"/>
        </w:rPr>
        <w:t xml:space="preserve">59 hodin, </w:t>
      </w:r>
      <w:r w:rsidRPr="003C2EE7">
        <w:rPr>
          <w:rFonts w:ascii="Garamond" w:hAnsi="Garamond"/>
        </w:rPr>
        <w:t xml:space="preserve">a ve dnech pracovního klidu a o svátcích (mimo doručení návrhu do datové schránky soudu), a ve věcech ochrany proti domácímu násilí (mimo návrhů na prodloužení doby jejich trvání) dle </w:t>
      </w:r>
      <w:proofErr w:type="spellStart"/>
      <w:r w:rsidRPr="003C2EE7">
        <w:rPr>
          <w:rFonts w:ascii="Garamond" w:hAnsi="Garamond"/>
        </w:rPr>
        <w:t>ust</w:t>
      </w:r>
      <w:proofErr w:type="spellEnd"/>
      <w:r w:rsidRPr="003C2EE7">
        <w:rPr>
          <w:rFonts w:ascii="Garamond" w:hAnsi="Garamond"/>
        </w:rPr>
        <w:t>. § 400 a násl. zákona č. 292/2013 Sb., o zvláštních řízeních soudních (mimo doručení návrhu do datové schránky soudu), pouze tehdy, jestliže by lhůta 24 nebo 48 hodin k rozhodnutí o přijatém návrhu uplynula do 13</w:t>
      </w:r>
      <w:r w:rsidR="000E7AEB">
        <w:rPr>
          <w:rFonts w:ascii="Garamond" w:hAnsi="Garamond"/>
        </w:rPr>
        <w:t>:</w:t>
      </w:r>
      <w:r w:rsidRPr="003C2EE7">
        <w:rPr>
          <w:rFonts w:ascii="Garamond" w:hAnsi="Garamond"/>
        </w:rPr>
        <w:t>00 hodin nejbližšího pracovního dne, jinak rozhoduje soudce určený rozvrhem práce.</w:t>
      </w:r>
      <w:r w:rsidR="00844DE9" w:rsidRPr="003C2EE7">
        <w:rPr>
          <w:rFonts w:ascii="Garamond" w:hAnsi="Garamond"/>
        </w:rPr>
        <w:t xml:space="preserve"> </w:t>
      </w:r>
    </w:p>
    <w:p w14:paraId="30261B8C" w14:textId="77777777" w:rsidR="00B8061E" w:rsidRPr="003C2EE7" w:rsidRDefault="00B8061E" w:rsidP="003C2EE7">
      <w:pPr>
        <w:spacing w:after="120"/>
        <w:jc w:val="both"/>
        <w:rPr>
          <w:rFonts w:ascii="Garamond" w:hAnsi="Garamond"/>
        </w:rPr>
      </w:pPr>
      <w:r w:rsidRPr="003C2EE7">
        <w:rPr>
          <w:rFonts w:ascii="Garamond" w:hAnsi="Garamond"/>
        </w:rPr>
        <w:lastRenderedPageBreak/>
        <w:t>Pohotovostní soudci jsou pro dobu nařízené pohotovosti jmenováni soudci soudu pro mládež. Dojde-li k tomu, že počet úkonů přípravného řízení trestního je tak vysoký, že nelze reálně očekávat, že budou všechny v zákonem stanovených lhůtách vyřízeny soudcem vykonávajícím pohotovostní službu, předsedkyně nebo místopředseda soudu nařídí pracovní pohotovost dalšímu soudci.</w:t>
      </w:r>
    </w:p>
    <w:p w14:paraId="7C1D08C5" w14:textId="77777777" w:rsidR="000E7AEB" w:rsidRDefault="000E7AEB" w:rsidP="003C2EE7">
      <w:pPr>
        <w:spacing w:after="120"/>
        <w:jc w:val="both"/>
        <w:rPr>
          <w:rFonts w:ascii="Garamond" w:hAnsi="Garamond"/>
        </w:rPr>
      </w:pPr>
    </w:p>
    <w:p w14:paraId="0F680B5A" w14:textId="15E7E3DB" w:rsidR="00B8061E" w:rsidRPr="003C2EE7" w:rsidRDefault="00B8061E" w:rsidP="003C2EE7">
      <w:pPr>
        <w:spacing w:after="120"/>
        <w:jc w:val="both"/>
        <w:rPr>
          <w:rFonts w:ascii="Garamond" w:hAnsi="Garamond"/>
        </w:rPr>
      </w:pPr>
      <w:r w:rsidRPr="003C2EE7">
        <w:rPr>
          <w:rFonts w:ascii="Garamond" w:hAnsi="Garamond"/>
        </w:rPr>
        <w:t>Pokud v rozpisu služeb na dané kalendářní čtvrtletí není uvedeno jinak, tak tato pohotovostní služba u soudce určeného v rozpisu služeb začíná první pracovní den daného týdne od 7:00 hodin a trvá až do prvního pracovního dne následujícího týdne do 6:59 hodin.</w:t>
      </w:r>
    </w:p>
    <w:p w14:paraId="1EC3124C" w14:textId="77777777" w:rsidR="000E7AEB" w:rsidRDefault="000E7AEB" w:rsidP="003C2EE7">
      <w:pPr>
        <w:spacing w:after="120"/>
        <w:jc w:val="both"/>
        <w:rPr>
          <w:rFonts w:ascii="Garamond" w:hAnsi="Garamond"/>
        </w:rPr>
      </w:pPr>
    </w:p>
    <w:p w14:paraId="74725D8F" w14:textId="1C9517E9" w:rsidR="00B8061E" w:rsidRPr="003C2EE7" w:rsidRDefault="00B8061E" w:rsidP="003C2EE7">
      <w:pPr>
        <w:spacing w:after="120"/>
        <w:jc w:val="both"/>
        <w:rPr>
          <w:rFonts w:ascii="Garamond" w:hAnsi="Garamond"/>
        </w:rPr>
      </w:pPr>
      <w:r w:rsidRPr="003C2EE7">
        <w:rPr>
          <w:rFonts w:ascii="Garamond" w:hAnsi="Garamond"/>
        </w:rPr>
        <w:t xml:space="preserve">Při zastupování soudců v pohotovostních službách platí pravidla pro zastupování soudců tak, jak jsou upravena v obecných částech u jednotlivých úseků soudu. Pokud takto určený zastupující soudce není rozvrhem práce zařazen do pohotovostních služeb, tak zastupujícím soudcem je soudce s následujícím číslem soudního oddělení. </w:t>
      </w:r>
    </w:p>
    <w:p w14:paraId="2462047A" w14:textId="77777777" w:rsidR="000E7AEB" w:rsidRDefault="000E7AEB" w:rsidP="003C2EE7">
      <w:pPr>
        <w:spacing w:after="120"/>
        <w:jc w:val="both"/>
        <w:rPr>
          <w:rFonts w:ascii="Garamond" w:eastAsia="Calibri" w:hAnsi="Garamond"/>
        </w:rPr>
      </w:pPr>
    </w:p>
    <w:p w14:paraId="50DE5630" w14:textId="3CA1C07B"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Soudci vykonávající pohotovostní službu s výjimkou soudců JUDr. Heleny </w:t>
      </w:r>
      <w:proofErr w:type="spellStart"/>
      <w:r w:rsidRPr="003C2EE7">
        <w:rPr>
          <w:rFonts w:ascii="Garamond" w:eastAsia="Calibri" w:hAnsi="Garamond"/>
        </w:rPr>
        <w:t>Slunské</w:t>
      </w:r>
      <w:proofErr w:type="spellEnd"/>
      <w:r w:rsidRPr="003C2EE7">
        <w:rPr>
          <w:rFonts w:ascii="Garamond" w:eastAsia="Calibri" w:hAnsi="Garamond"/>
        </w:rPr>
        <w:t xml:space="preserve">, Mgr. Petry Wolfové a JUDr. Oldřicha Rezka při rozhodování ve věcech rejstříku T, v nichž byl podán návrh na potrestání se předáním zadrženého podezřelého, v těchto věcech konají vazební zasedání, rozhodují o vazbě zadrženého podezřelého, rozhodují trestním příkazem. Pokud je v těchto věcech nutno konat hlavní líčení, tak obviněnému pouze </w:t>
      </w:r>
      <w:proofErr w:type="gramStart"/>
      <w:r w:rsidRPr="003C2EE7">
        <w:rPr>
          <w:rFonts w:ascii="Garamond" w:eastAsia="Calibri" w:hAnsi="Garamond"/>
        </w:rPr>
        <w:t>doručí</w:t>
      </w:r>
      <w:proofErr w:type="gramEnd"/>
      <w:r w:rsidRPr="003C2EE7">
        <w:rPr>
          <w:rFonts w:ascii="Garamond" w:eastAsia="Calibri" w:hAnsi="Garamond"/>
        </w:rPr>
        <w:t xml:space="preserve"> předvolání k hlavnímu líčení, avšak v hlavním líčení již neprovádí. Hlavní líčení v těchto věcech konají soudci: </w:t>
      </w:r>
    </w:p>
    <w:p w14:paraId="7C9D61C6"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Helena Slunská, pokud věc v rámci pracovní pohotovosti řešili JUDr. Radka Konečná, Mgr. Pavlína Slavíková a Mgr. PhDr. Roman Novák</w:t>
      </w:r>
    </w:p>
    <w:p w14:paraId="3CBCF02D"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Mgr. Petra Wolfová, pokud věc v rámci pracovní pohotovosti řešili Mgr. Daniela Klobásová, Mgr. Marie Indrišková a Mgr. Darina Slámová</w:t>
      </w:r>
    </w:p>
    <w:p w14:paraId="3756C2F1"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Oldřich Rezek, pokud věc v rámci pracovní pohotovosti řešili Mgr. Renata Tesáčková, Mgr. Josef Kavalec, Mgr. Boris Homola a Mgr. Pavel Beránek</w:t>
      </w:r>
    </w:p>
    <w:p w14:paraId="7E37D5FC" w14:textId="77777777" w:rsidR="000E7AEB" w:rsidRDefault="000E7AEB" w:rsidP="003C2EE7">
      <w:pPr>
        <w:spacing w:after="120"/>
        <w:jc w:val="both"/>
        <w:rPr>
          <w:rFonts w:ascii="Garamond" w:eastAsia="Calibri" w:hAnsi="Garamond"/>
        </w:rPr>
      </w:pPr>
    </w:p>
    <w:p w14:paraId="7F523636" w14:textId="5F529555"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Soudci vykonávající pohotovostní službu s výjimkou soudců JUDr. Heleny </w:t>
      </w:r>
      <w:proofErr w:type="spellStart"/>
      <w:r w:rsidRPr="003C2EE7">
        <w:rPr>
          <w:rFonts w:ascii="Garamond" w:eastAsia="Calibri" w:hAnsi="Garamond"/>
        </w:rPr>
        <w:t>Slunské</w:t>
      </w:r>
      <w:proofErr w:type="spellEnd"/>
      <w:r w:rsidRPr="003C2EE7">
        <w:rPr>
          <w:rFonts w:ascii="Garamond" w:eastAsia="Calibri" w:hAnsi="Garamond"/>
        </w:rPr>
        <w:t xml:space="preserve">, Mgr. Petry Wolfové a JUDr. Oldřicha Rezka již nerozhodují v přípravném řízení o návrhu na prodloužení vazby, na změnu důvodu vazby, propuštění z vazby a o stížnosti proti usnesení státního zástupce o vazbě (dále jen rozhodování o vazbě v přípravném řízení). Pokud tito soudci v přípravném řízení rozhodli o vzetí do vazby, tak další rozhodování o vazbě v přípravném řízení vyřizují tito soudci: </w:t>
      </w:r>
    </w:p>
    <w:p w14:paraId="0FF6B659"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Helena Slunská, pokud v rámci pracovní pohotovosti o vzetí do vazby rozhodli JUDr. Radka Konečná, Mgr. Pavlína Slavíková a Mgr. PhDr. Roman Novák</w:t>
      </w:r>
    </w:p>
    <w:p w14:paraId="06BE2A36" w14:textId="54825BDE"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Mgr. Petra Wolfová, pokud v rámci pracovní pohotovosti o vzetí do vazby rozhodli Mgr. Daniela Klobásová, Mgr. Marie Indrišková a Mgr. Darina Slámová</w:t>
      </w:r>
    </w:p>
    <w:p w14:paraId="4865FDBC" w14:textId="280B2971"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Oldřich Rezek, pokud v rámci pracovní pohotovosti o vzetí do vazby rozhodli Mgr. Renata Tesáčková, Mgr. Josef Kavalec, Mgr. Boris Homola a Mgr. Pavel Beránek</w:t>
      </w:r>
    </w:p>
    <w:p w14:paraId="439DC052" w14:textId="77777777" w:rsidR="000E7AEB" w:rsidRDefault="000E7AEB" w:rsidP="003C2EE7">
      <w:pPr>
        <w:spacing w:after="120"/>
        <w:jc w:val="both"/>
        <w:rPr>
          <w:rFonts w:ascii="Garamond" w:eastAsia="Calibri" w:hAnsi="Garamond"/>
        </w:rPr>
      </w:pPr>
    </w:p>
    <w:p w14:paraId="61D4C146" w14:textId="77777777" w:rsidR="000E7AEB" w:rsidRDefault="000E7AEB" w:rsidP="003C2EE7">
      <w:pPr>
        <w:spacing w:after="120"/>
        <w:jc w:val="both"/>
        <w:rPr>
          <w:rFonts w:ascii="Garamond" w:eastAsia="Calibri" w:hAnsi="Garamond"/>
        </w:rPr>
      </w:pPr>
    </w:p>
    <w:p w14:paraId="4F1D7D89" w14:textId="77777777" w:rsidR="000E7AEB" w:rsidRDefault="000E7AEB" w:rsidP="003C2EE7">
      <w:pPr>
        <w:spacing w:after="120"/>
        <w:jc w:val="both"/>
        <w:rPr>
          <w:rFonts w:ascii="Garamond" w:eastAsia="Calibri" w:hAnsi="Garamond"/>
        </w:rPr>
      </w:pPr>
    </w:p>
    <w:p w14:paraId="0FD5C2F6" w14:textId="77777777" w:rsidR="000E7AEB" w:rsidRDefault="000E7AEB" w:rsidP="003C2EE7">
      <w:pPr>
        <w:spacing w:after="120"/>
        <w:jc w:val="both"/>
        <w:rPr>
          <w:rFonts w:ascii="Garamond" w:eastAsia="Calibri" w:hAnsi="Garamond"/>
        </w:rPr>
      </w:pPr>
    </w:p>
    <w:p w14:paraId="7424C121" w14:textId="3965C224" w:rsidR="00B8061E" w:rsidRPr="003C2EE7" w:rsidRDefault="00B8061E" w:rsidP="003C2EE7">
      <w:pPr>
        <w:spacing w:after="120"/>
        <w:jc w:val="both"/>
        <w:rPr>
          <w:rFonts w:ascii="Garamond" w:eastAsia="Calibri" w:hAnsi="Garamond"/>
        </w:rPr>
      </w:pPr>
      <w:r w:rsidRPr="003C2EE7">
        <w:rPr>
          <w:rFonts w:ascii="Garamond" w:eastAsia="Calibri" w:hAnsi="Garamond"/>
        </w:rPr>
        <w:lastRenderedPageBreak/>
        <w:t xml:space="preserve">Úkony vykonávacího řízení v pravomocně skončených věcech rejstříku T, v nichž byl podán návrh na potrestání s předáním zadrženého podezřelého, v době, kdy pohotovostní službu vykonávali soudci s výjimkou soudců JUDr. Heleny </w:t>
      </w:r>
      <w:proofErr w:type="spellStart"/>
      <w:r w:rsidRPr="003C2EE7">
        <w:rPr>
          <w:rFonts w:ascii="Garamond" w:eastAsia="Calibri" w:hAnsi="Garamond"/>
        </w:rPr>
        <w:t>Slunské</w:t>
      </w:r>
      <w:proofErr w:type="spellEnd"/>
      <w:r w:rsidRPr="003C2EE7">
        <w:rPr>
          <w:rFonts w:ascii="Garamond" w:eastAsia="Calibri" w:hAnsi="Garamond"/>
        </w:rPr>
        <w:t xml:space="preserve">, Mgr. Petry Wolfové a JUDr. Oldřicha Rezka, činí soudci: </w:t>
      </w:r>
    </w:p>
    <w:p w14:paraId="41120381"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Helena Slunská, pokud věc v rámci pracovní pohotovosti řešili JUDr. Radka Konečná, Mgr. Pavlína Slavíková a Mgr. PhDr. Roman Novák</w:t>
      </w:r>
    </w:p>
    <w:p w14:paraId="6B1D30B8"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Mgr. Petra Wolfová, pokud věc v rámci pracovní pohotovosti řešili Mgr. Daniela Klobásová, Mgr. Darina Slámová a Mgr. Marie Indrišková</w:t>
      </w:r>
    </w:p>
    <w:p w14:paraId="59E30046" w14:textId="77777777" w:rsidR="00B8061E" w:rsidRPr="003C2EE7" w:rsidRDefault="00B8061E" w:rsidP="003C2EE7">
      <w:pPr>
        <w:numPr>
          <w:ilvl w:val="0"/>
          <w:numId w:val="4"/>
        </w:numPr>
        <w:spacing w:after="120"/>
        <w:ind w:left="714" w:hanging="357"/>
        <w:jc w:val="both"/>
        <w:rPr>
          <w:rFonts w:ascii="Garamond" w:eastAsia="Calibri" w:hAnsi="Garamond"/>
        </w:rPr>
      </w:pPr>
      <w:r w:rsidRPr="003C2EE7">
        <w:rPr>
          <w:rFonts w:ascii="Garamond" w:eastAsia="Calibri" w:hAnsi="Garamond"/>
        </w:rPr>
        <w:t>JUDr. Oldřich Rezek, pokud věc v rámci pracovní pohotovosti řešili Mgr. Renata Tesáčková, Mgr. Josef Kavalec, Mgr. Boris Homola a Mgr. Pavel Beránek</w:t>
      </w:r>
    </w:p>
    <w:p w14:paraId="748E59F7" w14:textId="77777777" w:rsidR="00B8061E" w:rsidRPr="003C2EE7" w:rsidRDefault="00B8061E" w:rsidP="003C2EE7">
      <w:pPr>
        <w:autoSpaceDE w:val="0"/>
        <w:autoSpaceDN w:val="0"/>
        <w:adjustRightInd w:val="0"/>
        <w:spacing w:after="120"/>
        <w:ind w:left="714"/>
        <w:jc w:val="both"/>
        <w:rPr>
          <w:rFonts w:ascii="Garamond" w:hAnsi="Garamond"/>
        </w:rPr>
      </w:pPr>
    </w:p>
    <w:p w14:paraId="141E3F16" w14:textId="77777777" w:rsidR="00B8061E" w:rsidRPr="003C2EE7" w:rsidRDefault="00B8061E" w:rsidP="003C2EE7">
      <w:pPr>
        <w:spacing w:after="120"/>
        <w:jc w:val="both"/>
        <w:rPr>
          <w:rFonts w:ascii="Garamond" w:hAnsi="Garamond"/>
        </w:rPr>
      </w:pPr>
      <w:r w:rsidRPr="003C2EE7">
        <w:rPr>
          <w:rFonts w:ascii="Garamond" w:hAnsi="Garamond"/>
        </w:rPr>
        <w:t>Rozpis služeb je uložen na správě soudu.</w:t>
      </w:r>
    </w:p>
    <w:p w14:paraId="71C2DEFC" w14:textId="16A50FB7" w:rsidR="00B8061E" w:rsidRDefault="00B8061E" w:rsidP="003C2EE7">
      <w:pPr>
        <w:spacing w:after="120"/>
        <w:jc w:val="both"/>
        <w:rPr>
          <w:rFonts w:ascii="Garamond" w:hAnsi="Garamond"/>
          <w:b/>
          <w:bCs/>
          <w:color w:val="000B0B"/>
          <w:u w:val="single"/>
        </w:rPr>
      </w:pPr>
    </w:p>
    <w:p w14:paraId="5558A9BC" w14:textId="77777777" w:rsidR="000E7AEB" w:rsidRPr="003C2EE7" w:rsidRDefault="000E7AEB" w:rsidP="003C2EE7">
      <w:pPr>
        <w:spacing w:after="120"/>
        <w:jc w:val="both"/>
        <w:rPr>
          <w:rFonts w:ascii="Garamond" w:hAnsi="Garamond"/>
          <w:b/>
          <w:bCs/>
          <w:color w:val="000B0B"/>
          <w:u w:val="single"/>
        </w:rPr>
      </w:pPr>
    </w:p>
    <w:p w14:paraId="554C7DB0"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01B88121"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5F539E93"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1E37DBE0"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34A103BD"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038FFF11"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0CB870BC"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42F38136"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251B0299"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55A8912D"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3D20747F"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331524EE"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41F679B9"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07AEA394"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374F37B0"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3C09AF56"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20EBBFCD"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56505FC5"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419EAD05"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323267AB"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2782FA3F"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7DD43231"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35855A76"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1AC63840" w14:textId="77777777" w:rsidR="008579CE" w:rsidRDefault="008579CE" w:rsidP="003C2EE7">
      <w:pPr>
        <w:tabs>
          <w:tab w:val="center" w:pos="3561"/>
        </w:tabs>
        <w:spacing w:after="120"/>
        <w:jc w:val="both"/>
        <w:rPr>
          <w:rFonts w:ascii="Garamond" w:eastAsia="Garamond" w:hAnsi="Garamond" w:cs="Garamond"/>
          <w:b/>
          <w:bCs/>
          <w:color w:val="000000"/>
          <w:kern w:val="2"/>
          <w:u w:val="single"/>
          <w14:ligatures w14:val="standardContextual"/>
        </w:rPr>
      </w:pPr>
    </w:p>
    <w:p w14:paraId="5BF16E18" w14:textId="2EDD2B17" w:rsidR="00B8061E" w:rsidRPr="003C2EE7" w:rsidRDefault="00B8061E" w:rsidP="008579CE">
      <w:pPr>
        <w:spacing w:after="120"/>
        <w:jc w:val="both"/>
        <w:rPr>
          <w:rFonts w:ascii="Garamond" w:eastAsia="Garamond" w:hAnsi="Garamond" w:cs="Garamond"/>
          <w:color w:val="000000"/>
          <w:kern w:val="2"/>
          <w14:ligatures w14:val="standardContextual"/>
        </w:rPr>
      </w:pPr>
      <w:r w:rsidRPr="003C2EE7">
        <w:rPr>
          <w:rFonts w:ascii="Garamond" w:eastAsia="Garamond" w:hAnsi="Garamond" w:cs="Garamond"/>
          <w:b/>
          <w:bCs/>
          <w:color w:val="000000"/>
          <w:kern w:val="2"/>
          <w:u w:val="single"/>
          <w14:ligatures w14:val="standardContextual"/>
        </w:rPr>
        <w:lastRenderedPageBreak/>
        <w:t xml:space="preserve">Asistent </w:t>
      </w:r>
      <w:proofErr w:type="gramStart"/>
      <w:r w:rsidRPr="003C2EE7">
        <w:rPr>
          <w:rFonts w:ascii="Garamond" w:eastAsia="Garamond" w:hAnsi="Garamond" w:cs="Garamond"/>
          <w:b/>
          <w:bCs/>
          <w:color w:val="000000"/>
          <w:kern w:val="2"/>
          <w:u w:val="single"/>
          <w14:ligatures w14:val="standardContextual"/>
        </w:rPr>
        <w:t>soudce:</w:t>
      </w:r>
      <w:r w:rsidRPr="003C2EE7">
        <w:rPr>
          <w:rFonts w:ascii="Garamond" w:eastAsia="Garamond" w:hAnsi="Garamond" w:cs="Garamond"/>
          <w:color w:val="000000"/>
          <w:kern w:val="2"/>
          <w14:ligatures w14:val="standardContextual"/>
        </w:rPr>
        <w:t xml:space="preserve">   </w:t>
      </w:r>
      <w:proofErr w:type="gramEnd"/>
      <w:r w:rsidR="008579CE">
        <w:rPr>
          <w:rFonts w:ascii="Garamond" w:eastAsia="Garamond" w:hAnsi="Garamond" w:cs="Garamond"/>
          <w:color w:val="000000"/>
          <w:kern w:val="2"/>
          <w14:ligatures w14:val="standardContextual"/>
        </w:rPr>
        <w:tab/>
      </w:r>
      <w:r w:rsidR="008579CE">
        <w:rPr>
          <w:rFonts w:ascii="Garamond" w:eastAsia="Garamond" w:hAnsi="Garamond" w:cs="Garamond"/>
          <w:color w:val="000000"/>
          <w:kern w:val="2"/>
          <w14:ligatures w14:val="standardContextual"/>
        </w:rPr>
        <w:tab/>
      </w:r>
      <w:r w:rsidR="006A62A8" w:rsidRPr="006A62A8">
        <w:rPr>
          <w:rFonts w:ascii="Garamond" w:eastAsia="Garamond" w:hAnsi="Garamond" w:cs="Garamond"/>
          <w:b/>
          <w:bCs/>
          <w:kern w:val="2"/>
          <w14:ligatures w14:val="standardContextual"/>
        </w:rPr>
        <w:t>Mgr. Jakub Blažek</w:t>
      </w:r>
    </w:p>
    <w:p w14:paraId="20E49BE5" w14:textId="77777777" w:rsidR="000E7AEB" w:rsidRDefault="000E7AEB" w:rsidP="003C2EE7">
      <w:pPr>
        <w:tabs>
          <w:tab w:val="center" w:pos="3561"/>
        </w:tabs>
        <w:spacing w:after="120"/>
        <w:jc w:val="both"/>
        <w:rPr>
          <w:rFonts w:ascii="Garamond" w:eastAsia="Garamond" w:hAnsi="Garamond" w:cs="Garamond"/>
          <w:color w:val="000000"/>
          <w:kern w:val="2"/>
          <w14:ligatures w14:val="standardContextual"/>
        </w:rPr>
      </w:pPr>
    </w:p>
    <w:p w14:paraId="63AA3227" w14:textId="3A45C00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Na základě pověření soudců provádí úkony a rozhoduje ve věcech přidělených do všech trestních soudních oddělení v souladu s </w:t>
      </w:r>
      <w:proofErr w:type="spellStart"/>
      <w:r w:rsidRPr="003C2EE7">
        <w:rPr>
          <w:rFonts w:ascii="Garamond" w:eastAsia="Garamond" w:hAnsi="Garamond" w:cs="Garamond"/>
          <w:color w:val="000000"/>
          <w:kern w:val="2"/>
          <w14:ligatures w14:val="standardContextual"/>
        </w:rPr>
        <w:t>ust</w:t>
      </w:r>
      <w:proofErr w:type="spellEnd"/>
      <w:r w:rsidRPr="003C2EE7">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1352E201" w14:textId="7D3D6160"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Samostatně provádí úkony a rozhoduje ve všech věcech zapsaných v rejstříku Pp v případech, které nejsou vyhrazeny soudci, a samostatně provádí úkony a rozhoduje o odměnách ustanovených obhájců a zmocněnců ve všech věcech na trestním úseku soudu včetně věcí dle zákona č. 218/2003 Sb., o soudnictví ve věcech mládeže, v souladu s </w:t>
      </w:r>
      <w:proofErr w:type="spellStart"/>
      <w:r w:rsidRPr="003C2EE7">
        <w:rPr>
          <w:rFonts w:ascii="Garamond" w:eastAsia="Garamond" w:hAnsi="Garamond" w:cs="Garamond"/>
          <w:color w:val="000000"/>
          <w:kern w:val="2"/>
          <w14:ligatures w14:val="standardContextual"/>
        </w:rPr>
        <w:t>ust</w:t>
      </w:r>
      <w:proofErr w:type="spellEnd"/>
      <w:r w:rsidRPr="003C2EE7">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6DB5000D" w14:textId="7777777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Vyhotovuje koncepty odůvodnění rozhodnutí, opatření a příkazů vyhlášených či vydaných soudci Mgr. Pavlem Beránkem, Mgr. Darinou Slámovou, Mgr. Borisem Homolou, JUDr. Radkou Konečnou, Mgr. PhDr. Romanem Novákem, Mgr. Josefem Kavalcem, Mgr. Marií </w:t>
      </w:r>
      <w:proofErr w:type="spellStart"/>
      <w:r w:rsidRPr="003C2EE7">
        <w:rPr>
          <w:rFonts w:ascii="Garamond" w:eastAsia="Garamond" w:hAnsi="Garamond" w:cs="Garamond"/>
          <w:color w:val="000000"/>
          <w:kern w:val="2"/>
          <w14:ligatures w14:val="standardContextual"/>
        </w:rPr>
        <w:t>Indriškovou</w:t>
      </w:r>
      <w:proofErr w:type="spellEnd"/>
      <w:r w:rsidRPr="003C2EE7">
        <w:rPr>
          <w:rFonts w:ascii="Garamond" w:eastAsia="Garamond" w:hAnsi="Garamond" w:cs="Garamond"/>
          <w:color w:val="000000"/>
          <w:kern w:val="2"/>
          <w14:ligatures w14:val="standardContextual"/>
        </w:rPr>
        <w:t xml:space="preserve">, Mgr. Danielou Klobásovou, Mgr. Pavlínou Slavíkovou a Mgr. Renatou </w:t>
      </w:r>
      <w:proofErr w:type="spellStart"/>
      <w:r w:rsidRPr="003C2EE7">
        <w:rPr>
          <w:rFonts w:ascii="Garamond" w:eastAsia="Garamond" w:hAnsi="Garamond" w:cs="Garamond"/>
          <w:color w:val="000000"/>
          <w:kern w:val="2"/>
          <w14:ligatures w14:val="standardContextual"/>
        </w:rPr>
        <w:t>Tesáčkovou</w:t>
      </w:r>
      <w:proofErr w:type="spellEnd"/>
      <w:r w:rsidRPr="003C2EE7">
        <w:rPr>
          <w:rFonts w:ascii="Garamond" w:eastAsia="Garamond" w:hAnsi="Garamond" w:cs="Garamond"/>
          <w:color w:val="000000"/>
          <w:kern w:val="2"/>
          <w14:ligatures w14:val="standardContextual"/>
        </w:rPr>
        <w:t xml:space="preserve"> ve věcech zapsaných v rejstřících </w:t>
      </w:r>
      <w:proofErr w:type="spellStart"/>
      <w:proofErr w:type="gramStart"/>
      <w:r w:rsidRPr="003C2EE7">
        <w:rPr>
          <w:rFonts w:ascii="Garamond" w:eastAsia="Garamond" w:hAnsi="Garamond" w:cs="Garamond"/>
          <w:color w:val="000000"/>
          <w:kern w:val="2"/>
          <w14:ligatures w14:val="standardContextual"/>
        </w:rPr>
        <w:t>Nt</w:t>
      </w:r>
      <w:proofErr w:type="spellEnd"/>
      <w:r w:rsidRPr="003C2EE7">
        <w:rPr>
          <w:rFonts w:ascii="Garamond" w:eastAsia="Garamond" w:hAnsi="Garamond" w:cs="Garamond"/>
          <w:color w:val="000000"/>
          <w:kern w:val="2"/>
          <w14:ligatures w14:val="standardContextual"/>
        </w:rPr>
        <w:t xml:space="preserve"> - přípravné</w:t>
      </w:r>
      <w:proofErr w:type="gramEnd"/>
      <w:r w:rsidRPr="003C2EE7">
        <w:rPr>
          <w:rFonts w:ascii="Garamond" w:eastAsia="Garamond" w:hAnsi="Garamond" w:cs="Garamond"/>
          <w:color w:val="000000"/>
          <w:kern w:val="2"/>
          <w14:ligatures w14:val="standardContextual"/>
        </w:rPr>
        <w:t xml:space="preserve"> a </w:t>
      </w:r>
      <w:proofErr w:type="spellStart"/>
      <w:r w:rsidRPr="003C2EE7">
        <w:rPr>
          <w:rFonts w:ascii="Garamond" w:eastAsia="Garamond" w:hAnsi="Garamond" w:cs="Garamond"/>
          <w:color w:val="000000"/>
          <w:kern w:val="2"/>
          <w14:ligatures w14:val="standardContextual"/>
        </w:rPr>
        <w:t>Ntm</w:t>
      </w:r>
      <w:proofErr w:type="spellEnd"/>
      <w:r w:rsidRPr="003C2EE7">
        <w:rPr>
          <w:rFonts w:ascii="Garamond" w:eastAsia="Garamond" w:hAnsi="Garamond" w:cs="Garamond"/>
          <w:color w:val="000000"/>
          <w:kern w:val="2"/>
          <w14:ligatures w14:val="standardContextual"/>
        </w:rPr>
        <w:t xml:space="preserve"> - přípravné. </w:t>
      </w:r>
    </w:p>
    <w:p w14:paraId="53CFDBB2" w14:textId="77777777" w:rsidR="00B8061E" w:rsidRPr="003C2EE7" w:rsidRDefault="00B8061E" w:rsidP="003C2EE7">
      <w:pPr>
        <w:spacing w:after="120"/>
        <w:ind w:left="31" w:hanging="8"/>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Samostatně na základě žádostí zapsaných v rejstříku Si poskytuje informace dle zákona č. 106/1999 Sb., o svobodném přístupu k informacím, s výjimkou žádostí o soupisy řízení, v nichž vystupuje jako účastník řízení konkrétní osoba, a to v rozsahu 50 % nápadu evidovaného v rejstříku 34 Si. </w:t>
      </w:r>
    </w:p>
    <w:p w14:paraId="682C27EF" w14:textId="7777777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Zpracovává všechny žádosti o soupisy řízení, v nichž vystupuje jako účastník řízení konkrétní osoba dle zákona č. 106/1999 Sb., o svobodném přístupu k informacím, zapsané v rejstříku Si </w:t>
      </w:r>
      <w:r w:rsidRPr="003C2EE7">
        <w:rPr>
          <w:rFonts w:ascii="Garamond" w:eastAsia="Garamond" w:hAnsi="Garamond" w:cs="Garamond"/>
          <w:color w:val="000000"/>
          <w:kern w:val="2"/>
          <w14:ligatures w14:val="standardContextual"/>
        </w:rPr>
        <w:br/>
        <w:t>v rozsahu 100 % nápadu evidovaného v rejstříku 34 Si, a to včetně obstarávání a vyhodnocování podkladů pro rozhodování, rozhoduje o vrácení bezdůvodně zaplacených soudních poplatků a připravuje návrhy pro rozhodnutí o těchto žádostech.</w:t>
      </w:r>
    </w:p>
    <w:p w14:paraId="0A2FC8B9" w14:textId="77777777" w:rsidR="000E7AEB" w:rsidRDefault="000E7AEB" w:rsidP="003C2EE7">
      <w:pPr>
        <w:tabs>
          <w:tab w:val="center" w:pos="3561"/>
        </w:tabs>
        <w:spacing w:after="120"/>
        <w:jc w:val="both"/>
        <w:rPr>
          <w:rFonts w:ascii="Garamond" w:eastAsia="Garamond" w:hAnsi="Garamond" w:cs="Garamond"/>
          <w:color w:val="000000"/>
          <w:kern w:val="2"/>
          <w14:ligatures w14:val="standardContextual"/>
        </w:rPr>
      </w:pPr>
    </w:p>
    <w:p w14:paraId="343A6D43" w14:textId="073EAAEC"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Zastupuje: Lenka Konečná s výjimkou vyhotovování konceptů odůvodnění rozhodnutí a příkazů vyhlášených či vydaných soudci </w:t>
      </w:r>
    </w:p>
    <w:p w14:paraId="33A333F8" w14:textId="729610E4" w:rsidR="00DC10F4"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Zastupuje</w:t>
      </w:r>
      <w:r w:rsidR="00DC10F4" w:rsidRPr="003C2EE7">
        <w:rPr>
          <w:rFonts w:ascii="Garamond" w:eastAsia="Garamond" w:hAnsi="Garamond" w:cs="Garamond"/>
          <w:color w:val="000000"/>
          <w:kern w:val="2"/>
          <w14:ligatures w14:val="standardContextual"/>
        </w:rPr>
        <w:t xml:space="preserve"> </w:t>
      </w:r>
      <w:r w:rsidRPr="003C2EE7">
        <w:rPr>
          <w:rFonts w:ascii="Garamond" w:eastAsia="Garamond" w:hAnsi="Garamond" w:cs="Garamond"/>
          <w:color w:val="000000"/>
          <w:kern w:val="2"/>
          <w14:ligatures w14:val="standardContextual"/>
        </w:rPr>
        <w:t>při vyhotovování konceptů odůvodnění rozhodnutí a příkazů vyhlášených či vydaných soudci</w:t>
      </w:r>
      <w:r w:rsidR="00DC10F4" w:rsidRPr="003C2EE7">
        <w:rPr>
          <w:rFonts w:ascii="Garamond" w:eastAsia="Garamond" w:hAnsi="Garamond" w:cs="Garamond"/>
          <w:color w:val="000000"/>
          <w:kern w:val="2"/>
          <w14:ligatures w14:val="standardContextual"/>
        </w:rPr>
        <w:t>: neobsazeno.</w:t>
      </w:r>
    </w:p>
    <w:p w14:paraId="4DFEA929" w14:textId="003BEC96" w:rsidR="00DC10F4"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Zastupuje: Mgr. Jarmila Partschová při poskytování informací dle zákona č. 106/1999 Sb., </w:t>
      </w:r>
      <w:r w:rsidRPr="003C2EE7">
        <w:rPr>
          <w:rFonts w:ascii="Garamond" w:eastAsia="Garamond" w:hAnsi="Garamond" w:cs="Garamond"/>
          <w:color w:val="000000"/>
          <w:kern w:val="2"/>
          <w14:ligatures w14:val="standardContextual"/>
        </w:rPr>
        <w:br/>
        <w:t>o svobodném přístupu k</w:t>
      </w:r>
      <w:r w:rsidR="00DC10F4" w:rsidRPr="003C2EE7">
        <w:rPr>
          <w:rFonts w:ascii="Garamond" w:eastAsia="Garamond" w:hAnsi="Garamond" w:cs="Garamond"/>
          <w:color w:val="000000"/>
          <w:kern w:val="2"/>
          <w14:ligatures w14:val="standardContextual"/>
        </w:rPr>
        <w:t> </w:t>
      </w:r>
      <w:r w:rsidRPr="003C2EE7">
        <w:rPr>
          <w:rFonts w:ascii="Garamond" w:eastAsia="Garamond" w:hAnsi="Garamond" w:cs="Garamond"/>
          <w:color w:val="000000"/>
          <w:kern w:val="2"/>
          <w14:ligatures w14:val="standardContextual"/>
        </w:rPr>
        <w:t>informací</w:t>
      </w:r>
      <w:r w:rsidR="00DC10F4" w:rsidRPr="003C2EE7">
        <w:rPr>
          <w:rFonts w:ascii="Garamond" w:eastAsia="Garamond" w:hAnsi="Garamond" w:cs="Garamond"/>
          <w:color w:val="000000"/>
          <w:kern w:val="2"/>
          <w14:ligatures w14:val="standardContextual"/>
        </w:rPr>
        <w:t xml:space="preserve"> a při zpracovávání žádostí o soupisy řízení dle zákona č. 106/1999 Sb., o svobodném přístupu k informacím, v nichž vystupuje jako účastník konkrétní osoba.</w:t>
      </w:r>
    </w:p>
    <w:p w14:paraId="5027C44A" w14:textId="3DAC5798" w:rsidR="00B8061E" w:rsidRPr="0052603D" w:rsidRDefault="00B8061E" w:rsidP="00B8061E">
      <w:pPr>
        <w:tabs>
          <w:tab w:val="center" w:pos="3561"/>
        </w:tabs>
        <w:rPr>
          <w:rFonts w:eastAsia="Garamond" w:cs="Garamond"/>
          <w:color w:val="000000"/>
          <w:kern w:val="2"/>
          <w:szCs w:val="22"/>
          <w14:ligatures w14:val="standardContextual"/>
        </w:rPr>
      </w:pPr>
    </w:p>
    <w:p w14:paraId="20A2209A" w14:textId="71C79D0E" w:rsidR="00B8061E" w:rsidRDefault="00B8061E" w:rsidP="00B8061E">
      <w:pPr>
        <w:tabs>
          <w:tab w:val="left" w:pos="2552"/>
        </w:tabs>
        <w:ind w:firstLine="3"/>
        <w:rPr>
          <w:b/>
          <w:bCs/>
          <w:iCs/>
          <w:u w:val="single"/>
        </w:rPr>
      </w:pPr>
    </w:p>
    <w:p w14:paraId="11E126A3" w14:textId="0593FB22" w:rsidR="008579CE" w:rsidRDefault="008579CE" w:rsidP="00B8061E">
      <w:pPr>
        <w:tabs>
          <w:tab w:val="left" w:pos="2552"/>
        </w:tabs>
        <w:ind w:firstLine="3"/>
        <w:rPr>
          <w:b/>
          <w:bCs/>
          <w:iCs/>
          <w:u w:val="single"/>
        </w:rPr>
      </w:pPr>
    </w:p>
    <w:p w14:paraId="1915F882" w14:textId="7AEB4CB1" w:rsidR="008579CE" w:rsidRDefault="008579CE" w:rsidP="00B8061E">
      <w:pPr>
        <w:tabs>
          <w:tab w:val="left" w:pos="2552"/>
        </w:tabs>
        <w:ind w:firstLine="3"/>
        <w:rPr>
          <w:b/>
          <w:bCs/>
          <w:iCs/>
          <w:u w:val="single"/>
        </w:rPr>
      </w:pPr>
    </w:p>
    <w:p w14:paraId="2FEA2EB8" w14:textId="460F0B9B" w:rsidR="008579CE" w:rsidRDefault="008579CE" w:rsidP="00B8061E">
      <w:pPr>
        <w:tabs>
          <w:tab w:val="left" w:pos="2552"/>
        </w:tabs>
        <w:ind w:firstLine="3"/>
        <w:rPr>
          <w:b/>
          <w:bCs/>
          <w:iCs/>
          <w:u w:val="single"/>
        </w:rPr>
      </w:pPr>
    </w:p>
    <w:p w14:paraId="4A3D0D14" w14:textId="232B94F4" w:rsidR="008579CE" w:rsidRDefault="008579CE" w:rsidP="00B8061E">
      <w:pPr>
        <w:tabs>
          <w:tab w:val="left" w:pos="2552"/>
        </w:tabs>
        <w:ind w:firstLine="3"/>
        <w:rPr>
          <w:b/>
          <w:bCs/>
          <w:iCs/>
          <w:u w:val="single"/>
        </w:rPr>
      </w:pPr>
    </w:p>
    <w:p w14:paraId="59FE2291" w14:textId="0580EAEC" w:rsidR="008579CE" w:rsidRDefault="008579CE" w:rsidP="00B8061E">
      <w:pPr>
        <w:tabs>
          <w:tab w:val="left" w:pos="2552"/>
        </w:tabs>
        <w:ind w:firstLine="3"/>
        <w:rPr>
          <w:b/>
          <w:bCs/>
          <w:iCs/>
          <w:u w:val="single"/>
        </w:rPr>
      </w:pPr>
    </w:p>
    <w:p w14:paraId="3DC115D5" w14:textId="336F6BC4" w:rsidR="008579CE" w:rsidRDefault="008579CE" w:rsidP="00B8061E">
      <w:pPr>
        <w:tabs>
          <w:tab w:val="left" w:pos="2552"/>
        </w:tabs>
        <w:ind w:firstLine="3"/>
        <w:rPr>
          <w:b/>
          <w:bCs/>
          <w:iCs/>
          <w:u w:val="single"/>
        </w:rPr>
      </w:pPr>
    </w:p>
    <w:p w14:paraId="5485FA72" w14:textId="32E5C2C1" w:rsidR="008579CE" w:rsidRDefault="008579CE" w:rsidP="00B8061E">
      <w:pPr>
        <w:tabs>
          <w:tab w:val="left" w:pos="2552"/>
        </w:tabs>
        <w:ind w:firstLine="3"/>
        <w:rPr>
          <w:b/>
          <w:bCs/>
          <w:iCs/>
          <w:u w:val="single"/>
        </w:rPr>
      </w:pPr>
    </w:p>
    <w:p w14:paraId="336D29B3" w14:textId="41731A43" w:rsidR="008579CE" w:rsidRDefault="008579CE" w:rsidP="00B8061E">
      <w:pPr>
        <w:tabs>
          <w:tab w:val="left" w:pos="2552"/>
        </w:tabs>
        <w:ind w:firstLine="3"/>
        <w:rPr>
          <w:b/>
          <w:bCs/>
          <w:iCs/>
          <w:u w:val="single"/>
        </w:rPr>
      </w:pPr>
    </w:p>
    <w:p w14:paraId="77C342EB" w14:textId="18EB359F" w:rsidR="008579CE" w:rsidRDefault="008579CE" w:rsidP="00B8061E">
      <w:pPr>
        <w:tabs>
          <w:tab w:val="left" w:pos="2552"/>
        </w:tabs>
        <w:ind w:firstLine="3"/>
        <w:rPr>
          <w:b/>
          <w:bCs/>
          <w:iCs/>
          <w:u w:val="single"/>
        </w:rPr>
      </w:pPr>
    </w:p>
    <w:p w14:paraId="1274DF2B" w14:textId="77777777" w:rsidR="008579CE" w:rsidRDefault="008579CE" w:rsidP="00B8061E">
      <w:pPr>
        <w:tabs>
          <w:tab w:val="left" w:pos="2552"/>
        </w:tabs>
        <w:ind w:firstLine="3"/>
        <w:rPr>
          <w:b/>
          <w:bCs/>
          <w:iCs/>
          <w:u w:val="single"/>
        </w:rPr>
      </w:pPr>
    </w:p>
    <w:p w14:paraId="6A2E0DEC" w14:textId="03D90F26" w:rsidR="008579CE" w:rsidRDefault="008579CE" w:rsidP="00B8061E">
      <w:pPr>
        <w:tabs>
          <w:tab w:val="left" w:pos="2552"/>
        </w:tabs>
        <w:ind w:firstLine="3"/>
        <w:rPr>
          <w:b/>
          <w:bCs/>
          <w:iCs/>
          <w:u w:val="single"/>
        </w:rPr>
      </w:pPr>
    </w:p>
    <w:p w14:paraId="3926D44F" w14:textId="21ABBAAF" w:rsidR="008579CE" w:rsidRDefault="008579CE" w:rsidP="00B8061E">
      <w:pPr>
        <w:tabs>
          <w:tab w:val="left" w:pos="2552"/>
        </w:tabs>
        <w:ind w:firstLine="3"/>
        <w:rPr>
          <w:b/>
          <w:bCs/>
          <w:iCs/>
          <w:u w:val="single"/>
        </w:rPr>
      </w:pPr>
    </w:p>
    <w:p w14:paraId="54259933" w14:textId="77777777" w:rsidR="008579CE" w:rsidRPr="0052603D" w:rsidRDefault="008579CE" w:rsidP="00B8061E">
      <w:pPr>
        <w:tabs>
          <w:tab w:val="left" w:pos="2552"/>
        </w:tabs>
        <w:ind w:firstLine="3"/>
        <w:rPr>
          <w:b/>
          <w:bCs/>
          <w:iCs/>
          <w:u w:val="single"/>
        </w:rPr>
      </w:pPr>
    </w:p>
    <w:p w14:paraId="06C985FF" w14:textId="77777777" w:rsidR="00B8061E" w:rsidRPr="008579CE" w:rsidRDefault="00B8061E" w:rsidP="008579CE">
      <w:pPr>
        <w:ind w:firstLine="3"/>
        <w:rPr>
          <w:rFonts w:ascii="Garamond" w:hAnsi="Garamond"/>
          <w:b/>
          <w:bCs/>
        </w:rPr>
      </w:pPr>
      <w:r w:rsidRPr="008579CE">
        <w:rPr>
          <w:rFonts w:ascii="Garamond" w:hAnsi="Garamond"/>
          <w:b/>
          <w:bCs/>
          <w:iCs/>
          <w:u w:val="single"/>
        </w:rPr>
        <w:lastRenderedPageBreak/>
        <w:t>Vyšší soudní úřednice</w:t>
      </w:r>
      <w:r w:rsidRPr="008579CE">
        <w:rPr>
          <w:rFonts w:ascii="Garamond" w:hAnsi="Garamond"/>
          <w:b/>
          <w:bCs/>
          <w:u w:val="single"/>
        </w:rPr>
        <w:t>:</w:t>
      </w:r>
      <w:r w:rsidRPr="008579CE">
        <w:rPr>
          <w:rFonts w:ascii="Garamond" w:hAnsi="Garamond"/>
          <w:b/>
          <w:bCs/>
        </w:rPr>
        <w:tab/>
      </w:r>
      <w:r w:rsidRPr="008579CE">
        <w:rPr>
          <w:rFonts w:ascii="Garamond" w:hAnsi="Garamond"/>
          <w:b/>
          <w:bCs/>
        </w:rPr>
        <w:tab/>
        <w:t xml:space="preserve">Lenka Konečná </w:t>
      </w:r>
    </w:p>
    <w:p w14:paraId="7C263723" w14:textId="77777777" w:rsidR="00B8061E" w:rsidRPr="008579CE" w:rsidRDefault="00B8061E" w:rsidP="00B8061E">
      <w:pPr>
        <w:tabs>
          <w:tab w:val="left" w:pos="2552"/>
        </w:tabs>
        <w:ind w:firstLine="3"/>
        <w:rPr>
          <w:rFonts w:ascii="Garamond" w:hAnsi="Garamond"/>
          <w:b/>
          <w:bCs/>
        </w:rPr>
      </w:pPr>
    </w:p>
    <w:p w14:paraId="611E400F" w14:textId="77777777" w:rsidR="00B8061E" w:rsidRPr="008579CE" w:rsidRDefault="00B8061E" w:rsidP="008579CE">
      <w:pPr>
        <w:tabs>
          <w:tab w:val="left" w:pos="2552"/>
        </w:tabs>
        <w:ind w:firstLine="3"/>
        <w:jc w:val="both"/>
        <w:rPr>
          <w:rFonts w:ascii="Garamond" w:hAnsi="Garamond"/>
        </w:rPr>
      </w:pPr>
      <w:r w:rsidRPr="008579CE">
        <w:rPr>
          <w:rFonts w:ascii="Garamond" w:hAnsi="Garamond"/>
        </w:rPr>
        <w:t xml:space="preserve">Samostatně provádí úkony a rozhoduje ve všech ostatních věcech na trestním úseku soudu včetně věcí dle zákona č. 218/2003 Sb., </w:t>
      </w:r>
      <w:r w:rsidRPr="008579CE">
        <w:rPr>
          <w:rFonts w:ascii="Garamond" w:hAnsi="Garamond"/>
          <w:bCs/>
        </w:rPr>
        <w:t>o soudnictví ve věcech mládeže</w:t>
      </w:r>
      <w:r w:rsidRPr="008579CE">
        <w:rPr>
          <w:rFonts w:ascii="Garamond" w:hAnsi="Garamond"/>
        </w:rPr>
        <w:t xml:space="preserve">, v souladu se zákonem </w:t>
      </w:r>
      <w:r w:rsidRPr="008579CE">
        <w:rPr>
          <w:rFonts w:ascii="Garamond" w:hAnsi="Garamond"/>
        </w:rPr>
        <w:br/>
        <w:t>č. 121/2008 Sb., o vyšších soudních úřednících.</w:t>
      </w:r>
    </w:p>
    <w:p w14:paraId="608C7383" w14:textId="77777777" w:rsidR="00B8061E" w:rsidRPr="008579CE" w:rsidRDefault="00B8061E" w:rsidP="008579CE">
      <w:pPr>
        <w:tabs>
          <w:tab w:val="left" w:pos="2552"/>
        </w:tabs>
        <w:jc w:val="both"/>
        <w:rPr>
          <w:rFonts w:ascii="Garamond" w:hAnsi="Garamond"/>
          <w:bCs/>
        </w:rPr>
      </w:pPr>
      <w:r w:rsidRPr="008579CE">
        <w:rPr>
          <w:rFonts w:ascii="Garamond" w:hAnsi="Garamond"/>
          <w:bCs/>
        </w:rPr>
        <w:t xml:space="preserve">Samostatně provádí úkony související s aplikací zákona č. 59/2017 Sb., o použití peněžních prostředků z majetkových trestních sankcí, a zejména postupuje dle příslušné metodiky Ministerstva spravedlnosti bod 2.2 (Postup před zasláním výnosu majetkové trestní sankce </w:t>
      </w:r>
      <w:r w:rsidRPr="008579CE">
        <w:rPr>
          <w:rFonts w:ascii="Garamond" w:hAnsi="Garamond"/>
          <w:bCs/>
        </w:rPr>
        <w:br/>
        <w:t>na zvláštní účet).</w:t>
      </w:r>
    </w:p>
    <w:p w14:paraId="0738504B" w14:textId="77777777" w:rsidR="00B8061E" w:rsidRPr="008579CE" w:rsidRDefault="00B8061E" w:rsidP="008579CE">
      <w:pPr>
        <w:tabs>
          <w:tab w:val="left" w:pos="2552"/>
        </w:tabs>
        <w:jc w:val="both"/>
        <w:rPr>
          <w:rFonts w:ascii="Garamond" w:hAnsi="Garamond"/>
          <w:bCs/>
        </w:rPr>
      </w:pPr>
      <w:r w:rsidRPr="008579CE">
        <w:rPr>
          <w:rFonts w:ascii="Garamond" w:hAnsi="Garamond"/>
          <w:bCs/>
        </w:rPr>
        <w:t xml:space="preserve">Provádí pseudonymizaci rozhodnutí v trestních věcech a jejich vkládání do databáze soudních rozhodnutí v rozsahu dle Instrukce Ministerstva spravedlnosti ze dne 20. června 2002, </w:t>
      </w:r>
      <w:r w:rsidRPr="008579CE">
        <w:rPr>
          <w:rFonts w:ascii="Garamond" w:hAnsi="Garamond"/>
          <w:bCs/>
        </w:rPr>
        <w:br/>
        <w:t>č. j. 20/2002-SM, ve znění pozdějších předpisů.</w:t>
      </w:r>
    </w:p>
    <w:p w14:paraId="166D0FB6" w14:textId="77777777" w:rsidR="00B8061E" w:rsidRPr="008579CE" w:rsidRDefault="00B8061E" w:rsidP="008579CE">
      <w:pPr>
        <w:tabs>
          <w:tab w:val="left" w:pos="2552"/>
        </w:tabs>
        <w:jc w:val="both"/>
        <w:rPr>
          <w:rFonts w:ascii="Garamond" w:hAnsi="Garamond"/>
          <w:bCs/>
        </w:rPr>
      </w:pPr>
      <w:r w:rsidRPr="008579CE">
        <w:rPr>
          <w:rFonts w:ascii="Garamond" w:hAnsi="Garamond"/>
          <w:bCs/>
        </w:rPr>
        <w:t xml:space="preserve">Ověřuje totožnost vyslýchaných osob prostřednictvím videotelefonu pro potřeby všech úseků soudu s výjimkou občanskoprávního úseku ve smyslu </w:t>
      </w:r>
      <w:proofErr w:type="spellStart"/>
      <w:r w:rsidRPr="008579CE">
        <w:rPr>
          <w:rFonts w:ascii="Garamond" w:hAnsi="Garamond"/>
          <w:bCs/>
        </w:rPr>
        <w:t>ust</w:t>
      </w:r>
      <w:proofErr w:type="spellEnd"/>
      <w:r w:rsidRPr="008579CE">
        <w:rPr>
          <w:rFonts w:ascii="Garamond" w:hAnsi="Garamond"/>
          <w:bCs/>
        </w:rPr>
        <w:t>. § 23a vnitřního a kancelářského řádu pro okresní, krajské a vrchní soudy.</w:t>
      </w:r>
    </w:p>
    <w:p w14:paraId="71007103" w14:textId="77777777" w:rsidR="00B8061E" w:rsidRPr="008579CE" w:rsidRDefault="00B8061E" w:rsidP="008579CE">
      <w:pPr>
        <w:tabs>
          <w:tab w:val="left" w:pos="2552"/>
        </w:tabs>
        <w:jc w:val="both"/>
        <w:rPr>
          <w:rFonts w:ascii="Garamond" w:hAnsi="Garamond"/>
          <w:b/>
        </w:rPr>
      </w:pPr>
    </w:p>
    <w:p w14:paraId="38FC6D43" w14:textId="1DFAC263" w:rsidR="00B8061E" w:rsidRPr="008579CE" w:rsidRDefault="00B8061E" w:rsidP="008579CE">
      <w:pPr>
        <w:tabs>
          <w:tab w:val="left" w:pos="2552"/>
        </w:tabs>
        <w:ind w:firstLine="3"/>
        <w:jc w:val="both"/>
        <w:rPr>
          <w:rFonts w:ascii="Garamond" w:hAnsi="Garamond"/>
          <w:bCs/>
          <w:iCs/>
          <w:u w:val="single"/>
        </w:rPr>
      </w:pPr>
      <w:r w:rsidRPr="008579CE">
        <w:rPr>
          <w:rFonts w:ascii="Garamond" w:hAnsi="Garamond"/>
        </w:rPr>
        <w:t xml:space="preserve">Zastupuje: </w:t>
      </w:r>
      <w:r w:rsidR="006A62A8" w:rsidRPr="004B66EA">
        <w:rPr>
          <w:rFonts w:ascii="Garamond" w:hAnsi="Garamond"/>
        </w:rPr>
        <w:t>Mgr. Jakub Blažek</w:t>
      </w:r>
      <w:r w:rsidRPr="006A62A8">
        <w:rPr>
          <w:rFonts w:ascii="Garamond" w:hAnsi="Garamond"/>
        </w:rPr>
        <w:t xml:space="preserve"> </w:t>
      </w:r>
      <w:r w:rsidRPr="008579CE">
        <w:rPr>
          <w:rFonts w:ascii="Garamond" w:hAnsi="Garamond"/>
        </w:rPr>
        <w:t xml:space="preserve">s výjimkou ověřování totožnosti vyslýchaných osob </w:t>
      </w:r>
      <w:r w:rsidRPr="008579CE">
        <w:rPr>
          <w:rFonts w:ascii="Garamond" w:hAnsi="Garamond"/>
          <w:bCs/>
        </w:rPr>
        <w:t>prostřednictvím videotelefonu, v čemž ji zastupuje Mgr. Zdenka Melicharová</w:t>
      </w:r>
    </w:p>
    <w:p w14:paraId="46F86FD7" w14:textId="77777777" w:rsidR="00B8061E" w:rsidRPr="008579CE" w:rsidRDefault="00B8061E" w:rsidP="00B8061E">
      <w:pPr>
        <w:tabs>
          <w:tab w:val="left" w:pos="2552"/>
        </w:tabs>
        <w:ind w:firstLine="3"/>
        <w:rPr>
          <w:rFonts w:ascii="Garamond" w:hAnsi="Garamond"/>
          <w:b/>
          <w:bCs/>
          <w:iCs/>
          <w:u w:val="single"/>
        </w:rPr>
      </w:pPr>
    </w:p>
    <w:p w14:paraId="43E77667" w14:textId="77777777" w:rsidR="00B8061E" w:rsidRPr="008579CE" w:rsidRDefault="00B8061E" w:rsidP="00B8061E">
      <w:pPr>
        <w:tabs>
          <w:tab w:val="left" w:pos="2552"/>
        </w:tabs>
        <w:ind w:firstLine="3"/>
        <w:rPr>
          <w:rFonts w:ascii="Garamond" w:hAnsi="Garamond"/>
          <w:b/>
          <w:bCs/>
          <w:iCs/>
          <w:u w:val="single"/>
        </w:rPr>
      </w:pPr>
    </w:p>
    <w:p w14:paraId="21B62B75" w14:textId="77777777" w:rsidR="00B8061E" w:rsidRPr="008579CE" w:rsidRDefault="00B8061E" w:rsidP="00B8061E">
      <w:pPr>
        <w:tabs>
          <w:tab w:val="left" w:pos="2552"/>
        </w:tabs>
        <w:ind w:firstLine="3"/>
        <w:rPr>
          <w:rFonts w:ascii="Garamond" w:hAnsi="Garamond"/>
          <w:b/>
          <w:bCs/>
        </w:rPr>
      </w:pPr>
      <w:r w:rsidRPr="008579CE">
        <w:rPr>
          <w:rFonts w:ascii="Garamond" w:hAnsi="Garamond"/>
          <w:b/>
          <w:bCs/>
          <w:iCs/>
          <w:u w:val="single"/>
        </w:rPr>
        <w:t>Soudní kancelář</w:t>
      </w:r>
      <w:r w:rsidRPr="008579CE">
        <w:rPr>
          <w:rFonts w:ascii="Garamond" w:hAnsi="Garamond"/>
          <w:b/>
          <w:bCs/>
          <w:u w:val="single"/>
        </w:rPr>
        <w:t>:</w:t>
      </w:r>
      <w:r w:rsidRPr="008579CE">
        <w:rPr>
          <w:rFonts w:ascii="Garamond" w:hAnsi="Garamond"/>
          <w:b/>
          <w:bCs/>
        </w:rPr>
        <w:tab/>
      </w:r>
      <w:r w:rsidRPr="008579CE">
        <w:rPr>
          <w:rFonts w:ascii="Garamond" w:hAnsi="Garamond"/>
          <w:b/>
          <w:bCs/>
        </w:rPr>
        <w:tab/>
        <w:t xml:space="preserve">Šárka Zugarová </w:t>
      </w:r>
      <w:r w:rsidRPr="008579CE">
        <w:rPr>
          <w:rFonts w:ascii="Garamond" w:hAnsi="Garamond"/>
          <w:bCs/>
        </w:rPr>
        <w:t>– vedoucí kanceláře</w:t>
      </w:r>
    </w:p>
    <w:p w14:paraId="64ADD967" w14:textId="77777777" w:rsidR="00B8061E" w:rsidRPr="008579CE" w:rsidRDefault="00B8061E" w:rsidP="00B8061E">
      <w:pPr>
        <w:tabs>
          <w:tab w:val="left" w:pos="2552"/>
        </w:tabs>
        <w:ind w:firstLine="3"/>
        <w:rPr>
          <w:rFonts w:ascii="Garamond" w:hAnsi="Garamond"/>
          <w:b/>
          <w:bCs/>
        </w:rPr>
      </w:pPr>
      <w:r w:rsidRPr="008579CE">
        <w:rPr>
          <w:rFonts w:ascii="Garamond" w:hAnsi="Garamond"/>
          <w:b/>
          <w:bCs/>
        </w:rPr>
        <w:tab/>
      </w:r>
      <w:r w:rsidRPr="008579CE">
        <w:rPr>
          <w:rFonts w:ascii="Garamond" w:hAnsi="Garamond"/>
          <w:b/>
          <w:bCs/>
        </w:rPr>
        <w:tab/>
        <w:t xml:space="preserve">Helena Stávková </w:t>
      </w:r>
      <w:r w:rsidRPr="008579CE">
        <w:rPr>
          <w:rFonts w:ascii="Garamond" w:hAnsi="Garamond"/>
          <w:bCs/>
        </w:rPr>
        <w:t>– vedoucí kanceláře</w:t>
      </w:r>
    </w:p>
    <w:p w14:paraId="7C7A4391" w14:textId="77777777" w:rsidR="00B8061E" w:rsidRPr="008579CE" w:rsidRDefault="00B8061E" w:rsidP="00B8061E">
      <w:pPr>
        <w:tabs>
          <w:tab w:val="left" w:pos="2552"/>
        </w:tabs>
        <w:ind w:firstLine="3"/>
        <w:rPr>
          <w:rFonts w:ascii="Garamond" w:hAnsi="Garamond"/>
          <w:bCs/>
        </w:rPr>
      </w:pPr>
      <w:r w:rsidRPr="008579CE">
        <w:rPr>
          <w:rFonts w:ascii="Garamond" w:hAnsi="Garamond"/>
          <w:b/>
          <w:bCs/>
        </w:rPr>
        <w:tab/>
      </w:r>
      <w:r w:rsidRPr="008579CE">
        <w:rPr>
          <w:rFonts w:ascii="Garamond" w:hAnsi="Garamond"/>
          <w:b/>
          <w:bCs/>
        </w:rPr>
        <w:tab/>
      </w:r>
    </w:p>
    <w:p w14:paraId="797F1B3E" w14:textId="77777777" w:rsidR="00B8061E" w:rsidRPr="008579CE" w:rsidRDefault="00B8061E" w:rsidP="00B8061E">
      <w:pPr>
        <w:tabs>
          <w:tab w:val="left" w:pos="2552"/>
        </w:tabs>
        <w:ind w:firstLine="3"/>
        <w:rPr>
          <w:rFonts w:ascii="Garamond" w:hAnsi="Garamond"/>
          <w:bCs/>
        </w:rPr>
      </w:pPr>
      <w:r w:rsidRPr="008579CE">
        <w:rPr>
          <w:rFonts w:ascii="Garamond" w:hAnsi="Garamond"/>
          <w:bCs/>
        </w:rPr>
        <w:t xml:space="preserve">Vedou rejstříky T, </w:t>
      </w:r>
      <w:proofErr w:type="spellStart"/>
      <w:r w:rsidRPr="008579CE">
        <w:rPr>
          <w:rFonts w:ascii="Garamond" w:hAnsi="Garamond"/>
          <w:bCs/>
        </w:rPr>
        <w:t>Tm</w:t>
      </w:r>
      <w:proofErr w:type="spellEnd"/>
      <w:r w:rsidRPr="008579CE">
        <w:rPr>
          <w:rFonts w:ascii="Garamond" w:hAnsi="Garamond"/>
          <w:bCs/>
        </w:rPr>
        <w:t xml:space="preserve">, </w:t>
      </w:r>
      <w:proofErr w:type="spellStart"/>
      <w:r w:rsidRPr="008579CE">
        <w:rPr>
          <w:rFonts w:ascii="Garamond" w:hAnsi="Garamond"/>
          <w:bCs/>
        </w:rPr>
        <w:t>Nt</w:t>
      </w:r>
      <w:proofErr w:type="spellEnd"/>
      <w:r w:rsidRPr="008579CE">
        <w:rPr>
          <w:rFonts w:ascii="Garamond" w:hAnsi="Garamond"/>
          <w:bCs/>
        </w:rPr>
        <w:t xml:space="preserve">, </w:t>
      </w:r>
      <w:proofErr w:type="spellStart"/>
      <w:r w:rsidRPr="008579CE">
        <w:rPr>
          <w:rFonts w:ascii="Garamond" w:hAnsi="Garamond"/>
          <w:bCs/>
        </w:rPr>
        <w:t>Ntm</w:t>
      </w:r>
      <w:proofErr w:type="spellEnd"/>
      <w:r w:rsidRPr="008579CE">
        <w:rPr>
          <w:rFonts w:ascii="Garamond" w:hAnsi="Garamond"/>
          <w:bCs/>
        </w:rPr>
        <w:t xml:space="preserve">, Rod, </w:t>
      </w:r>
      <w:proofErr w:type="spellStart"/>
      <w:r w:rsidRPr="008579CE">
        <w:rPr>
          <w:rFonts w:ascii="Garamond" w:hAnsi="Garamond"/>
          <w:bCs/>
        </w:rPr>
        <w:t>Td</w:t>
      </w:r>
      <w:proofErr w:type="spellEnd"/>
      <w:r w:rsidRPr="008579CE">
        <w:rPr>
          <w:rFonts w:ascii="Garamond" w:hAnsi="Garamond"/>
          <w:bCs/>
        </w:rPr>
        <w:t xml:space="preserve"> a Pp.</w:t>
      </w:r>
    </w:p>
    <w:p w14:paraId="1C45063F" w14:textId="77777777" w:rsidR="00B8061E" w:rsidRPr="008579CE" w:rsidRDefault="00B8061E" w:rsidP="00B8061E">
      <w:pPr>
        <w:tabs>
          <w:tab w:val="left" w:pos="2552"/>
        </w:tabs>
        <w:ind w:firstLine="3"/>
        <w:rPr>
          <w:rFonts w:ascii="Garamond" w:hAnsi="Garamond"/>
          <w:bCs/>
        </w:rPr>
      </w:pPr>
      <w:r w:rsidRPr="008579CE">
        <w:rPr>
          <w:rFonts w:ascii="Garamond" w:hAnsi="Garamond"/>
          <w:bCs/>
        </w:rPr>
        <w:t>Řídí práci protokolujících úřednic a zapisovatelek.</w:t>
      </w:r>
    </w:p>
    <w:p w14:paraId="1F0D67F2" w14:textId="28D327DD" w:rsidR="00B8061E" w:rsidRPr="008579CE" w:rsidRDefault="00B8061E" w:rsidP="008579CE">
      <w:pPr>
        <w:tabs>
          <w:tab w:val="left" w:pos="2552"/>
        </w:tabs>
        <w:ind w:firstLine="3"/>
        <w:jc w:val="both"/>
        <w:rPr>
          <w:rFonts w:ascii="Garamond" w:hAnsi="Garamond"/>
          <w:bCs/>
        </w:rPr>
      </w:pPr>
      <w:r w:rsidRPr="008579CE">
        <w:rPr>
          <w:rFonts w:ascii="Garamond" w:hAnsi="Garamond"/>
          <w:bCs/>
        </w:rPr>
        <w:t xml:space="preserve">Vedou jednací protokol a evidenci administrativních pomůcek ve smyslu zákona č. 412/2005 Sb., o ochraně utajovaných informací a bezpečnostní způsobilosti, a vyhlášky č. 529/2005 Sb., </w:t>
      </w:r>
      <w:r w:rsidR="008579CE">
        <w:rPr>
          <w:rFonts w:ascii="Garamond" w:hAnsi="Garamond"/>
          <w:bCs/>
        </w:rPr>
        <w:br/>
      </w:r>
      <w:r w:rsidRPr="008579CE">
        <w:rPr>
          <w:rFonts w:ascii="Garamond" w:hAnsi="Garamond"/>
          <w:bCs/>
        </w:rPr>
        <w:t>o administrativní bezpečnosti a o registrech utajovaných informací.</w:t>
      </w:r>
      <w:r w:rsidRPr="008579CE">
        <w:rPr>
          <w:rFonts w:ascii="Garamond" w:hAnsi="Garamond"/>
          <w:bCs/>
        </w:rPr>
        <w:tab/>
      </w:r>
    </w:p>
    <w:p w14:paraId="60596636" w14:textId="77777777" w:rsidR="00B8061E" w:rsidRPr="008579CE" w:rsidRDefault="00B8061E" w:rsidP="00B8061E">
      <w:pPr>
        <w:tabs>
          <w:tab w:val="left" w:pos="2552"/>
        </w:tabs>
        <w:ind w:firstLine="3"/>
        <w:rPr>
          <w:rFonts w:ascii="Garamond" w:hAnsi="Garamond"/>
          <w:bCs/>
        </w:rPr>
      </w:pPr>
    </w:p>
    <w:p w14:paraId="60B30167" w14:textId="77777777" w:rsidR="00B8061E" w:rsidRPr="008579CE" w:rsidRDefault="00B8061E" w:rsidP="00B8061E">
      <w:pPr>
        <w:tabs>
          <w:tab w:val="left" w:pos="2552"/>
        </w:tabs>
        <w:ind w:firstLine="3"/>
        <w:rPr>
          <w:rFonts w:ascii="Garamond" w:hAnsi="Garamond"/>
          <w:bCs/>
        </w:rPr>
      </w:pPr>
      <w:r w:rsidRPr="008579CE">
        <w:rPr>
          <w:rFonts w:ascii="Garamond" w:hAnsi="Garamond"/>
          <w:bCs/>
        </w:rPr>
        <w:t>Zastupují se navzájem.</w:t>
      </w:r>
    </w:p>
    <w:p w14:paraId="4E49B9D0" w14:textId="77777777" w:rsidR="00B8061E" w:rsidRPr="008579CE" w:rsidRDefault="00B8061E" w:rsidP="00B8061E">
      <w:pPr>
        <w:tabs>
          <w:tab w:val="left" w:pos="2552"/>
        </w:tabs>
        <w:rPr>
          <w:rFonts w:ascii="Garamond" w:hAnsi="Garamond"/>
          <w:b/>
          <w:bCs/>
          <w:i/>
          <w:iCs/>
          <w:u w:val="single"/>
        </w:rPr>
      </w:pPr>
    </w:p>
    <w:p w14:paraId="7D6A41E4" w14:textId="77777777" w:rsidR="00B8061E" w:rsidRPr="008579CE" w:rsidRDefault="00B8061E" w:rsidP="00B8061E">
      <w:pPr>
        <w:tabs>
          <w:tab w:val="left" w:pos="2552"/>
        </w:tabs>
        <w:rPr>
          <w:rFonts w:ascii="Garamond" w:hAnsi="Garamond"/>
          <w:b/>
          <w:bCs/>
          <w:iCs/>
          <w:u w:val="single"/>
        </w:rPr>
      </w:pPr>
    </w:p>
    <w:p w14:paraId="706EC628" w14:textId="77777777" w:rsidR="00B8061E" w:rsidRPr="008579CE" w:rsidRDefault="00B8061E" w:rsidP="00B8061E">
      <w:pPr>
        <w:tabs>
          <w:tab w:val="left" w:pos="2552"/>
        </w:tabs>
        <w:rPr>
          <w:rFonts w:ascii="Garamond" w:hAnsi="Garamond"/>
          <w:b/>
          <w:bCs/>
          <w:iCs/>
          <w:u w:val="single"/>
        </w:rPr>
      </w:pPr>
    </w:p>
    <w:p w14:paraId="64B4CFF6" w14:textId="77777777" w:rsidR="00B8061E" w:rsidRPr="008579CE" w:rsidRDefault="00B8061E" w:rsidP="008579CE">
      <w:pPr>
        <w:rPr>
          <w:rFonts w:ascii="Garamond" w:hAnsi="Garamond"/>
          <w:b/>
          <w:bCs/>
        </w:rPr>
      </w:pPr>
      <w:r w:rsidRPr="008579CE">
        <w:rPr>
          <w:rFonts w:ascii="Garamond" w:hAnsi="Garamond"/>
          <w:b/>
          <w:bCs/>
          <w:iCs/>
          <w:u w:val="single"/>
        </w:rPr>
        <w:t>Protokolující úřednice:</w:t>
      </w:r>
      <w:r w:rsidRPr="008579CE">
        <w:rPr>
          <w:rFonts w:ascii="Garamond" w:hAnsi="Garamond"/>
          <w:b/>
          <w:bCs/>
          <w:i/>
          <w:iCs/>
        </w:rPr>
        <w:tab/>
      </w:r>
      <w:r w:rsidRPr="008579CE">
        <w:rPr>
          <w:rFonts w:ascii="Garamond" w:hAnsi="Garamond"/>
          <w:b/>
          <w:bCs/>
          <w:i/>
          <w:iCs/>
        </w:rPr>
        <w:tab/>
      </w:r>
      <w:r w:rsidRPr="008579CE">
        <w:rPr>
          <w:rFonts w:ascii="Garamond" w:hAnsi="Garamond"/>
          <w:b/>
          <w:bCs/>
        </w:rPr>
        <w:t>Alena Sedláčková</w:t>
      </w:r>
    </w:p>
    <w:p w14:paraId="079AEBB5" w14:textId="05E48A5B" w:rsidR="00B8061E" w:rsidRPr="008579CE" w:rsidRDefault="00B8061E" w:rsidP="008579CE">
      <w:pPr>
        <w:rPr>
          <w:rFonts w:ascii="Garamond" w:hAnsi="Garamond"/>
          <w:b/>
          <w:bCs/>
        </w:rPr>
      </w:pPr>
      <w:r w:rsidRPr="008579CE">
        <w:rPr>
          <w:rFonts w:ascii="Garamond" w:hAnsi="Garamond"/>
          <w:b/>
          <w:bCs/>
        </w:rPr>
        <w:tab/>
      </w:r>
      <w:r w:rsidRPr="008579CE">
        <w:rPr>
          <w:rFonts w:ascii="Garamond" w:hAnsi="Garamond"/>
          <w:b/>
          <w:bCs/>
        </w:rPr>
        <w:tab/>
      </w:r>
      <w:r w:rsidR="008579CE">
        <w:rPr>
          <w:rFonts w:ascii="Garamond" w:hAnsi="Garamond"/>
          <w:b/>
          <w:bCs/>
        </w:rPr>
        <w:tab/>
      </w:r>
      <w:r w:rsidR="008579CE">
        <w:rPr>
          <w:rFonts w:ascii="Garamond" w:hAnsi="Garamond"/>
          <w:b/>
          <w:bCs/>
        </w:rPr>
        <w:tab/>
      </w:r>
      <w:r w:rsidR="008579CE">
        <w:rPr>
          <w:rFonts w:ascii="Garamond" w:hAnsi="Garamond"/>
          <w:b/>
          <w:bCs/>
        </w:rPr>
        <w:tab/>
      </w:r>
      <w:r w:rsidRPr="008579CE">
        <w:rPr>
          <w:rFonts w:ascii="Garamond" w:hAnsi="Garamond"/>
          <w:b/>
          <w:bCs/>
        </w:rPr>
        <w:t>Michaela Hochmanová</w:t>
      </w:r>
    </w:p>
    <w:p w14:paraId="5D514256" w14:textId="4F7CB730" w:rsidR="00B8061E" w:rsidRPr="008579CE" w:rsidRDefault="00B8061E" w:rsidP="008579CE">
      <w:pPr>
        <w:rPr>
          <w:rFonts w:ascii="Garamond" w:hAnsi="Garamond"/>
          <w:b/>
        </w:rPr>
      </w:pPr>
      <w:r w:rsidRPr="008579CE">
        <w:rPr>
          <w:rFonts w:ascii="Garamond" w:hAnsi="Garamond"/>
          <w:b/>
          <w:bCs/>
        </w:rPr>
        <w:tab/>
      </w:r>
      <w:r w:rsidRPr="008579CE">
        <w:rPr>
          <w:rFonts w:ascii="Garamond" w:hAnsi="Garamond"/>
          <w:b/>
          <w:bCs/>
        </w:rPr>
        <w:tab/>
      </w:r>
      <w:r w:rsidR="008579CE">
        <w:rPr>
          <w:rFonts w:ascii="Garamond" w:hAnsi="Garamond"/>
          <w:b/>
          <w:bCs/>
        </w:rPr>
        <w:tab/>
      </w:r>
      <w:r w:rsidR="008579CE">
        <w:rPr>
          <w:rFonts w:ascii="Garamond" w:hAnsi="Garamond"/>
          <w:b/>
          <w:bCs/>
        </w:rPr>
        <w:tab/>
      </w:r>
      <w:r w:rsidR="008579CE">
        <w:rPr>
          <w:rFonts w:ascii="Garamond" w:hAnsi="Garamond"/>
          <w:b/>
          <w:bCs/>
        </w:rPr>
        <w:tab/>
      </w:r>
      <w:r w:rsidRPr="008579CE">
        <w:rPr>
          <w:rFonts w:ascii="Garamond" w:hAnsi="Garamond"/>
          <w:b/>
        </w:rPr>
        <w:t xml:space="preserve">Pavlína Uhrová </w:t>
      </w:r>
    </w:p>
    <w:p w14:paraId="116AD74E" w14:textId="5575F968" w:rsidR="00B8061E" w:rsidRPr="008579CE" w:rsidRDefault="00B8061E" w:rsidP="008579CE">
      <w:pPr>
        <w:rPr>
          <w:rFonts w:ascii="Garamond" w:hAnsi="Garamond"/>
          <w:b/>
          <w:bCs/>
        </w:rPr>
      </w:pPr>
      <w:r w:rsidRPr="008579CE">
        <w:rPr>
          <w:rFonts w:ascii="Garamond" w:hAnsi="Garamond"/>
          <w:b/>
          <w:bCs/>
        </w:rPr>
        <w:tab/>
      </w:r>
      <w:r w:rsidRPr="008579CE">
        <w:rPr>
          <w:rFonts w:ascii="Garamond" w:hAnsi="Garamond"/>
          <w:b/>
          <w:bCs/>
        </w:rPr>
        <w:tab/>
      </w:r>
      <w:r w:rsidR="008579CE">
        <w:rPr>
          <w:rFonts w:ascii="Garamond" w:hAnsi="Garamond"/>
          <w:b/>
          <w:bCs/>
        </w:rPr>
        <w:tab/>
      </w:r>
      <w:r w:rsidR="008579CE">
        <w:rPr>
          <w:rFonts w:ascii="Garamond" w:hAnsi="Garamond"/>
          <w:b/>
          <w:bCs/>
        </w:rPr>
        <w:tab/>
      </w:r>
      <w:r w:rsidR="008579CE">
        <w:rPr>
          <w:rFonts w:ascii="Garamond" w:hAnsi="Garamond"/>
          <w:b/>
          <w:bCs/>
        </w:rPr>
        <w:tab/>
      </w:r>
      <w:r w:rsidRPr="008579CE">
        <w:rPr>
          <w:rFonts w:ascii="Garamond" w:hAnsi="Garamond"/>
          <w:b/>
          <w:bCs/>
        </w:rPr>
        <w:t>Jitka Prudilová</w:t>
      </w:r>
    </w:p>
    <w:p w14:paraId="4AD27AB1" w14:textId="77777777" w:rsidR="00B8061E" w:rsidRPr="008579CE" w:rsidRDefault="00B8061E" w:rsidP="008579CE">
      <w:pPr>
        <w:rPr>
          <w:rFonts w:ascii="Garamond" w:hAnsi="Garamond"/>
          <w:bCs/>
        </w:rPr>
      </w:pPr>
    </w:p>
    <w:p w14:paraId="07B9AA5A" w14:textId="29EDFB1A" w:rsidR="00B8061E" w:rsidRPr="008579CE" w:rsidRDefault="00B8061E" w:rsidP="008579CE">
      <w:pPr>
        <w:rPr>
          <w:rFonts w:ascii="Garamond" w:hAnsi="Garamond"/>
          <w:b/>
          <w:bCs/>
        </w:rPr>
      </w:pPr>
      <w:r w:rsidRPr="008579CE">
        <w:rPr>
          <w:rFonts w:ascii="Garamond" w:hAnsi="Garamond"/>
          <w:b/>
          <w:bCs/>
          <w:u w:val="single"/>
        </w:rPr>
        <w:t>Zapisovatelka:</w:t>
      </w:r>
      <w:r w:rsidRPr="008579CE">
        <w:rPr>
          <w:rFonts w:ascii="Garamond" w:hAnsi="Garamond"/>
          <w:b/>
          <w:bCs/>
        </w:rPr>
        <w:tab/>
      </w:r>
      <w:r w:rsidRPr="008579CE">
        <w:rPr>
          <w:rFonts w:ascii="Garamond" w:hAnsi="Garamond"/>
          <w:b/>
          <w:bCs/>
        </w:rPr>
        <w:tab/>
      </w:r>
      <w:r w:rsidR="008579CE">
        <w:rPr>
          <w:rFonts w:ascii="Garamond" w:hAnsi="Garamond"/>
          <w:b/>
          <w:bCs/>
        </w:rPr>
        <w:tab/>
      </w:r>
      <w:r w:rsidRPr="008579CE">
        <w:rPr>
          <w:rFonts w:ascii="Garamond" w:hAnsi="Garamond"/>
          <w:b/>
          <w:bCs/>
        </w:rPr>
        <w:t>neobsazeno</w:t>
      </w:r>
    </w:p>
    <w:p w14:paraId="78C8EE32" w14:textId="77777777" w:rsidR="00B8061E" w:rsidRPr="008579CE" w:rsidRDefault="00B8061E" w:rsidP="00B8061E">
      <w:pPr>
        <w:tabs>
          <w:tab w:val="left" w:pos="2552"/>
        </w:tabs>
        <w:rPr>
          <w:rFonts w:ascii="Garamond" w:hAnsi="Garamond"/>
          <w:b/>
          <w:bCs/>
        </w:rPr>
      </w:pPr>
    </w:p>
    <w:p w14:paraId="4F66FA83" w14:textId="77777777" w:rsidR="00B8061E" w:rsidRPr="008579CE" w:rsidRDefault="00B8061E" w:rsidP="00B8061E">
      <w:pPr>
        <w:tabs>
          <w:tab w:val="left" w:pos="2552"/>
        </w:tabs>
        <w:rPr>
          <w:rFonts w:ascii="Garamond" w:hAnsi="Garamond"/>
          <w:bCs/>
        </w:rPr>
      </w:pPr>
      <w:r w:rsidRPr="008579CE">
        <w:rPr>
          <w:rFonts w:ascii="Garamond" w:hAnsi="Garamond"/>
          <w:bCs/>
        </w:rPr>
        <w:t>Pořizují záznamy o průběhu hlavních líčení a veřejných zasedání a přepisují tyto záznamy.</w:t>
      </w:r>
    </w:p>
    <w:p w14:paraId="3CA5414A" w14:textId="77777777" w:rsidR="00B8061E" w:rsidRPr="008579CE" w:rsidRDefault="00B8061E" w:rsidP="00B8061E">
      <w:pPr>
        <w:rPr>
          <w:rFonts w:ascii="Garamond" w:hAnsi="Garamond"/>
        </w:rPr>
      </w:pPr>
      <w:r w:rsidRPr="008579CE">
        <w:rPr>
          <w:rFonts w:ascii="Garamond" w:hAnsi="Garamond"/>
          <w:bCs/>
        </w:rPr>
        <w:t>Sepisují protokoly o průběhu hlavních líčení a veřejných zasedání.</w:t>
      </w:r>
    </w:p>
    <w:p w14:paraId="2AC69B96" w14:textId="77777777" w:rsidR="00B8061E" w:rsidRPr="008579CE" w:rsidRDefault="00B8061E" w:rsidP="00B8061E">
      <w:pPr>
        <w:rPr>
          <w:rFonts w:ascii="Garamond" w:hAnsi="Garamond"/>
        </w:rPr>
      </w:pPr>
      <w:r w:rsidRPr="008579CE">
        <w:rPr>
          <w:rFonts w:ascii="Garamond" w:hAnsi="Garamond"/>
        </w:rPr>
        <w:t xml:space="preserve">Vyhotovují soudní písemnosti. </w:t>
      </w:r>
    </w:p>
    <w:p w14:paraId="204B8BF5" w14:textId="77777777" w:rsidR="00B8061E" w:rsidRPr="008579CE" w:rsidRDefault="00B8061E" w:rsidP="00B8061E">
      <w:pPr>
        <w:tabs>
          <w:tab w:val="left" w:pos="2552"/>
        </w:tabs>
        <w:rPr>
          <w:rFonts w:ascii="Garamond" w:hAnsi="Garamond"/>
          <w:bCs/>
        </w:rPr>
      </w:pPr>
      <w:r w:rsidRPr="008579CE">
        <w:rPr>
          <w:rFonts w:ascii="Garamond" w:hAnsi="Garamond"/>
          <w:bCs/>
        </w:rPr>
        <w:t>Provádí kancelářské práce a administrativní činnosti.</w:t>
      </w:r>
    </w:p>
    <w:p w14:paraId="0D44EDE7" w14:textId="77777777" w:rsidR="00B8061E" w:rsidRPr="008579CE" w:rsidRDefault="00B8061E" w:rsidP="00B8061E">
      <w:pPr>
        <w:tabs>
          <w:tab w:val="left" w:pos="2552"/>
        </w:tabs>
        <w:rPr>
          <w:rFonts w:ascii="Garamond" w:hAnsi="Garamond"/>
          <w:bCs/>
        </w:rPr>
      </w:pPr>
    </w:p>
    <w:p w14:paraId="28677DBA" w14:textId="77777777" w:rsidR="00B8061E" w:rsidRPr="008579CE" w:rsidRDefault="00B8061E" w:rsidP="00B8061E">
      <w:pPr>
        <w:tabs>
          <w:tab w:val="left" w:pos="2552"/>
        </w:tabs>
        <w:rPr>
          <w:rFonts w:ascii="Garamond" w:hAnsi="Garamond"/>
          <w:bCs/>
        </w:rPr>
      </w:pPr>
      <w:r w:rsidRPr="008579CE">
        <w:rPr>
          <w:rFonts w:ascii="Garamond" w:hAnsi="Garamond"/>
          <w:bCs/>
        </w:rPr>
        <w:t>Zastupují se navzájem.</w:t>
      </w:r>
    </w:p>
    <w:p w14:paraId="254F1500" w14:textId="77777777" w:rsidR="00B8061E" w:rsidRPr="008579CE" w:rsidRDefault="00B8061E" w:rsidP="00B8061E">
      <w:pPr>
        <w:tabs>
          <w:tab w:val="left" w:pos="2552"/>
        </w:tabs>
        <w:rPr>
          <w:rFonts w:ascii="Garamond" w:hAnsi="Garamond"/>
          <w:bCs/>
        </w:rPr>
      </w:pPr>
    </w:p>
    <w:p w14:paraId="65E55EF7" w14:textId="77777777" w:rsidR="00B8061E" w:rsidRPr="0052603D" w:rsidRDefault="00B8061E" w:rsidP="00B8061E">
      <w:pPr>
        <w:tabs>
          <w:tab w:val="left" w:pos="2552"/>
        </w:tabs>
        <w:rPr>
          <w:b/>
          <w:bCs/>
        </w:rPr>
      </w:pPr>
    </w:p>
    <w:p w14:paraId="2B790BE3" w14:textId="77777777" w:rsidR="00B8061E" w:rsidRPr="0052603D" w:rsidRDefault="00B8061E" w:rsidP="00B8061E"/>
    <w:p w14:paraId="6FEBEF7F" w14:textId="0C91E554" w:rsidR="00B85794" w:rsidRPr="0052603D" w:rsidRDefault="00B85794" w:rsidP="00460872">
      <w:pPr>
        <w:jc w:val="both"/>
        <w:rPr>
          <w:rFonts w:ascii="Garamond" w:hAnsi="Garamond"/>
          <w:bCs/>
        </w:rPr>
      </w:pPr>
    </w:p>
    <w:p w14:paraId="17A70A0B" w14:textId="77777777" w:rsidR="00B85794" w:rsidRPr="0052603D" w:rsidRDefault="00B85794" w:rsidP="00460872">
      <w:pPr>
        <w:jc w:val="both"/>
        <w:rPr>
          <w:rFonts w:ascii="Garamond" w:hAnsi="Garamond"/>
          <w:bCs/>
        </w:rPr>
      </w:pPr>
    </w:p>
    <w:p w14:paraId="46181FEC" w14:textId="77777777" w:rsidR="00460872" w:rsidRPr="0052603D" w:rsidRDefault="00460872" w:rsidP="00460872">
      <w:pPr>
        <w:jc w:val="both"/>
        <w:rPr>
          <w:rFonts w:ascii="Garamond" w:hAnsi="Garamond"/>
          <w:bCs/>
        </w:rPr>
      </w:pPr>
    </w:p>
    <w:p w14:paraId="268D7495" w14:textId="77777777" w:rsidR="00460872" w:rsidRPr="0052603D" w:rsidRDefault="00460872" w:rsidP="00460872">
      <w:pPr>
        <w:jc w:val="both"/>
        <w:rPr>
          <w:rFonts w:ascii="Garamond" w:hAnsi="Garamond"/>
          <w:bCs/>
        </w:rPr>
      </w:pPr>
    </w:p>
    <w:p w14:paraId="448BC031" w14:textId="77777777" w:rsidR="001B6AFB" w:rsidRPr="0052603D" w:rsidRDefault="001B6AFB" w:rsidP="002F35FE">
      <w:pPr>
        <w:jc w:val="center"/>
        <w:rPr>
          <w:rFonts w:ascii="Garamond" w:hAnsi="Garamond"/>
          <w:b/>
          <w:sz w:val="32"/>
          <w:szCs w:val="32"/>
        </w:rPr>
      </w:pPr>
    </w:p>
    <w:p w14:paraId="29C44554" w14:textId="26C3E743" w:rsidR="002F35FE" w:rsidRPr="0052603D" w:rsidRDefault="002F35FE" w:rsidP="002F35FE">
      <w:pPr>
        <w:jc w:val="center"/>
        <w:rPr>
          <w:rFonts w:ascii="Garamond" w:hAnsi="Garamond"/>
          <w:b/>
          <w:sz w:val="32"/>
          <w:szCs w:val="32"/>
        </w:rPr>
      </w:pPr>
      <w:r w:rsidRPr="0052603D">
        <w:rPr>
          <w:rFonts w:ascii="Garamond" w:hAnsi="Garamond"/>
          <w:b/>
          <w:sz w:val="32"/>
          <w:szCs w:val="32"/>
        </w:rPr>
        <w:t>Občanskoprávní úsek</w:t>
      </w:r>
    </w:p>
    <w:p w14:paraId="0457505A" w14:textId="77777777" w:rsidR="00247A5D" w:rsidRPr="0052603D" w:rsidRDefault="00247A5D" w:rsidP="000657FF">
      <w:pPr>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1E3C47F"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5F9F0B41"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737F9E2B"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4</w:t>
            </w:r>
          </w:p>
        </w:tc>
      </w:tr>
      <w:tr w:rsidR="000657FF" w:rsidRPr="008579CE" w14:paraId="4283F74D"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19F5ECC5"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0A88F0A1"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Radka Konečná</w:t>
            </w:r>
          </w:p>
        </w:tc>
      </w:tr>
      <w:tr w:rsidR="000657FF" w:rsidRPr="008579CE" w14:paraId="710E5527"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5BB32242"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2361D4A"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Darina Slámová</w:t>
            </w:r>
          </w:p>
        </w:tc>
      </w:tr>
      <w:tr w:rsidR="000657FF" w:rsidRPr="008579CE" w14:paraId="52C58C63" w14:textId="77777777" w:rsidTr="000657FF">
        <w:trPr>
          <w:trHeight w:val="288"/>
        </w:trPr>
        <w:tc>
          <w:tcPr>
            <w:tcW w:w="9212" w:type="dxa"/>
            <w:gridSpan w:val="2"/>
            <w:tcBorders>
              <w:top w:val="single" w:sz="4" w:space="0" w:color="auto"/>
              <w:left w:val="single" w:sz="4" w:space="0" w:color="auto"/>
              <w:bottom w:val="single" w:sz="4" w:space="0" w:color="auto"/>
              <w:right w:val="single" w:sz="4" w:space="0" w:color="auto"/>
            </w:tcBorders>
            <w:hideMark/>
          </w:tcPr>
          <w:p w14:paraId="4DE5BEFE" w14:textId="77777777" w:rsidR="000657FF" w:rsidRPr="008579CE" w:rsidRDefault="000657FF">
            <w:pPr>
              <w:tabs>
                <w:tab w:val="left" w:pos="4428"/>
              </w:tabs>
              <w:rPr>
                <w:rFonts w:ascii="Garamond" w:hAnsi="Garamond"/>
                <w:bCs/>
                <w:lang w:eastAsia="en-US"/>
              </w:rPr>
            </w:pPr>
            <w:r w:rsidRPr="008579CE">
              <w:rPr>
                <w:rFonts w:ascii="Garamond" w:hAnsi="Garamond"/>
                <w:bCs/>
                <w:lang w:eastAsia="en-US"/>
              </w:rPr>
              <w:t xml:space="preserve">Členové senátu v pracovněprávních věcech = přísedící: </w:t>
            </w:r>
          </w:p>
          <w:p w14:paraId="01DCF091" w14:textId="77777777" w:rsidR="000657FF" w:rsidRPr="008579CE" w:rsidRDefault="000657FF">
            <w:pPr>
              <w:tabs>
                <w:tab w:val="left" w:pos="2552"/>
              </w:tabs>
              <w:rPr>
                <w:rFonts w:ascii="Garamond" w:hAnsi="Garamond"/>
                <w:bCs/>
                <w:lang w:eastAsia="en-US"/>
              </w:rPr>
            </w:pPr>
            <w:r w:rsidRPr="008579CE">
              <w:rPr>
                <w:rFonts w:ascii="Garamond" w:hAnsi="Garamond"/>
                <w:bCs/>
                <w:lang w:eastAsia="en-US"/>
              </w:rPr>
              <w:t xml:space="preserve">dle seznamu č. 4, který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p w14:paraId="0BD3C5F3" w14:textId="77777777" w:rsidR="009E0622" w:rsidRPr="008579CE" w:rsidRDefault="009E0622" w:rsidP="009E0622">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35DBF7FE" w14:textId="202FBFD6" w:rsidR="000657FF" w:rsidRPr="008579CE" w:rsidRDefault="009E0622" w:rsidP="009E0622">
            <w:pPr>
              <w:tabs>
                <w:tab w:val="left" w:pos="2552"/>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0657FF" w:rsidRPr="008579CE" w14:paraId="1767571C"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7FA785E2"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5E29F297" w14:textId="77777777" w:rsidR="008579CE" w:rsidRDefault="008579CE">
            <w:pPr>
              <w:tabs>
                <w:tab w:val="left" w:pos="2552"/>
              </w:tabs>
              <w:jc w:val="both"/>
              <w:rPr>
                <w:rFonts w:ascii="Garamond" w:hAnsi="Garamond"/>
                <w:bCs/>
                <w:lang w:eastAsia="en-US"/>
              </w:rPr>
            </w:pPr>
          </w:p>
          <w:p w14:paraId="58C819B9" w14:textId="1A80E6FB" w:rsidR="000657FF" w:rsidRPr="008579CE" w:rsidRDefault="000657FF">
            <w:pPr>
              <w:tabs>
                <w:tab w:val="left" w:pos="2552"/>
              </w:tabs>
              <w:jc w:val="both"/>
              <w:rPr>
                <w:rFonts w:ascii="Garamond" w:eastAsia="Calibri" w:hAnsi="Garamond"/>
                <w:bCs/>
                <w:i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10 % nápadu, v rodinných věcech v rozsahu 10 % nápadu, ve věcech o rozvod manželství v rozsahu 10 % nápadu a </w:t>
            </w:r>
            <w:r w:rsidRPr="008579CE">
              <w:rPr>
                <w:rFonts w:ascii="Garamond" w:eastAsia="Calibri" w:hAnsi="Garamond"/>
                <w:bCs/>
                <w:lang w:eastAsia="en-US"/>
              </w:rPr>
              <w:t>ve věcech pracovněprávních včetně věcí s cizím prvkem a věcech ochrany osobnosti včetně věcí s cizím prvkem v rozsahu 100 % nápadu</w:t>
            </w:r>
            <w:r w:rsidRPr="008579CE">
              <w:rPr>
                <w:rFonts w:ascii="Garamond" w:eastAsia="Calibri" w:hAnsi="Garamond"/>
                <w:bCs/>
                <w:i/>
                <w:iCs/>
                <w:lang w:eastAsia="en-US"/>
              </w:rPr>
              <w:t>.</w:t>
            </w:r>
          </w:p>
          <w:p w14:paraId="0F8FBA55"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17EC067A"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ve věcech voleb zaměstnanců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349 – 353</w:t>
            </w:r>
            <w:proofErr w:type="gramEnd"/>
            <w:r w:rsidRPr="008579CE">
              <w:rPr>
                <w:rFonts w:ascii="Garamond" w:eastAsia="Calibri" w:hAnsi="Garamond"/>
                <w:bCs/>
                <w:lang w:eastAsia="en-US"/>
              </w:rPr>
              <w:t xml:space="preserve"> zákona č. 292/2013 Sb., o zvláštních řízeních soudních) včetně věcí s cizím prvkem v rozsahu 100 % nápadu.</w:t>
            </w:r>
          </w:p>
          <w:p w14:paraId="54C1479E" w14:textId="62DF45D0"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p w14:paraId="15E55550" w14:textId="0E642283"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Vykonává pohotovostní službu v rozsahu definovaném v bodě 1</w:t>
            </w:r>
            <w:r w:rsidR="002D2865" w:rsidRPr="008579CE">
              <w:rPr>
                <w:rFonts w:ascii="Garamond" w:eastAsia="Calibri" w:hAnsi="Garamond"/>
                <w:bCs/>
                <w:lang w:eastAsia="en-US"/>
              </w:rPr>
              <w:t>4</w:t>
            </w:r>
            <w:r w:rsidRPr="008579CE">
              <w:rPr>
                <w:rFonts w:ascii="Garamond" w:eastAsia="Calibri" w:hAnsi="Garamond"/>
                <w:bCs/>
                <w:lang w:eastAsia="en-US"/>
              </w:rPr>
              <w:t>) v části tohoto rozvrhu práce týkající se trestního úseku dle rozpisu pohotovostních služeb pro jednotlivá kalendářní čtvrtletí.</w:t>
            </w:r>
          </w:p>
          <w:p w14:paraId="0A631D4A" w14:textId="2CBF5D2B" w:rsidR="00610DCD" w:rsidRPr="00610DCD" w:rsidRDefault="000657FF" w:rsidP="008579CE">
            <w:pPr>
              <w:jc w:val="both"/>
              <w:rPr>
                <w:rFonts w:ascii="Garamond" w:eastAsia="Calibri" w:hAnsi="Garamond"/>
                <w:bCs/>
                <w:lang w:eastAsia="en-US"/>
              </w:rPr>
            </w:pPr>
            <w:r w:rsidRPr="008579CE">
              <w:rPr>
                <w:rFonts w:ascii="Garamond" w:eastAsia="Calibri" w:hAnsi="Garamond"/>
                <w:bCs/>
                <w:lang w:eastAsia="en-US"/>
              </w:rPr>
              <w:t xml:space="preserve">Rozhoduje věci přerozdělené po JUDr. </w:t>
            </w:r>
            <w:r w:rsidR="00610DCD">
              <w:rPr>
                <w:rFonts w:ascii="Garamond" w:eastAsia="Calibri" w:hAnsi="Garamond"/>
                <w:bCs/>
                <w:lang w:eastAsia="en-US"/>
              </w:rPr>
              <w:t xml:space="preserve">Josefu </w:t>
            </w:r>
            <w:r w:rsidRPr="008579CE">
              <w:rPr>
                <w:rFonts w:ascii="Garamond" w:eastAsia="Calibri" w:hAnsi="Garamond"/>
                <w:bCs/>
                <w:lang w:eastAsia="en-US"/>
              </w:rPr>
              <w:t>Mužíkovi dle přílohy č. 3 tohoto rozvrhu práce</w:t>
            </w:r>
            <w:r w:rsidR="00610DCD">
              <w:rPr>
                <w:rFonts w:ascii="Garamond" w:eastAsia="Calibri" w:hAnsi="Garamond"/>
                <w:bCs/>
                <w:lang w:eastAsia="en-US"/>
              </w:rPr>
              <w:t xml:space="preserve"> a rozhoduje a </w:t>
            </w:r>
            <w:r w:rsidR="00610DCD" w:rsidRPr="0052603D">
              <w:rPr>
                <w:rFonts w:ascii="Garamond" w:hAnsi="Garamond"/>
                <w:lang w:eastAsia="en-US"/>
              </w:rPr>
              <w:t xml:space="preserve">provádí úkony ve všech věcech, které dříve rozhodoval </w:t>
            </w:r>
            <w:r w:rsidR="00610DCD">
              <w:rPr>
                <w:rFonts w:ascii="Garamond" w:hAnsi="Garamond"/>
                <w:lang w:eastAsia="en-US"/>
              </w:rPr>
              <w:t>JUDr. Josef Mužík</w:t>
            </w:r>
            <w:r w:rsidR="00610DCD" w:rsidRPr="0052603D">
              <w:rPr>
                <w:rFonts w:ascii="Garamond" w:hAnsi="Garamond"/>
                <w:lang w:eastAsia="en-US"/>
              </w:rPr>
              <w:t xml:space="preserve">, a které nebyly přerozděleny </w:t>
            </w:r>
            <w:r w:rsidR="00610DCD">
              <w:rPr>
                <w:rFonts w:ascii="Garamond" w:hAnsi="Garamond"/>
                <w:lang w:eastAsia="en-US"/>
              </w:rPr>
              <w:t>dle přílohy č. 3 tohoto rozvrhu práce.</w:t>
            </w:r>
            <w:r w:rsidR="00610DCD" w:rsidRPr="0052603D">
              <w:rPr>
                <w:rFonts w:ascii="Garamond" w:hAnsi="Garamond"/>
                <w:lang w:eastAsia="en-US"/>
              </w:rPr>
              <w:t xml:space="preserve">  </w:t>
            </w:r>
          </w:p>
        </w:tc>
      </w:tr>
    </w:tbl>
    <w:p w14:paraId="72857BA0" w14:textId="77777777" w:rsidR="000657FF" w:rsidRPr="008579CE" w:rsidRDefault="000657FF" w:rsidP="000657FF">
      <w:pPr>
        <w:jc w:val="right"/>
        <w:rPr>
          <w:rFonts w:ascii="Garamond" w:hAnsi="Garamond"/>
        </w:rPr>
      </w:pPr>
    </w:p>
    <w:p w14:paraId="05E49AA5" w14:textId="77777777" w:rsidR="000657FF" w:rsidRPr="008579CE" w:rsidRDefault="000657FF" w:rsidP="000657FF">
      <w:pPr>
        <w:jc w:val="right"/>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0032C65"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2E0D669D"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53265120"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5</w:t>
            </w:r>
          </w:p>
        </w:tc>
      </w:tr>
      <w:tr w:rsidR="000657FF" w:rsidRPr="008579CE" w14:paraId="7DE303E7"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14CAC429"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1D4057A"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Hana Krákora</w:t>
            </w:r>
          </w:p>
        </w:tc>
      </w:tr>
      <w:tr w:rsidR="000657FF" w:rsidRPr="008579CE" w14:paraId="48A23DAA"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0919B0B4"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399C9F91"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Josef Kavalec</w:t>
            </w:r>
          </w:p>
        </w:tc>
      </w:tr>
      <w:tr w:rsidR="000657FF" w:rsidRPr="008579CE" w14:paraId="17B5C6DC"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1324813F"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78DC84C9" w14:textId="77777777" w:rsidR="008579CE" w:rsidRDefault="008579CE">
            <w:pPr>
              <w:jc w:val="both"/>
              <w:rPr>
                <w:rFonts w:ascii="Garamond" w:hAnsi="Garamond"/>
                <w:bCs/>
                <w:lang w:eastAsia="en-US"/>
              </w:rPr>
            </w:pPr>
          </w:p>
          <w:p w14:paraId="7A7F033C" w14:textId="7829DBA7" w:rsidR="000657FF" w:rsidRPr="008579CE" w:rsidRDefault="000657FF">
            <w:pPr>
              <w:jc w:val="both"/>
              <w:rPr>
                <w:rFonts w:ascii="Garamond"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13 % nápadu, v rodinných věcech v rozsahu 13 % nápadu, ve věcech o rozvod manželství v rozsahu 13 % nápadu a ve věcech </w:t>
            </w:r>
            <w:r w:rsidRPr="008579CE">
              <w:rPr>
                <w:rFonts w:ascii="Garamond" w:eastAsia="Calibri" w:hAnsi="Garamond"/>
                <w:bCs/>
                <w:lang w:eastAsia="en-US"/>
              </w:rPr>
              <w:t>nájmu bytu 50 % nápadu</w:t>
            </w:r>
            <w:r w:rsidRPr="008579CE">
              <w:rPr>
                <w:rFonts w:ascii="Garamond" w:hAnsi="Garamond"/>
                <w:bCs/>
                <w:lang w:eastAsia="en-US"/>
              </w:rPr>
              <w:t>.</w:t>
            </w:r>
          </w:p>
          <w:p w14:paraId="75ABFB39"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61AF289C" w14:textId="0B596CD7"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tc>
      </w:tr>
    </w:tbl>
    <w:p w14:paraId="339AA5C3" w14:textId="77777777" w:rsidR="000657FF" w:rsidRPr="0052603D" w:rsidRDefault="000657FF" w:rsidP="000657FF">
      <w:pPr>
        <w:rPr>
          <w:rFonts w:ascii="Garamond" w:hAnsi="Garamond"/>
        </w:rPr>
      </w:pPr>
    </w:p>
    <w:p w14:paraId="4ED5FA63" w14:textId="77777777" w:rsidR="000657FF" w:rsidRPr="0052603D" w:rsidRDefault="000657FF" w:rsidP="000657FF">
      <w:pPr>
        <w:rPr>
          <w:rFonts w:ascii="Garamond" w:hAnsi="Garamond"/>
        </w:rPr>
      </w:pPr>
    </w:p>
    <w:tbl>
      <w:tblPr>
        <w:tblStyle w:val="Mkatabulky21"/>
        <w:tblpPr w:leftFromText="141" w:rightFromText="141" w:vertAnchor="text" w:horzAnchor="page" w:tblpX="1410" w:tblpY="593"/>
        <w:tblW w:w="9209" w:type="dxa"/>
        <w:tblLook w:val="04A0" w:firstRow="1" w:lastRow="0" w:firstColumn="1" w:lastColumn="0" w:noHBand="0" w:noVBand="1"/>
      </w:tblPr>
      <w:tblGrid>
        <w:gridCol w:w="4672"/>
        <w:gridCol w:w="4537"/>
      </w:tblGrid>
      <w:tr w:rsidR="000657FF" w:rsidRPr="0052603D" w14:paraId="2AAE64DC" w14:textId="77777777" w:rsidTr="00C307B4">
        <w:trPr>
          <w:trHeight w:val="255"/>
        </w:trPr>
        <w:tc>
          <w:tcPr>
            <w:tcW w:w="4672" w:type="dxa"/>
            <w:tcBorders>
              <w:top w:val="single" w:sz="4" w:space="0" w:color="auto"/>
              <w:left w:val="single" w:sz="4" w:space="0" w:color="auto"/>
              <w:bottom w:val="single" w:sz="4" w:space="0" w:color="auto"/>
              <w:right w:val="single" w:sz="4" w:space="0" w:color="auto"/>
            </w:tcBorders>
            <w:hideMark/>
          </w:tcPr>
          <w:p w14:paraId="01F38BE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lastRenderedPageBreak/>
              <w:t xml:space="preserve">Soudní oddělení </w:t>
            </w:r>
          </w:p>
        </w:tc>
        <w:tc>
          <w:tcPr>
            <w:tcW w:w="4537" w:type="dxa"/>
            <w:tcBorders>
              <w:top w:val="single" w:sz="4" w:space="0" w:color="auto"/>
              <w:left w:val="single" w:sz="4" w:space="0" w:color="auto"/>
              <w:bottom w:val="single" w:sz="4" w:space="0" w:color="auto"/>
              <w:right w:val="single" w:sz="4" w:space="0" w:color="auto"/>
            </w:tcBorders>
            <w:hideMark/>
          </w:tcPr>
          <w:p w14:paraId="774B9C0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t>6</w:t>
            </w:r>
          </w:p>
        </w:tc>
      </w:tr>
      <w:tr w:rsidR="000657FF" w:rsidRPr="0052603D" w14:paraId="61C7178F" w14:textId="77777777" w:rsidTr="00C307B4">
        <w:trPr>
          <w:trHeight w:val="288"/>
        </w:trPr>
        <w:tc>
          <w:tcPr>
            <w:tcW w:w="4672" w:type="dxa"/>
            <w:tcBorders>
              <w:top w:val="single" w:sz="4" w:space="0" w:color="auto"/>
              <w:left w:val="single" w:sz="4" w:space="0" w:color="auto"/>
              <w:bottom w:val="single" w:sz="4" w:space="0" w:color="auto"/>
              <w:right w:val="single" w:sz="4" w:space="0" w:color="auto"/>
            </w:tcBorders>
            <w:hideMark/>
          </w:tcPr>
          <w:p w14:paraId="7F601712" w14:textId="77777777" w:rsidR="000657FF" w:rsidRPr="008579CE" w:rsidRDefault="000657FF" w:rsidP="008579CE">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537" w:type="dxa"/>
            <w:tcBorders>
              <w:top w:val="single" w:sz="4" w:space="0" w:color="auto"/>
              <w:left w:val="single" w:sz="4" w:space="0" w:color="auto"/>
              <w:bottom w:val="single" w:sz="4" w:space="0" w:color="auto"/>
              <w:right w:val="single" w:sz="4" w:space="0" w:color="auto"/>
            </w:tcBorders>
            <w:hideMark/>
          </w:tcPr>
          <w:p w14:paraId="246214DD" w14:textId="77777777" w:rsidR="000657FF" w:rsidRPr="008579CE" w:rsidRDefault="000657FF" w:rsidP="008579CE">
            <w:pPr>
              <w:tabs>
                <w:tab w:val="left" w:pos="2552"/>
              </w:tabs>
              <w:ind w:left="3"/>
              <w:rPr>
                <w:rFonts w:ascii="Garamond" w:hAnsi="Garamond"/>
                <w:b/>
                <w:bCs/>
                <w:lang w:eastAsia="en-US"/>
              </w:rPr>
            </w:pPr>
            <w:r w:rsidRPr="008579CE">
              <w:rPr>
                <w:rFonts w:ascii="Garamond" w:hAnsi="Garamond"/>
                <w:b/>
                <w:bCs/>
                <w:lang w:eastAsia="en-US"/>
              </w:rPr>
              <w:t>Mgr. Darina Slámová</w:t>
            </w:r>
          </w:p>
        </w:tc>
      </w:tr>
      <w:tr w:rsidR="000657FF" w:rsidRPr="0052603D" w14:paraId="2AF18547" w14:textId="77777777" w:rsidTr="00C307B4">
        <w:tc>
          <w:tcPr>
            <w:tcW w:w="4672" w:type="dxa"/>
            <w:tcBorders>
              <w:top w:val="single" w:sz="4" w:space="0" w:color="auto"/>
              <w:left w:val="single" w:sz="4" w:space="0" w:color="auto"/>
              <w:bottom w:val="single" w:sz="4" w:space="0" w:color="auto"/>
              <w:right w:val="single" w:sz="4" w:space="0" w:color="auto"/>
            </w:tcBorders>
            <w:hideMark/>
          </w:tcPr>
          <w:p w14:paraId="2DDFA869" w14:textId="77777777" w:rsidR="000657FF" w:rsidRPr="008579CE" w:rsidRDefault="000657FF" w:rsidP="008579CE">
            <w:pPr>
              <w:tabs>
                <w:tab w:val="left" w:pos="4428"/>
              </w:tabs>
              <w:ind w:left="34" w:hanging="12"/>
              <w:rPr>
                <w:rFonts w:ascii="Garamond" w:hAnsi="Garamond"/>
                <w:bCs/>
                <w:lang w:eastAsia="en-US"/>
              </w:rPr>
            </w:pPr>
            <w:r w:rsidRPr="008579CE">
              <w:rPr>
                <w:rFonts w:ascii="Garamond" w:hAnsi="Garamond"/>
                <w:bCs/>
                <w:lang w:eastAsia="en-US"/>
              </w:rPr>
              <w:t xml:space="preserve">Zastupuje </w:t>
            </w:r>
          </w:p>
        </w:tc>
        <w:tc>
          <w:tcPr>
            <w:tcW w:w="4537" w:type="dxa"/>
            <w:tcBorders>
              <w:top w:val="single" w:sz="4" w:space="0" w:color="auto"/>
              <w:left w:val="single" w:sz="4" w:space="0" w:color="auto"/>
              <w:bottom w:val="single" w:sz="4" w:space="0" w:color="auto"/>
              <w:right w:val="single" w:sz="4" w:space="0" w:color="auto"/>
            </w:tcBorders>
            <w:hideMark/>
          </w:tcPr>
          <w:p w14:paraId="784C875A" w14:textId="77777777" w:rsidR="000657FF" w:rsidRPr="008579CE" w:rsidRDefault="000657FF" w:rsidP="008579CE">
            <w:pPr>
              <w:tabs>
                <w:tab w:val="left" w:pos="4428"/>
              </w:tabs>
              <w:rPr>
                <w:rFonts w:ascii="Garamond" w:hAnsi="Garamond"/>
                <w:bCs/>
                <w:lang w:eastAsia="en-US"/>
              </w:rPr>
            </w:pPr>
            <w:r w:rsidRPr="008579CE">
              <w:rPr>
                <w:rFonts w:ascii="Garamond" w:hAnsi="Garamond"/>
                <w:bCs/>
                <w:lang w:eastAsia="en-US"/>
              </w:rPr>
              <w:t>JUDr. Radka Konečná</w:t>
            </w:r>
          </w:p>
        </w:tc>
      </w:tr>
      <w:tr w:rsidR="009E0622" w:rsidRPr="0052603D" w14:paraId="3CF91C71" w14:textId="77777777" w:rsidTr="00C307B4">
        <w:tc>
          <w:tcPr>
            <w:tcW w:w="9209" w:type="dxa"/>
            <w:gridSpan w:val="2"/>
            <w:tcBorders>
              <w:top w:val="single" w:sz="4" w:space="0" w:color="auto"/>
              <w:left w:val="single" w:sz="4" w:space="0" w:color="auto"/>
              <w:bottom w:val="single" w:sz="4" w:space="0" w:color="auto"/>
              <w:right w:val="single" w:sz="4" w:space="0" w:color="auto"/>
            </w:tcBorders>
          </w:tcPr>
          <w:p w14:paraId="4214AC07" w14:textId="77777777" w:rsidR="009E0622" w:rsidRPr="008579CE" w:rsidRDefault="009E0622" w:rsidP="008579CE">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17EEBDEE" w14:textId="77FE9AAD" w:rsidR="009E0622" w:rsidRPr="008579CE" w:rsidRDefault="009E0622" w:rsidP="008579CE">
            <w:pPr>
              <w:tabs>
                <w:tab w:val="left" w:pos="4428"/>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0657FF" w:rsidRPr="0052603D" w14:paraId="6D244B09" w14:textId="77777777" w:rsidTr="00C307B4">
        <w:trPr>
          <w:trHeight w:val="3829"/>
        </w:trPr>
        <w:tc>
          <w:tcPr>
            <w:tcW w:w="9209" w:type="dxa"/>
            <w:gridSpan w:val="2"/>
            <w:tcBorders>
              <w:top w:val="single" w:sz="4" w:space="0" w:color="auto"/>
              <w:left w:val="single" w:sz="4" w:space="0" w:color="auto"/>
              <w:bottom w:val="single" w:sz="4" w:space="0" w:color="auto"/>
              <w:right w:val="single" w:sz="4" w:space="0" w:color="auto"/>
            </w:tcBorders>
          </w:tcPr>
          <w:p w14:paraId="0E92B8C2" w14:textId="77777777" w:rsidR="000657FF" w:rsidRPr="008579CE" w:rsidRDefault="000657FF" w:rsidP="008579CE">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705FA09" w14:textId="77777777" w:rsidR="008579CE" w:rsidRDefault="008579CE" w:rsidP="008579CE">
            <w:pPr>
              <w:tabs>
                <w:tab w:val="left" w:pos="2552"/>
              </w:tabs>
              <w:jc w:val="both"/>
              <w:rPr>
                <w:rFonts w:ascii="Garamond" w:hAnsi="Garamond"/>
                <w:bCs/>
                <w:lang w:eastAsia="en-US"/>
              </w:rPr>
            </w:pPr>
          </w:p>
          <w:p w14:paraId="2DC6944A" w14:textId="6E3875A4"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 xml:space="preserve">Ve věcech zapsaných v rejstříku C rozhoduje 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 7 odst. 1 a 3 zákona č. 99/1963 Sb., občanský soudní řád) mimo specializované věci v rozsahu 19 % nápadu, v rodinných věcech v rozsahu 19 % nápadu, ve věcech o rozvod manželství v rozsahu 19 % nápadu.</w:t>
            </w:r>
          </w:p>
          <w:p w14:paraId="36339BFF" w14:textId="77777777"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 xml:space="preserve">Ustanovuje opatrovníka dle </w:t>
            </w:r>
            <w:proofErr w:type="spellStart"/>
            <w:r w:rsidRPr="008579CE">
              <w:rPr>
                <w:rFonts w:ascii="Garamond" w:hAnsi="Garamond"/>
                <w:bCs/>
                <w:lang w:eastAsia="en-US"/>
              </w:rPr>
              <w:t>ust</w:t>
            </w:r>
            <w:proofErr w:type="spellEnd"/>
            <w:r w:rsidRPr="008579CE">
              <w:rPr>
                <w:rFonts w:ascii="Garamond" w:hAnsi="Garamond"/>
                <w:bCs/>
                <w:lang w:eastAsia="en-US"/>
              </w:rPr>
              <w:t>. § 892 odst. 3 zákona č. 89/2012 Sb., občanského zákoníku.</w:t>
            </w:r>
          </w:p>
          <w:p w14:paraId="74F4598E" w14:textId="04891290" w:rsidR="000657FF" w:rsidRPr="008579CE" w:rsidRDefault="000657FF" w:rsidP="008579CE">
            <w:pPr>
              <w:jc w:val="both"/>
              <w:rPr>
                <w:rFonts w:ascii="Garamond" w:eastAsia="Calibri"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w:t>
            </w:r>
            <w:r w:rsidR="008579CE">
              <w:rPr>
                <w:rFonts w:ascii="Garamond" w:hAnsi="Garamond"/>
                <w:bCs/>
                <w:lang w:eastAsia="en-US"/>
              </w:rPr>
              <w:br/>
            </w:r>
            <w:r w:rsidRPr="008579CE">
              <w:rPr>
                <w:rFonts w:ascii="Garamond" w:hAnsi="Garamond"/>
                <w:bCs/>
                <w:lang w:eastAsia="en-US"/>
              </w:rPr>
              <w:t>č. 292/2013 Sb., o zvláštních řízeních soudních)</w:t>
            </w:r>
            <w:r w:rsidR="002C78F4" w:rsidRPr="008579CE">
              <w:rPr>
                <w:rFonts w:ascii="Garamond" w:hAnsi="Garamond"/>
                <w:bCs/>
                <w:lang w:eastAsia="en-US"/>
              </w:rPr>
              <w:t>.</w:t>
            </w:r>
          </w:p>
          <w:p w14:paraId="5D1C8735" w14:textId="1941BB69"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Vykonává pohotovostní službu v rozsahu definovaném v bodě 1</w:t>
            </w:r>
            <w:r w:rsidR="002D2865" w:rsidRPr="008579CE">
              <w:rPr>
                <w:rFonts w:ascii="Garamond" w:hAnsi="Garamond"/>
                <w:bCs/>
                <w:lang w:eastAsia="en-US"/>
              </w:rPr>
              <w:t>4</w:t>
            </w:r>
            <w:r w:rsidRPr="008579CE">
              <w:rPr>
                <w:rFonts w:ascii="Garamond" w:hAnsi="Garamond"/>
                <w:bCs/>
                <w:lang w:eastAsia="en-US"/>
              </w:rPr>
              <w:t>) v části tohoto rozvrhu práce týkající se trestního úseku dle rozpisu pohotovostních služeb pro jednotlivá kalendářní čtvrtletí.</w:t>
            </w:r>
          </w:p>
          <w:p w14:paraId="6E8E88D5" w14:textId="26FC98E0"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Rozhoduje věci přerozdělené po JUDr. </w:t>
            </w:r>
            <w:r w:rsidR="00610DCD">
              <w:rPr>
                <w:rFonts w:ascii="Garamond" w:eastAsia="Calibri" w:hAnsi="Garamond"/>
                <w:bCs/>
                <w:lang w:eastAsia="en-US"/>
              </w:rPr>
              <w:t xml:space="preserve">Josefu </w:t>
            </w:r>
            <w:r w:rsidRPr="008579CE">
              <w:rPr>
                <w:rFonts w:ascii="Garamond" w:eastAsia="Calibri" w:hAnsi="Garamond"/>
                <w:bCs/>
                <w:lang w:eastAsia="en-US"/>
              </w:rPr>
              <w:t>Mužíkovi dle přílohy č. 3 tohoto rozvrhu práce.</w:t>
            </w:r>
          </w:p>
        </w:tc>
      </w:tr>
    </w:tbl>
    <w:p w14:paraId="245F9B9F" w14:textId="77777777" w:rsidR="000657FF" w:rsidRPr="0052603D" w:rsidRDefault="000657FF" w:rsidP="000657FF">
      <w:pPr>
        <w:rPr>
          <w:rFonts w:ascii="Garamond" w:hAnsi="Garamond"/>
        </w:rPr>
      </w:pPr>
    </w:p>
    <w:p w14:paraId="02E1E647" w14:textId="77777777" w:rsidR="000657FF" w:rsidRPr="0052603D" w:rsidRDefault="000657FF" w:rsidP="000657FF">
      <w:pPr>
        <w:rPr>
          <w:rFonts w:ascii="Garamond" w:hAnsi="Garamond"/>
        </w:rPr>
      </w:pPr>
    </w:p>
    <w:p w14:paraId="2F4BD828" w14:textId="77777777" w:rsidR="000657FF" w:rsidRPr="0052603D" w:rsidRDefault="000657FF" w:rsidP="000657FF">
      <w:pPr>
        <w:rPr>
          <w:rFonts w:ascii="Garamond" w:hAnsi="Garamond"/>
        </w:rPr>
      </w:pPr>
    </w:p>
    <w:p w14:paraId="3896859E" w14:textId="77777777" w:rsidR="000657FF" w:rsidRPr="008579CE" w:rsidRDefault="000657FF" w:rsidP="000657FF">
      <w:pPr>
        <w:rPr>
          <w:rFonts w:ascii="Garamond" w:hAnsi="Garamond"/>
        </w:rPr>
      </w:pPr>
    </w:p>
    <w:p w14:paraId="0190D791" w14:textId="77777777" w:rsidR="000657FF" w:rsidRPr="008579CE" w:rsidRDefault="000657FF" w:rsidP="000657FF">
      <w:pPr>
        <w:rPr>
          <w:rFonts w:ascii="Garamond" w:hAnsi="Garamond"/>
        </w:rPr>
      </w:pPr>
    </w:p>
    <w:tbl>
      <w:tblPr>
        <w:tblStyle w:val="Mkatabulky21"/>
        <w:tblW w:w="9214" w:type="dxa"/>
        <w:tblInd w:w="-5" w:type="dxa"/>
        <w:tblLook w:val="04A0" w:firstRow="1" w:lastRow="0" w:firstColumn="1" w:lastColumn="0" w:noHBand="0" w:noVBand="1"/>
      </w:tblPr>
      <w:tblGrid>
        <w:gridCol w:w="4395"/>
        <w:gridCol w:w="4819"/>
      </w:tblGrid>
      <w:tr w:rsidR="000657FF" w:rsidRPr="008579CE" w14:paraId="7F895677" w14:textId="77777777" w:rsidTr="00C307B4">
        <w:trPr>
          <w:trHeight w:val="255"/>
        </w:trPr>
        <w:tc>
          <w:tcPr>
            <w:tcW w:w="4395" w:type="dxa"/>
            <w:tcBorders>
              <w:top w:val="single" w:sz="4" w:space="0" w:color="auto"/>
              <w:left w:val="single" w:sz="4" w:space="0" w:color="auto"/>
              <w:bottom w:val="single" w:sz="4" w:space="0" w:color="auto"/>
              <w:right w:val="single" w:sz="4" w:space="0" w:color="auto"/>
            </w:tcBorders>
            <w:hideMark/>
          </w:tcPr>
          <w:p w14:paraId="2CAA8EFF"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819" w:type="dxa"/>
            <w:tcBorders>
              <w:top w:val="single" w:sz="4" w:space="0" w:color="auto"/>
              <w:left w:val="single" w:sz="4" w:space="0" w:color="auto"/>
              <w:bottom w:val="single" w:sz="4" w:space="0" w:color="auto"/>
              <w:right w:val="single" w:sz="4" w:space="0" w:color="auto"/>
            </w:tcBorders>
            <w:hideMark/>
          </w:tcPr>
          <w:p w14:paraId="263CA4C1"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7</w:t>
            </w:r>
          </w:p>
        </w:tc>
      </w:tr>
      <w:tr w:rsidR="000657FF" w:rsidRPr="008579CE" w14:paraId="5CE37BDF" w14:textId="77777777" w:rsidTr="00C307B4">
        <w:trPr>
          <w:trHeight w:val="288"/>
        </w:trPr>
        <w:tc>
          <w:tcPr>
            <w:tcW w:w="4395" w:type="dxa"/>
            <w:tcBorders>
              <w:top w:val="single" w:sz="4" w:space="0" w:color="auto"/>
              <w:left w:val="single" w:sz="4" w:space="0" w:color="auto"/>
              <w:bottom w:val="single" w:sz="4" w:space="0" w:color="auto"/>
              <w:right w:val="single" w:sz="4" w:space="0" w:color="auto"/>
            </w:tcBorders>
            <w:hideMark/>
          </w:tcPr>
          <w:p w14:paraId="52C70D53"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819" w:type="dxa"/>
            <w:tcBorders>
              <w:top w:val="single" w:sz="4" w:space="0" w:color="auto"/>
              <w:left w:val="single" w:sz="4" w:space="0" w:color="auto"/>
              <w:bottom w:val="single" w:sz="4" w:space="0" w:color="auto"/>
              <w:right w:val="single" w:sz="4" w:space="0" w:color="auto"/>
            </w:tcBorders>
            <w:hideMark/>
          </w:tcPr>
          <w:p w14:paraId="39571593"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Mgr. PhDr. Roman Novák</w:t>
            </w:r>
          </w:p>
        </w:tc>
      </w:tr>
      <w:tr w:rsidR="000657FF" w:rsidRPr="008579CE" w14:paraId="0D229594" w14:textId="77777777" w:rsidTr="00C307B4">
        <w:trPr>
          <w:trHeight w:val="288"/>
        </w:trPr>
        <w:tc>
          <w:tcPr>
            <w:tcW w:w="4395" w:type="dxa"/>
            <w:tcBorders>
              <w:top w:val="single" w:sz="4" w:space="0" w:color="auto"/>
              <w:left w:val="single" w:sz="4" w:space="0" w:color="auto"/>
              <w:bottom w:val="single" w:sz="4" w:space="0" w:color="auto"/>
              <w:right w:val="single" w:sz="4" w:space="0" w:color="auto"/>
            </w:tcBorders>
            <w:hideMark/>
          </w:tcPr>
          <w:p w14:paraId="1E140131"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 xml:space="preserve">Zastupuje: </w:t>
            </w:r>
          </w:p>
        </w:tc>
        <w:tc>
          <w:tcPr>
            <w:tcW w:w="4819" w:type="dxa"/>
            <w:tcBorders>
              <w:top w:val="single" w:sz="4" w:space="0" w:color="auto"/>
              <w:left w:val="single" w:sz="4" w:space="0" w:color="auto"/>
              <w:bottom w:val="single" w:sz="4" w:space="0" w:color="auto"/>
              <w:right w:val="single" w:sz="4" w:space="0" w:color="auto"/>
            </w:tcBorders>
            <w:hideMark/>
          </w:tcPr>
          <w:p w14:paraId="007E6CDA"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JUDr. Jana Kowolowská</w:t>
            </w:r>
          </w:p>
        </w:tc>
      </w:tr>
      <w:tr w:rsidR="000657FF" w:rsidRPr="008579CE" w14:paraId="4DE88F52" w14:textId="77777777" w:rsidTr="00C307B4">
        <w:trPr>
          <w:trHeight w:val="288"/>
        </w:trPr>
        <w:tc>
          <w:tcPr>
            <w:tcW w:w="9214" w:type="dxa"/>
            <w:gridSpan w:val="2"/>
            <w:tcBorders>
              <w:top w:val="single" w:sz="4" w:space="0" w:color="auto"/>
              <w:left w:val="single" w:sz="4" w:space="0" w:color="auto"/>
              <w:bottom w:val="single" w:sz="4" w:space="0" w:color="auto"/>
              <w:right w:val="single" w:sz="4" w:space="0" w:color="auto"/>
            </w:tcBorders>
            <w:hideMark/>
          </w:tcPr>
          <w:p w14:paraId="02D112F5" w14:textId="77777777" w:rsidR="000657FF" w:rsidRPr="008579CE" w:rsidRDefault="000657FF">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29D0E4DC" w14:textId="1E2AC99A" w:rsidR="000657FF" w:rsidRPr="008579CE" w:rsidRDefault="000657FF">
            <w:pPr>
              <w:tabs>
                <w:tab w:val="left" w:pos="2552"/>
              </w:tabs>
              <w:ind w:left="3"/>
              <w:rPr>
                <w:rFonts w:ascii="Calibri" w:hAnsi="Calibri"/>
                <w:bCs/>
                <w:lang w:eastAsia="en-US"/>
              </w:rPr>
            </w:pPr>
            <w:r w:rsidRPr="008579CE">
              <w:rPr>
                <w:rFonts w:ascii="Garamond" w:hAnsi="Garamond"/>
                <w:bCs/>
                <w:lang w:eastAsia="en-US"/>
              </w:rPr>
              <w:t>dle seznamů č. 1,</w:t>
            </w:r>
            <w:r w:rsidR="00C307B4">
              <w:rPr>
                <w:rFonts w:ascii="Garamond" w:hAnsi="Garamond"/>
                <w:bCs/>
                <w:lang w:eastAsia="en-US"/>
              </w:rPr>
              <w:t xml:space="preserve"> </w:t>
            </w:r>
            <w:r w:rsidRPr="008579CE">
              <w:rPr>
                <w:rFonts w:ascii="Garamond" w:hAnsi="Garamond"/>
                <w:bCs/>
                <w:lang w:eastAsia="en-US"/>
              </w:rPr>
              <w:t>2,</w:t>
            </w:r>
            <w:r w:rsidR="00C307B4">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r w:rsidR="00293B87" w:rsidRPr="008579CE">
              <w:rPr>
                <w:rFonts w:ascii="Garamond" w:hAnsi="Garamond"/>
                <w:bCs/>
                <w:lang w:eastAsia="en-US"/>
              </w:rPr>
              <w:t xml:space="preserve"> </w:t>
            </w:r>
          </w:p>
        </w:tc>
      </w:tr>
      <w:tr w:rsidR="000657FF" w:rsidRPr="008579CE" w14:paraId="2113AAA0" w14:textId="77777777" w:rsidTr="00C307B4">
        <w:trPr>
          <w:trHeight w:val="2225"/>
        </w:trPr>
        <w:tc>
          <w:tcPr>
            <w:tcW w:w="9214" w:type="dxa"/>
            <w:gridSpan w:val="2"/>
            <w:tcBorders>
              <w:top w:val="single" w:sz="4" w:space="0" w:color="auto"/>
              <w:left w:val="single" w:sz="4" w:space="0" w:color="auto"/>
              <w:bottom w:val="single" w:sz="4" w:space="0" w:color="auto"/>
              <w:right w:val="single" w:sz="4" w:space="0" w:color="auto"/>
            </w:tcBorders>
            <w:hideMark/>
          </w:tcPr>
          <w:p w14:paraId="6DCF293F"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DEA1AFB" w14:textId="77777777" w:rsidR="00C307B4" w:rsidRDefault="00C307B4">
            <w:pPr>
              <w:jc w:val="both"/>
              <w:rPr>
                <w:rFonts w:ascii="Garamond" w:hAnsi="Garamond"/>
                <w:bCs/>
                <w:lang w:eastAsia="en-US"/>
              </w:rPr>
            </w:pPr>
          </w:p>
          <w:p w14:paraId="3F6E3FFC" w14:textId="4DCB5E36" w:rsidR="000657FF" w:rsidRPr="008579CE" w:rsidRDefault="000657FF">
            <w:pPr>
              <w:jc w:val="both"/>
              <w:rPr>
                <w:rFonts w:ascii="Garamond" w:eastAsia="Calibri"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 7 odst. 1 a 3 zákona č. 99/1963 Sb., občanský soudní řád) mimo specializované věci v rozsahu 12 % nápadu, v rodinných věcech v rozsahu 12 % nápadu, ve věcech o rozvod manželství v rozsahu 12 % nápadu.</w:t>
            </w:r>
          </w:p>
          <w:p w14:paraId="0399882F" w14:textId="77777777" w:rsidR="000657FF" w:rsidRPr="008579CE" w:rsidRDefault="000657FF">
            <w:pPr>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340A1A30" w14:textId="6A84D26A" w:rsidR="000657FF" w:rsidRPr="008579CE" w:rsidRDefault="000657FF" w:rsidP="005B1FA5">
            <w:pPr>
              <w:jc w:val="both"/>
              <w:rPr>
                <w:rFonts w:ascii="Garamond" w:eastAsia="Calibri"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č. 292/2013 Sb., o zvláštních řízeních soudních)</w:t>
            </w:r>
            <w:r w:rsidR="005B1FA5" w:rsidRPr="008579CE">
              <w:rPr>
                <w:rFonts w:ascii="Garamond" w:eastAsia="Calibri" w:hAnsi="Garamond"/>
                <w:bCs/>
                <w:lang w:eastAsia="en-US"/>
              </w:rPr>
              <w:t>.</w:t>
            </w:r>
          </w:p>
          <w:p w14:paraId="029B763D" w14:textId="4E6C25BD" w:rsidR="000657FF" w:rsidRPr="008579CE" w:rsidRDefault="000657FF">
            <w:pPr>
              <w:tabs>
                <w:tab w:val="left" w:pos="2552"/>
              </w:tabs>
              <w:rPr>
                <w:rFonts w:ascii="Garamond" w:hAnsi="Garamond"/>
                <w:bCs/>
                <w:lang w:eastAsia="en-US"/>
              </w:rPr>
            </w:pPr>
            <w:r w:rsidRPr="008579CE">
              <w:rPr>
                <w:rFonts w:ascii="Garamond" w:eastAsia="Calibri" w:hAnsi="Garamond"/>
                <w:bCs/>
                <w:lang w:eastAsia="en-US"/>
              </w:rPr>
              <w:t>Vykonává pohotovostní službu v rozsahu definovaném v bodě 1</w:t>
            </w:r>
            <w:r w:rsidR="002D2865" w:rsidRPr="008579CE">
              <w:rPr>
                <w:rFonts w:ascii="Garamond" w:eastAsia="Calibri" w:hAnsi="Garamond"/>
                <w:bCs/>
                <w:lang w:eastAsia="en-US"/>
              </w:rPr>
              <w:t>4</w:t>
            </w:r>
            <w:r w:rsidRPr="008579CE">
              <w:rPr>
                <w:rFonts w:ascii="Garamond" w:eastAsia="Calibri" w:hAnsi="Garamond"/>
                <w:bCs/>
                <w:lang w:eastAsia="en-US"/>
              </w:rPr>
              <w:t>) v části tohoto rozvrhu práce týkající se trestního úseku dle rozpisu pohotovostních služeb pro jednotlivá kalendářní čtvrtletí.</w:t>
            </w:r>
          </w:p>
        </w:tc>
      </w:tr>
    </w:tbl>
    <w:p w14:paraId="0A8572E7" w14:textId="77777777" w:rsidR="000657FF" w:rsidRPr="008579CE" w:rsidRDefault="000657FF" w:rsidP="000657FF">
      <w:pPr>
        <w:jc w:val="both"/>
        <w:rPr>
          <w:rFonts w:ascii="Garamond" w:hAnsi="Garamond"/>
        </w:rPr>
      </w:pPr>
    </w:p>
    <w:p w14:paraId="3C95C9EE" w14:textId="64690FBA" w:rsidR="000657FF" w:rsidRDefault="000657FF" w:rsidP="000657FF">
      <w:pPr>
        <w:jc w:val="both"/>
        <w:rPr>
          <w:rFonts w:ascii="Garamond" w:hAnsi="Garamond"/>
        </w:rPr>
      </w:pPr>
    </w:p>
    <w:p w14:paraId="2D8D2C69" w14:textId="1BED89D2" w:rsidR="00C307B4" w:rsidRDefault="00C307B4" w:rsidP="000657FF">
      <w:pPr>
        <w:jc w:val="both"/>
        <w:rPr>
          <w:rFonts w:ascii="Garamond" w:hAnsi="Garamond"/>
        </w:rPr>
      </w:pPr>
    </w:p>
    <w:p w14:paraId="02CCF052" w14:textId="0B2C21A8" w:rsidR="00C307B4" w:rsidRDefault="00C307B4" w:rsidP="000657FF">
      <w:pPr>
        <w:jc w:val="both"/>
        <w:rPr>
          <w:rFonts w:ascii="Garamond" w:hAnsi="Garamond"/>
        </w:rPr>
      </w:pPr>
    </w:p>
    <w:p w14:paraId="3713CF6C" w14:textId="0E094535" w:rsidR="00C307B4" w:rsidRDefault="00C307B4" w:rsidP="000657FF">
      <w:pPr>
        <w:jc w:val="both"/>
        <w:rPr>
          <w:rFonts w:ascii="Garamond" w:hAnsi="Garamond"/>
        </w:rPr>
      </w:pPr>
    </w:p>
    <w:p w14:paraId="14B0CACA" w14:textId="5D605443" w:rsidR="00C307B4" w:rsidRDefault="00C307B4" w:rsidP="000657FF">
      <w:pPr>
        <w:jc w:val="both"/>
        <w:rPr>
          <w:rFonts w:ascii="Garamond" w:hAnsi="Garamond"/>
        </w:rPr>
      </w:pPr>
    </w:p>
    <w:p w14:paraId="538D86F9" w14:textId="77777777" w:rsidR="00C307B4" w:rsidRDefault="00C307B4" w:rsidP="000657FF">
      <w:pPr>
        <w:jc w:val="both"/>
        <w:rPr>
          <w:rFonts w:ascii="Garamond" w:hAnsi="Garamond"/>
        </w:rPr>
      </w:pPr>
    </w:p>
    <w:p w14:paraId="7C405B63" w14:textId="77777777" w:rsidR="00C307B4" w:rsidRPr="0052603D" w:rsidRDefault="00C307B4" w:rsidP="000657FF">
      <w:pPr>
        <w:jc w:val="both"/>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2F9493E9"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59708A4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4D757EF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8</w:t>
            </w:r>
          </w:p>
        </w:tc>
      </w:tr>
      <w:tr w:rsidR="000657FF" w:rsidRPr="0052603D" w14:paraId="5BE70312"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1FB24B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858" w:type="dxa"/>
            <w:tcBorders>
              <w:top w:val="single" w:sz="4" w:space="0" w:color="auto"/>
              <w:left w:val="single" w:sz="4" w:space="0" w:color="auto"/>
              <w:bottom w:val="single" w:sz="4" w:space="0" w:color="auto"/>
              <w:right w:val="single" w:sz="4" w:space="0" w:color="auto"/>
            </w:tcBorders>
            <w:hideMark/>
          </w:tcPr>
          <w:p w14:paraId="4ABD515C"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Jana Kowolowská</w:t>
            </w:r>
          </w:p>
        </w:tc>
      </w:tr>
      <w:tr w:rsidR="000657FF" w:rsidRPr="0052603D" w14:paraId="6D26C138"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486DC2C6"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35D5FBB9" w14:textId="77777777" w:rsidR="000657FF" w:rsidRPr="0052603D" w:rsidRDefault="000657FF">
            <w:pPr>
              <w:tabs>
                <w:tab w:val="left" w:pos="2552"/>
              </w:tabs>
              <w:rPr>
                <w:rFonts w:ascii="Garamond" w:hAnsi="Garamond"/>
                <w:bCs/>
                <w:lang w:eastAsia="en-US"/>
              </w:rPr>
            </w:pPr>
            <w:r w:rsidRPr="0052603D">
              <w:rPr>
                <w:rFonts w:ascii="Garamond" w:hAnsi="Garamond"/>
                <w:bCs/>
                <w:lang w:eastAsia="en-US"/>
              </w:rPr>
              <w:t>Mgr. PhDr. Roman Novák</w:t>
            </w:r>
          </w:p>
        </w:tc>
      </w:tr>
      <w:tr w:rsidR="000657FF" w:rsidRPr="0052603D" w14:paraId="3C8A1F98"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02CF7975"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6C733792" w14:textId="77777777" w:rsidR="000657FF" w:rsidRPr="0052603D" w:rsidRDefault="000657FF">
            <w:pPr>
              <w:tabs>
                <w:tab w:val="left" w:pos="2552"/>
              </w:tabs>
              <w:rPr>
                <w:rFonts w:ascii="Garamond" w:hAnsi="Garamond"/>
                <w:b/>
                <w:bCs/>
                <w:u w:val="single"/>
                <w:lang w:eastAsia="en-US"/>
              </w:rPr>
            </w:pPr>
          </w:p>
          <w:p w14:paraId="1B27D37B" w14:textId="77777777" w:rsidR="000657FF" w:rsidRPr="0052603D" w:rsidRDefault="000657FF">
            <w:pPr>
              <w:jc w:val="both"/>
              <w:rPr>
                <w:rFonts w:ascii="Garamond"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 7 odst. 1 a 3 zákona č. 99/1963 Sb., občanský soudní řád) mimo specializované věci v rozsahu 13 % nápadu, v rodinných věcech v rozsahu 13 % nápadu, ve věcech o rozvod manželství v rozsahu 13 % nápadu.</w:t>
            </w:r>
          </w:p>
          <w:p w14:paraId="61E8CE67" w14:textId="77777777" w:rsidR="000657FF" w:rsidRPr="0052603D" w:rsidRDefault="000657FF">
            <w:pPr>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1BF5B76A" w14:textId="777FE93A" w:rsidR="000657FF" w:rsidRPr="0052603D" w:rsidRDefault="000657FF" w:rsidP="00C307B4">
            <w:pPr>
              <w:jc w:val="both"/>
              <w:rPr>
                <w:rFonts w:ascii="Garamond"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tc>
      </w:tr>
    </w:tbl>
    <w:p w14:paraId="19EAEC01" w14:textId="0123500F" w:rsidR="000657FF" w:rsidRDefault="000657FF" w:rsidP="000657FF">
      <w:pPr>
        <w:rPr>
          <w:rFonts w:ascii="Garamond" w:hAnsi="Garamond"/>
        </w:rPr>
      </w:pPr>
    </w:p>
    <w:p w14:paraId="42C2F7D6" w14:textId="77777777" w:rsidR="00C307B4" w:rsidRPr="0052603D" w:rsidRDefault="00C307B4" w:rsidP="000657FF">
      <w:pPr>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63E59D62"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646C9769"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34F98810"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9</w:t>
            </w:r>
          </w:p>
        </w:tc>
      </w:tr>
      <w:tr w:rsidR="000657FF" w:rsidRPr="0052603D" w14:paraId="73720E14"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AD3B50E"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Předseda senátu / samosoudce:</w:t>
            </w:r>
          </w:p>
        </w:tc>
        <w:tc>
          <w:tcPr>
            <w:tcW w:w="4858" w:type="dxa"/>
            <w:tcBorders>
              <w:top w:val="single" w:sz="4" w:space="0" w:color="auto"/>
              <w:left w:val="single" w:sz="4" w:space="0" w:color="auto"/>
              <w:bottom w:val="single" w:sz="4" w:space="0" w:color="auto"/>
              <w:right w:val="single" w:sz="4" w:space="0" w:color="auto"/>
            </w:tcBorders>
            <w:hideMark/>
          </w:tcPr>
          <w:p w14:paraId="26D5CEFA"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Josef Kavalec</w:t>
            </w:r>
          </w:p>
        </w:tc>
      </w:tr>
      <w:tr w:rsidR="000657FF" w:rsidRPr="0052603D" w14:paraId="55260235"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79931D7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1BDF0095"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Krákora</w:t>
            </w:r>
          </w:p>
        </w:tc>
      </w:tr>
      <w:tr w:rsidR="000657FF" w:rsidRPr="0052603D" w14:paraId="5126EB07" w14:textId="77777777" w:rsidTr="00C307B4">
        <w:trPr>
          <w:trHeight w:val="256"/>
        </w:trPr>
        <w:tc>
          <w:tcPr>
            <w:tcW w:w="9214" w:type="dxa"/>
            <w:gridSpan w:val="2"/>
            <w:tcBorders>
              <w:top w:val="single" w:sz="4" w:space="0" w:color="auto"/>
              <w:left w:val="single" w:sz="4" w:space="0" w:color="auto"/>
              <w:bottom w:val="single" w:sz="4" w:space="0" w:color="auto"/>
              <w:right w:val="single" w:sz="4" w:space="0" w:color="auto"/>
            </w:tcBorders>
            <w:hideMark/>
          </w:tcPr>
          <w:p w14:paraId="1FDEB87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74252C71" w14:textId="528181FC"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 xml:space="preserve">3, které </w:t>
            </w:r>
            <w:proofErr w:type="gramStart"/>
            <w:r w:rsidRPr="00C307B4">
              <w:rPr>
                <w:rFonts w:ascii="Garamond" w:hAnsi="Garamond"/>
                <w:bCs/>
                <w:lang w:eastAsia="en-US"/>
              </w:rPr>
              <w:t>tvoří</w:t>
            </w:r>
            <w:proofErr w:type="gramEnd"/>
            <w:r w:rsidRPr="00C307B4">
              <w:rPr>
                <w:rFonts w:ascii="Garamond" w:hAnsi="Garamond"/>
                <w:bCs/>
                <w:lang w:eastAsia="en-US"/>
              </w:rPr>
              <w:t xml:space="preserve"> přílohu č. 1 tohoto rozvrhu práce.</w:t>
            </w:r>
          </w:p>
        </w:tc>
      </w:tr>
      <w:tr w:rsidR="000657FF" w:rsidRPr="0052603D" w14:paraId="46E6707A"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5D134EAC"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48BE023D" w14:textId="77777777" w:rsidR="000657FF" w:rsidRPr="00C307B4" w:rsidRDefault="000657FF">
            <w:pPr>
              <w:rPr>
                <w:rFonts w:ascii="Garamond" w:hAnsi="Garamond"/>
                <w:bCs/>
                <w:lang w:eastAsia="en-US"/>
              </w:rPr>
            </w:pPr>
          </w:p>
          <w:p w14:paraId="3C68AB43" w14:textId="77777777" w:rsidR="000657FF" w:rsidRPr="00C307B4" w:rsidRDefault="000657FF">
            <w:pPr>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 odst. 1, 2 a 3 zákona č. 99/1963 Sb., občanský soudní řád) mimo specializované věci v rozsahu 10 % nápadu, v rodinných věcech v rozsahu 10 % nápadu, ve věcech o rozvod manželství v rozsahu 10 % nápadu, ve věcech </w:t>
            </w:r>
            <w:r w:rsidRPr="00C307B4">
              <w:rPr>
                <w:rFonts w:ascii="Garamond" w:eastAsia="Calibri" w:hAnsi="Garamond"/>
                <w:bCs/>
                <w:lang w:eastAsia="en-US"/>
              </w:rPr>
              <w:t>nájmu bytu v rozsahu 50 % nápadu</w:t>
            </w:r>
            <w:r w:rsidRPr="00C307B4">
              <w:rPr>
                <w:rFonts w:ascii="Garamond" w:hAnsi="Garamond"/>
                <w:bCs/>
                <w:lang w:eastAsia="en-US"/>
              </w:rPr>
              <w:t xml:space="preserve"> a ve věcech správního soudnictví včetně věcí s cizím prvkem v rozsahu 100 % nápadu.</w:t>
            </w:r>
          </w:p>
          <w:p w14:paraId="167EFFA9"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2122B377"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Ve věcech zapsaných v rejstříku </w:t>
            </w:r>
            <w:proofErr w:type="spellStart"/>
            <w:r w:rsidRPr="00C307B4">
              <w:rPr>
                <w:rFonts w:ascii="Garamond" w:eastAsia="Calibri" w:hAnsi="Garamond"/>
                <w:bCs/>
                <w:lang w:eastAsia="en-US"/>
              </w:rPr>
              <w:t>Nc</w:t>
            </w:r>
            <w:proofErr w:type="spellEnd"/>
            <w:r w:rsidRPr="00C307B4">
              <w:rPr>
                <w:rFonts w:ascii="Garamond" w:eastAsia="Calibri" w:hAnsi="Garamond"/>
                <w:bCs/>
                <w:lang w:eastAsia="en-US"/>
              </w:rPr>
              <w:t xml:space="preserve"> rozhoduje o návrzích ve věcech o plnění povinností z předběžného opatření Evropského soudu pro lidská práva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342 - 348</w:t>
            </w:r>
            <w:proofErr w:type="gramEnd"/>
            <w:r w:rsidRPr="00C307B4">
              <w:rPr>
                <w:rFonts w:ascii="Garamond" w:eastAsia="Calibri" w:hAnsi="Garamond"/>
                <w:bCs/>
                <w:lang w:eastAsia="en-US"/>
              </w:rPr>
              <w:t xml:space="preserve"> zákona </w:t>
            </w:r>
            <w:r w:rsidRPr="00C307B4">
              <w:rPr>
                <w:rFonts w:ascii="Garamond" w:eastAsia="Calibri" w:hAnsi="Garamond"/>
                <w:bCs/>
                <w:lang w:eastAsia="en-US"/>
              </w:rPr>
              <w:br/>
              <w:t xml:space="preserve">č. 292/2013 Sb., o zvláštních řízeních soudních) a o návrzích ve věcech o zákazu výkonu práv spojených s účastnickými cennými papíry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359 - 366</w:t>
            </w:r>
            <w:proofErr w:type="gramEnd"/>
            <w:r w:rsidRPr="00C307B4">
              <w:rPr>
                <w:rFonts w:ascii="Garamond" w:eastAsia="Calibri" w:hAnsi="Garamond"/>
                <w:bCs/>
                <w:lang w:eastAsia="en-US"/>
              </w:rPr>
              <w:t xml:space="preserve"> zákona č. 292/2013 Sb., o zvláštních řízeních soudních) včetně věcí s cizím prvkem v rozsahu 100 % nápadu. </w:t>
            </w:r>
          </w:p>
          <w:p w14:paraId="4B4B9121" w14:textId="6FF7DD7B"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5B1FA5" w:rsidRPr="00C307B4">
              <w:rPr>
                <w:rFonts w:ascii="Garamond" w:eastAsia="Calibri" w:hAnsi="Garamond"/>
                <w:bCs/>
                <w:lang w:eastAsia="en-US"/>
              </w:rPr>
              <w:t>.</w:t>
            </w:r>
          </w:p>
          <w:p w14:paraId="2D0B81F8"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Rozhoduje a provádí úkony ve věcech týkajících se směnečných (šekových) protestů v případech, kdy k tomu není oprávněn příslušný vyšší soudní úředník, v rozsahu 100 % nápadu.</w:t>
            </w:r>
          </w:p>
          <w:p w14:paraId="2D85DEE9" w14:textId="77777777" w:rsidR="000657FF" w:rsidRPr="00C307B4" w:rsidRDefault="000657FF">
            <w:pPr>
              <w:jc w:val="both"/>
              <w:rPr>
                <w:rFonts w:ascii="Garamond" w:eastAsia="Calibri" w:hAnsi="Garamond"/>
                <w:bCs/>
                <w:lang w:eastAsia="en-US"/>
              </w:rPr>
            </w:pPr>
            <w:r w:rsidRPr="00C307B4">
              <w:rPr>
                <w:rFonts w:ascii="Garamond" w:eastAsia="Calibri" w:hAnsi="Garamond"/>
                <w:lang w:eastAsia="en-US"/>
              </w:rPr>
              <w:t xml:space="preserve">Rozhoduje a provádí úkony ve věcech zapsaných v rejstříku </w:t>
            </w:r>
            <w:proofErr w:type="spellStart"/>
            <w:r w:rsidRPr="00C307B4">
              <w:rPr>
                <w:rFonts w:ascii="Garamond" w:eastAsia="Calibri" w:hAnsi="Garamond"/>
                <w:lang w:eastAsia="en-US"/>
              </w:rPr>
              <w:t>Nc</w:t>
            </w:r>
            <w:proofErr w:type="spellEnd"/>
            <w:r w:rsidRPr="00C307B4">
              <w:rPr>
                <w:rFonts w:ascii="Garamond" w:eastAsia="Calibri" w:hAnsi="Garamond"/>
                <w:lang w:eastAsia="en-US"/>
              </w:rPr>
              <w:t xml:space="preserve"> ohledně námitek a odvolání proti rozhodnutím vydaným asistentkou soudce Mgr. Zdenkou Melicharovou včetně rozhodování </w:t>
            </w:r>
            <w:r w:rsidRPr="00C307B4">
              <w:rPr>
                <w:rFonts w:ascii="Garamond" w:eastAsia="Calibri" w:hAnsi="Garamond"/>
                <w:lang w:eastAsia="en-US"/>
              </w:rPr>
              <w:br/>
              <w:t>o jejím vyloučení z důvodu podjatosti, a dále v případech, kdy tato není oprávněna rozhodnutí vydat či úkon provést ve smyslu zákona č. 121/2008 Sb., o vyšších soudních úřednících.</w:t>
            </w:r>
          </w:p>
          <w:p w14:paraId="03C565FE" w14:textId="6776B8EC"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1175E2CC" w14:textId="77777777" w:rsidR="000657FF" w:rsidRPr="0052603D" w:rsidRDefault="000657FF" w:rsidP="000657FF">
      <w:pPr>
        <w:rPr>
          <w:rFonts w:ascii="Garamond" w:hAnsi="Garamond"/>
        </w:rPr>
      </w:pPr>
    </w:p>
    <w:p w14:paraId="1E508133" w14:textId="77777777" w:rsidR="000657FF" w:rsidRPr="0052603D" w:rsidRDefault="000657FF" w:rsidP="000657FF">
      <w:pPr>
        <w:jc w:val="both"/>
        <w:rPr>
          <w:rFonts w:ascii="Garamond" w:hAnsi="Garamond"/>
        </w:rPr>
      </w:pPr>
    </w:p>
    <w:p w14:paraId="11794A23" w14:textId="77777777" w:rsidR="000657FF" w:rsidRPr="0052603D" w:rsidRDefault="000657FF"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4967011A"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2E6C19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418E0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11</w:t>
            </w:r>
          </w:p>
        </w:tc>
      </w:tr>
      <w:tr w:rsidR="000657FF" w:rsidRPr="0052603D" w14:paraId="69C4CC62"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0FA2292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5B1257F2"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Hana Dobišarová</w:t>
            </w:r>
          </w:p>
        </w:tc>
      </w:tr>
      <w:tr w:rsidR="000657FF" w:rsidRPr="0052603D" w14:paraId="4A88B47F"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DE1B3E7"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16BF78C4" w14:textId="77777777" w:rsidR="000657FF" w:rsidRPr="0052603D" w:rsidRDefault="000657FF">
            <w:pPr>
              <w:tabs>
                <w:tab w:val="left" w:pos="2552"/>
              </w:tabs>
              <w:ind w:left="3"/>
              <w:rPr>
                <w:rFonts w:ascii="Garamond" w:hAnsi="Garamond"/>
                <w:bCs/>
                <w:lang w:eastAsia="en-US"/>
              </w:rPr>
            </w:pPr>
            <w:r w:rsidRPr="0052603D">
              <w:rPr>
                <w:rFonts w:ascii="Garamond" w:hAnsi="Garamond"/>
                <w:bCs/>
                <w:lang w:eastAsia="en-US"/>
              </w:rPr>
              <w:t>Mgr. Marie Indrišková</w:t>
            </w:r>
          </w:p>
        </w:tc>
      </w:tr>
      <w:tr w:rsidR="000657FF" w:rsidRPr="0052603D" w14:paraId="5E514AB6"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798135F0"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263E9108" w14:textId="77777777" w:rsidR="00C307B4" w:rsidRDefault="00C307B4">
            <w:pPr>
              <w:tabs>
                <w:tab w:val="left" w:pos="2552"/>
              </w:tabs>
              <w:jc w:val="both"/>
              <w:rPr>
                <w:rFonts w:ascii="Garamond" w:hAnsi="Garamond"/>
                <w:bCs/>
                <w:lang w:eastAsia="en-US"/>
              </w:rPr>
            </w:pPr>
          </w:p>
          <w:p w14:paraId="6CFF352A" w14:textId="4D6491EA" w:rsidR="000657FF" w:rsidRPr="0052603D" w:rsidRDefault="000657FF">
            <w:pPr>
              <w:tabs>
                <w:tab w:val="left" w:pos="2552"/>
              </w:tabs>
              <w:jc w:val="both"/>
              <w:rPr>
                <w:rFonts w:ascii="Garamond" w:eastAsia="Calibri"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 odst. 1 a 3 zákona č. 99/1963 Sb., občanský soudní řád) mimo specializované věci v rozsahu 12 % nápadu, v rodinných věcech v rozsahu 12 % nápadu, ve věcech o rozvod manželství v rozsahu 12 % nápadu, </w:t>
            </w:r>
            <w:r w:rsidRPr="0052603D">
              <w:rPr>
                <w:rFonts w:ascii="Garamond" w:eastAsia="Calibri" w:hAnsi="Garamond"/>
                <w:bCs/>
                <w:lang w:eastAsia="en-US"/>
              </w:rPr>
              <w:t xml:space="preserve">ve věcech s cizím prvkem včetně věcí o rozvod manželství v rozsahu 50 % nápadu a </w:t>
            </w:r>
            <w:r w:rsidRPr="0052603D">
              <w:rPr>
                <w:rFonts w:ascii="Garamond" w:eastAsia="Calibri" w:hAnsi="Garamond"/>
                <w:bCs/>
                <w:lang w:eastAsia="en-US"/>
              </w:rPr>
              <w:br/>
              <w:t>ve věcech evropského řízení o drobných nárocích v rozsahu 50 % nápadu.</w:t>
            </w:r>
          </w:p>
          <w:p w14:paraId="15A78B90"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Rozhoduje ve věcech řízení o evropském platebním rozkazu zapsaných v rejstříku EVC v rozsahu 50 % nápadu.</w:t>
            </w:r>
          </w:p>
          <w:p w14:paraId="57A1DE2A"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77D4DCB4"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Vyřizuje občanskoprávní dožádání ve věcech s cizím prvkem (s výjimkou Slovenské republiky) zapsaná v rejstříku Cd a věci s cizím prvkem zapsané v rejstříku </w:t>
            </w:r>
            <w:proofErr w:type="spellStart"/>
            <w:r w:rsidRPr="0052603D">
              <w:rPr>
                <w:rFonts w:ascii="Garamond" w:eastAsia="Calibri" w:hAnsi="Garamond"/>
                <w:bCs/>
                <w:lang w:eastAsia="en-US"/>
              </w:rPr>
              <w:t>Nc</w:t>
            </w:r>
            <w:proofErr w:type="spellEnd"/>
            <w:r w:rsidRPr="0052603D">
              <w:rPr>
                <w:rFonts w:ascii="Garamond" w:eastAsia="Calibri" w:hAnsi="Garamond"/>
                <w:bCs/>
                <w:lang w:eastAsia="en-US"/>
              </w:rPr>
              <w:t xml:space="preserve"> v rozsahu 100 % nápadu.</w:t>
            </w:r>
          </w:p>
          <w:p w14:paraId="3C23D15D" w14:textId="12F8BB69" w:rsidR="000657FF" w:rsidRPr="0052603D" w:rsidRDefault="000657FF" w:rsidP="005B1FA5">
            <w:pPr>
              <w:jc w:val="both"/>
              <w:rPr>
                <w:rFonts w:ascii="Garamond" w:eastAsia="Calibri"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p w14:paraId="04AC3A9D" w14:textId="494E9D46" w:rsidR="000657FF" w:rsidRPr="0052603D" w:rsidRDefault="000657FF" w:rsidP="00C307B4">
            <w:pPr>
              <w:jc w:val="both"/>
              <w:rPr>
                <w:rFonts w:ascii="Garamond" w:hAnsi="Garamond"/>
                <w:bCs/>
                <w:lang w:eastAsia="en-US"/>
              </w:rPr>
            </w:pPr>
            <w:r w:rsidRPr="0052603D">
              <w:rPr>
                <w:rFonts w:ascii="Garamond" w:hAnsi="Garamond"/>
                <w:lang w:eastAsia="en-US"/>
              </w:rPr>
              <w:t xml:space="preserve">Rozhoduje a provádí úkony ve všech věcech, které dříve rozhodoval Mgr. Přemysl Klas, a které nebyly již dříve přerozděleny dřívějšími rozvrhy práce.  </w:t>
            </w:r>
          </w:p>
        </w:tc>
      </w:tr>
    </w:tbl>
    <w:p w14:paraId="6FAC125D" w14:textId="77777777" w:rsidR="000657FF" w:rsidRPr="0052603D" w:rsidRDefault="000657FF" w:rsidP="000657FF">
      <w:pPr>
        <w:jc w:val="both"/>
        <w:rPr>
          <w:rFonts w:ascii="Garamond" w:hAnsi="Garamond"/>
        </w:rPr>
      </w:pPr>
    </w:p>
    <w:p w14:paraId="165B8D5F" w14:textId="77777777" w:rsidR="000657FF" w:rsidRPr="0052603D" w:rsidRDefault="000657FF" w:rsidP="000657FF">
      <w:pPr>
        <w:jc w:val="both"/>
        <w:rPr>
          <w:rFonts w:ascii="Garamond" w:hAnsi="Garamond"/>
        </w:rPr>
      </w:pPr>
    </w:p>
    <w:p w14:paraId="514B29A9" w14:textId="77777777" w:rsidR="000657FF" w:rsidRPr="0052603D" w:rsidRDefault="000657FF" w:rsidP="000657FF">
      <w:pPr>
        <w:jc w:val="both"/>
        <w:rPr>
          <w:rFonts w:ascii="Garamond" w:hAnsi="Garamond"/>
        </w:rPr>
      </w:pPr>
    </w:p>
    <w:p w14:paraId="4B8A226B" w14:textId="77777777" w:rsidR="000657FF" w:rsidRPr="0052603D" w:rsidRDefault="000657FF"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4DF62292"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0D573D8A" w14:textId="77777777" w:rsidR="000657FF" w:rsidRPr="0052603D" w:rsidRDefault="000657FF">
            <w:pPr>
              <w:tabs>
                <w:tab w:val="left" w:pos="2552"/>
              </w:tabs>
              <w:autoSpaceDE w:val="0"/>
              <w:autoSpaceDN w:val="0"/>
              <w:adjustRightInd w:val="0"/>
              <w:rPr>
                <w:rFonts w:ascii="Garamond" w:hAnsi="Garamond"/>
                <w:b/>
                <w:bCs/>
                <w:lang w:eastAsia="en-US"/>
              </w:rPr>
            </w:pPr>
            <w:r w:rsidRPr="0052603D">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66E0825D" w14:textId="77777777" w:rsidR="000657FF" w:rsidRPr="0052603D" w:rsidRDefault="000657FF">
            <w:pPr>
              <w:tabs>
                <w:tab w:val="left" w:pos="2552"/>
              </w:tabs>
              <w:autoSpaceDE w:val="0"/>
              <w:autoSpaceDN w:val="0"/>
              <w:adjustRightInd w:val="0"/>
              <w:rPr>
                <w:rFonts w:ascii="Garamond" w:hAnsi="Garamond"/>
                <w:b/>
                <w:bCs/>
                <w:lang w:eastAsia="en-US"/>
              </w:rPr>
            </w:pPr>
            <w:r w:rsidRPr="0052603D">
              <w:rPr>
                <w:rFonts w:ascii="Garamond" w:hAnsi="Garamond"/>
                <w:b/>
                <w:bCs/>
                <w:lang w:eastAsia="en-US"/>
              </w:rPr>
              <w:t>12</w:t>
            </w:r>
          </w:p>
        </w:tc>
      </w:tr>
      <w:tr w:rsidR="000657FF" w:rsidRPr="0052603D" w14:paraId="5DCDB19E"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76990D62" w14:textId="77777777" w:rsidR="000657FF" w:rsidRPr="0052603D" w:rsidRDefault="000657FF">
            <w:pPr>
              <w:tabs>
                <w:tab w:val="left" w:pos="2552"/>
              </w:tabs>
              <w:autoSpaceDE w:val="0"/>
              <w:autoSpaceDN w:val="0"/>
              <w:adjustRightInd w:val="0"/>
              <w:ind w:left="6"/>
              <w:rPr>
                <w:rFonts w:ascii="Garamond" w:hAnsi="Garamond"/>
                <w:bCs/>
                <w:lang w:eastAsia="en-US"/>
              </w:rPr>
            </w:pPr>
            <w:r w:rsidRPr="0052603D">
              <w:rPr>
                <w:rFonts w:ascii="Garamond" w:hAnsi="Garamond"/>
                <w:bCs/>
                <w:lang w:eastAsia="en-US"/>
              </w:rPr>
              <w:t>Předseda senátu / samosoudce:</w:t>
            </w:r>
          </w:p>
        </w:tc>
        <w:tc>
          <w:tcPr>
            <w:tcW w:w="4969" w:type="dxa"/>
            <w:tcBorders>
              <w:top w:val="single" w:sz="4" w:space="0" w:color="auto"/>
              <w:left w:val="single" w:sz="4" w:space="0" w:color="auto"/>
              <w:bottom w:val="single" w:sz="4" w:space="0" w:color="auto"/>
              <w:right w:val="single" w:sz="4" w:space="0" w:color="auto"/>
            </w:tcBorders>
            <w:hideMark/>
          </w:tcPr>
          <w:p w14:paraId="68A35A57" w14:textId="77777777" w:rsidR="000657FF" w:rsidRPr="0052603D" w:rsidRDefault="000657FF">
            <w:pPr>
              <w:tabs>
                <w:tab w:val="left" w:pos="2552"/>
              </w:tabs>
              <w:autoSpaceDE w:val="0"/>
              <w:autoSpaceDN w:val="0"/>
              <w:adjustRightInd w:val="0"/>
              <w:ind w:left="3"/>
              <w:rPr>
                <w:rFonts w:ascii="Garamond" w:hAnsi="Garamond"/>
                <w:b/>
                <w:bCs/>
                <w:lang w:eastAsia="en-US"/>
              </w:rPr>
            </w:pPr>
            <w:r w:rsidRPr="0052603D">
              <w:rPr>
                <w:rFonts w:ascii="Garamond" w:hAnsi="Garamond"/>
                <w:b/>
                <w:bCs/>
                <w:lang w:eastAsia="en-US"/>
              </w:rPr>
              <w:t>Mgr. Daniela Klobásová</w:t>
            </w:r>
          </w:p>
        </w:tc>
      </w:tr>
      <w:tr w:rsidR="000657FF" w:rsidRPr="0052603D" w14:paraId="24FE0312"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723D776" w14:textId="77777777" w:rsidR="000657FF" w:rsidRPr="0052603D" w:rsidRDefault="000657FF">
            <w:pPr>
              <w:tabs>
                <w:tab w:val="left" w:pos="2552"/>
              </w:tabs>
              <w:autoSpaceDE w:val="0"/>
              <w:autoSpaceDN w:val="0"/>
              <w:adjustRightInd w:val="0"/>
              <w:ind w:left="6"/>
              <w:rPr>
                <w:rFonts w:ascii="Garamond" w:hAnsi="Garamond"/>
                <w:bCs/>
                <w:lang w:eastAsia="en-US"/>
              </w:rPr>
            </w:pPr>
            <w:r w:rsidRPr="0052603D">
              <w:rPr>
                <w:rFonts w:ascii="Garamond" w:eastAsia="Calibri"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750D9445" w14:textId="77777777" w:rsidR="000657FF" w:rsidRPr="0052603D" w:rsidRDefault="000657FF">
            <w:pPr>
              <w:tabs>
                <w:tab w:val="left" w:pos="2552"/>
              </w:tabs>
              <w:autoSpaceDE w:val="0"/>
              <w:autoSpaceDN w:val="0"/>
              <w:adjustRightInd w:val="0"/>
              <w:rPr>
                <w:rFonts w:ascii="Garamond" w:hAnsi="Garamond"/>
                <w:bCs/>
                <w:lang w:eastAsia="en-US"/>
              </w:rPr>
            </w:pPr>
            <w:r w:rsidRPr="0052603D">
              <w:rPr>
                <w:rFonts w:ascii="Garamond" w:hAnsi="Garamond"/>
                <w:bCs/>
                <w:lang w:eastAsia="en-US"/>
              </w:rPr>
              <w:t>Mgr. Josef Kavalec</w:t>
            </w:r>
          </w:p>
        </w:tc>
      </w:tr>
      <w:tr w:rsidR="000657FF" w:rsidRPr="0052603D" w14:paraId="1A765019" w14:textId="77777777" w:rsidTr="000657FF">
        <w:trPr>
          <w:trHeight w:val="841"/>
        </w:trPr>
        <w:tc>
          <w:tcPr>
            <w:tcW w:w="9212" w:type="dxa"/>
            <w:gridSpan w:val="2"/>
            <w:tcBorders>
              <w:top w:val="single" w:sz="4" w:space="0" w:color="auto"/>
              <w:left w:val="single" w:sz="4" w:space="0" w:color="auto"/>
              <w:bottom w:val="single" w:sz="4" w:space="0" w:color="auto"/>
              <w:right w:val="single" w:sz="4" w:space="0" w:color="auto"/>
            </w:tcBorders>
          </w:tcPr>
          <w:p w14:paraId="3FC88183" w14:textId="77777777" w:rsidR="000657FF" w:rsidRPr="0052603D" w:rsidRDefault="000657FF">
            <w:pPr>
              <w:tabs>
                <w:tab w:val="left" w:pos="2552"/>
              </w:tabs>
              <w:autoSpaceDE w:val="0"/>
              <w:autoSpaceDN w:val="0"/>
              <w:adjustRightInd w:val="0"/>
              <w:jc w:val="both"/>
              <w:rPr>
                <w:rFonts w:ascii="Garamond" w:hAnsi="Garamond"/>
                <w:b/>
                <w:bCs/>
                <w:u w:val="single"/>
                <w:lang w:eastAsia="en-US"/>
              </w:rPr>
            </w:pPr>
            <w:r w:rsidRPr="0052603D">
              <w:rPr>
                <w:rFonts w:ascii="Garamond" w:hAnsi="Garamond"/>
                <w:b/>
                <w:bCs/>
                <w:u w:val="single"/>
                <w:lang w:eastAsia="en-US"/>
              </w:rPr>
              <w:t>Obor a vymezení působnosti:</w:t>
            </w:r>
          </w:p>
          <w:p w14:paraId="0A1D4C5E" w14:textId="77777777" w:rsidR="000657FF" w:rsidRPr="0052603D" w:rsidRDefault="000657FF">
            <w:pPr>
              <w:tabs>
                <w:tab w:val="left" w:pos="2552"/>
              </w:tabs>
              <w:autoSpaceDE w:val="0"/>
              <w:autoSpaceDN w:val="0"/>
              <w:adjustRightInd w:val="0"/>
              <w:jc w:val="both"/>
              <w:rPr>
                <w:rFonts w:ascii="Garamond" w:hAnsi="Garamond"/>
                <w:b/>
                <w:bCs/>
                <w:u w:val="single"/>
                <w:lang w:eastAsia="en-US"/>
              </w:rPr>
            </w:pPr>
          </w:p>
          <w:p w14:paraId="21077A75" w14:textId="77777777" w:rsidR="000657FF" w:rsidRPr="0052603D" w:rsidRDefault="000657FF">
            <w:pPr>
              <w:tabs>
                <w:tab w:val="left" w:pos="2552"/>
              </w:tabs>
              <w:autoSpaceDE w:val="0"/>
              <w:autoSpaceDN w:val="0"/>
              <w:adjustRightInd w:val="0"/>
              <w:jc w:val="both"/>
              <w:rPr>
                <w:rFonts w:ascii="Garamond" w:eastAsia="Calibri" w:hAnsi="Garamond"/>
                <w:b/>
                <w:bCs/>
                <w:lang w:eastAsia="en-US"/>
              </w:rPr>
            </w:pPr>
            <w:r w:rsidRPr="0052603D">
              <w:rPr>
                <w:rFonts w:ascii="Garamond" w:eastAsia="Calibri" w:hAnsi="Garamond"/>
                <w:b/>
                <w:bCs/>
                <w:lang w:eastAsia="en-US"/>
              </w:rPr>
              <w:t>Od 1. 1. 2023 se do tohoto soudního oddělení zastavuje přidělování nových věcí zapsaných v rejstříku C.</w:t>
            </w:r>
          </w:p>
          <w:p w14:paraId="6D81751A" w14:textId="67F45733" w:rsidR="000657FF" w:rsidRPr="0052603D" w:rsidRDefault="000657FF" w:rsidP="00C307B4">
            <w:pPr>
              <w:tabs>
                <w:tab w:val="left" w:pos="2552"/>
              </w:tabs>
              <w:jc w:val="both"/>
              <w:rPr>
                <w:rFonts w:ascii="Garamond" w:eastAsia="Calibri"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ve věcech rodinného práva včetně věcí s cizím prvkem dosud neskončených a obživlých. </w:t>
            </w:r>
          </w:p>
        </w:tc>
      </w:tr>
    </w:tbl>
    <w:p w14:paraId="47EB870E" w14:textId="77777777" w:rsidR="000657FF" w:rsidRPr="0052603D" w:rsidRDefault="000657FF" w:rsidP="000657FF">
      <w:pPr>
        <w:jc w:val="both"/>
        <w:rPr>
          <w:rFonts w:ascii="Garamond" w:hAnsi="Garamond"/>
        </w:rPr>
      </w:pPr>
    </w:p>
    <w:p w14:paraId="31A8F1DD" w14:textId="77777777" w:rsidR="000657FF" w:rsidRPr="0052603D" w:rsidRDefault="000657FF" w:rsidP="000657FF">
      <w:pPr>
        <w:jc w:val="both"/>
        <w:rPr>
          <w:rFonts w:ascii="Garamond" w:hAnsi="Garamond"/>
        </w:rPr>
      </w:pPr>
    </w:p>
    <w:p w14:paraId="39537397" w14:textId="77777777" w:rsidR="000657FF" w:rsidRPr="0052603D" w:rsidRDefault="000657FF" w:rsidP="000657FF">
      <w:pPr>
        <w:jc w:val="both"/>
        <w:rPr>
          <w:rFonts w:ascii="Garamond" w:hAnsi="Garamond"/>
        </w:rPr>
      </w:pPr>
    </w:p>
    <w:p w14:paraId="51864C8F" w14:textId="77777777" w:rsidR="000657FF" w:rsidRPr="0052603D" w:rsidRDefault="000657FF" w:rsidP="000657FF">
      <w:pPr>
        <w:jc w:val="both"/>
        <w:rPr>
          <w:rFonts w:ascii="Garamond" w:hAnsi="Garamond"/>
        </w:rPr>
      </w:pPr>
    </w:p>
    <w:p w14:paraId="2833E896" w14:textId="77777777" w:rsidR="000657FF" w:rsidRPr="0052603D" w:rsidRDefault="000657FF" w:rsidP="000657FF">
      <w:pPr>
        <w:jc w:val="both"/>
        <w:rPr>
          <w:rFonts w:ascii="Garamond" w:hAnsi="Garamond"/>
        </w:rPr>
      </w:pPr>
    </w:p>
    <w:p w14:paraId="6A6E85C7" w14:textId="77777777" w:rsidR="000657FF" w:rsidRPr="0052603D" w:rsidRDefault="000657FF" w:rsidP="000657FF">
      <w:pPr>
        <w:jc w:val="both"/>
        <w:rPr>
          <w:rFonts w:ascii="Garamond" w:hAnsi="Garamond"/>
        </w:rPr>
      </w:pPr>
    </w:p>
    <w:p w14:paraId="2D0F017B" w14:textId="77777777" w:rsidR="000657FF" w:rsidRPr="0052603D" w:rsidRDefault="000657FF" w:rsidP="000657FF">
      <w:pPr>
        <w:jc w:val="both"/>
        <w:rPr>
          <w:rFonts w:ascii="Garamond" w:hAnsi="Garamond"/>
        </w:rPr>
      </w:pPr>
    </w:p>
    <w:p w14:paraId="33B88B86" w14:textId="23C23864" w:rsidR="000657FF" w:rsidRDefault="000657FF" w:rsidP="000657FF">
      <w:pPr>
        <w:jc w:val="both"/>
        <w:rPr>
          <w:rFonts w:ascii="Garamond" w:hAnsi="Garamond"/>
        </w:rPr>
      </w:pPr>
    </w:p>
    <w:p w14:paraId="6CFA0747" w14:textId="4EF61C6A" w:rsidR="00C307B4" w:rsidRDefault="00C307B4" w:rsidP="000657FF">
      <w:pPr>
        <w:jc w:val="both"/>
        <w:rPr>
          <w:rFonts w:ascii="Garamond" w:hAnsi="Garamond"/>
        </w:rPr>
      </w:pPr>
    </w:p>
    <w:p w14:paraId="52ACDE75" w14:textId="4CDF0113" w:rsidR="00C307B4" w:rsidRDefault="00C307B4" w:rsidP="000657FF">
      <w:pPr>
        <w:jc w:val="both"/>
        <w:rPr>
          <w:rFonts w:ascii="Garamond" w:hAnsi="Garamond"/>
        </w:rPr>
      </w:pPr>
    </w:p>
    <w:p w14:paraId="22391630" w14:textId="77777777" w:rsidR="00C307B4" w:rsidRPr="0052603D" w:rsidRDefault="00C307B4" w:rsidP="000657FF">
      <w:pPr>
        <w:jc w:val="both"/>
        <w:rPr>
          <w:rFonts w:ascii="Garamond" w:hAnsi="Garamond"/>
        </w:rPr>
      </w:pPr>
    </w:p>
    <w:p w14:paraId="49CD643A" w14:textId="77777777" w:rsidR="000657FF" w:rsidRPr="0052603D" w:rsidRDefault="000657FF" w:rsidP="000657FF">
      <w:pPr>
        <w:jc w:val="both"/>
        <w:rPr>
          <w:rFonts w:ascii="Garamond" w:hAnsi="Garamond"/>
        </w:rPr>
      </w:pPr>
    </w:p>
    <w:p w14:paraId="678AE906" w14:textId="77777777" w:rsidR="000657FF" w:rsidRPr="0052603D" w:rsidRDefault="000657FF" w:rsidP="000657FF">
      <w:pPr>
        <w:jc w:val="both"/>
        <w:rPr>
          <w:rFonts w:ascii="Garamond" w:hAnsi="Garamond"/>
        </w:rPr>
      </w:pPr>
    </w:p>
    <w:p w14:paraId="571A70DB" w14:textId="77777777" w:rsidR="000657FF" w:rsidRPr="0052603D" w:rsidRDefault="000657FF" w:rsidP="000657FF">
      <w:pPr>
        <w:jc w:val="both"/>
        <w:rPr>
          <w:rFonts w:ascii="Garamond" w:hAnsi="Garamond"/>
        </w:rPr>
      </w:pPr>
    </w:p>
    <w:p w14:paraId="2C686E0E" w14:textId="77777777" w:rsidR="000657FF" w:rsidRPr="0052603D" w:rsidRDefault="000657FF" w:rsidP="000657FF">
      <w:pPr>
        <w:jc w:val="both"/>
        <w:rPr>
          <w:rFonts w:ascii="Garamond" w:hAnsi="Garamond"/>
        </w:rPr>
      </w:pPr>
    </w:p>
    <w:p w14:paraId="3D52E986" w14:textId="77777777" w:rsidR="000657FF" w:rsidRPr="0052603D" w:rsidRDefault="000657FF"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007E71DB"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30D59CBC"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DEAB716"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16</w:t>
            </w:r>
          </w:p>
        </w:tc>
      </w:tr>
      <w:tr w:rsidR="000657FF" w:rsidRPr="0052603D" w14:paraId="3DF36421"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0DE28E24"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773BBAB"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Marie Indrišková</w:t>
            </w:r>
          </w:p>
        </w:tc>
      </w:tr>
      <w:tr w:rsidR="000657FF" w:rsidRPr="0052603D" w14:paraId="63197845"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D550F6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33D5604"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Dobišarová</w:t>
            </w:r>
          </w:p>
        </w:tc>
      </w:tr>
      <w:tr w:rsidR="000657FF" w:rsidRPr="0052603D" w14:paraId="3299580F" w14:textId="77777777" w:rsidTr="000657FF">
        <w:trPr>
          <w:trHeight w:val="256"/>
        </w:trPr>
        <w:tc>
          <w:tcPr>
            <w:tcW w:w="9212" w:type="dxa"/>
            <w:gridSpan w:val="2"/>
            <w:tcBorders>
              <w:top w:val="single" w:sz="4" w:space="0" w:color="auto"/>
              <w:left w:val="single" w:sz="4" w:space="0" w:color="auto"/>
              <w:bottom w:val="single" w:sz="4" w:space="0" w:color="auto"/>
              <w:right w:val="single" w:sz="4" w:space="0" w:color="auto"/>
            </w:tcBorders>
            <w:hideMark/>
          </w:tcPr>
          <w:p w14:paraId="3B8A662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0B896FF9" w14:textId="71BA0D1F"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 xml:space="preserve">3, které </w:t>
            </w:r>
            <w:proofErr w:type="gramStart"/>
            <w:r w:rsidRPr="00C307B4">
              <w:rPr>
                <w:rFonts w:ascii="Garamond" w:hAnsi="Garamond"/>
                <w:bCs/>
                <w:lang w:eastAsia="en-US"/>
              </w:rPr>
              <w:t>tvoří</w:t>
            </w:r>
            <w:proofErr w:type="gramEnd"/>
            <w:r w:rsidRPr="00C307B4">
              <w:rPr>
                <w:rFonts w:ascii="Garamond" w:hAnsi="Garamond"/>
                <w:bCs/>
                <w:lang w:eastAsia="en-US"/>
              </w:rPr>
              <w:t xml:space="preserve"> přílohu č. 1 tohoto rozvrhu práce.</w:t>
            </w:r>
          </w:p>
        </w:tc>
      </w:tr>
      <w:tr w:rsidR="000657FF" w:rsidRPr="0052603D" w14:paraId="2F01AAA8"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3FD3FE8E"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42D975E3" w14:textId="77777777" w:rsidR="000657FF" w:rsidRPr="00C307B4" w:rsidRDefault="000657FF">
            <w:pPr>
              <w:tabs>
                <w:tab w:val="left" w:pos="2552"/>
              </w:tabs>
              <w:rPr>
                <w:rFonts w:ascii="Garamond" w:hAnsi="Garamond"/>
                <w:bCs/>
                <w:lang w:eastAsia="en-US"/>
              </w:rPr>
            </w:pPr>
          </w:p>
          <w:p w14:paraId="2B8C5950" w14:textId="77777777" w:rsidR="000657FF" w:rsidRPr="00C307B4" w:rsidRDefault="000657FF">
            <w:pPr>
              <w:tabs>
                <w:tab w:val="left" w:pos="2552"/>
              </w:tabs>
              <w:autoSpaceDE w:val="0"/>
              <w:autoSpaceDN w:val="0"/>
              <w:adjustRightInd w:val="0"/>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 odst. 1 a 3 zákona č. 99/1963 Sb., občanský soudní řád) mimo specializované věci v rozsahu 11 % nápadu, v rodinných věcech v rozsahu 11 % nápadu, ve věcech o rozvod manželství v rozsahu 11 % nápadu, </w:t>
            </w:r>
            <w:r w:rsidRPr="00C307B4">
              <w:rPr>
                <w:rFonts w:ascii="Garamond" w:eastAsia="Calibri" w:hAnsi="Garamond"/>
                <w:bCs/>
                <w:lang w:eastAsia="en-US"/>
              </w:rPr>
              <w:t>ve věcech s cizím prvkem včetně věcí o rozvod manželství a ve věcech evropského řízení o drobných nárocích v rozsahu 50 % nápadu.</w:t>
            </w:r>
          </w:p>
          <w:p w14:paraId="424B0F5B"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Rozhoduje ve věcech řízení o evropském platebním rozkazu zapsaných v rejstříku EVC v rozsahu 50 % nápadu.</w:t>
            </w:r>
          </w:p>
          <w:p w14:paraId="5498DFDD"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07D0F7E8" w14:textId="305AB87F"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2C78F4" w:rsidRPr="00C307B4">
              <w:rPr>
                <w:rFonts w:ascii="Garamond" w:hAnsi="Garamond"/>
                <w:bCs/>
                <w:lang w:eastAsia="en-US"/>
              </w:rPr>
              <w:t>.</w:t>
            </w:r>
          </w:p>
          <w:p w14:paraId="76C331DB" w14:textId="77777777" w:rsidR="000657FF" w:rsidRPr="00C307B4" w:rsidRDefault="000657FF">
            <w:pPr>
              <w:jc w:val="both"/>
              <w:rPr>
                <w:rFonts w:ascii="Garamond" w:eastAsia="Calibri" w:hAnsi="Garamond"/>
                <w:lang w:eastAsia="en-US"/>
              </w:rPr>
            </w:pPr>
            <w:r w:rsidRPr="00C307B4">
              <w:rPr>
                <w:rFonts w:ascii="Garamond" w:eastAsia="Calibri" w:hAnsi="Garamond"/>
                <w:lang w:eastAsia="en-US"/>
              </w:rPr>
              <w:t xml:space="preserve">Rozhoduje a provádí úkony ve věcech návrhů na vydání elektronického platebního rozkazu zapsaných v rejstříku EPR ohledně námitek, odvolání a dovolání proti rozhodnutím vydaným vyššími soudními úřednicemi Bohumilou </w:t>
            </w:r>
            <w:proofErr w:type="spellStart"/>
            <w:r w:rsidRPr="00C307B4">
              <w:rPr>
                <w:rFonts w:ascii="Garamond" w:eastAsia="Calibri" w:hAnsi="Garamond"/>
                <w:lang w:eastAsia="en-US"/>
              </w:rPr>
              <w:t>Janulíkovou</w:t>
            </w:r>
            <w:proofErr w:type="spellEnd"/>
            <w:r w:rsidRPr="00C307B4">
              <w:rPr>
                <w:rFonts w:ascii="Garamond" w:eastAsia="Calibri" w:hAnsi="Garamond"/>
                <w:lang w:eastAsia="en-US"/>
              </w:rPr>
              <w:t xml:space="preserve"> a Mgr. Jitkou Pálkovou včetně rozhodování o jejich vyloučení z důvodu podjatosti, a dále v případech, kdy tyto nejsou oprávněny rozhodnutí vydat či úkon provést ve smyslu zákona č. 121/2008 Sb., o vyšších soudních úřednících.</w:t>
            </w:r>
          </w:p>
          <w:p w14:paraId="395C8FB3" w14:textId="6FA4AAF4" w:rsidR="000657FF" w:rsidRPr="00C307B4" w:rsidRDefault="000657FF">
            <w:pPr>
              <w:jc w:val="both"/>
              <w:rPr>
                <w:rFonts w:ascii="Garamond"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6DFCC6B2" w14:textId="77777777" w:rsidR="000657FF" w:rsidRPr="0052603D" w:rsidRDefault="000657FF" w:rsidP="000657FF">
      <w:pPr>
        <w:jc w:val="both"/>
        <w:rPr>
          <w:rFonts w:ascii="Garamond" w:hAnsi="Garamond"/>
        </w:rPr>
      </w:pPr>
    </w:p>
    <w:p w14:paraId="6E754E0D" w14:textId="2540470E" w:rsidR="006C0E53" w:rsidRPr="0052603D" w:rsidRDefault="006C0E53" w:rsidP="001E3D62">
      <w:pPr>
        <w:rPr>
          <w:rFonts w:ascii="Garamond" w:hAnsi="Garamond"/>
        </w:rPr>
      </w:pPr>
    </w:p>
    <w:p w14:paraId="6B231103" w14:textId="7ED67629" w:rsidR="00C307B4" w:rsidRPr="00C307B4" w:rsidRDefault="00E6341D" w:rsidP="00C307B4">
      <w:pPr>
        <w:pStyle w:val="Odstavecseseznamem"/>
        <w:numPr>
          <w:ilvl w:val="0"/>
          <w:numId w:val="8"/>
        </w:numPr>
        <w:spacing w:after="120"/>
        <w:ind w:left="425" w:hanging="425"/>
        <w:contextualSpacing w:val="0"/>
        <w:jc w:val="both"/>
        <w:rPr>
          <w:rFonts w:ascii="Garamond" w:hAnsi="Garamond"/>
        </w:rPr>
      </w:pPr>
      <w:r w:rsidRPr="00C307B4">
        <w:rPr>
          <w:rFonts w:ascii="Garamond" w:eastAsia="Calibri" w:hAnsi="Garamond"/>
          <w:bCs/>
        </w:rPr>
        <w:t xml:space="preserve">Specializovanými věcmi, které nejsou přidělovány do všech soudních oddělení, se rozumí: věci nájmu, věci s cizím prvkem, věci pracovněprávní, věci ochrany osobnosti, věci správního soudnictví a věci o zvláštních řízeních dle </w:t>
      </w:r>
      <w:proofErr w:type="spellStart"/>
      <w:r w:rsidRPr="00C307B4">
        <w:rPr>
          <w:rFonts w:ascii="Garamond" w:eastAsia="Calibri" w:hAnsi="Garamond"/>
          <w:bCs/>
        </w:rPr>
        <w:t>ust</w:t>
      </w:r>
      <w:proofErr w:type="spellEnd"/>
      <w:r w:rsidRPr="00C307B4">
        <w:rPr>
          <w:rFonts w:ascii="Garamond" w:eastAsia="Calibri" w:hAnsi="Garamond"/>
          <w:bCs/>
        </w:rPr>
        <w:t>. § 2 písm.</w:t>
      </w:r>
      <w:r w:rsidR="006D55E9" w:rsidRPr="00C307B4">
        <w:rPr>
          <w:rFonts w:ascii="Garamond" w:eastAsia="Calibri" w:hAnsi="Garamond"/>
          <w:bCs/>
        </w:rPr>
        <w:t xml:space="preserve"> l) </w:t>
      </w:r>
      <w:r w:rsidRPr="00C307B4">
        <w:rPr>
          <w:rFonts w:ascii="Garamond" w:eastAsia="Calibri" w:hAnsi="Garamond"/>
          <w:bCs/>
        </w:rPr>
        <w:t xml:space="preserve">zákona č. 292/2013 Sb., </w:t>
      </w:r>
      <w:r w:rsidR="006D55E9" w:rsidRPr="00C307B4">
        <w:rPr>
          <w:rFonts w:ascii="Garamond" w:eastAsia="Calibri" w:hAnsi="Garamond"/>
          <w:bCs/>
        </w:rPr>
        <w:t xml:space="preserve">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xml:space="preserve">. § 2 písm.  m)  zákona č. 292/2013 Sb., 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 2 písm.  o) zákona č. 292/2013 Sb</w:t>
      </w:r>
      <w:r w:rsidRPr="00C307B4">
        <w:rPr>
          <w:rFonts w:ascii="Garamond" w:eastAsia="Calibri" w:hAnsi="Garamond"/>
          <w:bCs/>
        </w:rPr>
        <w:t>. Specializovanými věcmi, které se však přidělují do všech soudních oddělení, se rozumí věci rodinného práva a věci o rozvod manželství.</w:t>
      </w:r>
    </w:p>
    <w:p w14:paraId="6752CA66" w14:textId="5C0FF47C" w:rsidR="0094221F" w:rsidRPr="00C307B4" w:rsidRDefault="0094221F" w:rsidP="00C307B4">
      <w:pPr>
        <w:pStyle w:val="Odstavecseseznamem"/>
        <w:numPr>
          <w:ilvl w:val="0"/>
          <w:numId w:val="8"/>
        </w:numPr>
        <w:spacing w:after="120"/>
        <w:ind w:left="425" w:hanging="425"/>
        <w:contextualSpacing w:val="0"/>
        <w:jc w:val="both"/>
        <w:rPr>
          <w:rFonts w:ascii="Garamond" w:hAnsi="Garamond"/>
        </w:rPr>
      </w:pPr>
      <w:r w:rsidRPr="00C307B4">
        <w:rPr>
          <w:rFonts w:ascii="Garamond" w:hAnsi="Garamond"/>
        </w:rPr>
        <w:t>V případě souběhu specializací se určuje toto pořadí priorit:</w:t>
      </w:r>
    </w:p>
    <w:p w14:paraId="1964FD6E" w14:textId="77777777" w:rsidR="00C307B4" w:rsidRPr="00C307B4" w:rsidRDefault="0094221F" w:rsidP="00C307B4">
      <w:pPr>
        <w:spacing w:after="120"/>
        <w:ind w:left="426"/>
        <w:jc w:val="both"/>
        <w:rPr>
          <w:rFonts w:ascii="Garamond" w:eastAsia="Calibri" w:hAnsi="Garamond"/>
          <w:bCs/>
        </w:rPr>
      </w:pPr>
      <w:r w:rsidRPr="00C307B4">
        <w:rPr>
          <w:rFonts w:ascii="Garamond" w:hAnsi="Garamond"/>
          <w:b/>
        </w:rPr>
        <w:t>1.</w:t>
      </w:r>
      <w:r w:rsidRPr="00C307B4">
        <w:rPr>
          <w:rFonts w:ascii="Garamond" w:hAnsi="Garamond"/>
        </w:rPr>
        <w:t xml:space="preserve"> věci pracovněprávní, </w:t>
      </w:r>
      <w:r w:rsidRPr="00C307B4">
        <w:rPr>
          <w:rFonts w:ascii="Garamond" w:hAnsi="Garamond"/>
          <w:b/>
        </w:rPr>
        <w:t>2.</w:t>
      </w:r>
      <w:r w:rsidRPr="00C307B4">
        <w:rPr>
          <w:rFonts w:ascii="Garamond" w:hAnsi="Garamond"/>
        </w:rPr>
        <w:t xml:space="preserve"> věci s cizím prvkem, </w:t>
      </w:r>
      <w:r w:rsidRPr="00C307B4">
        <w:rPr>
          <w:rFonts w:ascii="Garamond" w:hAnsi="Garamond"/>
          <w:b/>
        </w:rPr>
        <w:t>3.</w:t>
      </w:r>
      <w:r w:rsidRPr="00C307B4">
        <w:rPr>
          <w:rFonts w:ascii="Garamond" w:hAnsi="Garamond"/>
        </w:rPr>
        <w:t xml:space="preserve"> věci správního soudnictví, </w:t>
      </w:r>
      <w:r w:rsidRPr="00C307B4">
        <w:rPr>
          <w:rFonts w:ascii="Garamond" w:hAnsi="Garamond"/>
          <w:b/>
        </w:rPr>
        <w:t>4.</w:t>
      </w:r>
      <w:r w:rsidRPr="00C307B4">
        <w:rPr>
          <w:rFonts w:ascii="Garamond" w:hAnsi="Garamond"/>
        </w:rPr>
        <w:t xml:space="preserve"> věci ochrany osobnosti, </w:t>
      </w:r>
      <w:r w:rsidRPr="00C307B4">
        <w:rPr>
          <w:rFonts w:ascii="Garamond" w:hAnsi="Garamond"/>
          <w:b/>
        </w:rPr>
        <w:t>5.</w:t>
      </w:r>
      <w:r w:rsidRPr="00C307B4">
        <w:rPr>
          <w:rFonts w:ascii="Garamond" w:hAnsi="Garamond"/>
        </w:rPr>
        <w:t xml:space="preserve"> </w:t>
      </w:r>
      <w:r w:rsidRPr="00C307B4">
        <w:rPr>
          <w:rFonts w:ascii="Garamond" w:eastAsia="Calibri" w:hAnsi="Garamond"/>
          <w:bCs/>
        </w:rPr>
        <w:t xml:space="preserve">věci o zvláštních řízeních dle </w:t>
      </w:r>
      <w:proofErr w:type="spellStart"/>
      <w:r w:rsidRPr="00C307B4">
        <w:rPr>
          <w:rFonts w:ascii="Garamond" w:eastAsia="Calibri" w:hAnsi="Garamond"/>
          <w:bCs/>
        </w:rPr>
        <w:t>ust</w:t>
      </w:r>
      <w:proofErr w:type="spellEnd"/>
      <w:r w:rsidRPr="00C307B4">
        <w:rPr>
          <w:rFonts w:ascii="Garamond" w:eastAsia="Calibri" w:hAnsi="Garamond"/>
          <w:bCs/>
        </w:rPr>
        <w:t xml:space="preserve">. § 2 písm. l), m), o) zákona č. 292/2013 Sb., o zvláštních řízeních soudních, </w:t>
      </w:r>
      <w:r w:rsidRPr="00C307B4">
        <w:rPr>
          <w:rFonts w:ascii="Garamond" w:eastAsia="Calibri" w:hAnsi="Garamond"/>
          <w:b/>
          <w:bCs/>
        </w:rPr>
        <w:t>6.</w:t>
      </w:r>
      <w:r w:rsidRPr="00C307B4">
        <w:rPr>
          <w:rFonts w:ascii="Garamond" w:eastAsia="Calibri" w:hAnsi="Garamond"/>
          <w:bCs/>
        </w:rPr>
        <w:t xml:space="preserve"> věci nájmu, </w:t>
      </w:r>
      <w:r w:rsidRPr="00C307B4">
        <w:rPr>
          <w:rFonts w:ascii="Garamond" w:eastAsia="Calibri" w:hAnsi="Garamond"/>
          <w:b/>
          <w:bCs/>
        </w:rPr>
        <w:t>7.</w:t>
      </w:r>
      <w:r w:rsidRPr="00C307B4">
        <w:rPr>
          <w:rFonts w:ascii="Garamond" w:eastAsia="Calibri" w:hAnsi="Garamond"/>
          <w:bCs/>
        </w:rPr>
        <w:t xml:space="preserve"> věci rodinného práva, </w:t>
      </w:r>
      <w:r w:rsidRPr="00C307B4">
        <w:rPr>
          <w:rFonts w:ascii="Garamond" w:eastAsia="Calibri" w:hAnsi="Garamond"/>
          <w:b/>
          <w:bCs/>
        </w:rPr>
        <w:t>8.</w:t>
      </w:r>
      <w:r w:rsidRPr="00C307B4">
        <w:rPr>
          <w:rFonts w:ascii="Garamond" w:eastAsia="Calibri" w:hAnsi="Garamond"/>
          <w:bCs/>
        </w:rPr>
        <w:t xml:space="preserve"> věci o rozvod manželství.</w:t>
      </w:r>
      <w:r w:rsidR="00E6341D" w:rsidRPr="00C307B4">
        <w:rPr>
          <w:rFonts w:ascii="Garamond" w:eastAsia="Calibri" w:hAnsi="Garamond"/>
          <w:bCs/>
        </w:rPr>
        <w:t xml:space="preserve"> </w:t>
      </w:r>
    </w:p>
    <w:p w14:paraId="78E6C773" w14:textId="5624B947" w:rsidR="00E6341D" w:rsidRPr="00C307B4" w:rsidRDefault="00E6341D" w:rsidP="00C307B4">
      <w:pPr>
        <w:pStyle w:val="Odstavecseseznamem"/>
        <w:numPr>
          <w:ilvl w:val="0"/>
          <w:numId w:val="8"/>
        </w:numPr>
        <w:spacing w:after="120"/>
        <w:ind w:left="426" w:hanging="426"/>
        <w:contextualSpacing w:val="0"/>
        <w:jc w:val="both"/>
        <w:rPr>
          <w:rFonts w:ascii="Garamond" w:eastAsia="Calibri" w:hAnsi="Garamond"/>
          <w:bCs/>
        </w:rPr>
      </w:pPr>
      <w:r w:rsidRPr="00C307B4">
        <w:rPr>
          <w:rFonts w:ascii="Garamond" w:eastAsia="Calibri" w:hAnsi="Garamond"/>
          <w:bCs/>
        </w:rPr>
        <w:t>Věcmi nájmu se rozumí spory vzniklé v souvislosti s nájmy bytu, domu, prostoru sloužícího k podnikání a nebytových prostor</w:t>
      </w:r>
      <w:r w:rsidR="00AD3E79" w:rsidRPr="00C307B4">
        <w:rPr>
          <w:rFonts w:ascii="Garamond" w:eastAsia="Calibri" w:hAnsi="Garamond"/>
          <w:bCs/>
        </w:rPr>
        <w:t>, a to zejména:</w:t>
      </w:r>
    </w:p>
    <w:p w14:paraId="4FC7BD51" w14:textId="4637CED3" w:rsidR="002F35FE" w:rsidRPr="00C307B4" w:rsidRDefault="00AD3E79" w:rsidP="00C307B4">
      <w:pPr>
        <w:spacing w:after="120"/>
        <w:ind w:left="426"/>
        <w:jc w:val="both"/>
        <w:rPr>
          <w:rFonts w:ascii="Garamond" w:hAnsi="Garamond"/>
        </w:rPr>
      </w:pPr>
      <w:r w:rsidRPr="00C307B4">
        <w:rPr>
          <w:rFonts w:ascii="Garamond" w:hAnsi="Garamond"/>
        </w:rPr>
        <w:t xml:space="preserve">- </w:t>
      </w:r>
      <w:r w:rsidR="00E6341D" w:rsidRPr="00C307B4">
        <w:rPr>
          <w:rFonts w:ascii="Garamond" w:hAnsi="Garamond"/>
        </w:rPr>
        <w:t>žaloby na určení nájemního vztahu k bytu, žaloby na určení nicotnosti,</w:t>
      </w:r>
      <w:r w:rsidRPr="00C307B4">
        <w:rPr>
          <w:rFonts w:ascii="Garamond" w:hAnsi="Garamond"/>
        </w:rPr>
        <w:t xml:space="preserve"> </w:t>
      </w:r>
      <w:r w:rsidR="00E6341D" w:rsidRPr="00C307B4">
        <w:rPr>
          <w:rFonts w:ascii="Garamond" w:hAnsi="Garamond"/>
        </w:rPr>
        <w:t xml:space="preserve">neplatnosti výpovědi </w:t>
      </w:r>
      <w:r w:rsidR="002F35FE" w:rsidRPr="00C307B4">
        <w:rPr>
          <w:rFonts w:ascii="Garamond" w:hAnsi="Garamond"/>
        </w:rPr>
        <w:br/>
      </w:r>
      <w:r w:rsidR="00E6341D" w:rsidRPr="00C307B4">
        <w:rPr>
          <w:rFonts w:ascii="Garamond" w:hAnsi="Garamond"/>
        </w:rPr>
        <w:t>z nájmu bytu, žaloby o přezkumu oprávněnosti</w:t>
      </w:r>
      <w:r w:rsidRPr="00C307B4">
        <w:rPr>
          <w:rFonts w:ascii="Garamond" w:hAnsi="Garamond"/>
        </w:rPr>
        <w:t xml:space="preserve"> </w:t>
      </w:r>
      <w:r w:rsidR="00E6341D" w:rsidRPr="00C307B4">
        <w:rPr>
          <w:rFonts w:ascii="Garamond" w:hAnsi="Garamond"/>
        </w:rPr>
        <w:t>výpovědi z nájmu bytu;</w:t>
      </w:r>
    </w:p>
    <w:p w14:paraId="486180A4" w14:textId="77777777" w:rsidR="002F35FE" w:rsidRPr="00C307B4" w:rsidRDefault="00E6341D" w:rsidP="00C307B4">
      <w:pPr>
        <w:spacing w:after="120"/>
        <w:ind w:left="426"/>
        <w:jc w:val="both"/>
        <w:rPr>
          <w:rFonts w:ascii="Garamond" w:hAnsi="Garamond"/>
        </w:rPr>
      </w:pPr>
      <w:r w:rsidRPr="00C307B4">
        <w:rPr>
          <w:rFonts w:ascii="Garamond" w:hAnsi="Garamond"/>
        </w:rPr>
        <w:t>- žaloby na vyklizení bytu, odevzdání bytu a prostoru sloužícího k</w:t>
      </w:r>
      <w:r w:rsidR="00AD3E79" w:rsidRPr="00C307B4">
        <w:rPr>
          <w:rFonts w:ascii="Garamond" w:hAnsi="Garamond"/>
        </w:rPr>
        <w:t> </w:t>
      </w:r>
      <w:r w:rsidRPr="00C307B4">
        <w:rPr>
          <w:rFonts w:ascii="Garamond" w:hAnsi="Garamond"/>
        </w:rPr>
        <w:t>podnikání</w:t>
      </w:r>
      <w:r w:rsidR="00AD3E79" w:rsidRPr="00C307B4">
        <w:rPr>
          <w:rFonts w:ascii="Garamond" w:hAnsi="Garamond"/>
        </w:rPr>
        <w:t xml:space="preserve"> v souvislosti </w:t>
      </w:r>
      <w:r w:rsidR="002F35FE" w:rsidRPr="00C307B4">
        <w:rPr>
          <w:rFonts w:ascii="Garamond" w:hAnsi="Garamond"/>
        </w:rPr>
        <w:br/>
      </w:r>
      <w:r w:rsidR="00AD3E79" w:rsidRPr="00C307B4">
        <w:rPr>
          <w:rFonts w:ascii="Garamond" w:hAnsi="Garamond"/>
        </w:rPr>
        <w:t>s nájmem</w:t>
      </w:r>
      <w:r w:rsidRPr="00C307B4">
        <w:rPr>
          <w:rFonts w:ascii="Garamond" w:hAnsi="Garamond"/>
        </w:rPr>
        <w:t>;</w:t>
      </w:r>
    </w:p>
    <w:p w14:paraId="3CF6E810" w14:textId="77777777" w:rsidR="002F35FE" w:rsidRPr="00C307B4" w:rsidRDefault="00E6341D" w:rsidP="00C307B4">
      <w:pPr>
        <w:spacing w:after="120"/>
        <w:ind w:firstLine="426"/>
        <w:jc w:val="both"/>
        <w:rPr>
          <w:rFonts w:ascii="Garamond" w:hAnsi="Garamond"/>
        </w:rPr>
      </w:pPr>
      <w:r w:rsidRPr="00C307B4">
        <w:rPr>
          <w:rFonts w:ascii="Garamond" w:hAnsi="Garamond"/>
        </w:rPr>
        <w:t>- žaloby o zvýšení nájemného podle § 2249 a § 2250 zákona č. 89/2012 Sb.;</w:t>
      </w:r>
    </w:p>
    <w:p w14:paraId="4E2834CD" w14:textId="6E2BC0D1" w:rsidR="002F35FE" w:rsidRPr="00C307B4" w:rsidRDefault="00E6341D" w:rsidP="00C307B4">
      <w:pPr>
        <w:spacing w:after="120"/>
        <w:ind w:left="426"/>
        <w:jc w:val="both"/>
        <w:rPr>
          <w:rFonts w:ascii="Garamond" w:hAnsi="Garamond"/>
        </w:rPr>
      </w:pPr>
      <w:r w:rsidRPr="00C307B4">
        <w:rPr>
          <w:rFonts w:ascii="Garamond" w:hAnsi="Garamond"/>
        </w:rPr>
        <w:lastRenderedPageBreak/>
        <w:t>- žaloby na určení nájmu prostor sloužícího k podnikání, žaloby na určení</w:t>
      </w:r>
      <w:r w:rsidR="00AD3E79" w:rsidRPr="00C307B4">
        <w:rPr>
          <w:rFonts w:ascii="Garamond" w:hAnsi="Garamond"/>
        </w:rPr>
        <w:t xml:space="preserve"> </w:t>
      </w:r>
      <w:r w:rsidRPr="00C307B4">
        <w:rPr>
          <w:rFonts w:ascii="Garamond" w:hAnsi="Garamond"/>
        </w:rPr>
        <w:t>nicotnosti, neplatnosti výpovědi z nájmu prostor sloužícího k podnikání,</w:t>
      </w:r>
      <w:r w:rsidR="00AD3E79" w:rsidRPr="00C307B4">
        <w:rPr>
          <w:rFonts w:ascii="Garamond" w:hAnsi="Garamond"/>
        </w:rPr>
        <w:t xml:space="preserve"> </w:t>
      </w:r>
      <w:r w:rsidRPr="00C307B4">
        <w:rPr>
          <w:rFonts w:ascii="Garamond" w:hAnsi="Garamond"/>
        </w:rPr>
        <w:t>žaloby na přezkum oprávněnosti výpovědi z nájmu prostor sloužícího</w:t>
      </w:r>
      <w:r w:rsidR="00AD3E79" w:rsidRPr="00C307B4">
        <w:rPr>
          <w:rFonts w:ascii="Garamond" w:hAnsi="Garamond"/>
        </w:rPr>
        <w:t xml:space="preserve"> </w:t>
      </w:r>
      <w:r w:rsidRPr="00C307B4">
        <w:rPr>
          <w:rFonts w:ascii="Garamond" w:hAnsi="Garamond"/>
        </w:rPr>
        <w:t>k podnikání;</w:t>
      </w:r>
    </w:p>
    <w:p w14:paraId="5CFF2D30" w14:textId="77777777" w:rsidR="002F35FE" w:rsidRPr="00C307B4" w:rsidRDefault="00E6341D" w:rsidP="00C307B4">
      <w:pPr>
        <w:spacing w:after="120"/>
        <w:ind w:firstLine="426"/>
        <w:jc w:val="both"/>
        <w:rPr>
          <w:rFonts w:ascii="Garamond" w:hAnsi="Garamond"/>
        </w:rPr>
      </w:pPr>
      <w:r w:rsidRPr="00C307B4">
        <w:rPr>
          <w:rFonts w:ascii="Garamond" w:hAnsi="Garamond"/>
        </w:rPr>
        <w:t>- spory, které se posuzují podle zákona č. 116/1990 Sb.;</w:t>
      </w:r>
    </w:p>
    <w:p w14:paraId="0DCB5175" w14:textId="77777777" w:rsidR="00C307B4" w:rsidRPr="00C307B4" w:rsidRDefault="00E6341D" w:rsidP="00C307B4">
      <w:pPr>
        <w:spacing w:after="120"/>
        <w:ind w:left="426"/>
        <w:jc w:val="both"/>
        <w:rPr>
          <w:rFonts w:ascii="Garamond" w:hAnsi="Garamond"/>
        </w:rPr>
      </w:pPr>
      <w:r w:rsidRPr="00C307B4">
        <w:rPr>
          <w:rFonts w:ascii="Garamond" w:hAnsi="Garamond"/>
        </w:rPr>
        <w:t>- další spory týkající se práv k bytům, jež se řídí oddílem čtvrtým (kromě</w:t>
      </w:r>
      <w:r w:rsidR="00AD3E79" w:rsidRPr="00C307B4">
        <w:rPr>
          <w:rFonts w:ascii="Garamond" w:hAnsi="Garamond"/>
        </w:rPr>
        <w:t xml:space="preserve"> </w:t>
      </w:r>
      <w:r w:rsidRPr="00C307B4">
        <w:rPr>
          <w:rFonts w:ascii="Garamond" w:hAnsi="Garamond"/>
        </w:rPr>
        <w:t>sporů o nájemné), pátým a šestým hlavy sedmé části osmé občanského</w:t>
      </w:r>
      <w:r w:rsidR="00AD3E79" w:rsidRPr="00C307B4">
        <w:rPr>
          <w:rFonts w:ascii="Garamond" w:hAnsi="Garamond"/>
        </w:rPr>
        <w:t xml:space="preserve"> </w:t>
      </w:r>
      <w:r w:rsidRPr="00C307B4">
        <w:rPr>
          <w:rFonts w:ascii="Garamond" w:hAnsi="Garamond"/>
        </w:rPr>
        <w:t>zákoníku (zákona č. 40/1964 Sb.).</w:t>
      </w:r>
    </w:p>
    <w:p w14:paraId="017BC811" w14:textId="736CBA24" w:rsidR="00E6341D" w:rsidRPr="00C307B4" w:rsidRDefault="00E6341D" w:rsidP="00C307B4">
      <w:pPr>
        <w:pStyle w:val="Odstavecseseznamem"/>
        <w:numPr>
          <w:ilvl w:val="0"/>
          <w:numId w:val="8"/>
        </w:numPr>
        <w:spacing w:after="120"/>
        <w:ind w:left="426" w:hanging="426"/>
        <w:jc w:val="both"/>
        <w:rPr>
          <w:rFonts w:ascii="Garamond" w:hAnsi="Garamond"/>
        </w:rPr>
      </w:pPr>
      <w:r w:rsidRPr="00C307B4">
        <w:rPr>
          <w:rFonts w:ascii="Garamond" w:eastAsia="Calibri" w:hAnsi="Garamond"/>
          <w:bCs/>
        </w:rPr>
        <w:t>Věcmi s cizím prvkem se rozumí spory, ve kterých:</w:t>
      </w:r>
    </w:p>
    <w:p w14:paraId="04B6DA8B" w14:textId="77777777" w:rsidR="00E6341D" w:rsidRPr="00C307B4" w:rsidRDefault="00E6341D" w:rsidP="001062DF">
      <w:pPr>
        <w:numPr>
          <w:ilvl w:val="0"/>
          <w:numId w:val="1"/>
        </w:numPr>
        <w:spacing w:after="120"/>
        <w:ind w:left="426" w:firstLine="0"/>
        <w:jc w:val="both"/>
        <w:rPr>
          <w:rFonts w:ascii="Garamond" w:eastAsia="Calibri" w:hAnsi="Garamond"/>
          <w:bCs/>
        </w:rPr>
      </w:pPr>
      <w:r w:rsidRPr="00C307B4">
        <w:rPr>
          <w:rFonts w:ascii="Garamond" w:eastAsia="Calibri" w:hAnsi="Garamond"/>
          <w:bCs/>
        </w:rPr>
        <w:t xml:space="preserve">je uplatněn nárok, jenž má být hmotně právně posouzen podle práva jiného státu, podle mezinárodní úmluvy (smlouvy) nebo podle práva Evropské unie, anebo  </w:t>
      </w:r>
    </w:p>
    <w:p w14:paraId="75EAB9F8" w14:textId="04F2CE4B" w:rsidR="00E6341D" w:rsidRPr="00C307B4" w:rsidRDefault="00E6341D" w:rsidP="001062DF">
      <w:pPr>
        <w:numPr>
          <w:ilvl w:val="0"/>
          <w:numId w:val="1"/>
        </w:numPr>
        <w:spacing w:after="120"/>
        <w:ind w:left="426" w:firstLine="0"/>
        <w:jc w:val="both"/>
        <w:rPr>
          <w:rFonts w:ascii="Garamond" w:eastAsia="Calibri" w:hAnsi="Garamond"/>
          <w:bCs/>
        </w:rPr>
      </w:pPr>
      <w:r w:rsidRPr="00C307B4">
        <w:rPr>
          <w:rFonts w:ascii="Garamond" w:eastAsia="Calibri" w:hAnsi="Garamond"/>
          <w:bCs/>
        </w:rPr>
        <w:t xml:space="preserve">alespoň jedním účastníkem řízení je cizí státní příslušník (včetně nezletilých dětí) nebo subjekt se sídlem v zahraničí za podmínky, že podle obsahu spisu nemá v České republice bydliště, místo pobytu, sídlo podnikání, jiné působiště nebo adresu pro doručování, anebo </w:t>
      </w:r>
      <w:r w:rsidR="001062DF">
        <w:rPr>
          <w:rFonts w:ascii="Garamond" w:eastAsia="Calibri" w:hAnsi="Garamond"/>
          <w:bCs/>
        </w:rPr>
        <w:br/>
      </w:r>
      <w:r w:rsidRPr="00C307B4">
        <w:rPr>
          <w:rFonts w:ascii="Garamond" w:eastAsia="Calibri" w:hAnsi="Garamond"/>
          <w:bCs/>
        </w:rPr>
        <w:t>za podmínky, že podle obsahu spisu nemá zástupce s plnou mocí, který má bydliště, místo pobytu, sídlo podnikání, jiné působiště nebo adresu pro doručování v České republice.</w:t>
      </w:r>
    </w:p>
    <w:p w14:paraId="48ED62A1" w14:textId="77777777" w:rsidR="00E6341D" w:rsidRPr="00C307B4" w:rsidRDefault="00E6341D" w:rsidP="001062DF">
      <w:pPr>
        <w:spacing w:after="120"/>
        <w:ind w:left="426"/>
        <w:jc w:val="both"/>
        <w:rPr>
          <w:rFonts w:ascii="Garamond" w:eastAsia="Calibri" w:hAnsi="Garamond"/>
          <w:bCs/>
        </w:rPr>
      </w:pPr>
      <w:r w:rsidRPr="00C307B4">
        <w:rPr>
          <w:rFonts w:ascii="Garamond" w:eastAsia="Calibri" w:hAnsi="Garamond"/>
          <w:bCs/>
        </w:rPr>
        <w:t xml:space="preserve">Věcmi s cizím prvkem nejsou případy, kdy účastníkem řízení je občan České republiky, který má bydliště v zahraničí anebo jen dočasně přebývá v zahraničí, a má přitom zástupce s plnou mocí, který má bydliště, místo pobytu, sídlo podnikání, jiné působiště nebo adresu </w:t>
      </w:r>
      <w:r w:rsidRPr="00C307B4">
        <w:rPr>
          <w:rFonts w:ascii="Garamond" w:eastAsia="Calibri" w:hAnsi="Garamond"/>
          <w:bCs/>
        </w:rPr>
        <w:br/>
        <w:t>pro doručování v České republice.</w:t>
      </w:r>
    </w:p>
    <w:p w14:paraId="55EDA290" w14:textId="77777777" w:rsidR="00E6341D" w:rsidRPr="00C307B4" w:rsidRDefault="00E6341D" w:rsidP="001062DF">
      <w:pPr>
        <w:spacing w:after="120"/>
        <w:ind w:left="426"/>
        <w:jc w:val="both"/>
        <w:rPr>
          <w:rFonts w:ascii="Garamond" w:eastAsia="Calibri" w:hAnsi="Garamond"/>
          <w:bCs/>
        </w:rPr>
      </w:pPr>
      <w:r w:rsidRPr="00C307B4">
        <w:rPr>
          <w:rFonts w:ascii="Garamond" w:eastAsia="Calibri" w:hAnsi="Garamond"/>
          <w:bCs/>
        </w:rPr>
        <w:t xml:space="preserve">Pro posouzení, zda jde o věc s cizím prvkem, nemají vliv skutečnosti, ke kterým dojde až v průběhu řízení. </w:t>
      </w:r>
    </w:p>
    <w:p w14:paraId="2906CCFD"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Pracovněprávními věcmi se rozumí spory mezi zaměstnavatelem a zaměstnancem nebo zaměstnancem a zaměstnavatelem a spory, které je třeba posuzovat podle zákona č. 262/2006 Sb., zákoníku práce, nebo podle jiných pracovněprávních předpisů.</w:t>
      </w:r>
    </w:p>
    <w:p w14:paraId="7E5162F5"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Věcmi ochrany osobnosti se rozumí spory ohledně ochrany jména člověka a ochrany osobnosti člověka včetně ochrany práv podle právních předpisů o hromadných sdělovacích prostředcích. Takovýmito věcmi ale nejsou spory, v nichž jsou takovéto nároky uplatňovány v souvislosti s náhradou škody vzniklé poškozením zdraví nebo smrtí, a spory o nárocích </w:t>
      </w:r>
      <w:r w:rsidRPr="001062DF">
        <w:rPr>
          <w:rFonts w:ascii="Garamond" w:eastAsia="Calibri" w:hAnsi="Garamond"/>
          <w:bCs/>
        </w:rPr>
        <w:br/>
        <w:t xml:space="preserve">na náhradu nemajetkové újmy dle </w:t>
      </w:r>
      <w:proofErr w:type="spellStart"/>
      <w:r w:rsidRPr="001062DF">
        <w:rPr>
          <w:rFonts w:ascii="Garamond" w:eastAsia="Calibri" w:hAnsi="Garamond"/>
          <w:bCs/>
        </w:rPr>
        <w:t>ust</w:t>
      </w:r>
      <w:proofErr w:type="spellEnd"/>
      <w:r w:rsidRPr="001062DF">
        <w:rPr>
          <w:rFonts w:ascii="Garamond" w:eastAsia="Calibri" w:hAnsi="Garamond"/>
          <w:bCs/>
        </w:rPr>
        <w:t xml:space="preserve">. § 2971 zákona č. 89/2012 Sb., občanského zákoníku, na náhradu při ublížení na zdraví a při usmrcení dle </w:t>
      </w:r>
      <w:proofErr w:type="spellStart"/>
      <w:r w:rsidRPr="001062DF">
        <w:rPr>
          <w:rFonts w:ascii="Garamond" w:eastAsia="Calibri" w:hAnsi="Garamond"/>
          <w:bCs/>
        </w:rPr>
        <w:t>ust</w:t>
      </w:r>
      <w:proofErr w:type="spellEnd"/>
      <w:r w:rsidRPr="001062DF">
        <w:rPr>
          <w:rFonts w:ascii="Garamond" w:eastAsia="Calibri" w:hAnsi="Garamond"/>
          <w:bCs/>
        </w:rPr>
        <w:t xml:space="preserve">. § 2958 a </w:t>
      </w:r>
      <w:proofErr w:type="spellStart"/>
      <w:r w:rsidRPr="001062DF">
        <w:rPr>
          <w:rFonts w:ascii="Garamond" w:eastAsia="Calibri" w:hAnsi="Garamond"/>
          <w:bCs/>
        </w:rPr>
        <w:t>ust</w:t>
      </w:r>
      <w:proofErr w:type="spellEnd"/>
      <w:r w:rsidRPr="001062DF">
        <w:rPr>
          <w:rFonts w:ascii="Garamond" w:eastAsia="Calibri" w:hAnsi="Garamond"/>
          <w:bCs/>
        </w:rPr>
        <w:t>. § 2959 téhož zákoníku.</w:t>
      </w:r>
      <w:r w:rsidR="001062DF">
        <w:rPr>
          <w:rFonts w:ascii="Garamond" w:eastAsia="Calibri" w:hAnsi="Garamond"/>
          <w:bCs/>
        </w:rPr>
        <w:t xml:space="preserve"> </w:t>
      </w:r>
    </w:p>
    <w:p w14:paraId="5EB8E4F9"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Rodinnými věcmi rodinného práva se rozumí statusové spory, spory o výživné zletilých, spory o neplatnost a neexistenci manželství a spory o osvojení zletilého, nikoliv ale spory o rozvod manželství.</w:t>
      </w:r>
    </w:p>
    <w:p w14:paraId="4A2D6646" w14:textId="77777777" w:rsidR="001062DF" w:rsidRP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Věcmi správního soudnictví se rozumí spory </w:t>
      </w:r>
      <w:r w:rsidRPr="001062DF">
        <w:rPr>
          <w:rFonts w:ascii="Garamond" w:hAnsi="Garamond"/>
          <w:bCs/>
          <w:color w:val="000B0B"/>
        </w:rPr>
        <w:t xml:space="preserve">dle </w:t>
      </w:r>
      <w:proofErr w:type="spellStart"/>
      <w:r w:rsidRPr="001062DF">
        <w:rPr>
          <w:rFonts w:ascii="Garamond" w:hAnsi="Garamond"/>
          <w:bCs/>
          <w:color w:val="000B0B"/>
        </w:rPr>
        <w:t>ust</w:t>
      </w:r>
      <w:proofErr w:type="spellEnd"/>
      <w:r w:rsidRPr="001062DF">
        <w:rPr>
          <w:rFonts w:ascii="Garamond" w:hAnsi="Garamond"/>
          <w:bCs/>
          <w:color w:val="000B0B"/>
        </w:rPr>
        <w:t>. § 7 odst. 2 a odst. 4, § 104b, § 104c a části páté zákona č. 99/1963 Sb., občanský soudní řád.</w:t>
      </w:r>
    </w:p>
    <w:p w14:paraId="5BE69BD8" w14:textId="409C391E" w:rsidR="001062DF"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rPr>
        <w:t xml:space="preserve">Má-li soudce za to, že mu věc byla přidělena v rozporu s rozvrhem práce soudu, </w:t>
      </w:r>
      <w:proofErr w:type="gramStart"/>
      <w:r w:rsidRPr="001062DF">
        <w:rPr>
          <w:rFonts w:ascii="Garamond" w:hAnsi="Garamond"/>
        </w:rPr>
        <w:t>předloží</w:t>
      </w:r>
      <w:proofErr w:type="gramEnd"/>
      <w:r w:rsidRPr="001062DF">
        <w:rPr>
          <w:rFonts w:ascii="Garamond" w:hAnsi="Garamond"/>
        </w:rPr>
        <w:t xml:space="preserve"> ji </w:t>
      </w:r>
      <w:r w:rsidR="001062DF">
        <w:rPr>
          <w:rFonts w:ascii="Garamond" w:hAnsi="Garamond"/>
        </w:rPr>
        <w:br/>
      </w:r>
      <w:r w:rsidRPr="001062DF">
        <w:rPr>
          <w:rFonts w:ascii="Garamond" w:hAnsi="Garamond"/>
        </w:rPr>
        <w:t>ve lhůtě do 4 měsíců od nápadu či převedení věci soudci předsed</w:t>
      </w:r>
      <w:r w:rsidR="0051419C" w:rsidRPr="001062DF">
        <w:rPr>
          <w:rFonts w:ascii="Garamond" w:hAnsi="Garamond"/>
        </w:rPr>
        <w:t>kyni</w:t>
      </w:r>
      <w:r w:rsidRPr="001062DF">
        <w:rPr>
          <w:rFonts w:ascii="Garamond" w:hAnsi="Garamond"/>
        </w:rPr>
        <w:t xml:space="preserve"> soudu či místopředsedovi soudu a ti jsou oprávněni následně věc přerozdělit do jiného soudního oddělení tak, aby byl dodržen rozvrh práce soudu. </w:t>
      </w:r>
      <w:proofErr w:type="gramStart"/>
      <w:r w:rsidRPr="001062DF">
        <w:rPr>
          <w:rFonts w:ascii="Garamond" w:hAnsi="Garamond"/>
        </w:rPr>
        <w:t>Nepředloží</w:t>
      </w:r>
      <w:proofErr w:type="gramEnd"/>
      <w:r w:rsidRPr="001062DF">
        <w:rPr>
          <w:rFonts w:ascii="Garamond" w:hAnsi="Garamond"/>
        </w:rPr>
        <w:t>-li však soudce věc v uvedené lhůtě, má se za to, že mu byla přidělena v souladu s rozvrhem práce soudu.</w:t>
      </w:r>
    </w:p>
    <w:p w14:paraId="4DF5D12C"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 řízení o potvrzení evropského exekučního titulu rozhoduje ten soudce, který rozhodoval </w:t>
      </w:r>
      <w:r w:rsidR="001062DF">
        <w:rPr>
          <w:rFonts w:ascii="Garamond" w:eastAsia="Calibri" w:hAnsi="Garamond"/>
          <w:bCs/>
        </w:rPr>
        <w:br/>
      </w:r>
      <w:r w:rsidRPr="001062DF">
        <w:rPr>
          <w:rFonts w:ascii="Garamond" w:eastAsia="Calibri" w:hAnsi="Garamond"/>
          <w:bCs/>
        </w:rPr>
        <w:t xml:space="preserve">o věci, v níž byl evropský exekuční titul vydán, a to pod původní spisovou značkou. </w:t>
      </w:r>
      <w:r w:rsidRPr="001062DF">
        <w:rPr>
          <w:rFonts w:ascii="Garamond" w:eastAsia="Calibri" w:hAnsi="Garamond"/>
          <w:bCs/>
        </w:rPr>
        <w:br/>
        <w:t xml:space="preserve">V případě, že na civilním úseku již nepůsobí soudce, který rozhodoval o věci v původním řízení, o potvrzení evropského exekučního titulu rozhoduje ten soudce, který je zařazen </w:t>
      </w:r>
      <w:r w:rsidRPr="001062DF">
        <w:rPr>
          <w:rFonts w:ascii="Garamond" w:eastAsia="Calibri" w:hAnsi="Garamond"/>
          <w:bCs/>
        </w:rPr>
        <w:br/>
        <w:t xml:space="preserve">do soudního oddělení, do něhož je původní věc přidělena, anebo ten soudce, do jehož soudního oddělení byla původní věc přerozdělena. </w:t>
      </w:r>
    </w:p>
    <w:p w14:paraId="0F728F83"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lastRenderedPageBreak/>
        <w:t xml:space="preserve">O návrhu na zrušení usnesení o schválení smíru rozhoduje ten soudce, který schválil smír. V případě, že na civilním úseku již nepůsobí soudce, který schválil smír, o návrhu na zrušení usnesení o schválení smíru rozhoduje ten soudce, který je zařazen do soudního oddělení, </w:t>
      </w:r>
      <w:r w:rsidR="001062DF">
        <w:rPr>
          <w:rFonts w:ascii="Garamond" w:eastAsia="Calibri" w:hAnsi="Garamond"/>
          <w:bCs/>
        </w:rPr>
        <w:br/>
      </w:r>
      <w:r w:rsidRPr="001062DF">
        <w:rPr>
          <w:rFonts w:ascii="Garamond" w:eastAsia="Calibri" w:hAnsi="Garamond"/>
          <w:bCs/>
        </w:rPr>
        <w:t>do něhož je přidělena věc, v níž byl schválen smír, anebo ten soudce, do jehož soudního oddělení byla věc, v níž byl schválen smír, přerozdělena.</w:t>
      </w:r>
    </w:p>
    <w:p w14:paraId="1C2BABCB"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bCs/>
          <w:color w:val="000B0B"/>
        </w:rPr>
        <w:t xml:space="preserve">O žalobě na obnovu řízení </w:t>
      </w:r>
      <w:r w:rsidRPr="001062DF">
        <w:rPr>
          <w:rFonts w:ascii="Garamond" w:eastAsia="Calibri" w:hAnsi="Garamond"/>
          <w:bCs/>
        </w:rPr>
        <w:t>rozhoduje ten soudce, který rozhodoval o věci v původním řízení. V případě, že na civilním úseku již nepůsobí soudce, který rozhodoval o věci v původním řízení, o žalobě na obnovu řízení rozhoduj</w:t>
      </w:r>
      <w:r w:rsidR="0051419C" w:rsidRPr="001062DF">
        <w:rPr>
          <w:rFonts w:ascii="Garamond" w:eastAsia="Calibri" w:hAnsi="Garamond"/>
          <w:bCs/>
        </w:rPr>
        <w:t xml:space="preserve">e ten soudce, který je zařazen </w:t>
      </w:r>
      <w:r w:rsidRPr="001062DF">
        <w:rPr>
          <w:rFonts w:ascii="Garamond" w:eastAsia="Calibri" w:hAnsi="Garamond"/>
          <w:bCs/>
        </w:rPr>
        <w:t xml:space="preserve">do soudního oddělení, do něhož je přidělena věc, v níž byla žaloba na obnovu řízení podána, anebo ten soudce, </w:t>
      </w:r>
      <w:r w:rsidR="001062DF">
        <w:rPr>
          <w:rFonts w:ascii="Garamond" w:eastAsia="Calibri" w:hAnsi="Garamond"/>
          <w:bCs/>
        </w:rPr>
        <w:br/>
      </w:r>
      <w:r w:rsidRPr="001062DF">
        <w:rPr>
          <w:rFonts w:ascii="Garamond" w:eastAsia="Calibri" w:hAnsi="Garamond"/>
          <w:bCs/>
        </w:rPr>
        <w:t xml:space="preserve">do jehož soudního oddělení byla původní věc přerozdělena. </w:t>
      </w:r>
    </w:p>
    <w:p w14:paraId="5E6406FF"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O žalobě pro zmatečnost rozhoduje zastupující soudce, týká-li se žaloba věci původně rozhodnuté zastupovaným soudcem. V případě, že na civilním úseku již nepůsobí soudce, který rozhodoval věci v původním řízení, o žalobě pro zmatečnost rozhoduje zastupující soudce toho soudce, který je zařazen do soudního oddělení, do něhož je přidělena věc, v níž byla žaloba pro zmatečnost podána, anebo zastupující soudce toho soudce, do jehož soudního oddělení byla původní věc přerozdělena. </w:t>
      </w:r>
    </w:p>
    <w:p w14:paraId="3F94A6D6"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V případě, že napadnou současně dvě nebo více žalob mezi týmiž účastníky, tyto se přidělí k rozhodování do stejného soudního oddělení.</w:t>
      </w:r>
    </w:p>
    <w:p w14:paraId="321E496D" w14:textId="77777777" w:rsidR="001062DF"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rPr>
        <w:t xml:space="preserve">Věc vyloučená k samostatnému projednání a rozhodnutí bude přidělena do soudního oddělení toho soudce, který o vyloučení rozhodl. </w:t>
      </w:r>
      <w:r w:rsidR="00103BAB" w:rsidRPr="001062DF">
        <w:rPr>
          <w:rFonts w:ascii="Garamond" w:hAnsi="Garamond"/>
        </w:rPr>
        <w:t>Přidělení věci nebude mít vliv na pořadí a počet ostatních přidělených věcí (věc navíc). Dojde-li ke spojení souvisejících věcí, spojí se k nejdříve napadlé věci.</w:t>
      </w:r>
    </w:p>
    <w:p w14:paraId="2A200D28"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Do soudního oddělení 11 soudkyně JUDr. Hany </w:t>
      </w:r>
      <w:proofErr w:type="spellStart"/>
      <w:r w:rsidRPr="001062DF">
        <w:rPr>
          <w:rFonts w:ascii="Garamond" w:eastAsia="Calibri" w:hAnsi="Garamond"/>
          <w:bCs/>
        </w:rPr>
        <w:t>Dobišarové</w:t>
      </w:r>
      <w:proofErr w:type="spellEnd"/>
      <w:r w:rsidRPr="001062DF">
        <w:rPr>
          <w:rFonts w:ascii="Garamond" w:eastAsia="Calibri" w:hAnsi="Garamond"/>
          <w:bCs/>
        </w:rPr>
        <w:t xml:space="preserve"> nebudou přidělovány věci, v nichž vystupuje jako zástupce účastníka řízení advokát JUDr. Jiří </w:t>
      </w:r>
      <w:proofErr w:type="spellStart"/>
      <w:r w:rsidRPr="001062DF">
        <w:rPr>
          <w:rFonts w:ascii="Garamond" w:eastAsia="Calibri" w:hAnsi="Garamond"/>
          <w:bCs/>
        </w:rPr>
        <w:t>Dobišar</w:t>
      </w:r>
      <w:proofErr w:type="spellEnd"/>
      <w:r w:rsidRPr="001062DF">
        <w:rPr>
          <w:rFonts w:ascii="Garamond" w:eastAsia="Calibri" w:hAnsi="Garamond"/>
          <w:bCs/>
        </w:rPr>
        <w:t xml:space="preserve">. </w:t>
      </w:r>
    </w:p>
    <w:p w14:paraId="3DD260A8" w14:textId="77777777" w:rsidR="001062DF" w:rsidRDefault="00D71F30"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V případě vyloučení soudce z projednávání věci bude věc přidělena zastupujícímu soudci</w:t>
      </w:r>
      <w:r w:rsidR="00247A5D" w:rsidRPr="001062DF">
        <w:rPr>
          <w:rFonts w:ascii="Garamond" w:eastAsia="Calibri" w:hAnsi="Garamond"/>
          <w:bCs/>
        </w:rPr>
        <w:t>.</w:t>
      </w:r>
    </w:p>
    <w:p w14:paraId="5F983C34" w14:textId="414637AB" w:rsidR="00E6341D"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Pro zastupování nepřítomných </w:t>
      </w:r>
      <w:r w:rsidR="00363844" w:rsidRPr="001062DF">
        <w:rPr>
          <w:rFonts w:ascii="Garamond" w:eastAsia="Calibri" w:hAnsi="Garamond"/>
          <w:bCs/>
        </w:rPr>
        <w:t xml:space="preserve">či vyloučených </w:t>
      </w:r>
      <w:r w:rsidRPr="001062DF">
        <w:rPr>
          <w:rFonts w:ascii="Garamond" w:eastAsia="Calibri" w:hAnsi="Garamond"/>
          <w:bCs/>
        </w:rPr>
        <w:t xml:space="preserve">soudců dále platí, že nemůže-li nepřítomného </w:t>
      </w:r>
      <w:r w:rsidR="00363844" w:rsidRPr="001062DF">
        <w:rPr>
          <w:rFonts w:ascii="Garamond" w:eastAsia="Calibri" w:hAnsi="Garamond"/>
          <w:bCs/>
        </w:rPr>
        <w:t xml:space="preserve">či vyloučeného </w:t>
      </w:r>
      <w:r w:rsidRPr="001062DF">
        <w:rPr>
          <w:rFonts w:ascii="Garamond" w:eastAsia="Calibri" w:hAnsi="Garamond"/>
          <w:bCs/>
        </w:rPr>
        <w:t>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občanskoprávního úseku soudu se za nejbližší vyšší číslo soudního oddělení považuje nejnižší číslo soudního oddělení v rámci občanskoprávního úseku soudu.</w:t>
      </w:r>
      <w:r w:rsidR="009A5E68" w:rsidRPr="001062DF">
        <w:rPr>
          <w:rFonts w:ascii="Garamond" w:eastAsia="Calibri" w:hAnsi="Garamond"/>
          <w:bCs/>
        </w:rPr>
        <w:t xml:space="preserve"> </w:t>
      </w:r>
    </w:p>
    <w:p w14:paraId="240028C1" w14:textId="4AD2D616" w:rsidR="0080021A" w:rsidRDefault="0080021A" w:rsidP="00C307B4">
      <w:pPr>
        <w:tabs>
          <w:tab w:val="left" w:pos="2552"/>
        </w:tabs>
        <w:spacing w:after="120"/>
        <w:jc w:val="both"/>
        <w:rPr>
          <w:rFonts w:ascii="Garamond" w:eastAsia="Calibri" w:hAnsi="Garamond"/>
          <w:b/>
          <w:u w:val="single"/>
        </w:rPr>
      </w:pPr>
    </w:p>
    <w:p w14:paraId="156BE7A8" w14:textId="67A2CD74" w:rsidR="001062DF" w:rsidRDefault="001062DF" w:rsidP="00C307B4">
      <w:pPr>
        <w:tabs>
          <w:tab w:val="left" w:pos="2552"/>
        </w:tabs>
        <w:spacing w:after="120"/>
        <w:jc w:val="both"/>
        <w:rPr>
          <w:rFonts w:ascii="Garamond" w:eastAsia="Calibri" w:hAnsi="Garamond"/>
          <w:b/>
          <w:u w:val="single"/>
        </w:rPr>
      </w:pPr>
    </w:p>
    <w:p w14:paraId="6BB0C889" w14:textId="780A1119" w:rsidR="001062DF" w:rsidRDefault="001062DF" w:rsidP="00C307B4">
      <w:pPr>
        <w:tabs>
          <w:tab w:val="left" w:pos="2552"/>
        </w:tabs>
        <w:spacing w:after="120"/>
        <w:jc w:val="both"/>
        <w:rPr>
          <w:rFonts w:ascii="Garamond" w:eastAsia="Calibri" w:hAnsi="Garamond"/>
          <w:b/>
          <w:u w:val="single"/>
        </w:rPr>
      </w:pPr>
    </w:p>
    <w:p w14:paraId="353EEA7D" w14:textId="49B6815F" w:rsidR="001062DF" w:rsidRDefault="001062DF" w:rsidP="00C307B4">
      <w:pPr>
        <w:tabs>
          <w:tab w:val="left" w:pos="2552"/>
        </w:tabs>
        <w:spacing w:after="120"/>
        <w:jc w:val="both"/>
        <w:rPr>
          <w:rFonts w:ascii="Garamond" w:eastAsia="Calibri" w:hAnsi="Garamond"/>
          <w:b/>
          <w:u w:val="single"/>
        </w:rPr>
      </w:pPr>
    </w:p>
    <w:p w14:paraId="798DE9AF" w14:textId="544AC60D" w:rsidR="001062DF" w:rsidRDefault="001062DF" w:rsidP="00C307B4">
      <w:pPr>
        <w:tabs>
          <w:tab w:val="left" w:pos="2552"/>
        </w:tabs>
        <w:spacing w:after="120"/>
        <w:jc w:val="both"/>
        <w:rPr>
          <w:rFonts w:ascii="Garamond" w:eastAsia="Calibri" w:hAnsi="Garamond"/>
          <w:b/>
          <w:u w:val="single"/>
        </w:rPr>
      </w:pPr>
    </w:p>
    <w:p w14:paraId="539CB4B7" w14:textId="3DCDC212" w:rsidR="001062DF" w:rsidRDefault="001062DF" w:rsidP="00C307B4">
      <w:pPr>
        <w:tabs>
          <w:tab w:val="left" w:pos="2552"/>
        </w:tabs>
        <w:spacing w:after="120"/>
        <w:jc w:val="both"/>
        <w:rPr>
          <w:rFonts w:ascii="Garamond" w:eastAsia="Calibri" w:hAnsi="Garamond"/>
          <w:b/>
          <w:u w:val="single"/>
        </w:rPr>
      </w:pPr>
    </w:p>
    <w:p w14:paraId="199B1478" w14:textId="6D6CF098" w:rsidR="001062DF" w:rsidRDefault="001062DF" w:rsidP="00C307B4">
      <w:pPr>
        <w:tabs>
          <w:tab w:val="left" w:pos="2552"/>
        </w:tabs>
        <w:spacing w:after="120"/>
        <w:jc w:val="both"/>
        <w:rPr>
          <w:rFonts w:ascii="Garamond" w:eastAsia="Calibri" w:hAnsi="Garamond"/>
          <w:b/>
          <w:u w:val="single"/>
        </w:rPr>
      </w:pPr>
    </w:p>
    <w:p w14:paraId="0756EF7C" w14:textId="2D2E09B1" w:rsidR="001062DF" w:rsidRDefault="001062DF" w:rsidP="00C307B4">
      <w:pPr>
        <w:tabs>
          <w:tab w:val="left" w:pos="2552"/>
        </w:tabs>
        <w:spacing w:after="120"/>
        <w:jc w:val="both"/>
        <w:rPr>
          <w:rFonts w:ascii="Garamond" w:eastAsia="Calibri" w:hAnsi="Garamond"/>
          <w:b/>
          <w:u w:val="single"/>
        </w:rPr>
      </w:pPr>
    </w:p>
    <w:p w14:paraId="5A369421" w14:textId="7ADDA51B" w:rsidR="001062DF" w:rsidRDefault="001062DF" w:rsidP="00C307B4">
      <w:pPr>
        <w:tabs>
          <w:tab w:val="left" w:pos="2552"/>
        </w:tabs>
        <w:spacing w:after="120"/>
        <w:jc w:val="both"/>
        <w:rPr>
          <w:rFonts w:ascii="Garamond" w:eastAsia="Calibri" w:hAnsi="Garamond"/>
          <w:b/>
          <w:u w:val="single"/>
        </w:rPr>
      </w:pPr>
    </w:p>
    <w:p w14:paraId="2413E4F6" w14:textId="2A43776D" w:rsidR="001062DF" w:rsidRDefault="001062DF" w:rsidP="00C307B4">
      <w:pPr>
        <w:tabs>
          <w:tab w:val="left" w:pos="2552"/>
        </w:tabs>
        <w:spacing w:after="120"/>
        <w:jc w:val="both"/>
        <w:rPr>
          <w:rFonts w:ascii="Garamond" w:eastAsia="Calibri" w:hAnsi="Garamond"/>
          <w:b/>
          <w:u w:val="single"/>
        </w:rPr>
      </w:pPr>
    </w:p>
    <w:p w14:paraId="79496411" w14:textId="77777777" w:rsidR="001062DF" w:rsidRPr="00C307B4" w:rsidRDefault="001062DF" w:rsidP="00C307B4">
      <w:pPr>
        <w:tabs>
          <w:tab w:val="left" w:pos="2552"/>
        </w:tabs>
        <w:spacing w:after="120"/>
        <w:jc w:val="both"/>
        <w:rPr>
          <w:rFonts w:ascii="Garamond" w:eastAsia="Calibri" w:hAnsi="Garamond"/>
          <w:b/>
          <w:u w:val="single"/>
        </w:rPr>
      </w:pPr>
    </w:p>
    <w:p w14:paraId="4B9906A4" w14:textId="0BF14B24" w:rsidR="00097940" w:rsidRPr="0052603D" w:rsidRDefault="00097940" w:rsidP="004645A9">
      <w:pPr>
        <w:tabs>
          <w:tab w:val="left" w:pos="2552"/>
        </w:tabs>
        <w:jc w:val="both"/>
        <w:rPr>
          <w:rFonts w:ascii="Garamond" w:eastAsia="Calibri" w:hAnsi="Garamond"/>
          <w:b/>
          <w:u w:val="single"/>
        </w:rPr>
      </w:pPr>
    </w:p>
    <w:p w14:paraId="798497CA" w14:textId="10E47617" w:rsidR="004645A9" w:rsidRPr="0052603D" w:rsidRDefault="004645A9" w:rsidP="0099752A">
      <w:pPr>
        <w:rPr>
          <w:rFonts w:ascii="Garamond" w:eastAsia="Calibri" w:hAnsi="Garamond"/>
          <w:b/>
          <w:bCs/>
          <w:color w:val="000B0B"/>
        </w:rPr>
      </w:pPr>
      <w:r w:rsidRPr="0052603D">
        <w:rPr>
          <w:rFonts w:ascii="Garamond" w:eastAsia="Calibri" w:hAnsi="Garamond"/>
          <w:b/>
          <w:bCs/>
          <w:color w:val="000B0B"/>
          <w:u w:val="single"/>
        </w:rPr>
        <w:lastRenderedPageBreak/>
        <w:t>Asistentka soudce:</w:t>
      </w:r>
      <w:r w:rsidRPr="0052603D">
        <w:rPr>
          <w:rFonts w:ascii="Garamond" w:eastAsia="Calibri" w:hAnsi="Garamond"/>
          <w:b/>
          <w:bCs/>
          <w:color w:val="000B0B"/>
        </w:rPr>
        <w:tab/>
      </w:r>
      <w:r w:rsidRPr="0052603D">
        <w:rPr>
          <w:rFonts w:ascii="Garamond" w:eastAsia="Calibri" w:hAnsi="Garamond"/>
          <w:b/>
          <w:bCs/>
          <w:color w:val="000B0B"/>
        </w:rPr>
        <w:tab/>
      </w:r>
      <w:r w:rsidR="0099752A">
        <w:rPr>
          <w:rFonts w:ascii="Garamond" w:eastAsia="Calibri" w:hAnsi="Garamond"/>
          <w:b/>
          <w:bCs/>
          <w:color w:val="000B0B"/>
        </w:rPr>
        <w:tab/>
      </w:r>
      <w:r w:rsidRPr="0052603D">
        <w:rPr>
          <w:rFonts w:ascii="Garamond" w:eastAsia="Calibri" w:hAnsi="Garamond"/>
          <w:b/>
          <w:bCs/>
          <w:color w:val="000B0B"/>
        </w:rPr>
        <w:t>Mgr. Jarmila Partschová</w:t>
      </w:r>
    </w:p>
    <w:p w14:paraId="6EC021A2" w14:textId="77777777" w:rsidR="004645A9" w:rsidRPr="0052603D" w:rsidRDefault="004645A9" w:rsidP="004645A9">
      <w:pPr>
        <w:tabs>
          <w:tab w:val="left" w:pos="2552"/>
        </w:tabs>
        <w:jc w:val="both"/>
        <w:rPr>
          <w:rFonts w:ascii="Garamond" w:eastAsia="Calibri" w:hAnsi="Garamond"/>
          <w:b/>
          <w:bCs/>
          <w:color w:val="000B0B"/>
        </w:rPr>
      </w:pPr>
      <w:r w:rsidRPr="0052603D">
        <w:rPr>
          <w:rFonts w:ascii="Garamond" w:eastAsia="Calibri" w:hAnsi="Garamond"/>
          <w:b/>
          <w:bCs/>
          <w:color w:val="000B0B"/>
        </w:rPr>
        <w:tab/>
      </w:r>
    </w:p>
    <w:p w14:paraId="5BD72A6D"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do soudních oddělení 8 a 11 v souladu s </w:t>
      </w:r>
      <w:proofErr w:type="spellStart"/>
      <w:r w:rsidRPr="0052603D">
        <w:rPr>
          <w:rFonts w:ascii="Garamond" w:eastAsia="Calibri" w:hAnsi="Garamond"/>
        </w:rPr>
        <w:t>ust</w:t>
      </w:r>
      <w:proofErr w:type="spellEnd"/>
      <w:r w:rsidRPr="0052603D">
        <w:rPr>
          <w:rFonts w:ascii="Garamond" w:eastAsia="Calibri" w:hAnsi="Garamond"/>
        </w:rPr>
        <w:t xml:space="preserve">. § 36a odst. 4 a odst. 5 zákona č. 6/2002 Sb., </w:t>
      </w:r>
      <w:r w:rsidRPr="0052603D">
        <w:rPr>
          <w:rFonts w:ascii="Garamond" w:eastAsia="Calibri" w:hAnsi="Garamond"/>
        </w:rPr>
        <w:br/>
        <w:t>o soudech a soudcích, a v souladu se zákonem č. 121/2008 Sb., o vyšších soudních úřednících.</w:t>
      </w:r>
    </w:p>
    <w:p w14:paraId="68838B0F"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8 a 11.</w:t>
      </w:r>
    </w:p>
    <w:p w14:paraId="197ABB22"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Provádí pseudonymizaci rozhodnutí vydaných v soudních odděleních 8 a 11 a jejich vkládání </w:t>
      </w:r>
      <w:r w:rsidR="001B7577" w:rsidRPr="0052603D">
        <w:rPr>
          <w:rFonts w:ascii="Garamond" w:hAnsi="Garamond"/>
          <w:bCs/>
        </w:rPr>
        <w:t xml:space="preserve">včetně navazujících rozhodnutí odvolacího soudu </w:t>
      </w:r>
      <w:r w:rsidRPr="0052603D">
        <w:rPr>
          <w:rFonts w:ascii="Garamond" w:hAnsi="Garamond"/>
          <w:bCs/>
        </w:rPr>
        <w:t>do databáze soudních rozhodnutí v rozsahu dle Instru</w:t>
      </w:r>
      <w:r w:rsidR="001B7577" w:rsidRPr="0052603D">
        <w:rPr>
          <w:rFonts w:ascii="Garamond" w:hAnsi="Garamond"/>
          <w:bCs/>
        </w:rPr>
        <w:t xml:space="preserve">kce Ministerstva spravedlnosti </w:t>
      </w:r>
      <w:r w:rsidRPr="0052603D">
        <w:rPr>
          <w:rFonts w:ascii="Garamond" w:hAnsi="Garamond"/>
          <w:bCs/>
        </w:rPr>
        <w:t>ze dne 20. června 2002, č. j. 20/2002-SM, ve znění pozdějších předpisů, a vyznačuje a podepisuje doložky právní moci na těchto rozhodnutích včetně navazujících rozhodnutí vyšších soudů.</w:t>
      </w:r>
    </w:p>
    <w:p w14:paraId="1469C46C" w14:textId="4088158B"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Samostatně na základě žádostí zapsaných v rejstříku Si poskytuje informace dle zákona </w:t>
      </w:r>
      <w:r w:rsidRPr="0052603D">
        <w:rPr>
          <w:rFonts w:ascii="Garamond" w:eastAsia="Calibri" w:hAnsi="Garamond"/>
        </w:rPr>
        <w:br/>
        <w:t>č. 106/1999 Sb., o svobodném přístupu k informacím, s výjimkou žádostí o soupisy řízení, v nichž vystupuje jako účastník řízení konkrétní o</w:t>
      </w:r>
      <w:r w:rsidR="00EF12B8" w:rsidRPr="0052603D">
        <w:rPr>
          <w:rFonts w:ascii="Garamond" w:eastAsia="Calibri" w:hAnsi="Garamond"/>
        </w:rPr>
        <w:t>soba, a to v rozsahu 50</w:t>
      </w:r>
      <w:r w:rsidR="00EE4868" w:rsidRPr="0052603D">
        <w:rPr>
          <w:rFonts w:ascii="Garamond" w:eastAsia="Calibri" w:hAnsi="Garamond"/>
        </w:rPr>
        <w:t xml:space="preserve"> </w:t>
      </w:r>
      <w:r w:rsidR="00EF12B8" w:rsidRPr="0052603D">
        <w:rPr>
          <w:rFonts w:ascii="Garamond" w:eastAsia="Calibri" w:hAnsi="Garamond"/>
        </w:rPr>
        <w:t>% nápadu evidovaného v rejstříku 52 Si.</w:t>
      </w:r>
    </w:p>
    <w:p w14:paraId="38A11822" w14:textId="77777777" w:rsidR="004645A9" w:rsidRPr="0052603D" w:rsidRDefault="004645A9" w:rsidP="004645A9">
      <w:pPr>
        <w:jc w:val="both"/>
        <w:rPr>
          <w:rFonts w:ascii="Garamond" w:eastAsia="Calibri" w:hAnsi="Garamond"/>
          <w:bCs/>
          <w:color w:val="000B0B"/>
        </w:rPr>
      </w:pPr>
    </w:p>
    <w:p w14:paraId="3E01D88C" w14:textId="686CACF2" w:rsidR="00805550" w:rsidRPr="0052603D" w:rsidRDefault="00413F49" w:rsidP="00413F49">
      <w:pPr>
        <w:tabs>
          <w:tab w:val="left" w:pos="2552"/>
        </w:tabs>
        <w:jc w:val="both"/>
        <w:rPr>
          <w:rFonts w:ascii="Garamond" w:eastAsia="Calibri" w:hAnsi="Garamond"/>
          <w:bCs/>
          <w:color w:val="000B0B"/>
        </w:rPr>
      </w:pPr>
      <w:r w:rsidRPr="0052603D">
        <w:rPr>
          <w:rFonts w:ascii="Garamond" w:eastAsia="Calibri" w:hAnsi="Garamond"/>
          <w:bCs/>
          <w:color w:val="000B0B"/>
        </w:rPr>
        <w:t xml:space="preserve">Zastupuje: JUDr. Petr Žák s výjimkou poskytování informací dle zákona č. 106/1999 Sb., </w:t>
      </w:r>
      <w:r w:rsidR="00745F6B">
        <w:rPr>
          <w:rFonts w:ascii="Garamond" w:eastAsia="Calibri" w:hAnsi="Garamond"/>
          <w:bCs/>
          <w:color w:val="000B0B"/>
        </w:rPr>
        <w:br/>
      </w:r>
      <w:r w:rsidRPr="0052603D">
        <w:rPr>
          <w:rFonts w:ascii="Garamond" w:eastAsia="Calibri" w:hAnsi="Garamond"/>
          <w:bCs/>
          <w:color w:val="000B0B"/>
        </w:rPr>
        <w:t xml:space="preserve">o svobodném přístupu k informací a při zpracovávání žádostí o soupisy řízení dle zákona </w:t>
      </w:r>
      <w:r w:rsidR="00745F6B">
        <w:rPr>
          <w:rFonts w:ascii="Garamond" w:eastAsia="Calibri" w:hAnsi="Garamond"/>
          <w:bCs/>
          <w:color w:val="000B0B"/>
        </w:rPr>
        <w:br/>
      </w:r>
      <w:r w:rsidRPr="0052603D">
        <w:rPr>
          <w:rFonts w:ascii="Garamond" w:eastAsia="Calibri" w:hAnsi="Garamond"/>
          <w:bCs/>
          <w:color w:val="000B0B"/>
        </w:rPr>
        <w:t>č. 106/1999 Sb., o svobodném přístupu k informacím, v nichž vystupuje jako účastník konkrétní osoba, v čemž ji zastupuje: Mgr. Oleg Burak.</w:t>
      </w:r>
    </w:p>
    <w:p w14:paraId="259873D0" w14:textId="32F0B1EA" w:rsidR="00413F49" w:rsidRDefault="00413F49" w:rsidP="00413F49">
      <w:pPr>
        <w:tabs>
          <w:tab w:val="left" w:pos="2552"/>
        </w:tabs>
        <w:jc w:val="both"/>
        <w:rPr>
          <w:rFonts w:ascii="Garamond" w:eastAsia="Calibri" w:hAnsi="Garamond"/>
          <w:b/>
          <w:u w:val="single"/>
        </w:rPr>
      </w:pPr>
    </w:p>
    <w:p w14:paraId="56E61B00" w14:textId="77777777" w:rsidR="0099752A" w:rsidRPr="0052603D" w:rsidRDefault="0099752A" w:rsidP="00413F49">
      <w:pPr>
        <w:tabs>
          <w:tab w:val="left" w:pos="2552"/>
        </w:tabs>
        <w:jc w:val="both"/>
        <w:rPr>
          <w:rFonts w:ascii="Garamond" w:eastAsia="Calibri" w:hAnsi="Garamond"/>
          <w:b/>
          <w:u w:val="single"/>
        </w:rPr>
      </w:pPr>
    </w:p>
    <w:p w14:paraId="67F3004B" w14:textId="37116F89" w:rsidR="004645A9" w:rsidRPr="0052603D" w:rsidRDefault="004645A9" w:rsidP="0099752A">
      <w:pPr>
        <w:jc w:val="both"/>
        <w:rPr>
          <w:rFonts w:ascii="Garamond" w:eastAsia="Calibri" w:hAnsi="Garamond"/>
          <w:b/>
        </w:rPr>
      </w:pPr>
      <w:r w:rsidRPr="0052603D">
        <w:rPr>
          <w:rFonts w:ascii="Garamond" w:eastAsia="Calibri" w:hAnsi="Garamond"/>
          <w:b/>
          <w:u w:val="single"/>
        </w:rPr>
        <w:t>Asistentka soudce:</w:t>
      </w:r>
      <w:r w:rsidRPr="0052603D">
        <w:rPr>
          <w:rFonts w:ascii="Garamond" w:eastAsia="Calibri" w:hAnsi="Garamond"/>
          <w:b/>
        </w:rPr>
        <w:tab/>
      </w:r>
      <w:r w:rsidRPr="0052603D">
        <w:rPr>
          <w:rFonts w:ascii="Garamond" w:eastAsia="Calibri" w:hAnsi="Garamond"/>
          <w:b/>
        </w:rPr>
        <w:tab/>
      </w:r>
      <w:r w:rsidR="0099752A">
        <w:rPr>
          <w:rFonts w:ascii="Garamond" w:eastAsia="Calibri" w:hAnsi="Garamond"/>
          <w:b/>
        </w:rPr>
        <w:tab/>
      </w:r>
      <w:r w:rsidRPr="0052603D">
        <w:rPr>
          <w:rFonts w:ascii="Garamond" w:eastAsia="Calibri" w:hAnsi="Garamond"/>
          <w:b/>
        </w:rPr>
        <w:t>Mgr. Zdenka Melicharová</w:t>
      </w:r>
    </w:p>
    <w:p w14:paraId="6A066694" w14:textId="77777777" w:rsidR="00805550" w:rsidRPr="0052603D" w:rsidRDefault="00805550" w:rsidP="004645A9">
      <w:pPr>
        <w:tabs>
          <w:tab w:val="left" w:pos="2552"/>
        </w:tabs>
        <w:jc w:val="both"/>
        <w:rPr>
          <w:rFonts w:ascii="Garamond" w:eastAsia="Calibri" w:hAnsi="Garamond"/>
          <w:b/>
        </w:rPr>
      </w:pPr>
    </w:p>
    <w:p w14:paraId="0C6708C3" w14:textId="50FE89AF"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9 a 16 v souladu s </w:t>
      </w:r>
      <w:proofErr w:type="spellStart"/>
      <w:r w:rsidRPr="0052603D">
        <w:rPr>
          <w:rFonts w:ascii="Garamond" w:eastAsia="Calibri" w:hAnsi="Garamond"/>
        </w:rPr>
        <w:t>ust</w:t>
      </w:r>
      <w:proofErr w:type="spellEnd"/>
      <w:r w:rsidRPr="0052603D">
        <w:rPr>
          <w:rFonts w:ascii="Garamond" w:eastAsia="Calibri" w:hAnsi="Garamond"/>
        </w:rPr>
        <w:t>. § 36a odst. 4 a odst. 5 zákona č. 6/2002 Sb., o soudech a soudcích, a v souladu se zákonem č. 121/2008 Sb., o vyšších soudních úřednících.</w:t>
      </w:r>
    </w:p>
    <w:p w14:paraId="67C7CBC6" w14:textId="77777777"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Samostatně provádí úkony a rozhoduje ve věcech návrhů na vydání platebního rozkazu přidělených do soudních oddělení 9 a 16. </w:t>
      </w:r>
    </w:p>
    <w:p w14:paraId="76E147D6" w14:textId="77777777" w:rsidR="004645A9" w:rsidRPr="0052603D" w:rsidRDefault="00A42E22" w:rsidP="00A42E22">
      <w:pPr>
        <w:tabs>
          <w:tab w:val="left" w:pos="2552"/>
        </w:tabs>
        <w:jc w:val="both"/>
        <w:rPr>
          <w:rFonts w:ascii="Garamond" w:hAnsi="Garamond"/>
          <w:bCs/>
        </w:rPr>
      </w:pPr>
      <w:r w:rsidRPr="0052603D">
        <w:rPr>
          <w:rFonts w:ascii="Garamond" w:hAnsi="Garamond"/>
          <w:bCs/>
        </w:rPr>
        <w:t>Provádí pseudonymizaci rozhodnutí vydaných v soudních odděleních 9 a 16 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B8DE5F0" w14:textId="6C3175FB"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Samostatně provádí úkony a rozhoduje ve všech občanskoprávních věcech zapsaných </w:t>
      </w:r>
      <w:r w:rsidRPr="0052603D">
        <w:rPr>
          <w:rFonts w:ascii="Garamond" w:eastAsia="Calibri" w:hAnsi="Garamond"/>
          <w:bCs/>
        </w:rPr>
        <w:br/>
        <w:t xml:space="preserve">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s výjimkou věcí, o nichž podle rozvrhu práce soudu anebo </w:t>
      </w:r>
      <w:r w:rsidRPr="0052603D">
        <w:rPr>
          <w:rFonts w:ascii="Garamond" w:hAnsi="Garamond"/>
          <w:bCs/>
        </w:rPr>
        <w:t xml:space="preserve">podle zákona </w:t>
      </w:r>
      <w:r w:rsidRPr="0052603D">
        <w:rPr>
          <w:rFonts w:ascii="Garamond" w:hAnsi="Garamond"/>
          <w:bCs/>
        </w:rPr>
        <w:br/>
        <w:t xml:space="preserve">č. 121/2008 Sb., o vyšších soudních úřednících, </w:t>
      </w:r>
      <w:r w:rsidRPr="0052603D">
        <w:rPr>
          <w:rFonts w:ascii="Garamond" w:eastAsia="Calibri" w:hAnsi="Garamond"/>
          <w:bCs/>
        </w:rPr>
        <w:t>rozhodují sou</w:t>
      </w:r>
      <w:r w:rsidR="001C670A" w:rsidRPr="0052603D">
        <w:rPr>
          <w:rFonts w:ascii="Garamond" w:eastAsia="Calibri" w:hAnsi="Garamond"/>
          <w:bCs/>
        </w:rPr>
        <w:t>dci, a to v rozsahu 100</w:t>
      </w:r>
      <w:r w:rsidR="00EE4868" w:rsidRPr="0052603D">
        <w:rPr>
          <w:rFonts w:ascii="Garamond" w:eastAsia="Calibri" w:hAnsi="Garamond"/>
          <w:bCs/>
        </w:rPr>
        <w:t xml:space="preserve"> </w:t>
      </w:r>
      <w:r w:rsidR="001C670A" w:rsidRPr="0052603D">
        <w:rPr>
          <w:rFonts w:ascii="Garamond" w:eastAsia="Calibri" w:hAnsi="Garamond"/>
          <w:bCs/>
        </w:rPr>
        <w:t xml:space="preserve">% nápadu evidovaného v rejstříku 32 </w:t>
      </w:r>
      <w:proofErr w:type="spellStart"/>
      <w:r w:rsidR="001C670A" w:rsidRPr="0052603D">
        <w:rPr>
          <w:rFonts w:ascii="Garamond" w:eastAsia="Calibri" w:hAnsi="Garamond"/>
          <w:bCs/>
        </w:rPr>
        <w:t>Nc</w:t>
      </w:r>
      <w:proofErr w:type="spellEnd"/>
      <w:r w:rsidR="001C670A" w:rsidRPr="0052603D">
        <w:rPr>
          <w:rFonts w:ascii="Garamond" w:eastAsia="Calibri" w:hAnsi="Garamond"/>
          <w:bCs/>
        </w:rPr>
        <w:t>.</w:t>
      </w:r>
    </w:p>
    <w:p w14:paraId="4DBAF224" w14:textId="41E0E802" w:rsidR="004645A9" w:rsidRPr="0052603D" w:rsidRDefault="004645A9" w:rsidP="004645A9">
      <w:pPr>
        <w:tabs>
          <w:tab w:val="left" w:pos="2552"/>
        </w:tabs>
        <w:jc w:val="both"/>
        <w:rPr>
          <w:rFonts w:ascii="Garamond" w:hAnsi="Garamond"/>
          <w:bCs/>
        </w:rPr>
      </w:pPr>
      <w:r w:rsidRPr="0052603D">
        <w:rPr>
          <w:rFonts w:ascii="Garamond" w:hAnsi="Garamond"/>
          <w:bCs/>
        </w:rPr>
        <w:t xml:space="preserve">Samostatně vyřizuje občanskoprávní dožádání zapsaná v rejstříku Cd včetně výslechů </w:t>
      </w:r>
      <w:r w:rsidRPr="0052603D">
        <w:rPr>
          <w:rFonts w:ascii="Garamond" w:hAnsi="Garamond"/>
          <w:bCs/>
        </w:rPr>
        <w:br/>
        <w:t>ve věznici mimo věcí s cizím prvkem (s výjimkou Slovenské r</w:t>
      </w:r>
      <w:r w:rsidR="001C670A" w:rsidRPr="0052603D">
        <w:rPr>
          <w:rFonts w:ascii="Garamond" w:hAnsi="Garamond"/>
          <w:bCs/>
        </w:rPr>
        <w:t>epubliky) v rozsahu 100</w:t>
      </w:r>
      <w:r w:rsidR="00EE4868" w:rsidRPr="0052603D">
        <w:rPr>
          <w:rFonts w:ascii="Garamond" w:hAnsi="Garamond"/>
          <w:bCs/>
        </w:rPr>
        <w:t xml:space="preserve"> </w:t>
      </w:r>
      <w:r w:rsidR="001C670A" w:rsidRPr="0052603D">
        <w:rPr>
          <w:rFonts w:ascii="Garamond" w:hAnsi="Garamond"/>
          <w:bCs/>
        </w:rPr>
        <w:t>% nápadu evidovaného v rejstříku 32 Cd.</w:t>
      </w:r>
    </w:p>
    <w:p w14:paraId="17E833A2" w14:textId="300B7053"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Samostatně provádí úkony a rozhoduje ve věcech týkajících se směnečných (šekových) protestů</w:t>
      </w:r>
      <w:r w:rsidR="001C670A" w:rsidRPr="0052603D">
        <w:rPr>
          <w:rFonts w:ascii="Garamond" w:eastAsia="Calibri" w:hAnsi="Garamond"/>
          <w:bCs/>
        </w:rPr>
        <w:t xml:space="preserve"> </w:t>
      </w:r>
      <w:r w:rsidR="002E276E" w:rsidRPr="0052603D">
        <w:rPr>
          <w:rFonts w:ascii="Garamond" w:eastAsia="Calibri" w:hAnsi="Garamond"/>
          <w:bCs/>
        </w:rPr>
        <w:t xml:space="preserve">v případech, </w:t>
      </w:r>
      <w:r w:rsidR="001C670A" w:rsidRPr="0052603D">
        <w:rPr>
          <w:rFonts w:ascii="Garamond" w:eastAsia="Calibri" w:hAnsi="Garamond"/>
          <w:bCs/>
        </w:rPr>
        <w:t>které nejsou vyhrazeny soudci,</w:t>
      </w:r>
      <w:r w:rsidRPr="0052603D">
        <w:rPr>
          <w:rFonts w:ascii="Garamond" w:eastAsia="Calibri" w:hAnsi="Garamond"/>
          <w:bCs/>
        </w:rPr>
        <w:t xml:space="preserve"> v rozsahu 100</w:t>
      </w:r>
      <w:r w:rsidR="00EE4868" w:rsidRPr="0052603D">
        <w:rPr>
          <w:rFonts w:ascii="Garamond" w:eastAsia="Calibri" w:hAnsi="Garamond"/>
          <w:bCs/>
        </w:rPr>
        <w:t xml:space="preserve"> </w:t>
      </w:r>
      <w:r w:rsidRPr="0052603D">
        <w:rPr>
          <w:rFonts w:ascii="Garamond" w:eastAsia="Calibri" w:hAnsi="Garamond"/>
          <w:bCs/>
        </w:rPr>
        <w:t>% nápadu.</w:t>
      </w:r>
    </w:p>
    <w:p w14:paraId="42119E8D"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Ověřuje totožnost vyslýchaných osob prostřednictvím videotelefonu pro potřeby občanskoprávního úseku soudu ve smyslu </w:t>
      </w:r>
      <w:proofErr w:type="spellStart"/>
      <w:r w:rsidRPr="0052603D">
        <w:rPr>
          <w:rFonts w:ascii="Garamond" w:hAnsi="Garamond"/>
          <w:bCs/>
        </w:rPr>
        <w:t>ust</w:t>
      </w:r>
      <w:proofErr w:type="spellEnd"/>
      <w:r w:rsidRPr="0052603D">
        <w:rPr>
          <w:rFonts w:ascii="Garamond" w:hAnsi="Garamond"/>
          <w:bCs/>
        </w:rPr>
        <w:t>. § 23a vnitřního a kancelářského řádu pro okresní, krajské a vrchní soudy.</w:t>
      </w:r>
    </w:p>
    <w:p w14:paraId="38FC52C0" w14:textId="77777777" w:rsidR="004645A9" w:rsidRPr="0052603D" w:rsidRDefault="004645A9" w:rsidP="004645A9">
      <w:pPr>
        <w:tabs>
          <w:tab w:val="left" w:pos="2552"/>
        </w:tabs>
        <w:jc w:val="both"/>
        <w:rPr>
          <w:rFonts w:ascii="Garamond" w:eastAsia="Calibri" w:hAnsi="Garamond"/>
        </w:rPr>
      </w:pPr>
    </w:p>
    <w:p w14:paraId="42FF6D30" w14:textId="36334D42" w:rsidR="004645A9" w:rsidRPr="0052603D" w:rsidRDefault="004645A9" w:rsidP="004645A9">
      <w:pPr>
        <w:tabs>
          <w:tab w:val="left" w:pos="2552"/>
        </w:tabs>
        <w:jc w:val="both"/>
        <w:rPr>
          <w:rFonts w:ascii="Garamond" w:eastAsia="Calibri" w:hAnsi="Garamond"/>
          <w:bCs/>
          <w:color w:val="000B0B"/>
          <w:u w:val="single"/>
        </w:rPr>
      </w:pPr>
      <w:r w:rsidRPr="0052603D">
        <w:rPr>
          <w:rFonts w:ascii="Garamond" w:eastAsia="Calibri" w:hAnsi="Garamond"/>
        </w:rPr>
        <w:t xml:space="preserve">Zastupuje: Mgr. </w:t>
      </w:r>
      <w:r w:rsidR="00413F49" w:rsidRPr="0052603D">
        <w:rPr>
          <w:rFonts w:ascii="Garamond" w:eastAsia="Calibri" w:hAnsi="Garamond"/>
        </w:rPr>
        <w:t>Oleg Burak</w:t>
      </w:r>
      <w:r w:rsidRPr="0052603D">
        <w:rPr>
          <w:rFonts w:ascii="Garamond" w:eastAsia="Calibri" w:hAnsi="Garamond"/>
        </w:rPr>
        <w:t xml:space="preserve"> </w:t>
      </w:r>
      <w:r w:rsidRPr="0052603D">
        <w:rPr>
          <w:rFonts w:ascii="Garamond" w:hAnsi="Garamond"/>
        </w:rPr>
        <w:t xml:space="preserve">s výjimkou ověřování totožnosti vyslýchaných osob </w:t>
      </w:r>
      <w:r w:rsidRPr="0052603D">
        <w:rPr>
          <w:rFonts w:ascii="Garamond" w:hAnsi="Garamond"/>
          <w:bCs/>
        </w:rPr>
        <w:t>prostřednictvím videotelefonu, v čemž ji zastupuje Lenka Konečná</w:t>
      </w:r>
      <w:r w:rsidR="00413F49" w:rsidRPr="0052603D">
        <w:rPr>
          <w:rFonts w:ascii="Garamond" w:hAnsi="Garamond"/>
          <w:bCs/>
        </w:rPr>
        <w:t>.</w:t>
      </w:r>
    </w:p>
    <w:p w14:paraId="1429F02E" w14:textId="77777777" w:rsidR="00097940" w:rsidRPr="0052603D" w:rsidRDefault="00097940" w:rsidP="004645A9">
      <w:pPr>
        <w:tabs>
          <w:tab w:val="left" w:pos="2552"/>
        </w:tabs>
        <w:rPr>
          <w:rFonts w:ascii="Garamond" w:eastAsia="Calibri" w:hAnsi="Garamond"/>
          <w:b/>
          <w:bCs/>
          <w:color w:val="000B0B"/>
          <w:u w:val="single"/>
        </w:rPr>
      </w:pPr>
    </w:p>
    <w:p w14:paraId="4C6C5422" w14:textId="77777777" w:rsidR="00423790" w:rsidRPr="0052603D" w:rsidRDefault="00423790" w:rsidP="004645A9">
      <w:pPr>
        <w:tabs>
          <w:tab w:val="left" w:pos="2552"/>
        </w:tabs>
        <w:rPr>
          <w:rFonts w:ascii="Garamond" w:eastAsia="Calibri" w:hAnsi="Garamond"/>
          <w:b/>
          <w:bCs/>
          <w:color w:val="000B0B"/>
          <w:u w:val="single"/>
        </w:rPr>
      </w:pPr>
    </w:p>
    <w:p w14:paraId="5C341512" w14:textId="4FF4CD9F" w:rsidR="00423790" w:rsidRPr="0052603D" w:rsidRDefault="00423790" w:rsidP="00340B36">
      <w:pPr>
        <w:keepNext/>
        <w:keepLines/>
        <w:spacing w:after="4" w:line="264"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lastRenderedPageBreak/>
        <w:t>Asistent soudce: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r>
      <w:r w:rsidR="00340B36">
        <w:rPr>
          <w:rFonts w:ascii="Garamond" w:eastAsia="Garamond" w:hAnsi="Garamond" w:cs="Garamond"/>
          <w:b/>
          <w:color w:val="000000"/>
          <w:kern w:val="2"/>
          <w:szCs w:val="22"/>
          <w:u w:color="000000"/>
          <w14:ligatures w14:val="standardContextual"/>
        </w:rPr>
        <w:tab/>
      </w:r>
      <w:r w:rsidRPr="0052603D">
        <w:rPr>
          <w:rFonts w:ascii="Garamond" w:eastAsia="Garamond" w:hAnsi="Garamond" w:cs="Garamond"/>
          <w:b/>
          <w:color w:val="000000"/>
          <w:kern w:val="2"/>
          <w:szCs w:val="22"/>
          <w:u w:color="000000"/>
          <w14:ligatures w14:val="standardContextual"/>
        </w:rPr>
        <w:t xml:space="preserve">Mgr. </w:t>
      </w:r>
      <w:r w:rsidR="00413BF1" w:rsidRPr="0052603D">
        <w:rPr>
          <w:rFonts w:ascii="Garamond" w:eastAsia="Garamond" w:hAnsi="Garamond" w:cs="Garamond"/>
          <w:b/>
          <w:color w:val="000000"/>
          <w:kern w:val="2"/>
          <w:szCs w:val="22"/>
          <w:u w:color="000000"/>
          <w14:ligatures w14:val="standardContextual"/>
        </w:rPr>
        <w:t>Oleg Burak</w:t>
      </w:r>
    </w:p>
    <w:p w14:paraId="551938D7" w14:textId="77777777" w:rsidR="00423790" w:rsidRPr="0052603D" w:rsidRDefault="00423790" w:rsidP="00423790">
      <w:pPr>
        <w:spacing w:line="254"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b/>
          <w:color w:val="000000"/>
          <w:kern w:val="2"/>
          <w:szCs w:val="22"/>
          <w14:ligatures w14:val="standardContextual"/>
        </w:rPr>
        <w:t xml:space="preserve"> </w:t>
      </w:r>
      <w:r w:rsidRPr="0052603D">
        <w:rPr>
          <w:rFonts w:ascii="Garamond" w:eastAsia="Garamond" w:hAnsi="Garamond" w:cs="Garamond"/>
          <w:b/>
          <w:color w:val="000000"/>
          <w:kern w:val="2"/>
          <w:szCs w:val="22"/>
          <w14:ligatures w14:val="standardContextual"/>
        </w:rPr>
        <w:tab/>
        <w:t xml:space="preserve"> </w:t>
      </w:r>
    </w:p>
    <w:p w14:paraId="43A68020" w14:textId="175DC574"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příslušných soudců provádí úkony a rozhoduje ve věcech přidělených </w:t>
      </w:r>
      <w:r w:rsidR="00340B36">
        <w:rPr>
          <w:rFonts w:ascii="Garamond" w:eastAsia="Garamond" w:hAnsi="Garamond" w:cs="Garamond"/>
          <w:color w:val="000000"/>
          <w:kern w:val="2"/>
          <w:szCs w:val="22"/>
          <w14:ligatures w14:val="standardContextual"/>
        </w:rPr>
        <w:br/>
      </w:r>
      <w:r w:rsidRPr="0052603D">
        <w:rPr>
          <w:rFonts w:ascii="Garamond" w:eastAsia="Garamond" w:hAnsi="Garamond" w:cs="Garamond"/>
          <w:color w:val="000000"/>
          <w:kern w:val="2"/>
          <w:szCs w:val="22"/>
          <w14:ligatures w14:val="standardContextual"/>
        </w:rPr>
        <w:t xml:space="preserve">do soudních oddělení 4, 7 a 12 v souladu s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36a odst. 4 a odst. 5 zákona č. 6/2002 Sb., </w:t>
      </w:r>
      <w:r w:rsidRPr="0052603D">
        <w:rPr>
          <w:rFonts w:ascii="Garamond" w:eastAsia="Garamond" w:hAnsi="Garamond" w:cs="Garamond"/>
          <w:color w:val="000000"/>
          <w:kern w:val="2"/>
          <w:szCs w:val="22"/>
          <w14:ligatures w14:val="standardContextual"/>
        </w:rPr>
        <w:br/>
        <w:t xml:space="preserve">o soudech a soudcích, a v souladu se zákonem č. 121/2008 Sb., o vyšších soudních úřednících. Samostatně provádí úkony a rozhoduje ve věcech návrhů na vydání platebního rozkazu a evropského platebního rozkazu přidělených do soudních oddělení 4, 7. </w:t>
      </w:r>
    </w:p>
    <w:p w14:paraId="658E144E" w14:textId="454968BB"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Provádí pseudonymizaci rozhodnutí vydaných v soudních odděleních 4, 7 a 12 a jejich vkládání včetně navazujících rozhodnutí odvolacího soudu do databáze soudních rozhodnutí </w:t>
      </w:r>
      <w:r w:rsidRPr="0052603D">
        <w:rPr>
          <w:rFonts w:ascii="Garamond" w:eastAsia="Garamond" w:hAnsi="Garamond" w:cs="Garamond"/>
          <w:color w:val="000000"/>
          <w:kern w:val="2"/>
          <w:szCs w:val="22"/>
          <w14:ligatures w14:val="standardContextual"/>
        </w:rPr>
        <w:br/>
        <w:t xml:space="preserve">v rozsahu dle Instrukce Ministerstva spravedlnosti ze dne 20. června 2002, č. j. 20/2002-SM, </w:t>
      </w:r>
      <w:r w:rsidRPr="0052603D">
        <w:rPr>
          <w:rFonts w:ascii="Garamond" w:eastAsia="Garamond" w:hAnsi="Garamond" w:cs="Garamond"/>
          <w:color w:val="000000"/>
          <w:kern w:val="2"/>
          <w:szCs w:val="22"/>
          <w14:ligatures w14:val="standardContextual"/>
        </w:rPr>
        <w:br/>
        <w:t xml:space="preserve">ve znění pozdějších předpisů, a vyznačuje a podepisuje doložky právní moci na těchto rozhodnutích včetně navazujících rozhodnutí vyšších soudů. </w:t>
      </w:r>
    </w:p>
    <w:p w14:paraId="16ADD585" w14:textId="77777777" w:rsidR="00423790" w:rsidRPr="0052603D" w:rsidRDefault="00423790" w:rsidP="00423790">
      <w:pPr>
        <w:spacing w:after="15" w:line="254" w:lineRule="auto"/>
        <w:ind w:left="21"/>
        <w:rPr>
          <w:rFonts w:ascii="Garamond" w:eastAsia="Garamond" w:hAnsi="Garamond" w:cs="Garamond"/>
          <w:color w:val="000000"/>
          <w:kern w:val="2"/>
          <w:szCs w:val="22"/>
          <w14:ligatures w14:val="standardContextual"/>
        </w:rPr>
      </w:pPr>
    </w:p>
    <w:p w14:paraId="25E51959" w14:textId="77777777" w:rsidR="00423790" w:rsidRPr="0052603D" w:rsidRDefault="00423790" w:rsidP="00423790">
      <w:pPr>
        <w:autoSpaceDE w:val="0"/>
        <w:autoSpaceDN w:val="0"/>
        <w:adjustRightInd w:val="0"/>
        <w:spacing w:after="120"/>
        <w:jc w:val="both"/>
        <w:rPr>
          <w:rFonts w:ascii="Garamond" w:eastAsia="Garamond" w:hAnsi="Garamond" w:cs="Garamond"/>
          <w:color w:val="000000"/>
          <w:szCs w:val="22"/>
        </w:rPr>
      </w:pPr>
      <w:r w:rsidRPr="0052603D">
        <w:rPr>
          <w:rFonts w:ascii="Garamond" w:eastAsia="Garamond" w:hAnsi="Garamond" w:cs="Garamond"/>
          <w:color w:val="000000"/>
          <w:szCs w:val="22"/>
        </w:rPr>
        <w:t>Zastupuje: Mgr. Zdenka Melicharová</w:t>
      </w:r>
    </w:p>
    <w:p w14:paraId="664435CA" w14:textId="7D813ECD" w:rsidR="00F20A37" w:rsidRDefault="00F20A37" w:rsidP="004645A9">
      <w:pPr>
        <w:tabs>
          <w:tab w:val="left" w:pos="2552"/>
        </w:tabs>
        <w:rPr>
          <w:rFonts w:ascii="Garamond" w:eastAsia="Calibri" w:hAnsi="Garamond"/>
          <w:b/>
          <w:bCs/>
          <w:color w:val="000B0B"/>
          <w:u w:val="single"/>
        </w:rPr>
      </w:pPr>
    </w:p>
    <w:p w14:paraId="625329D8" w14:textId="77777777" w:rsidR="00340B36" w:rsidRPr="0052603D" w:rsidRDefault="00340B36" w:rsidP="004645A9">
      <w:pPr>
        <w:tabs>
          <w:tab w:val="left" w:pos="2552"/>
        </w:tabs>
        <w:rPr>
          <w:rFonts w:ascii="Garamond" w:eastAsia="Calibri" w:hAnsi="Garamond"/>
          <w:b/>
          <w:bCs/>
          <w:color w:val="000B0B"/>
          <w:u w:val="single"/>
        </w:rPr>
      </w:pPr>
    </w:p>
    <w:p w14:paraId="0F98CC2D" w14:textId="749F4F1B" w:rsidR="004645A9" w:rsidRPr="0052603D" w:rsidRDefault="004645A9" w:rsidP="00340B36">
      <w:pPr>
        <w:rPr>
          <w:rFonts w:ascii="Garamond" w:eastAsia="Calibri" w:hAnsi="Garamond"/>
          <w:b/>
          <w:bCs/>
          <w:color w:val="000B0B"/>
        </w:rPr>
      </w:pPr>
      <w:r w:rsidRPr="0052603D">
        <w:rPr>
          <w:rFonts w:ascii="Garamond" w:eastAsia="Calibri" w:hAnsi="Garamond"/>
          <w:b/>
          <w:bCs/>
          <w:color w:val="000B0B"/>
          <w:u w:val="single"/>
        </w:rPr>
        <w:t>Vyšší soudní úředn</w:t>
      </w:r>
      <w:r w:rsidR="002B2947" w:rsidRPr="0052603D">
        <w:rPr>
          <w:rFonts w:ascii="Garamond" w:eastAsia="Calibri" w:hAnsi="Garamond"/>
          <w:b/>
          <w:bCs/>
          <w:color w:val="000B0B"/>
          <w:u w:val="single"/>
        </w:rPr>
        <w:t>ík</w:t>
      </w:r>
      <w:r w:rsidRPr="0052603D">
        <w:rPr>
          <w:rFonts w:ascii="Garamond" w:eastAsia="Calibri" w:hAnsi="Garamond"/>
          <w:b/>
          <w:bCs/>
          <w:color w:val="000B0B"/>
          <w:u w:val="single"/>
        </w:rPr>
        <w:t>:</w:t>
      </w:r>
      <w:r w:rsidRPr="0052603D">
        <w:rPr>
          <w:rFonts w:ascii="Garamond" w:eastAsia="Calibri" w:hAnsi="Garamond"/>
          <w:b/>
          <w:bCs/>
          <w:color w:val="000B0B"/>
        </w:rPr>
        <w:tab/>
      </w:r>
      <w:r w:rsidR="00340B36">
        <w:rPr>
          <w:rFonts w:ascii="Garamond" w:eastAsia="Calibri" w:hAnsi="Garamond"/>
          <w:b/>
          <w:bCs/>
          <w:color w:val="000B0B"/>
        </w:rPr>
        <w:tab/>
      </w:r>
      <w:r w:rsidR="00570575" w:rsidRPr="0052603D">
        <w:rPr>
          <w:rFonts w:ascii="Garamond" w:eastAsia="Calibri" w:hAnsi="Garamond"/>
          <w:b/>
        </w:rPr>
        <w:t>JUDr. Petr Žák</w:t>
      </w:r>
    </w:p>
    <w:p w14:paraId="73DD8C66" w14:textId="77777777" w:rsidR="004645A9" w:rsidRPr="0052603D" w:rsidRDefault="004645A9" w:rsidP="004645A9">
      <w:pPr>
        <w:tabs>
          <w:tab w:val="left" w:pos="2552"/>
        </w:tabs>
        <w:jc w:val="both"/>
        <w:rPr>
          <w:rFonts w:ascii="Garamond" w:eastAsia="Calibri" w:hAnsi="Garamond"/>
          <w:b/>
        </w:rPr>
      </w:pPr>
      <w:r w:rsidRPr="0052603D">
        <w:rPr>
          <w:rFonts w:ascii="Garamond" w:eastAsia="Calibri" w:hAnsi="Garamond"/>
          <w:b/>
        </w:rPr>
        <w:tab/>
      </w:r>
    </w:p>
    <w:p w14:paraId="15600BC9" w14:textId="6B3E680D"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příslušné soudkyně provádí úkony a rozhoduje ve věcech přidělených </w:t>
      </w:r>
      <w:r w:rsidR="001B6AFB" w:rsidRPr="0052603D">
        <w:rPr>
          <w:rFonts w:ascii="Garamond" w:eastAsia="Calibri" w:hAnsi="Garamond"/>
        </w:rPr>
        <w:br/>
      </w:r>
      <w:r w:rsidRPr="0052603D">
        <w:rPr>
          <w:rFonts w:ascii="Garamond" w:eastAsia="Calibri" w:hAnsi="Garamond"/>
        </w:rPr>
        <w:t xml:space="preserve">do soudních oddělení 5 </w:t>
      </w:r>
      <w:r w:rsidR="00413BF1" w:rsidRPr="0052603D">
        <w:rPr>
          <w:rFonts w:ascii="Garamond" w:eastAsia="Calibri" w:hAnsi="Garamond"/>
        </w:rPr>
        <w:t xml:space="preserve">a 6 </w:t>
      </w:r>
      <w:r w:rsidRPr="0052603D">
        <w:rPr>
          <w:rFonts w:ascii="Garamond" w:eastAsia="Calibri" w:hAnsi="Garamond"/>
        </w:rPr>
        <w:t>v souladu se zákonem č. 121/2008 Sb., o vyšších soudních úřednících.</w:t>
      </w:r>
    </w:p>
    <w:p w14:paraId="20B0D2B2" w14:textId="20A4DA31"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5</w:t>
      </w:r>
      <w:r w:rsidR="007378C6" w:rsidRPr="0052603D">
        <w:rPr>
          <w:rFonts w:ascii="Garamond" w:eastAsia="Calibri" w:hAnsi="Garamond"/>
        </w:rPr>
        <w:t xml:space="preserve"> a 6</w:t>
      </w:r>
      <w:r w:rsidRPr="0052603D">
        <w:rPr>
          <w:rFonts w:ascii="Garamond" w:eastAsia="Calibri" w:hAnsi="Garamond"/>
        </w:rPr>
        <w:t>.</w:t>
      </w:r>
    </w:p>
    <w:p w14:paraId="3A8FC4BD" w14:textId="46B962EE" w:rsidR="00A42E22" w:rsidRPr="0052603D" w:rsidRDefault="00A42E22" w:rsidP="00A42E22">
      <w:pPr>
        <w:tabs>
          <w:tab w:val="left" w:pos="2552"/>
        </w:tabs>
        <w:spacing w:after="120"/>
        <w:jc w:val="both"/>
        <w:rPr>
          <w:rFonts w:ascii="Garamond" w:hAnsi="Garamond"/>
          <w:bCs/>
        </w:rPr>
      </w:pPr>
      <w:r w:rsidRPr="0052603D">
        <w:rPr>
          <w:rFonts w:ascii="Garamond" w:hAnsi="Garamond"/>
          <w:bCs/>
        </w:rPr>
        <w:t xml:space="preserve">Provádí pseudonymizaci rozhodnutí vydaných v soudním oddělení 5 </w:t>
      </w:r>
      <w:r w:rsidR="007378C6" w:rsidRPr="0052603D">
        <w:rPr>
          <w:rFonts w:ascii="Garamond" w:hAnsi="Garamond"/>
          <w:bCs/>
        </w:rPr>
        <w:t xml:space="preserve">a 6 </w:t>
      </w:r>
      <w:r w:rsidRPr="0052603D">
        <w:rPr>
          <w:rFonts w:ascii="Garamond" w:hAnsi="Garamond"/>
          <w:bCs/>
        </w:rPr>
        <w:t>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87B6AD7" w14:textId="4617E8E7" w:rsidR="004645A9" w:rsidRPr="0052603D" w:rsidRDefault="004645A9" w:rsidP="00A42E22">
      <w:pPr>
        <w:tabs>
          <w:tab w:val="left" w:pos="2552"/>
        </w:tabs>
        <w:spacing w:after="120"/>
        <w:jc w:val="both"/>
        <w:rPr>
          <w:rFonts w:ascii="Garamond" w:eastAsia="Calibri" w:hAnsi="Garamond"/>
        </w:rPr>
      </w:pPr>
      <w:r w:rsidRPr="0052603D">
        <w:rPr>
          <w:rFonts w:ascii="Garamond" w:eastAsia="Calibri" w:hAnsi="Garamond"/>
        </w:rPr>
        <w:t xml:space="preserve">Zastupuje: </w:t>
      </w:r>
      <w:r w:rsidR="00C67C99" w:rsidRPr="0052603D">
        <w:rPr>
          <w:rFonts w:ascii="Garamond" w:eastAsia="Calibri" w:hAnsi="Garamond"/>
        </w:rPr>
        <w:t>Mgr. Jarmila Partschová</w:t>
      </w:r>
    </w:p>
    <w:p w14:paraId="71BE8E52" w14:textId="2B79288C" w:rsidR="004645A9" w:rsidRDefault="004645A9" w:rsidP="004645A9">
      <w:pPr>
        <w:tabs>
          <w:tab w:val="left" w:pos="2552"/>
        </w:tabs>
        <w:jc w:val="both"/>
        <w:rPr>
          <w:rFonts w:ascii="Garamond" w:eastAsia="Calibri" w:hAnsi="Garamond"/>
          <w:b/>
          <w:u w:val="single"/>
        </w:rPr>
      </w:pPr>
    </w:p>
    <w:p w14:paraId="62155DF8" w14:textId="77777777" w:rsidR="00340B36" w:rsidRPr="0052603D" w:rsidRDefault="00340B36" w:rsidP="004645A9">
      <w:pPr>
        <w:tabs>
          <w:tab w:val="left" w:pos="2552"/>
        </w:tabs>
        <w:jc w:val="both"/>
        <w:rPr>
          <w:rFonts w:ascii="Garamond" w:eastAsia="Calibri" w:hAnsi="Garamond"/>
          <w:b/>
          <w:u w:val="single"/>
        </w:rPr>
      </w:pPr>
    </w:p>
    <w:p w14:paraId="3666E649" w14:textId="63E39C6B" w:rsidR="004645A9" w:rsidRPr="0052603D" w:rsidRDefault="004645A9" w:rsidP="00340B36">
      <w:pPr>
        <w:jc w:val="both"/>
        <w:rPr>
          <w:rFonts w:ascii="Garamond" w:eastAsia="Calibri" w:hAnsi="Garamond"/>
          <w:b/>
        </w:rPr>
      </w:pPr>
      <w:r w:rsidRPr="0052603D">
        <w:rPr>
          <w:rFonts w:ascii="Garamond" w:eastAsia="Calibri" w:hAnsi="Garamond"/>
          <w:b/>
          <w:u w:val="single"/>
        </w:rPr>
        <w:t>Vyšší soudní úřednice:</w:t>
      </w:r>
      <w:r w:rsidRPr="0052603D">
        <w:rPr>
          <w:rFonts w:ascii="Garamond" w:eastAsia="Calibri" w:hAnsi="Garamond"/>
          <w:b/>
        </w:rPr>
        <w:tab/>
      </w:r>
      <w:r w:rsidRPr="0052603D">
        <w:rPr>
          <w:rFonts w:ascii="Garamond" w:eastAsia="Calibri" w:hAnsi="Garamond"/>
          <w:b/>
        </w:rPr>
        <w:tab/>
        <w:t>Bohumila Janulíková</w:t>
      </w:r>
    </w:p>
    <w:p w14:paraId="249D5A29" w14:textId="77777777" w:rsidR="004645A9" w:rsidRPr="0052603D" w:rsidRDefault="004645A9" w:rsidP="004645A9">
      <w:pPr>
        <w:tabs>
          <w:tab w:val="left" w:pos="2552"/>
        </w:tabs>
        <w:jc w:val="both"/>
        <w:rPr>
          <w:rFonts w:ascii="Garamond" w:eastAsia="Calibri" w:hAnsi="Garamond"/>
          <w:b/>
        </w:rPr>
      </w:pPr>
    </w:p>
    <w:p w14:paraId="43988FFD"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elektronického platebního rozkazu zapsaných v rejstříku EPR v rozsahu 1/2 nápadu.</w:t>
      </w:r>
    </w:p>
    <w:p w14:paraId="4ED8C67C"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 xml:space="preserve">do soudních oddělení </w:t>
      </w:r>
      <w:r w:rsidR="00F459CD" w:rsidRPr="0052603D">
        <w:rPr>
          <w:rFonts w:ascii="Garamond" w:eastAsia="Calibri" w:hAnsi="Garamond"/>
        </w:rPr>
        <w:t xml:space="preserve">4, </w:t>
      </w:r>
      <w:r w:rsidRPr="0052603D">
        <w:rPr>
          <w:rFonts w:ascii="Garamond" w:eastAsia="Calibri" w:hAnsi="Garamond"/>
        </w:rPr>
        <w:t>5, 10, 11</w:t>
      </w:r>
      <w:r w:rsidR="005528D2" w:rsidRPr="0052603D">
        <w:rPr>
          <w:rFonts w:ascii="Garamond" w:eastAsia="Calibri" w:hAnsi="Garamond"/>
        </w:rPr>
        <w:t>, 12</w:t>
      </w:r>
      <w:r w:rsidRPr="0052603D">
        <w:rPr>
          <w:rFonts w:ascii="Garamond" w:eastAsia="Calibri" w:hAnsi="Garamond"/>
        </w:rPr>
        <w:t xml:space="preserve"> a 16 v souladu se zákonem č. 121/2008 Sb., o vyšších soudních úřednících.</w:t>
      </w:r>
    </w:p>
    <w:p w14:paraId="6D435A43" w14:textId="19EC165C" w:rsidR="004645A9" w:rsidRPr="0052603D" w:rsidRDefault="004645A9" w:rsidP="001B7577">
      <w:pPr>
        <w:tabs>
          <w:tab w:val="left" w:pos="2552"/>
        </w:tabs>
        <w:spacing w:after="120"/>
        <w:jc w:val="both"/>
        <w:rPr>
          <w:rFonts w:ascii="Garamond" w:hAnsi="Garamond"/>
          <w:bCs/>
        </w:rPr>
      </w:pPr>
      <w:r w:rsidRPr="0052603D">
        <w:rPr>
          <w:rFonts w:ascii="Garamond" w:hAnsi="Garamond"/>
          <w:bCs/>
        </w:rPr>
        <w:t xml:space="preserve">Samostatně ve věcech přidělených do těchto soudních odděleních vyznačuje a podepisuje doložky právní moci na všech rozhodnutích, kterými se končí řízení, včetně navazujících rozhodnutí vyšších soudů, avšak s výjimkou těch rozhodnutí, které podléhají pseudonymizaci a vkládání do databáze soudních rozhodnutí, vyznačuje a podepisuje doložky vykonatelnosti na všech rozhodnutích, provádí všechny úkony po pravomocném skončení věci, zejména vyplňuje statistický list, provádí poplatkovou prověrku, kontrolu svědečného, znalečného, </w:t>
      </w:r>
      <w:proofErr w:type="spellStart"/>
      <w:r w:rsidRPr="0052603D">
        <w:rPr>
          <w:rFonts w:ascii="Garamond" w:hAnsi="Garamond"/>
          <w:bCs/>
        </w:rPr>
        <w:t>tlumočného</w:t>
      </w:r>
      <w:proofErr w:type="spellEnd"/>
      <w:r w:rsidRPr="0052603D">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4BEAA6AA" w14:textId="77777777"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Zastupuje: Mgr. Jitka Pálková</w:t>
      </w:r>
    </w:p>
    <w:p w14:paraId="084213F0" w14:textId="1EAAAC22" w:rsidR="00423790" w:rsidRDefault="00423790" w:rsidP="004645A9">
      <w:pPr>
        <w:tabs>
          <w:tab w:val="left" w:pos="2835"/>
        </w:tabs>
        <w:jc w:val="both"/>
        <w:rPr>
          <w:rFonts w:ascii="Garamond" w:eastAsia="Calibri" w:hAnsi="Garamond"/>
          <w:b/>
          <w:u w:val="single"/>
        </w:rPr>
      </w:pPr>
    </w:p>
    <w:p w14:paraId="149A486E" w14:textId="77777777" w:rsidR="00340B36" w:rsidRPr="0052603D" w:rsidRDefault="00340B36" w:rsidP="004645A9">
      <w:pPr>
        <w:tabs>
          <w:tab w:val="left" w:pos="2835"/>
        </w:tabs>
        <w:jc w:val="both"/>
        <w:rPr>
          <w:rFonts w:ascii="Garamond" w:eastAsia="Calibri" w:hAnsi="Garamond"/>
          <w:b/>
          <w:u w:val="single"/>
        </w:rPr>
      </w:pPr>
    </w:p>
    <w:p w14:paraId="58BC4CCE" w14:textId="7EB8D998" w:rsidR="004645A9" w:rsidRPr="0052603D" w:rsidRDefault="004645A9" w:rsidP="00340B36">
      <w:pPr>
        <w:jc w:val="both"/>
        <w:rPr>
          <w:rFonts w:ascii="Garamond" w:eastAsia="Calibri" w:hAnsi="Garamond"/>
        </w:rPr>
      </w:pPr>
      <w:r w:rsidRPr="0052603D">
        <w:rPr>
          <w:rFonts w:ascii="Garamond" w:eastAsia="Calibri" w:hAnsi="Garamond"/>
          <w:b/>
          <w:u w:val="single"/>
        </w:rPr>
        <w:lastRenderedPageBreak/>
        <w:t>Vyšší soudní úřednice:</w:t>
      </w:r>
      <w:r w:rsidR="0059251C" w:rsidRPr="0052603D">
        <w:rPr>
          <w:rFonts w:ascii="Garamond" w:eastAsia="Calibri" w:hAnsi="Garamond"/>
        </w:rPr>
        <w:t xml:space="preserve"> </w:t>
      </w:r>
      <w:r w:rsidR="0059251C" w:rsidRPr="0052603D">
        <w:rPr>
          <w:rFonts w:ascii="Garamond" w:eastAsia="Calibri" w:hAnsi="Garamond"/>
        </w:rPr>
        <w:tab/>
      </w:r>
      <w:r w:rsidR="00340B36">
        <w:rPr>
          <w:rFonts w:ascii="Garamond" w:eastAsia="Calibri" w:hAnsi="Garamond"/>
        </w:rPr>
        <w:tab/>
      </w:r>
      <w:r w:rsidRPr="0052603D">
        <w:rPr>
          <w:rFonts w:ascii="Garamond" w:eastAsia="Calibri" w:hAnsi="Garamond"/>
          <w:b/>
        </w:rPr>
        <w:t>Mgr. Jitka Pálková</w:t>
      </w:r>
    </w:p>
    <w:p w14:paraId="4ADB70FF" w14:textId="77777777" w:rsidR="004645A9" w:rsidRPr="0052603D" w:rsidRDefault="004645A9" w:rsidP="004645A9">
      <w:pPr>
        <w:tabs>
          <w:tab w:val="left" w:pos="2552"/>
        </w:tabs>
        <w:jc w:val="both"/>
        <w:rPr>
          <w:rFonts w:ascii="Garamond" w:eastAsia="Calibri" w:hAnsi="Garamond"/>
        </w:rPr>
      </w:pPr>
    </w:p>
    <w:p w14:paraId="5F8AD1A2"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elektronického platebního rozkazu zapsaných v rejstříku EPR v rozsahu 1/2 nápadu.</w:t>
      </w:r>
    </w:p>
    <w:p w14:paraId="6B991C60" w14:textId="036CC471" w:rsidR="00F459CD" w:rsidRPr="0052603D" w:rsidRDefault="00F459CD" w:rsidP="001B7577">
      <w:pPr>
        <w:tabs>
          <w:tab w:val="left" w:pos="2552"/>
        </w:tabs>
        <w:spacing w:after="120"/>
        <w:contextualSpacing/>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6, 7, 8 a 9 v souladu se zákonem č. 121/2008 Sb., o vyšších soudních úřednících.</w:t>
      </w:r>
    </w:p>
    <w:p w14:paraId="6BE2779F" w14:textId="0A73AE17" w:rsidR="004645A9" w:rsidRPr="0052603D" w:rsidRDefault="004645A9" w:rsidP="001B7577">
      <w:pPr>
        <w:tabs>
          <w:tab w:val="left" w:pos="2552"/>
        </w:tabs>
        <w:spacing w:after="120"/>
        <w:jc w:val="both"/>
        <w:rPr>
          <w:rFonts w:ascii="Garamond" w:eastAsia="Calibri" w:hAnsi="Garamond"/>
        </w:rPr>
      </w:pPr>
      <w:r w:rsidRPr="0052603D">
        <w:rPr>
          <w:rFonts w:ascii="Garamond" w:hAnsi="Garamond"/>
          <w:bCs/>
        </w:rPr>
        <w:t xml:space="preserve">Samostatně ve věcech přidělených do těchto soudních odděleních vyznačuje a podepisuje doložky právní moci na všech rozhodnutích, kterými se končí řízení, včetně navazujících rozhodnutí vyšších soudů, avšak s výjimkou těch rozhodnutí, které podléhají pseudonymizaci a vkládání do databáze soudních rozhodnutí, vyznačuje a podepisuje doložky vykonatelnosti na všech rozhodnutích, provádí všechny úkony po pravomocném skončení věci, zejména vyplňuje statistický list, provádí poplatkovou prověrku, kontrolu svědečného, znalečného, </w:t>
      </w:r>
      <w:proofErr w:type="spellStart"/>
      <w:r w:rsidRPr="0052603D">
        <w:rPr>
          <w:rFonts w:ascii="Garamond" w:hAnsi="Garamond"/>
          <w:bCs/>
        </w:rPr>
        <w:t>tlumočného</w:t>
      </w:r>
      <w:proofErr w:type="spellEnd"/>
      <w:r w:rsidRPr="0052603D">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6A140C90" w14:textId="77777777"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Zastupuje: Bohumila Janulíková</w:t>
      </w:r>
    </w:p>
    <w:p w14:paraId="1E32EF9E" w14:textId="61D0744D" w:rsidR="004645A9" w:rsidRPr="0052603D" w:rsidRDefault="004645A9" w:rsidP="004645A9">
      <w:pPr>
        <w:pStyle w:val="Odstavecseseznamem"/>
        <w:tabs>
          <w:tab w:val="left" w:pos="2552"/>
        </w:tabs>
        <w:ind w:left="360"/>
        <w:jc w:val="both"/>
        <w:rPr>
          <w:rFonts w:ascii="Garamond" w:hAnsi="Garamond"/>
          <w:b/>
          <w:bCs/>
        </w:rPr>
      </w:pPr>
    </w:p>
    <w:p w14:paraId="150A99B9" w14:textId="77777777" w:rsidR="00F20A37" w:rsidRPr="0052603D" w:rsidRDefault="00F20A37" w:rsidP="004645A9">
      <w:pPr>
        <w:pStyle w:val="Odstavecseseznamem"/>
        <w:tabs>
          <w:tab w:val="left" w:pos="2552"/>
        </w:tabs>
        <w:ind w:left="360"/>
        <w:jc w:val="both"/>
        <w:rPr>
          <w:rFonts w:ascii="Garamond" w:hAnsi="Garamond"/>
          <w:b/>
          <w:bCs/>
        </w:rPr>
      </w:pPr>
    </w:p>
    <w:p w14:paraId="231F4B2E" w14:textId="26569D77" w:rsidR="004645A9" w:rsidRPr="0052603D" w:rsidRDefault="004645A9" w:rsidP="00340B36">
      <w:pPr>
        <w:ind w:firstLine="3"/>
        <w:jc w:val="both"/>
        <w:rPr>
          <w:rFonts w:ascii="Garamond" w:eastAsia="Calibri" w:hAnsi="Garamond"/>
          <w:b/>
          <w:bCs/>
        </w:rPr>
      </w:pPr>
      <w:r w:rsidRPr="0052603D">
        <w:rPr>
          <w:rFonts w:ascii="Garamond" w:eastAsia="Calibri" w:hAnsi="Garamond"/>
          <w:b/>
          <w:bCs/>
          <w:iCs/>
          <w:u w:val="single"/>
        </w:rPr>
        <w:t>Soudní kancelář</w:t>
      </w:r>
      <w:r w:rsidRPr="0052603D">
        <w:rPr>
          <w:rFonts w:ascii="Garamond" w:eastAsia="Calibri" w:hAnsi="Garamond"/>
          <w:b/>
          <w:bCs/>
        </w:rPr>
        <w:t>:</w:t>
      </w:r>
      <w:r w:rsidRPr="0052603D">
        <w:rPr>
          <w:rFonts w:ascii="Garamond" w:eastAsia="Calibri" w:hAnsi="Garamond"/>
          <w:b/>
          <w:bCs/>
        </w:rPr>
        <w:tab/>
      </w:r>
      <w:r w:rsidR="00340B36">
        <w:rPr>
          <w:rFonts w:ascii="Garamond" w:eastAsia="Calibri" w:hAnsi="Garamond"/>
          <w:b/>
          <w:bCs/>
        </w:rPr>
        <w:tab/>
      </w:r>
      <w:r w:rsidR="00340B36">
        <w:rPr>
          <w:rFonts w:ascii="Garamond" w:eastAsia="Calibri" w:hAnsi="Garamond"/>
          <w:b/>
          <w:bCs/>
        </w:rPr>
        <w:tab/>
      </w:r>
      <w:r w:rsidRPr="0052603D">
        <w:rPr>
          <w:rFonts w:ascii="Garamond" w:eastAsia="Calibri" w:hAnsi="Garamond"/>
          <w:b/>
          <w:bCs/>
        </w:rPr>
        <w:t xml:space="preserve">Jana </w:t>
      </w:r>
      <w:proofErr w:type="gramStart"/>
      <w:r w:rsidRPr="0052603D">
        <w:rPr>
          <w:rFonts w:ascii="Garamond" w:eastAsia="Calibri" w:hAnsi="Garamond"/>
          <w:b/>
          <w:bCs/>
        </w:rPr>
        <w:t xml:space="preserve">Darmovzalová - </w:t>
      </w:r>
      <w:r w:rsidRPr="0052603D">
        <w:rPr>
          <w:rFonts w:ascii="Garamond" w:eastAsia="Calibri" w:hAnsi="Garamond"/>
          <w:bCs/>
        </w:rPr>
        <w:t>vedoucí</w:t>
      </w:r>
      <w:proofErr w:type="gramEnd"/>
      <w:r w:rsidRPr="0052603D">
        <w:rPr>
          <w:rFonts w:ascii="Garamond" w:eastAsia="Calibri" w:hAnsi="Garamond"/>
          <w:bCs/>
        </w:rPr>
        <w:t xml:space="preserve"> kanceláře</w:t>
      </w:r>
      <w:r w:rsidRPr="0052603D">
        <w:rPr>
          <w:rFonts w:ascii="Garamond" w:eastAsia="Calibri" w:hAnsi="Garamond"/>
          <w:b/>
          <w:bCs/>
        </w:rPr>
        <w:t xml:space="preserve"> </w:t>
      </w:r>
    </w:p>
    <w:p w14:paraId="0293E1D5" w14:textId="77777777" w:rsidR="004645A9" w:rsidRPr="0052603D" w:rsidRDefault="004645A9" w:rsidP="004645A9">
      <w:pPr>
        <w:tabs>
          <w:tab w:val="left" w:pos="2552"/>
        </w:tabs>
        <w:ind w:left="720"/>
        <w:jc w:val="both"/>
        <w:rPr>
          <w:rFonts w:ascii="Garamond" w:eastAsia="Calibri" w:hAnsi="Garamond"/>
          <w:b/>
          <w:bCs/>
        </w:rPr>
      </w:pPr>
      <w:r w:rsidRPr="0052603D">
        <w:rPr>
          <w:rFonts w:ascii="Garamond" w:eastAsia="Calibri" w:hAnsi="Garamond"/>
          <w:b/>
          <w:bCs/>
        </w:rPr>
        <w:tab/>
      </w:r>
    </w:p>
    <w:p w14:paraId="7E4B4BBE"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rejstříky Ro, Cd – občanskoprávní věci a </w:t>
      </w:r>
      <w:proofErr w:type="spellStart"/>
      <w:proofErr w:type="gramStart"/>
      <w:r w:rsidRPr="0052603D">
        <w:rPr>
          <w:rFonts w:ascii="Garamond" w:eastAsia="Calibri" w:hAnsi="Garamond"/>
          <w:bCs/>
        </w:rPr>
        <w:t>Nc</w:t>
      </w:r>
      <w:proofErr w:type="spellEnd"/>
      <w:r w:rsidRPr="0052603D">
        <w:rPr>
          <w:rFonts w:ascii="Garamond" w:eastAsia="Calibri" w:hAnsi="Garamond"/>
          <w:bCs/>
        </w:rPr>
        <w:t xml:space="preserve"> - občanskoprávní</w:t>
      </w:r>
      <w:proofErr w:type="gramEnd"/>
      <w:r w:rsidRPr="0052603D">
        <w:rPr>
          <w:rFonts w:ascii="Garamond" w:eastAsia="Calibri" w:hAnsi="Garamond"/>
          <w:bCs/>
        </w:rPr>
        <w:t xml:space="preserve"> věci. </w:t>
      </w:r>
    </w:p>
    <w:p w14:paraId="29A5AE0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a zpracovává sběrné spisy ve věcech návrhů na vydání elektronického platebního rozkazu zapsaných v rejstříku EPR. </w:t>
      </w:r>
    </w:p>
    <w:p w14:paraId="54128355"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Vede rejstřík Si a zpracovává věci rejstříku Si.</w:t>
      </w:r>
    </w:p>
    <w:p w14:paraId="65453B94"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Řídí práci rejstříkových vedoucí.</w:t>
      </w:r>
    </w:p>
    <w:p w14:paraId="2C0B8598"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110D01D" w14:textId="038493AE"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Zastupuj</w:t>
      </w:r>
      <w:r w:rsidR="00126B0B" w:rsidRPr="0052603D">
        <w:rPr>
          <w:rFonts w:ascii="Garamond" w:eastAsia="Calibri" w:hAnsi="Garamond"/>
          <w:bCs/>
        </w:rPr>
        <w:t>e</w:t>
      </w:r>
      <w:r w:rsidRPr="0052603D">
        <w:rPr>
          <w:rFonts w:ascii="Garamond" w:eastAsia="Calibri" w:hAnsi="Garamond"/>
          <w:bCs/>
        </w:rPr>
        <w:t xml:space="preserve">: </w:t>
      </w:r>
      <w:r w:rsidR="00340B36">
        <w:rPr>
          <w:rFonts w:ascii="Garamond" w:eastAsia="Calibri" w:hAnsi="Garamond"/>
          <w:bCs/>
        </w:rPr>
        <w:t>Radka Šicnerová a Romana Míčková</w:t>
      </w:r>
    </w:p>
    <w:p w14:paraId="0D0CD5B6" w14:textId="77777777" w:rsidR="004645A9" w:rsidRPr="0052603D" w:rsidRDefault="004645A9" w:rsidP="004645A9">
      <w:pPr>
        <w:tabs>
          <w:tab w:val="left" w:pos="2552"/>
        </w:tabs>
        <w:ind w:firstLine="3"/>
        <w:jc w:val="both"/>
        <w:rPr>
          <w:rFonts w:ascii="Garamond" w:eastAsia="Calibri" w:hAnsi="Garamond"/>
          <w:b/>
          <w:bCs/>
        </w:rPr>
      </w:pPr>
    </w:p>
    <w:p w14:paraId="406F4D2E" w14:textId="77777777" w:rsidR="004645A9" w:rsidRPr="0052603D" w:rsidRDefault="004645A9" w:rsidP="004645A9">
      <w:pPr>
        <w:tabs>
          <w:tab w:val="left" w:pos="2552"/>
        </w:tabs>
        <w:ind w:firstLine="3"/>
        <w:jc w:val="both"/>
        <w:rPr>
          <w:rFonts w:ascii="Garamond" w:eastAsia="Calibri" w:hAnsi="Garamond"/>
          <w:b/>
          <w:bCs/>
        </w:rPr>
      </w:pPr>
    </w:p>
    <w:p w14:paraId="08F0C20B" w14:textId="77777777"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u w:val="single"/>
        </w:rPr>
        <w:t>Rejstříkové vedoucí:</w:t>
      </w:r>
      <w:r w:rsidRPr="0052603D">
        <w:rPr>
          <w:rFonts w:ascii="Garamond" w:eastAsia="Calibri" w:hAnsi="Garamond"/>
          <w:b/>
          <w:bCs/>
        </w:rPr>
        <w:tab/>
      </w:r>
    </w:p>
    <w:p w14:paraId="1750DBCB" w14:textId="77777777" w:rsidR="004645A9" w:rsidRPr="0052603D" w:rsidRDefault="004645A9" w:rsidP="004645A9">
      <w:pPr>
        <w:tabs>
          <w:tab w:val="left" w:pos="2552"/>
        </w:tabs>
        <w:ind w:firstLine="3"/>
        <w:jc w:val="both"/>
        <w:rPr>
          <w:rFonts w:ascii="Garamond" w:eastAsia="Calibri" w:hAnsi="Garamond"/>
          <w:b/>
          <w:bCs/>
        </w:rPr>
      </w:pPr>
    </w:p>
    <w:p w14:paraId="140CAC47" w14:textId="77777777"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Vedou rejstříky těchto soudních oddělení:</w:t>
      </w:r>
    </w:p>
    <w:p w14:paraId="4539D5BE"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6C9AB78" w14:textId="030132F5" w:rsidR="0025399D"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Petra Hromková</w:t>
      </w:r>
      <w:r w:rsidRPr="0052603D">
        <w:rPr>
          <w:rFonts w:ascii="Garamond" w:eastAsia="Calibri" w:hAnsi="Garamond"/>
          <w:b/>
          <w:bCs/>
        </w:rPr>
        <w:t xml:space="preserve"> - 4</w:t>
      </w:r>
      <w:r w:rsidR="004645A9" w:rsidRPr="0052603D">
        <w:rPr>
          <w:rFonts w:ascii="Garamond" w:eastAsia="Calibri" w:hAnsi="Garamond"/>
          <w:b/>
          <w:bCs/>
        </w:rPr>
        <w:tab/>
      </w:r>
    </w:p>
    <w:p w14:paraId="11C40572" w14:textId="382F60FB" w:rsidR="004645A9"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6A62A8" w:rsidRPr="006A62A8">
        <w:rPr>
          <w:rFonts w:ascii="Garamond" w:eastAsia="Calibri" w:hAnsi="Garamond"/>
          <w:b/>
          <w:bCs/>
        </w:rPr>
        <w:t>Lucie Havlíčková</w:t>
      </w:r>
      <w:r w:rsidR="00CE4826" w:rsidRPr="006A62A8">
        <w:rPr>
          <w:rFonts w:ascii="Garamond" w:eastAsia="Calibri" w:hAnsi="Garamond"/>
          <w:b/>
          <w:bCs/>
        </w:rPr>
        <w:t xml:space="preserve"> </w:t>
      </w:r>
      <w:r w:rsidR="004645A9" w:rsidRPr="0052603D">
        <w:rPr>
          <w:rFonts w:ascii="Garamond" w:eastAsia="Calibri" w:hAnsi="Garamond"/>
          <w:b/>
          <w:bCs/>
        </w:rPr>
        <w:t>- 5</w:t>
      </w:r>
    </w:p>
    <w:p w14:paraId="28119AA4" w14:textId="368C0281"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 xml:space="preserve">Ivana Klvačová </w:t>
      </w:r>
      <w:r w:rsidRPr="0052603D">
        <w:rPr>
          <w:rFonts w:ascii="Garamond" w:eastAsia="Calibri" w:hAnsi="Garamond"/>
          <w:b/>
          <w:bCs/>
        </w:rPr>
        <w:t>- 6</w:t>
      </w:r>
    </w:p>
    <w:p w14:paraId="46665035"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Kateřina Říhová - 7</w:t>
      </w:r>
    </w:p>
    <w:p w14:paraId="5E1FD7CB" w14:textId="0D6FBE7D"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775267" w:rsidRPr="0052603D">
        <w:rPr>
          <w:rFonts w:ascii="Garamond" w:eastAsia="Calibri" w:hAnsi="Garamond"/>
          <w:b/>
          <w:bCs/>
        </w:rPr>
        <w:t>Gabriela Šestáková</w:t>
      </w:r>
      <w:r w:rsidR="003355B1" w:rsidRPr="0052603D">
        <w:rPr>
          <w:rFonts w:ascii="Garamond" w:eastAsia="Calibri" w:hAnsi="Garamond"/>
          <w:b/>
          <w:bCs/>
        </w:rPr>
        <w:t xml:space="preserve"> -</w:t>
      </w:r>
      <w:r w:rsidRPr="0052603D">
        <w:rPr>
          <w:rFonts w:ascii="Garamond" w:eastAsia="Calibri" w:hAnsi="Garamond"/>
          <w:b/>
          <w:bCs/>
        </w:rPr>
        <w:t xml:space="preserve"> 8</w:t>
      </w:r>
    </w:p>
    <w:p w14:paraId="06A67F16"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Romana Míčková - 9</w:t>
      </w:r>
    </w:p>
    <w:p w14:paraId="3C661787" w14:textId="5C044898"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 xml:space="preserve">Radka Mauksová </w:t>
      </w:r>
      <w:r w:rsidR="003355B1" w:rsidRPr="0052603D">
        <w:rPr>
          <w:rFonts w:ascii="Garamond" w:eastAsia="Calibri" w:hAnsi="Garamond"/>
          <w:b/>
          <w:bCs/>
        </w:rPr>
        <w:t>-</w:t>
      </w:r>
      <w:r w:rsidR="005528D2" w:rsidRPr="0052603D">
        <w:rPr>
          <w:rFonts w:ascii="Garamond" w:eastAsia="Calibri" w:hAnsi="Garamond"/>
          <w:b/>
          <w:bCs/>
        </w:rPr>
        <w:t xml:space="preserve"> 1</w:t>
      </w:r>
      <w:r w:rsidR="00CE4826" w:rsidRPr="0052603D">
        <w:rPr>
          <w:rFonts w:ascii="Garamond" w:eastAsia="Calibri" w:hAnsi="Garamond"/>
          <w:b/>
          <w:bCs/>
        </w:rPr>
        <w:t>1</w:t>
      </w:r>
    </w:p>
    <w:p w14:paraId="33A17A26" w14:textId="6156F706"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Radka Mauksová</w:t>
      </w:r>
      <w:r w:rsidRPr="0052603D">
        <w:rPr>
          <w:rFonts w:ascii="Garamond" w:eastAsia="Calibri" w:hAnsi="Garamond"/>
          <w:b/>
          <w:bCs/>
        </w:rPr>
        <w:t xml:space="preserve"> - 1</w:t>
      </w:r>
      <w:r w:rsidR="00CE4826" w:rsidRPr="0052603D">
        <w:rPr>
          <w:rFonts w:ascii="Garamond" w:eastAsia="Calibri" w:hAnsi="Garamond"/>
          <w:b/>
          <w:bCs/>
        </w:rPr>
        <w:t>2</w:t>
      </w:r>
    </w:p>
    <w:p w14:paraId="54D7D10E" w14:textId="5B8F7EB1"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424474" w:rsidRPr="0052603D">
        <w:rPr>
          <w:rFonts w:ascii="Garamond" w:eastAsia="Calibri" w:hAnsi="Garamond"/>
          <w:b/>
          <w:bCs/>
        </w:rPr>
        <w:t>Radka Šicnerová</w:t>
      </w:r>
      <w:r w:rsidR="003355B1" w:rsidRPr="0052603D">
        <w:rPr>
          <w:rFonts w:ascii="Garamond" w:eastAsia="Calibri" w:hAnsi="Garamond"/>
          <w:b/>
          <w:bCs/>
        </w:rPr>
        <w:t xml:space="preserve"> </w:t>
      </w:r>
      <w:r w:rsidR="00CE4826" w:rsidRPr="0052603D">
        <w:rPr>
          <w:rFonts w:ascii="Garamond" w:eastAsia="Calibri" w:hAnsi="Garamond"/>
          <w:b/>
          <w:bCs/>
        </w:rPr>
        <w:t>–</w:t>
      </w:r>
      <w:r w:rsidRPr="0052603D">
        <w:rPr>
          <w:rFonts w:ascii="Garamond" w:eastAsia="Calibri" w:hAnsi="Garamond"/>
          <w:b/>
          <w:bCs/>
        </w:rPr>
        <w:t xml:space="preserve"> 16</w:t>
      </w:r>
      <w:r w:rsidR="00CE4826" w:rsidRPr="0052603D">
        <w:rPr>
          <w:rFonts w:ascii="Garamond" w:eastAsia="Calibri" w:hAnsi="Garamond"/>
          <w:b/>
          <w:bCs/>
        </w:rPr>
        <w:t xml:space="preserve"> </w:t>
      </w:r>
    </w:p>
    <w:p w14:paraId="767BEA56" w14:textId="77777777" w:rsidR="00721BE7" w:rsidRPr="0052603D" w:rsidRDefault="00721BE7" w:rsidP="004645A9">
      <w:pPr>
        <w:tabs>
          <w:tab w:val="left" w:pos="2552"/>
        </w:tabs>
        <w:jc w:val="both"/>
        <w:rPr>
          <w:rFonts w:ascii="Garamond" w:hAnsi="Garamond"/>
          <w:bCs/>
          <w:color w:val="000B0B"/>
        </w:rPr>
      </w:pPr>
    </w:p>
    <w:p w14:paraId="64532F48"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6649D45D"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3964F39D"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70E2A33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Vyznačují doložky právní moci na všech rozhodnutích s výjimkou těch, kterými se </w:t>
      </w:r>
      <w:proofErr w:type="gramStart"/>
      <w:r w:rsidRPr="0052603D">
        <w:rPr>
          <w:rFonts w:ascii="Garamond" w:eastAsia="Calibri" w:hAnsi="Garamond"/>
          <w:bCs/>
        </w:rPr>
        <w:t>končí</w:t>
      </w:r>
      <w:proofErr w:type="gramEnd"/>
      <w:r w:rsidRPr="0052603D">
        <w:rPr>
          <w:rFonts w:ascii="Garamond" w:eastAsia="Calibri" w:hAnsi="Garamond"/>
          <w:bCs/>
        </w:rPr>
        <w:t xml:space="preserve"> řízení, a s výjimkou rozhodnutí vyšších soudů. </w:t>
      </w:r>
    </w:p>
    <w:p w14:paraId="419CD611" w14:textId="77777777" w:rsidR="004645A9" w:rsidRPr="0052603D" w:rsidRDefault="004645A9" w:rsidP="004645A9">
      <w:pPr>
        <w:jc w:val="both"/>
        <w:rPr>
          <w:rFonts w:ascii="Garamond" w:hAnsi="Garamond"/>
        </w:rPr>
      </w:pPr>
    </w:p>
    <w:p w14:paraId="38CD1687" w14:textId="77777777" w:rsidR="004645A9" w:rsidRPr="0052603D" w:rsidRDefault="004645A9" w:rsidP="004645A9">
      <w:pPr>
        <w:tabs>
          <w:tab w:val="left" w:pos="2552"/>
        </w:tabs>
        <w:ind w:firstLine="3"/>
        <w:jc w:val="both"/>
        <w:rPr>
          <w:rFonts w:ascii="Garamond" w:hAnsi="Garamond"/>
        </w:rPr>
      </w:pPr>
      <w:r w:rsidRPr="0052603D">
        <w:rPr>
          <w:rFonts w:ascii="Garamond" w:eastAsia="Calibri" w:hAnsi="Garamond"/>
          <w:bCs/>
        </w:rPr>
        <w:t>Zastupují se navzájem.</w:t>
      </w:r>
    </w:p>
    <w:p w14:paraId="2EE61668" w14:textId="77777777" w:rsidR="004645A9" w:rsidRPr="0052603D" w:rsidRDefault="004645A9" w:rsidP="004645A9">
      <w:pPr>
        <w:jc w:val="center"/>
        <w:rPr>
          <w:rFonts w:ascii="Garamond" w:hAnsi="Garamond"/>
        </w:rPr>
      </w:pPr>
    </w:p>
    <w:p w14:paraId="103C4760" w14:textId="52B80953" w:rsidR="009F2D22" w:rsidRPr="0052603D" w:rsidRDefault="009F2D22" w:rsidP="004645A9">
      <w:pPr>
        <w:jc w:val="center"/>
        <w:rPr>
          <w:rFonts w:ascii="Garamond" w:hAnsi="Garamond"/>
        </w:rPr>
      </w:pPr>
    </w:p>
    <w:p w14:paraId="653A423C" w14:textId="77777777" w:rsidR="00F20A37" w:rsidRPr="0052603D" w:rsidRDefault="00F20A37" w:rsidP="00F20A37">
      <w:pPr>
        <w:jc w:val="center"/>
        <w:rPr>
          <w:rFonts w:ascii="Garamond" w:hAnsi="Garamond"/>
          <w:b/>
          <w:sz w:val="32"/>
          <w:szCs w:val="32"/>
        </w:rPr>
      </w:pPr>
      <w:r w:rsidRPr="0052603D">
        <w:rPr>
          <w:rFonts w:ascii="Garamond" w:hAnsi="Garamond"/>
          <w:b/>
          <w:sz w:val="32"/>
          <w:szCs w:val="32"/>
        </w:rPr>
        <w:t>Opatrovnický úsek</w:t>
      </w:r>
    </w:p>
    <w:p w14:paraId="73C182F5" w14:textId="77777777" w:rsidR="00F20A37" w:rsidRPr="0052603D" w:rsidRDefault="00F20A37" w:rsidP="00F20A37">
      <w:pPr>
        <w:rPr>
          <w:rFonts w:ascii="Garamond" w:hAnsi="Garamond"/>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61329FA2" w14:textId="77777777" w:rsidTr="00C45CBC">
        <w:trPr>
          <w:trHeight w:val="255"/>
        </w:trPr>
        <w:tc>
          <w:tcPr>
            <w:tcW w:w="4243" w:type="dxa"/>
          </w:tcPr>
          <w:p w14:paraId="6BACC96D"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5EB858C6" w14:textId="77777777" w:rsidR="00F20A37" w:rsidRPr="0052603D" w:rsidRDefault="00F20A37" w:rsidP="00F20A37">
            <w:pPr>
              <w:tabs>
                <w:tab w:val="left" w:pos="2552"/>
              </w:tabs>
              <w:rPr>
                <w:rFonts w:ascii="Garamond" w:hAnsi="Garamond"/>
                <w:b/>
                <w:bCs/>
              </w:rPr>
            </w:pPr>
            <w:r w:rsidRPr="0052603D">
              <w:rPr>
                <w:rFonts w:ascii="Garamond" w:hAnsi="Garamond"/>
                <w:b/>
                <w:bCs/>
              </w:rPr>
              <w:t>12</w:t>
            </w:r>
          </w:p>
        </w:tc>
      </w:tr>
      <w:tr w:rsidR="00F20A37" w:rsidRPr="0052603D" w14:paraId="6688342C" w14:textId="77777777" w:rsidTr="00C45CBC">
        <w:trPr>
          <w:trHeight w:val="288"/>
        </w:trPr>
        <w:tc>
          <w:tcPr>
            <w:tcW w:w="4243" w:type="dxa"/>
          </w:tcPr>
          <w:p w14:paraId="6E2305C8"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0A1B42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Daniela Klobásová</w:t>
            </w:r>
          </w:p>
        </w:tc>
      </w:tr>
      <w:tr w:rsidR="00F20A37" w:rsidRPr="0052603D" w14:paraId="5739F680" w14:textId="77777777" w:rsidTr="00C45CBC">
        <w:trPr>
          <w:trHeight w:val="256"/>
        </w:trPr>
        <w:tc>
          <w:tcPr>
            <w:tcW w:w="4243" w:type="dxa"/>
          </w:tcPr>
          <w:p w14:paraId="12466231"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31319BFD" w14:textId="77777777" w:rsidR="00F20A37" w:rsidRPr="0052603D" w:rsidRDefault="00F20A37" w:rsidP="00F20A37">
            <w:pPr>
              <w:tabs>
                <w:tab w:val="left" w:pos="2552"/>
              </w:tabs>
              <w:ind w:left="3"/>
              <w:rPr>
                <w:rFonts w:ascii="Garamond" w:hAnsi="Garamond"/>
                <w:bCs/>
              </w:rPr>
            </w:pPr>
            <w:r w:rsidRPr="0052603D">
              <w:rPr>
                <w:rFonts w:ascii="Garamond" w:hAnsi="Garamond"/>
                <w:bCs/>
              </w:rPr>
              <w:t>Mgr. Pavlína Slavíková a v případě její nepřítomnosti Mgr. Boris Homola</w:t>
            </w:r>
          </w:p>
        </w:tc>
      </w:tr>
      <w:tr w:rsidR="00F20A37" w:rsidRPr="0052603D" w14:paraId="01D37CE9" w14:textId="77777777" w:rsidTr="00C45CBC">
        <w:trPr>
          <w:trHeight w:val="256"/>
        </w:trPr>
        <w:tc>
          <w:tcPr>
            <w:tcW w:w="9212" w:type="dxa"/>
            <w:gridSpan w:val="2"/>
          </w:tcPr>
          <w:p w14:paraId="65B2722D"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09D314D9" w14:textId="46912C72" w:rsidR="00F20A37" w:rsidRPr="0052603D" w:rsidRDefault="00F20A37" w:rsidP="00F20A37">
            <w:pPr>
              <w:tabs>
                <w:tab w:val="left" w:pos="2552"/>
              </w:tabs>
              <w:ind w:left="3"/>
              <w:rPr>
                <w:rFonts w:ascii="Calibri" w:hAnsi="Calibri"/>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0696C27A" w14:textId="77777777" w:rsidTr="00C45CBC">
        <w:tc>
          <w:tcPr>
            <w:tcW w:w="9212" w:type="dxa"/>
            <w:gridSpan w:val="2"/>
          </w:tcPr>
          <w:p w14:paraId="296BB357"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3CBC908" w14:textId="77777777" w:rsidR="00F20A37" w:rsidRPr="0052603D" w:rsidRDefault="00F20A37" w:rsidP="00F20A37">
            <w:pPr>
              <w:tabs>
                <w:tab w:val="left" w:pos="2552"/>
              </w:tabs>
              <w:rPr>
                <w:rFonts w:ascii="Garamond" w:hAnsi="Garamond"/>
                <w:bCs/>
              </w:rPr>
            </w:pPr>
          </w:p>
          <w:p w14:paraId="5BEBF9C4" w14:textId="61F67B4D"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1B6AFB" w:rsidRPr="0052603D">
              <w:rPr>
                <w:rFonts w:ascii="Garamond" w:hAnsi="Garamond"/>
                <w:bCs/>
              </w:rPr>
              <w:t>1</w:t>
            </w:r>
            <w:r w:rsidR="00CB4591" w:rsidRPr="0052603D">
              <w:rPr>
                <w:rFonts w:ascii="Garamond" w:hAnsi="Garamond"/>
                <w:bCs/>
              </w:rPr>
              <w:t>3</w:t>
            </w:r>
            <w:r w:rsidR="00EE4868" w:rsidRPr="0052603D">
              <w:rPr>
                <w:rFonts w:ascii="Garamond" w:hAnsi="Garamond"/>
                <w:bCs/>
              </w:rPr>
              <w:t xml:space="preserve"> </w:t>
            </w:r>
            <w:r w:rsidRPr="0052603D">
              <w:rPr>
                <w:rFonts w:ascii="Garamond" w:hAnsi="Garamond"/>
                <w:bCs/>
              </w:rPr>
              <w:t>% nápadu.</w:t>
            </w:r>
          </w:p>
          <w:p w14:paraId="06D9C772" w14:textId="28F53467" w:rsidR="00F20A37" w:rsidRPr="0052603D" w:rsidRDefault="00F20A37" w:rsidP="00F20A37">
            <w:pPr>
              <w:jc w:val="both"/>
              <w:rPr>
                <w:rFonts w:ascii="Garamond" w:hAnsi="Garamond"/>
                <w:bCs/>
              </w:rPr>
            </w:pPr>
            <w:r w:rsidRPr="0052603D">
              <w:rPr>
                <w:rFonts w:ascii="Garamond" w:hAnsi="Garamond"/>
                <w:bCs/>
              </w:rPr>
              <w:t xml:space="preserve">Rozhoduje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Pr="0052603D">
              <w:rPr>
                <w:rFonts w:ascii="Garamond" w:hAnsi="Garamond"/>
                <w:bCs/>
              </w:rPr>
              <w:br/>
              <w:t>č. 292/2013 Sb., o zvláštních řízeních soudních) včetně věcí s cizím prvkem v těch případech, kdy podle zákona č. 121/2008 Sb., o vyšších soudních úřednících, není oprávněn ve věci rozhodnout příslušný vyšší soudní úředník, a to v rozsahu 50</w:t>
            </w:r>
            <w:r w:rsidR="00EE4868" w:rsidRPr="0052603D">
              <w:rPr>
                <w:rFonts w:ascii="Garamond" w:hAnsi="Garamond"/>
                <w:bCs/>
              </w:rPr>
              <w:t xml:space="preserve"> </w:t>
            </w:r>
            <w:r w:rsidRPr="0052603D">
              <w:rPr>
                <w:rFonts w:ascii="Garamond" w:hAnsi="Garamond"/>
                <w:bCs/>
              </w:rPr>
              <w:t>% nápadu.</w:t>
            </w:r>
          </w:p>
          <w:p w14:paraId="6BC521D3" w14:textId="4A62E123" w:rsidR="00F20A37" w:rsidRPr="0052603D" w:rsidRDefault="00F20A37" w:rsidP="00F20A37">
            <w:pPr>
              <w:jc w:val="both"/>
              <w:rPr>
                <w:rFonts w:ascii="Garamond" w:hAnsi="Garamond"/>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50</w:t>
            </w:r>
            <w:r w:rsidR="00EE4868" w:rsidRPr="0052603D">
              <w:rPr>
                <w:rFonts w:ascii="Garamond" w:hAnsi="Garamond"/>
              </w:rPr>
              <w:t xml:space="preserve"> </w:t>
            </w:r>
            <w:r w:rsidRPr="0052603D">
              <w:rPr>
                <w:rFonts w:ascii="Garamond" w:hAnsi="Garamond"/>
              </w:rPr>
              <w:t>% nápadu.</w:t>
            </w:r>
          </w:p>
          <w:p w14:paraId="04AF8B73" w14:textId="00B1DB11" w:rsidR="00F20A37"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422DD4A5" w14:textId="02DE77D3" w:rsidR="00610DCD" w:rsidRPr="0052603D" w:rsidRDefault="00610DCD" w:rsidP="00F20A37">
            <w:pPr>
              <w:tabs>
                <w:tab w:val="left" w:pos="2552"/>
              </w:tabs>
              <w:jc w:val="both"/>
              <w:rPr>
                <w:rFonts w:ascii="Garamond" w:hAnsi="Garamond"/>
                <w:bCs/>
              </w:rPr>
            </w:pPr>
            <w:r w:rsidRPr="0052603D">
              <w:rPr>
                <w:rFonts w:ascii="Garamond" w:hAnsi="Garamond"/>
                <w:lang w:eastAsia="en-US"/>
              </w:rPr>
              <w:t xml:space="preserve">Rozhoduje a provádí úkony ve všech věcech, které dříve rozhodoval Mgr. </w:t>
            </w:r>
            <w:r>
              <w:rPr>
                <w:rFonts w:ascii="Garamond" w:hAnsi="Garamond"/>
                <w:lang w:eastAsia="en-US"/>
              </w:rPr>
              <w:t>Antonín Baránek</w:t>
            </w:r>
            <w:r w:rsidRPr="0052603D">
              <w:rPr>
                <w:rFonts w:ascii="Garamond" w:hAnsi="Garamond"/>
                <w:lang w:eastAsia="en-US"/>
              </w:rPr>
              <w:t xml:space="preserve">, a které nebyly již dříve přerozděleny dřívějšími rozvrhy práce.  </w:t>
            </w:r>
          </w:p>
          <w:p w14:paraId="62EF04C4" w14:textId="66F599A1" w:rsidR="00F20A37" w:rsidRPr="0052603D" w:rsidRDefault="00F20A37" w:rsidP="00F20A37">
            <w:pPr>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60AF6BAE" w14:textId="77777777" w:rsidR="00F20A37" w:rsidRPr="0052603D" w:rsidRDefault="00F20A37" w:rsidP="00F20A37">
      <w:pPr>
        <w:jc w:val="both"/>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7FC2C007" w14:textId="77777777" w:rsidTr="00C45CBC">
        <w:trPr>
          <w:trHeight w:val="255"/>
        </w:trPr>
        <w:tc>
          <w:tcPr>
            <w:tcW w:w="4243" w:type="dxa"/>
          </w:tcPr>
          <w:p w14:paraId="605C3205"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4BF7E2C0" w14:textId="77777777" w:rsidR="00F20A37" w:rsidRPr="0052603D" w:rsidRDefault="00F20A37" w:rsidP="00F20A37">
            <w:pPr>
              <w:tabs>
                <w:tab w:val="left" w:pos="2552"/>
              </w:tabs>
              <w:rPr>
                <w:rFonts w:ascii="Garamond" w:hAnsi="Garamond"/>
                <w:b/>
                <w:bCs/>
              </w:rPr>
            </w:pPr>
            <w:r w:rsidRPr="0052603D">
              <w:rPr>
                <w:rFonts w:ascii="Garamond" w:hAnsi="Garamond"/>
                <w:b/>
                <w:bCs/>
              </w:rPr>
              <w:t>15</w:t>
            </w:r>
          </w:p>
        </w:tc>
      </w:tr>
      <w:tr w:rsidR="00F20A37" w:rsidRPr="0052603D" w14:paraId="1D10C511" w14:textId="77777777" w:rsidTr="00C45CBC">
        <w:trPr>
          <w:trHeight w:val="288"/>
        </w:trPr>
        <w:tc>
          <w:tcPr>
            <w:tcW w:w="4243" w:type="dxa"/>
          </w:tcPr>
          <w:p w14:paraId="6D4DDC67"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F0D5207"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Renata Tesáčková</w:t>
            </w:r>
          </w:p>
        </w:tc>
      </w:tr>
      <w:tr w:rsidR="00F20A37" w:rsidRPr="0052603D" w14:paraId="7859B57A" w14:textId="77777777" w:rsidTr="00C45CBC">
        <w:trPr>
          <w:trHeight w:val="256"/>
        </w:trPr>
        <w:tc>
          <w:tcPr>
            <w:tcW w:w="4243" w:type="dxa"/>
          </w:tcPr>
          <w:p w14:paraId="2764CD95"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612F8DA4" w14:textId="77777777" w:rsidR="00F20A37" w:rsidRPr="0052603D" w:rsidRDefault="00F20A37" w:rsidP="00F20A37">
            <w:pPr>
              <w:tabs>
                <w:tab w:val="left" w:pos="2552"/>
              </w:tabs>
              <w:ind w:left="3"/>
              <w:rPr>
                <w:rFonts w:ascii="Garamond" w:hAnsi="Garamond"/>
                <w:bCs/>
              </w:rPr>
            </w:pPr>
            <w:r w:rsidRPr="0052603D">
              <w:rPr>
                <w:rFonts w:ascii="Garamond" w:hAnsi="Garamond"/>
                <w:bCs/>
              </w:rPr>
              <w:t xml:space="preserve">Mgr. Boris Homola a v případě i jeho nepřítomnosti Mgr. Pavlína Slavíková </w:t>
            </w:r>
          </w:p>
        </w:tc>
      </w:tr>
      <w:tr w:rsidR="00F20A37" w:rsidRPr="0052603D" w14:paraId="7F0FEC50" w14:textId="77777777" w:rsidTr="00C45CBC">
        <w:trPr>
          <w:trHeight w:val="256"/>
        </w:trPr>
        <w:tc>
          <w:tcPr>
            <w:tcW w:w="9212" w:type="dxa"/>
            <w:gridSpan w:val="2"/>
          </w:tcPr>
          <w:p w14:paraId="2493EE8D"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5A3359FC" w14:textId="688B68AB" w:rsidR="00F20A37" w:rsidRPr="0052603D" w:rsidRDefault="00F20A37" w:rsidP="00F20A37">
            <w:pPr>
              <w:tabs>
                <w:tab w:val="left" w:pos="2552"/>
              </w:tabs>
              <w:ind w:left="3"/>
              <w:rPr>
                <w:rFonts w:ascii="Calibri" w:hAnsi="Calibri"/>
                <w:bCs/>
                <w:sz w:val="22"/>
                <w:szCs w:val="22"/>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6FD12EC5" w14:textId="77777777" w:rsidTr="00C45CBC">
        <w:tc>
          <w:tcPr>
            <w:tcW w:w="9212" w:type="dxa"/>
            <w:gridSpan w:val="2"/>
          </w:tcPr>
          <w:p w14:paraId="20E9BC1D" w14:textId="77777777" w:rsidR="00F20A37" w:rsidRPr="0052603D" w:rsidRDefault="00F20A37" w:rsidP="00F20A37">
            <w:pPr>
              <w:tabs>
                <w:tab w:val="left" w:pos="2552"/>
              </w:tabs>
              <w:jc w:val="both"/>
              <w:rPr>
                <w:rFonts w:ascii="Garamond" w:hAnsi="Garamond"/>
                <w:b/>
                <w:bCs/>
                <w:u w:val="single"/>
              </w:rPr>
            </w:pPr>
            <w:r w:rsidRPr="0052603D">
              <w:rPr>
                <w:rFonts w:ascii="Garamond" w:hAnsi="Garamond"/>
                <w:b/>
                <w:bCs/>
                <w:u w:val="single"/>
              </w:rPr>
              <w:t>Obor a vymezení působnosti:</w:t>
            </w:r>
          </w:p>
          <w:p w14:paraId="41E27289" w14:textId="77777777" w:rsidR="00F20A37" w:rsidRPr="0052603D" w:rsidRDefault="00F20A37" w:rsidP="00F20A37">
            <w:pPr>
              <w:tabs>
                <w:tab w:val="left" w:pos="2552"/>
              </w:tabs>
              <w:jc w:val="both"/>
              <w:rPr>
                <w:rFonts w:ascii="Garamond" w:hAnsi="Garamond"/>
                <w:bCs/>
              </w:rPr>
            </w:pPr>
          </w:p>
          <w:p w14:paraId="2750CEFB" w14:textId="3A770294" w:rsidR="00F20A37" w:rsidRPr="0052603D" w:rsidRDefault="00F20A37" w:rsidP="00F20A37">
            <w:pPr>
              <w:jc w:val="both"/>
              <w:rPr>
                <w:rFonts w:ascii="Garamond" w:hAnsi="Garamond"/>
                <w:bCs/>
              </w:rPr>
            </w:pPr>
            <w:r w:rsidRPr="0052603D">
              <w:rPr>
                <w:rFonts w:ascii="Garamond" w:hAnsi="Garamond"/>
                <w:bCs/>
              </w:rPr>
              <w:t xml:space="preserve">Rozhoduje ve věcech péče o nezletilé (dle </w:t>
            </w:r>
            <w:proofErr w:type="spellStart"/>
            <w:r w:rsidRPr="0052603D">
              <w:rPr>
                <w:rFonts w:ascii="Garamond" w:hAnsi="Garamond"/>
                <w:bCs/>
              </w:rPr>
              <w:t>ust</w:t>
            </w:r>
            <w:proofErr w:type="spellEnd"/>
            <w:r w:rsidRPr="0052603D">
              <w:rPr>
                <w:rFonts w:ascii="Garamond" w:hAnsi="Garamond"/>
                <w:bCs/>
              </w:rPr>
              <w:t xml:space="preserve">. § 2 písm. t), u) zákona č. 292/2013 Sb., o zvláštních řízeních soudních) v rozsahu </w:t>
            </w:r>
            <w:r w:rsidR="00CB4591" w:rsidRPr="0052603D">
              <w:rPr>
                <w:rFonts w:ascii="Garamond" w:hAnsi="Garamond"/>
                <w:bCs/>
              </w:rPr>
              <w:t>5</w:t>
            </w:r>
            <w:r w:rsidR="00EE4868" w:rsidRPr="0052603D">
              <w:rPr>
                <w:rFonts w:ascii="Garamond" w:hAnsi="Garamond"/>
                <w:bCs/>
              </w:rPr>
              <w:t xml:space="preserve"> </w:t>
            </w:r>
            <w:r w:rsidRPr="0052603D">
              <w:rPr>
                <w:rFonts w:ascii="Garamond" w:hAnsi="Garamond"/>
                <w:bCs/>
              </w:rPr>
              <w:t xml:space="preserve">% nápadu mimo věcí s cizím prvkem a mimo věcí poručenství, ústavní výchovy nezletilého dítěte a jiných výchovných opatření, pěstounské péče, svěření nezletilého dítěte do péče jiné osoby, přiznání svéprávnosti nezletilému dítěti a přivolení souhlasu a odvolání souhlasu zákonného zástupce k samostatnému provozování obchodního závodu nebo k jiné obdobné výdělečné činnosti (dle </w:t>
            </w:r>
            <w:proofErr w:type="spellStart"/>
            <w:r w:rsidRPr="0052603D">
              <w:rPr>
                <w:rFonts w:ascii="Garamond" w:hAnsi="Garamond"/>
                <w:bCs/>
              </w:rPr>
              <w:t>ust</w:t>
            </w:r>
            <w:proofErr w:type="spellEnd"/>
            <w:r w:rsidRPr="0052603D">
              <w:rPr>
                <w:rFonts w:ascii="Garamond" w:hAnsi="Garamond"/>
                <w:bCs/>
              </w:rPr>
              <w:t xml:space="preserve">. § 466 písm. f), m), n), p), q) zákona č. 292/2013 Sb., </w:t>
            </w:r>
            <w:r w:rsidRPr="0052603D">
              <w:rPr>
                <w:rFonts w:ascii="Garamond" w:hAnsi="Garamond"/>
                <w:bCs/>
              </w:rPr>
              <w:br/>
              <w:t xml:space="preserve">o zvláštních řízeních soudních). </w:t>
            </w:r>
          </w:p>
          <w:p w14:paraId="62214B86" w14:textId="7B4AA3B4" w:rsidR="00F20A37" w:rsidRPr="0052603D"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325B3370" w14:textId="01188FF3" w:rsidR="00F20A37" w:rsidRPr="0052603D" w:rsidRDefault="00F20A37" w:rsidP="00F20A37">
            <w:pPr>
              <w:tabs>
                <w:tab w:val="left" w:pos="2552"/>
              </w:tabs>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250DAE83" w14:textId="77777777" w:rsidR="00F20A37" w:rsidRPr="0052603D" w:rsidRDefault="00F20A37" w:rsidP="00F20A37">
      <w:pPr>
        <w:jc w:val="both"/>
        <w:rPr>
          <w:rFonts w:ascii="Garamond" w:hAnsi="Garamond"/>
          <w:bCs/>
        </w:rPr>
      </w:pPr>
    </w:p>
    <w:p w14:paraId="18EC8EF7" w14:textId="77777777" w:rsidR="00F20A37" w:rsidRPr="0052603D" w:rsidRDefault="00F20A37" w:rsidP="00F20A37">
      <w:pPr>
        <w:jc w:val="both"/>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35F4857A" w14:textId="77777777" w:rsidTr="00C45CBC">
        <w:trPr>
          <w:trHeight w:val="255"/>
        </w:trPr>
        <w:tc>
          <w:tcPr>
            <w:tcW w:w="4243" w:type="dxa"/>
          </w:tcPr>
          <w:p w14:paraId="4635561F"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0735CC8A" w14:textId="77777777" w:rsidR="00F20A37" w:rsidRPr="0052603D" w:rsidRDefault="00F20A37" w:rsidP="00F20A37">
            <w:pPr>
              <w:tabs>
                <w:tab w:val="left" w:pos="2552"/>
              </w:tabs>
              <w:rPr>
                <w:rFonts w:ascii="Garamond" w:hAnsi="Garamond"/>
                <w:b/>
                <w:bCs/>
              </w:rPr>
            </w:pPr>
            <w:r w:rsidRPr="0052603D">
              <w:rPr>
                <w:rFonts w:ascii="Garamond" w:hAnsi="Garamond"/>
                <w:b/>
                <w:bCs/>
              </w:rPr>
              <w:t>20</w:t>
            </w:r>
          </w:p>
        </w:tc>
      </w:tr>
      <w:tr w:rsidR="00F20A37" w:rsidRPr="0052603D" w14:paraId="17F674F1" w14:textId="77777777" w:rsidTr="00C45CBC">
        <w:trPr>
          <w:trHeight w:val="288"/>
        </w:trPr>
        <w:tc>
          <w:tcPr>
            <w:tcW w:w="4243" w:type="dxa"/>
          </w:tcPr>
          <w:p w14:paraId="00B16DC5"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31CCC6E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Pavlína Slavíková</w:t>
            </w:r>
          </w:p>
        </w:tc>
      </w:tr>
      <w:tr w:rsidR="00F20A37" w:rsidRPr="0052603D" w14:paraId="43895AF4" w14:textId="77777777" w:rsidTr="00C45CBC">
        <w:trPr>
          <w:trHeight w:val="256"/>
        </w:trPr>
        <w:tc>
          <w:tcPr>
            <w:tcW w:w="4243" w:type="dxa"/>
          </w:tcPr>
          <w:p w14:paraId="64F1004D"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0CA57BC1" w14:textId="555E3502" w:rsidR="00F20A37" w:rsidRPr="0052603D" w:rsidRDefault="00EE4868" w:rsidP="00F20A37">
            <w:pPr>
              <w:tabs>
                <w:tab w:val="left" w:pos="2552"/>
              </w:tabs>
              <w:ind w:left="3"/>
              <w:rPr>
                <w:rFonts w:ascii="Garamond" w:hAnsi="Garamond"/>
                <w:bCs/>
              </w:rPr>
            </w:pPr>
            <w:r w:rsidRPr="0052603D">
              <w:rPr>
                <w:rFonts w:ascii="Garamond" w:hAnsi="Garamond"/>
                <w:bCs/>
              </w:rPr>
              <w:t>Mgr. Pavel Beránek</w:t>
            </w:r>
            <w:r w:rsidR="00F20A37" w:rsidRPr="0052603D">
              <w:rPr>
                <w:rFonts w:ascii="Garamond" w:hAnsi="Garamond"/>
                <w:bCs/>
              </w:rPr>
              <w:t xml:space="preserve"> a v případě i </w:t>
            </w:r>
            <w:r w:rsidRPr="0052603D">
              <w:rPr>
                <w:rFonts w:ascii="Garamond" w:hAnsi="Garamond"/>
                <w:bCs/>
              </w:rPr>
              <w:t>jeho</w:t>
            </w:r>
            <w:r w:rsidR="00F20A37" w:rsidRPr="0052603D">
              <w:rPr>
                <w:rFonts w:ascii="Garamond" w:hAnsi="Garamond"/>
                <w:bCs/>
              </w:rPr>
              <w:t xml:space="preserve"> nepřítomnosti Mgr. Renata Tesáčková</w:t>
            </w:r>
          </w:p>
        </w:tc>
      </w:tr>
      <w:tr w:rsidR="00F20A37" w:rsidRPr="0052603D" w14:paraId="67E66E01" w14:textId="77777777" w:rsidTr="00C45CBC">
        <w:trPr>
          <w:trHeight w:val="256"/>
        </w:trPr>
        <w:tc>
          <w:tcPr>
            <w:tcW w:w="9212" w:type="dxa"/>
            <w:gridSpan w:val="2"/>
          </w:tcPr>
          <w:p w14:paraId="0773133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64B3FC64" w14:textId="498BF2F3" w:rsidR="00F20A37" w:rsidRPr="0052603D" w:rsidRDefault="00F20A37" w:rsidP="00F20A37">
            <w:pPr>
              <w:tabs>
                <w:tab w:val="left" w:pos="2552"/>
              </w:tabs>
              <w:ind w:left="3"/>
              <w:rPr>
                <w:rFonts w:ascii="Calibri" w:hAnsi="Calibri"/>
                <w:bCs/>
                <w:sz w:val="22"/>
                <w:szCs w:val="22"/>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080B9D87" w14:textId="77777777" w:rsidTr="00C45CBC">
        <w:tc>
          <w:tcPr>
            <w:tcW w:w="9212" w:type="dxa"/>
            <w:gridSpan w:val="2"/>
          </w:tcPr>
          <w:p w14:paraId="0E1708DD"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4BBBA5D" w14:textId="77777777" w:rsidR="00F20A37" w:rsidRPr="0052603D" w:rsidRDefault="00F20A37" w:rsidP="00F20A37">
            <w:pPr>
              <w:tabs>
                <w:tab w:val="left" w:pos="2552"/>
              </w:tabs>
              <w:rPr>
                <w:rFonts w:ascii="Garamond" w:hAnsi="Garamond"/>
                <w:bCs/>
              </w:rPr>
            </w:pPr>
          </w:p>
          <w:p w14:paraId="50E93E7A" w14:textId="382C3C9D"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mimo věcí s cizím prvkem v rozsahu </w:t>
            </w:r>
            <w:r w:rsidR="00CB4591" w:rsidRPr="0052603D">
              <w:rPr>
                <w:rFonts w:ascii="Garamond" w:hAnsi="Garamond"/>
                <w:bCs/>
              </w:rPr>
              <w:t>2</w:t>
            </w:r>
            <w:r w:rsidR="00371933" w:rsidRPr="0052603D">
              <w:rPr>
                <w:rFonts w:ascii="Garamond" w:hAnsi="Garamond"/>
                <w:bCs/>
              </w:rPr>
              <w:t>7</w:t>
            </w:r>
            <w:r w:rsidR="00EE4868" w:rsidRPr="0052603D">
              <w:rPr>
                <w:rFonts w:ascii="Garamond" w:hAnsi="Garamond"/>
                <w:bCs/>
              </w:rPr>
              <w:t xml:space="preserve"> </w:t>
            </w:r>
            <w:r w:rsidRPr="0052603D">
              <w:rPr>
                <w:rFonts w:ascii="Garamond" w:hAnsi="Garamond"/>
                <w:bCs/>
              </w:rPr>
              <w:t>% nápadu.</w:t>
            </w:r>
          </w:p>
          <w:p w14:paraId="1F0EAD1B" w14:textId="21A3EE2F" w:rsidR="00F20A37" w:rsidRPr="0052603D" w:rsidRDefault="00F20A37" w:rsidP="00F20A37">
            <w:pPr>
              <w:jc w:val="both"/>
              <w:rPr>
                <w:rFonts w:ascii="Garamond" w:hAnsi="Garamond"/>
                <w:bCs/>
              </w:rPr>
            </w:pPr>
            <w:r w:rsidRPr="0052603D">
              <w:rPr>
                <w:rFonts w:ascii="Garamond" w:hAnsi="Garamond"/>
                <w:bCs/>
              </w:rPr>
              <w:t xml:space="preserve">Rozhoduje ve věcech o určení a popření rodičovství včetně věcí s cizím prvkem (dle </w:t>
            </w:r>
            <w:proofErr w:type="spellStart"/>
            <w:r w:rsidRPr="0052603D">
              <w:rPr>
                <w:rFonts w:ascii="Garamond" w:hAnsi="Garamond"/>
                <w:bCs/>
              </w:rPr>
              <w:t>ust</w:t>
            </w:r>
            <w:proofErr w:type="spellEnd"/>
            <w:r w:rsidRPr="0052603D">
              <w:rPr>
                <w:rFonts w:ascii="Garamond" w:hAnsi="Garamond"/>
                <w:bCs/>
              </w:rPr>
              <w:t xml:space="preserve">. § 2 písm. r) zákona č. 292/2013 Sb., o zvláštních řízeních soudních) v rozsahu </w:t>
            </w:r>
            <w:r w:rsidR="001B6AFB" w:rsidRPr="0052603D">
              <w:rPr>
                <w:rFonts w:ascii="Garamond" w:hAnsi="Garamond"/>
                <w:bCs/>
              </w:rPr>
              <w:t>50</w:t>
            </w:r>
            <w:r w:rsidR="00EE4868" w:rsidRPr="0052603D">
              <w:rPr>
                <w:rFonts w:ascii="Garamond" w:hAnsi="Garamond"/>
                <w:bCs/>
              </w:rPr>
              <w:t xml:space="preserve"> </w:t>
            </w:r>
            <w:r w:rsidRPr="0052603D">
              <w:rPr>
                <w:rFonts w:ascii="Garamond" w:hAnsi="Garamond"/>
                <w:bCs/>
              </w:rPr>
              <w:t>% nápadu.</w:t>
            </w:r>
          </w:p>
          <w:p w14:paraId="1113B609" w14:textId="79772B6B" w:rsidR="00F20A37" w:rsidRPr="0052603D"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444E39C9" w14:textId="6BD2C2A2" w:rsidR="00F20A37" w:rsidRPr="0052603D" w:rsidRDefault="00F20A37" w:rsidP="00F20A37">
            <w:pPr>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40A6FEC9" w14:textId="77777777" w:rsidR="00F20A37" w:rsidRPr="0052603D" w:rsidRDefault="00F20A37" w:rsidP="00F20A37">
      <w:pPr>
        <w:tabs>
          <w:tab w:val="left" w:pos="2552"/>
        </w:tabs>
        <w:rPr>
          <w:rFonts w:ascii="Garamond" w:hAnsi="Garamond"/>
          <w:bCs/>
        </w:rPr>
      </w:pPr>
    </w:p>
    <w:p w14:paraId="62DEB806" w14:textId="77777777" w:rsidR="00EE4868" w:rsidRPr="0052603D" w:rsidRDefault="00EE4868" w:rsidP="00F20A37">
      <w:pPr>
        <w:tabs>
          <w:tab w:val="left" w:pos="2552"/>
        </w:tabs>
        <w:rPr>
          <w:rFonts w:ascii="Garamond" w:hAnsi="Garamond"/>
          <w:bCs/>
        </w:rPr>
      </w:pPr>
    </w:p>
    <w:tbl>
      <w:tblPr>
        <w:tblStyle w:val="TableGrid"/>
        <w:tblW w:w="9212" w:type="dxa"/>
        <w:tblInd w:w="134" w:type="dxa"/>
        <w:tblCellMar>
          <w:top w:w="54" w:type="dxa"/>
          <w:left w:w="108" w:type="dxa"/>
        </w:tblCellMar>
        <w:tblLook w:val="04A0" w:firstRow="1" w:lastRow="0" w:firstColumn="1" w:lastColumn="0" w:noHBand="0" w:noVBand="1"/>
      </w:tblPr>
      <w:tblGrid>
        <w:gridCol w:w="4243"/>
        <w:gridCol w:w="4969"/>
      </w:tblGrid>
      <w:tr w:rsidR="00EE4868" w:rsidRPr="0052603D" w14:paraId="4BB3C8BF" w14:textId="77777777" w:rsidTr="009146DC">
        <w:trPr>
          <w:trHeight w:val="216"/>
        </w:trPr>
        <w:tc>
          <w:tcPr>
            <w:tcW w:w="4243" w:type="dxa"/>
            <w:tcBorders>
              <w:top w:val="single" w:sz="4" w:space="0" w:color="000000"/>
              <w:left w:val="single" w:sz="4" w:space="0" w:color="000000"/>
              <w:bottom w:val="single" w:sz="4" w:space="0" w:color="000000"/>
              <w:right w:val="single" w:sz="4" w:space="0" w:color="000000"/>
            </w:tcBorders>
            <w:hideMark/>
          </w:tcPr>
          <w:p w14:paraId="145AB758"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b/>
                <w:color w:val="000000"/>
              </w:rPr>
              <w:t xml:space="preserve">Soudní oddělení  </w:t>
            </w:r>
          </w:p>
        </w:tc>
        <w:tc>
          <w:tcPr>
            <w:tcW w:w="4969" w:type="dxa"/>
            <w:tcBorders>
              <w:top w:val="single" w:sz="4" w:space="0" w:color="000000"/>
              <w:left w:val="single" w:sz="4" w:space="0" w:color="000000"/>
              <w:bottom w:val="single" w:sz="4" w:space="0" w:color="000000"/>
              <w:right w:val="single" w:sz="4" w:space="0" w:color="000000"/>
            </w:tcBorders>
            <w:hideMark/>
          </w:tcPr>
          <w:p w14:paraId="7738737F"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b/>
                <w:color w:val="000000"/>
              </w:rPr>
              <w:t xml:space="preserve">21 </w:t>
            </w:r>
          </w:p>
        </w:tc>
      </w:tr>
      <w:tr w:rsidR="00EE4868" w:rsidRPr="0052603D" w14:paraId="0F6C185A" w14:textId="77777777" w:rsidTr="0012295C">
        <w:trPr>
          <w:trHeight w:val="298"/>
        </w:trPr>
        <w:tc>
          <w:tcPr>
            <w:tcW w:w="4243" w:type="dxa"/>
            <w:tcBorders>
              <w:top w:val="single" w:sz="4" w:space="0" w:color="000000"/>
              <w:left w:val="single" w:sz="4" w:space="0" w:color="000000"/>
              <w:bottom w:val="single" w:sz="4" w:space="0" w:color="000000"/>
              <w:right w:val="single" w:sz="4" w:space="0" w:color="000000"/>
            </w:tcBorders>
            <w:hideMark/>
          </w:tcPr>
          <w:p w14:paraId="4B2919BC" w14:textId="77777777" w:rsidR="00EE4868" w:rsidRPr="0052603D" w:rsidRDefault="00EE4868" w:rsidP="009146DC">
            <w:pPr>
              <w:ind w:left="6"/>
              <w:rPr>
                <w:rFonts w:ascii="Garamond" w:eastAsia="Garamond" w:hAnsi="Garamond" w:cs="Garamond"/>
                <w:color w:val="000000"/>
              </w:rPr>
            </w:pPr>
            <w:r w:rsidRPr="0052603D">
              <w:rPr>
                <w:rFonts w:ascii="Garamond" w:eastAsia="Garamond" w:hAnsi="Garamond" w:cs="Garamond"/>
                <w:color w:val="000000"/>
              </w:rPr>
              <w:t xml:space="preserve">Předseda senátu / samosoudce: </w:t>
            </w:r>
          </w:p>
        </w:tc>
        <w:tc>
          <w:tcPr>
            <w:tcW w:w="4969" w:type="dxa"/>
            <w:tcBorders>
              <w:top w:val="single" w:sz="4" w:space="0" w:color="000000"/>
              <w:left w:val="single" w:sz="4" w:space="0" w:color="000000"/>
              <w:bottom w:val="single" w:sz="4" w:space="0" w:color="000000"/>
              <w:right w:val="single" w:sz="4" w:space="0" w:color="000000"/>
            </w:tcBorders>
            <w:hideMark/>
          </w:tcPr>
          <w:p w14:paraId="02CD0CAE" w14:textId="77777777" w:rsidR="00EE4868" w:rsidRPr="0052603D" w:rsidRDefault="00EE4868" w:rsidP="009146DC">
            <w:pPr>
              <w:ind w:left="2"/>
              <w:rPr>
                <w:rFonts w:ascii="Garamond" w:eastAsia="Garamond" w:hAnsi="Garamond" w:cs="Garamond"/>
                <w:color w:val="000000"/>
              </w:rPr>
            </w:pPr>
            <w:r w:rsidRPr="0052603D">
              <w:rPr>
                <w:rFonts w:ascii="Garamond" w:eastAsia="Garamond" w:hAnsi="Garamond" w:cs="Garamond"/>
                <w:b/>
                <w:color w:val="000000"/>
              </w:rPr>
              <w:t xml:space="preserve">Mgr. Pavel Beránek </w:t>
            </w:r>
          </w:p>
        </w:tc>
      </w:tr>
      <w:tr w:rsidR="00EE4868" w:rsidRPr="0052603D" w14:paraId="31C2A55B" w14:textId="77777777" w:rsidTr="0012295C">
        <w:trPr>
          <w:trHeight w:val="550"/>
        </w:trPr>
        <w:tc>
          <w:tcPr>
            <w:tcW w:w="4243" w:type="dxa"/>
            <w:tcBorders>
              <w:top w:val="single" w:sz="4" w:space="0" w:color="000000"/>
              <w:left w:val="single" w:sz="4" w:space="0" w:color="000000"/>
              <w:bottom w:val="single" w:sz="4" w:space="0" w:color="000000"/>
              <w:right w:val="single" w:sz="4" w:space="0" w:color="000000"/>
            </w:tcBorders>
            <w:hideMark/>
          </w:tcPr>
          <w:p w14:paraId="40EEDD75"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color w:val="000000"/>
              </w:rPr>
              <w:t xml:space="preserve">Zastupují: </w:t>
            </w:r>
          </w:p>
        </w:tc>
        <w:tc>
          <w:tcPr>
            <w:tcW w:w="4969" w:type="dxa"/>
            <w:tcBorders>
              <w:top w:val="single" w:sz="4" w:space="0" w:color="000000"/>
              <w:left w:val="single" w:sz="4" w:space="0" w:color="000000"/>
              <w:bottom w:val="single" w:sz="4" w:space="0" w:color="000000"/>
              <w:right w:val="single" w:sz="4" w:space="0" w:color="000000"/>
            </w:tcBorders>
            <w:hideMark/>
          </w:tcPr>
          <w:p w14:paraId="26B2BB28" w14:textId="77777777" w:rsidR="00EE4868" w:rsidRPr="0052603D" w:rsidRDefault="00EE4868" w:rsidP="009146DC">
            <w:pPr>
              <w:ind w:left="2"/>
              <w:rPr>
                <w:rFonts w:ascii="Garamond" w:eastAsia="Garamond" w:hAnsi="Garamond" w:cs="Garamond"/>
                <w:color w:val="000000"/>
              </w:rPr>
            </w:pPr>
            <w:r w:rsidRPr="0052603D">
              <w:rPr>
                <w:rFonts w:ascii="Garamond" w:eastAsia="Garamond" w:hAnsi="Garamond" w:cs="Garamond"/>
                <w:color w:val="000000"/>
              </w:rPr>
              <w:t>Mgr. Pavlína Slavíková a v případě i její nepřítomnosti Mgr. Daniela Klobásová</w:t>
            </w:r>
          </w:p>
        </w:tc>
      </w:tr>
      <w:tr w:rsidR="002124BC" w:rsidRPr="0052603D" w14:paraId="612F33FE" w14:textId="77777777" w:rsidTr="0012295C">
        <w:trPr>
          <w:trHeight w:val="550"/>
        </w:trPr>
        <w:tc>
          <w:tcPr>
            <w:tcW w:w="4243" w:type="dxa"/>
            <w:tcBorders>
              <w:top w:val="single" w:sz="4" w:space="0" w:color="000000"/>
              <w:left w:val="single" w:sz="4" w:space="0" w:color="000000"/>
              <w:bottom w:val="single" w:sz="4" w:space="0" w:color="000000"/>
              <w:right w:val="single" w:sz="4" w:space="0" w:color="000000"/>
            </w:tcBorders>
          </w:tcPr>
          <w:p w14:paraId="62F35CB3" w14:textId="06396714" w:rsidR="002124BC" w:rsidRPr="0052603D" w:rsidRDefault="002124BC" w:rsidP="009146DC">
            <w:pPr>
              <w:ind w:left="6"/>
              <w:rPr>
                <w:rFonts w:ascii="Garamond" w:eastAsia="Garamond" w:hAnsi="Garamond" w:cs="Garamond"/>
                <w:color w:val="000000"/>
              </w:rPr>
            </w:pPr>
            <w:r w:rsidRPr="0052603D">
              <w:rPr>
                <w:rFonts w:ascii="Garamond" w:eastAsia="Garamond" w:hAnsi="Garamond" w:cs="Garamond"/>
                <w:color w:val="000000"/>
              </w:rPr>
              <w:t xml:space="preserve">Zastupuje v nepravomocně skončených věcech T, </w:t>
            </w:r>
            <w:proofErr w:type="spellStart"/>
            <w:r w:rsidRPr="0052603D">
              <w:rPr>
                <w:rFonts w:ascii="Garamond" w:eastAsia="Garamond" w:hAnsi="Garamond" w:cs="Garamond"/>
                <w:color w:val="000000"/>
              </w:rPr>
              <w:t>Tm</w:t>
            </w:r>
            <w:proofErr w:type="spellEnd"/>
            <w:r w:rsidRPr="0052603D">
              <w:rPr>
                <w:rFonts w:ascii="Garamond" w:eastAsia="Garamond" w:hAnsi="Garamond" w:cs="Garamond"/>
                <w:color w:val="000000"/>
              </w:rPr>
              <w:t xml:space="preserve">, Pp a </w:t>
            </w:r>
            <w:proofErr w:type="spellStart"/>
            <w:r w:rsidRPr="0052603D">
              <w:rPr>
                <w:rFonts w:ascii="Garamond" w:eastAsia="Garamond" w:hAnsi="Garamond" w:cs="Garamond"/>
                <w:color w:val="000000"/>
              </w:rPr>
              <w:t>Nt</w:t>
            </w:r>
            <w:proofErr w:type="spellEnd"/>
            <w:r w:rsidRPr="0052603D">
              <w:rPr>
                <w:rFonts w:ascii="Garamond" w:eastAsia="Garamond" w:hAnsi="Garamond" w:cs="Garamond"/>
                <w:color w:val="000000"/>
              </w:rPr>
              <w:t xml:space="preserve"> – všeobecné </w:t>
            </w:r>
          </w:p>
        </w:tc>
        <w:tc>
          <w:tcPr>
            <w:tcW w:w="4969" w:type="dxa"/>
            <w:tcBorders>
              <w:top w:val="single" w:sz="4" w:space="0" w:color="000000"/>
              <w:left w:val="single" w:sz="4" w:space="0" w:color="000000"/>
              <w:bottom w:val="single" w:sz="4" w:space="0" w:color="000000"/>
              <w:right w:val="single" w:sz="4" w:space="0" w:color="000000"/>
            </w:tcBorders>
          </w:tcPr>
          <w:p w14:paraId="2D383AA9" w14:textId="4C0C0C42" w:rsidR="002124BC" w:rsidRPr="0052603D" w:rsidRDefault="002124BC" w:rsidP="009146DC">
            <w:pPr>
              <w:ind w:left="2"/>
              <w:rPr>
                <w:rFonts w:ascii="Garamond" w:eastAsia="Garamond" w:hAnsi="Garamond" w:cs="Garamond"/>
                <w:color w:val="000000"/>
              </w:rPr>
            </w:pPr>
            <w:r w:rsidRPr="0052603D">
              <w:rPr>
                <w:rFonts w:ascii="Garamond" w:eastAsia="Garamond" w:hAnsi="Garamond" w:cs="Garamond"/>
                <w:color w:val="000000"/>
              </w:rPr>
              <w:t>JUDr. Helena Slunská</w:t>
            </w:r>
          </w:p>
        </w:tc>
      </w:tr>
      <w:tr w:rsidR="00EE4868" w:rsidRPr="0052603D" w14:paraId="68B41C66" w14:textId="77777777" w:rsidTr="0012295C">
        <w:trPr>
          <w:trHeight w:val="551"/>
        </w:trPr>
        <w:tc>
          <w:tcPr>
            <w:tcW w:w="9212" w:type="dxa"/>
            <w:gridSpan w:val="2"/>
            <w:tcBorders>
              <w:top w:val="single" w:sz="4" w:space="0" w:color="000000"/>
              <w:left w:val="single" w:sz="4" w:space="0" w:color="000000"/>
              <w:bottom w:val="single" w:sz="4" w:space="0" w:color="000000"/>
              <w:right w:val="single" w:sz="4" w:space="0" w:color="000000"/>
            </w:tcBorders>
            <w:hideMark/>
          </w:tcPr>
          <w:p w14:paraId="134E53E7"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color w:val="000000"/>
              </w:rPr>
              <w:t xml:space="preserve">Členové senátu v trestních věcech = přísedící: </w:t>
            </w:r>
          </w:p>
          <w:p w14:paraId="3EF56F1A" w14:textId="7383F874" w:rsidR="00EE4868" w:rsidRPr="0052603D" w:rsidRDefault="00EE4868" w:rsidP="009146DC">
            <w:pPr>
              <w:ind w:left="2"/>
              <w:rPr>
                <w:rFonts w:ascii="Garamond" w:eastAsia="Garamond" w:hAnsi="Garamond" w:cs="Garamond"/>
                <w:color w:val="000000"/>
              </w:rPr>
            </w:pPr>
            <w:r w:rsidRPr="0052603D">
              <w:rPr>
                <w:rFonts w:ascii="Garamond" w:eastAsia="Garamond" w:hAnsi="Garamond" w:cs="Garamond"/>
                <w:color w:val="000000"/>
              </w:rPr>
              <w:t>dle seznamů č. 1,</w:t>
            </w:r>
            <w:r w:rsidR="009146DC">
              <w:rPr>
                <w:rFonts w:ascii="Garamond" w:eastAsia="Garamond" w:hAnsi="Garamond" w:cs="Garamond"/>
                <w:color w:val="000000"/>
              </w:rPr>
              <w:t xml:space="preserve"> </w:t>
            </w:r>
            <w:r w:rsidRPr="0052603D">
              <w:rPr>
                <w:rFonts w:ascii="Garamond" w:eastAsia="Garamond" w:hAnsi="Garamond" w:cs="Garamond"/>
                <w:color w:val="000000"/>
              </w:rPr>
              <w:t>2,</w:t>
            </w:r>
            <w:r w:rsidR="009146DC">
              <w:rPr>
                <w:rFonts w:ascii="Garamond" w:eastAsia="Garamond" w:hAnsi="Garamond" w:cs="Garamond"/>
                <w:color w:val="000000"/>
              </w:rPr>
              <w:t xml:space="preserve"> </w:t>
            </w:r>
            <w:r w:rsidRPr="0052603D">
              <w:rPr>
                <w:rFonts w:ascii="Garamond" w:eastAsia="Garamond" w:hAnsi="Garamond" w:cs="Garamond"/>
                <w:color w:val="000000"/>
              </w:rPr>
              <w:t xml:space="preserve">3, které </w:t>
            </w:r>
            <w:proofErr w:type="gramStart"/>
            <w:r w:rsidRPr="0052603D">
              <w:rPr>
                <w:rFonts w:ascii="Garamond" w:eastAsia="Garamond" w:hAnsi="Garamond" w:cs="Garamond"/>
                <w:color w:val="000000"/>
              </w:rPr>
              <w:t>tvoří</w:t>
            </w:r>
            <w:proofErr w:type="gramEnd"/>
            <w:r w:rsidRPr="0052603D">
              <w:rPr>
                <w:rFonts w:ascii="Garamond" w:eastAsia="Garamond" w:hAnsi="Garamond" w:cs="Garamond"/>
                <w:color w:val="000000"/>
              </w:rPr>
              <w:t xml:space="preserve"> přílohu č. 1 tohoto rozvrhu práce.</w:t>
            </w:r>
            <w:r w:rsidRPr="0052603D">
              <w:rPr>
                <w:rFonts w:ascii="Garamond" w:eastAsia="Calibri" w:hAnsi="Garamond" w:cs="Calibri"/>
                <w:color w:val="000000"/>
              </w:rPr>
              <w:t xml:space="preserve"> </w:t>
            </w:r>
          </w:p>
        </w:tc>
      </w:tr>
      <w:tr w:rsidR="00EE4868" w:rsidRPr="0052603D" w14:paraId="42160B0B" w14:textId="77777777" w:rsidTr="0012295C">
        <w:trPr>
          <w:trHeight w:val="3520"/>
        </w:trPr>
        <w:tc>
          <w:tcPr>
            <w:tcW w:w="9212" w:type="dxa"/>
            <w:gridSpan w:val="2"/>
            <w:tcBorders>
              <w:top w:val="single" w:sz="4" w:space="0" w:color="000000"/>
              <w:left w:val="single" w:sz="4" w:space="0" w:color="000000"/>
              <w:bottom w:val="single" w:sz="4" w:space="0" w:color="000000"/>
              <w:right w:val="single" w:sz="4" w:space="0" w:color="000000"/>
            </w:tcBorders>
            <w:hideMark/>
          </w:tcPr>
          <w:p w14:paraId="60B25ABB"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b/>
                <w:color w:val="000000"/>
                <w:u w:val="single" w:color="000000"/>
              </w:rPr>
              <w:t>Obor a vymezení působnosti:</w:t>
            </w:r>
            <w:r w:rsidRPr="0052603D">
              <w:rPr>
                <w:rFonts w:ascii="Garamond" w:eastAsia="Garamond" w:hAnsi="Garamond" w:cs="Garamond"/>
                <w:b/>
                <w:color w:val="000000"/>
              </w:rPr>
              <w:t xml:space="preserve"> </w:t>
            </w:r>
          </w:p>
          <w:p w14:paraId="354FA46E"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color w:val="000000"/>
              </w:rPr>
              <w:t xml:space="preserve"> </w:t>
            </w:r>
          </w:p>
          <w:p w14:paraId="4B63EA66" w14:textId="13DF83A0" w:rsidR="00EE4868" w:rsidRPr="0052603D" w:rsidRDefault="00EE4868" w:rsidP="009146DC">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ve věcech péče o nezletilé a ve věcech opatrovnických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a), b), c), s), t), u) zákona č. 292/2013 Sb., o zvláštních řízeních soudních) mimo věcí s cizím prvkem v rozsahu </w:t>
            </w:r>
            <w:r w:rsidR="00CB4591" w:rsidRPr="0052603D">
              <w:rPr>
                <w:rFonts w:ascii="Garamond" w:eastAsia="Garamond" w:hAnsi="Garamond" w:cs="Garamond"/>
                <w:color w:val="000000"/>
              </w:rPr>
              <w:t>2</w:t>
            </w:r>
            <w:r w:rsidR="00E01C80" w:rsidRPr="0052603D">
              <w:rPr>
                <w:rFonts w:ascii="Garamond" w:eastAsia="Garamond" w:hAnsi="Garamond" w:cs="Garamond"/>
                <w:color w:val="000000"/>
              </w:rPr>
              <w:t>8</w:t>
            </w:r>
            <w:r w:rsidR="00C4741B" w:rsidRPr="0052603D">
              <w:rPr>
                <w:rFonts w:ascii="Garamond" w:eastAsia="Garamond" w:hAnsi="Garamond" w:cs="Garamond"/>
                <w:color w:val="000000"/>
              </w:rPr>
              <w:t xml:space="preserve"> </w:t>
            </w:r>
            <w:r w:rsidRPr="0052603D">
              <w:rPr>
                <w:rFonts w:ascii="Garamond" w:eastAsia="Garamond" w:hAnsi="Garamond" w:cs="Garamond"/>
                <w:color w:val="000000"/>
              </w:rPr>
              <w:t xml:space="preserve">% nápadu. </w:t>
            </w:r>
          </w:p>
          <w:p w14:paraId="53242E1C" w14:textId="5586ECD5" w:rsidR="00EE4868" w:rsidRPr="0052603D" w:rsidRDefault="00EE4868" w:rsidP="009146DC">
            <w:pPr>
              <w:jc w:val="both"/>
              <w:rPr>
                <w:rFonts w:ascii="Garamond" w:eastAsia="Garamond" w:hAnsi="Garamond" w:cs="Garamond"/>
                <w:color w:val="000000"/>
              </w:rPr>
            </w:pPr>
            <w:r w:rsidRPr="0052603D">
              <w:rPr>
                <w:rFonts w:ascii="Garamond" w:eastAsia="Garamond" w:hAnsi="Garamond" w:cs="Garamond"/>
                <w:color w:val="000000"/>
              </w:rPr>
              <w:t xml:space="preserve">Rozhoduje ve věcech o určení a popření rodičovství včetně věcí s cizím prvkem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r) zákona č. 292/2013 Sb., o zvláštních řízeních soudních) v rozsahu 50 % nápadu. </w:t>
            </w:r>
          </w:p>
          <w:p w14:paraId="2E09C6F5" w14:textId="34389886" w:rsidR="00EE4868" w:rsidRPr="0052603D" w:rsidRDefault="00EE4868" w:rsidP="009146DC">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eastAsia="Garamond" w:hAnsi="Garamond" w:cs="Garamond"/>
                <w:color w:val="000000"/>
              </w:rPr>
              <w:br/>
              <w:t xml:space="preserve">o jejich vyloučení z důvodu podjatosti. </w:t>
            </w:r>
          </w:p>
          <w:p w14:paraId="09F43885" w14:textId="0055E81B" w:rsidR="002124BC" w:rsidRPr="0052603D" w:rsidRDefault="002124BC" w:rsidP="009146DC">
            <w:pPr>
              <w:jc w:val="both"/>
              <w:rPr>
                <w:rFonts w:ascii="Garamond" w:eastAsia="Garamond" w:hAnsi="Garamond" w:cs="Garamond"/>
                <w:color w:val="000000"/>
              </w:rPr>
            </w:pPr>
            <w:r w:rsidRPr="0052603D">
              <w:rPr>
                <w:rFonts w:ascii="Garamond" w:eastAsia="Garamond" w:hAnsi="Garamond" w:cs="Garamond"/>
                <w:color w:val="000000"/>
              </w:rPr>
              <w:t>Vyřizuje nepravomocně skončené a obživlé věci napadlé do 30. 6. 2023 do odděleních 21</w:t>
            </w:r>
            <w:r w:rsidR="009146DC">
              <w:rPr>
                <w:rFonts w:ascii="Garamond" w:eastAsia="Garamond" w:hAnsi="Garamond" w:cs="Garamond"/>
                <w:color w:val="000000"/>
              </w:rPr>
              <w:t xml:space="preserve"> </w:t>
            </w:r>
            <w:r w:rsidRPr="0052603D">
              <w:rPr>
                <w:rFonts w:ascii="Garamond" w:eastAsia="Garamond" w:hAnsi="Garamond" w:cs="Garamond"/>
                <w:color w:val="000000"/>
              </w:rPr>
              <w:t xml:space="preserve">T, </w:t>
            </w:r>
            <w:r w:rsidR="009146DC">
              <w:rPr>
                <w:rFonts w:ascii="Garamond" w:eastAsia="Garamond" w:hAnsi="Garamond" w:cs="Garamond"/>
                <w:color w:val="000000"/>
              </w:rPr>
              <w:br/>
            </w:r>
            <w:r w:rsidRPr="0052603D">
              <w:rPr>
                <w:rFonts w:ascii="Garamond" w:eastAsia="Garamond" w:hAnsi="Garamond" w:cs="Garamond"/>
                <w:color w:val="000000"/>
              </w:rPr>
              <w:t xml:space="preserve">21 </w:t>
            </w:r>
            <w:proofErr w:type="spellStart"/>
            <w:r w:rsidRPr="0052603D">
              <w:rPr>
                <w:rFonts w:ascii="Garamond" w:eastAsia="Garamond" w:hAnsi="Garamond" w:cs="Garamond"/>
                <w:color w:val="000000"/>
              </w:rPr>
              <w:t>Tm</w:t>
            </w:r>
            <w:proofErr w:type="spellEnd"/>
            <w:r w:rsidRPr="0052603D">
              <w:rPr>
                <w:rFonts w:ascii="Garamond" w:eastAsia="Garamond" w:hAnsi="Garamond" w:cs="Garamond"/>
                <w:color w:val="000000"/>
              </w:rPr>
              <w:t xml:space="preserve">, 21 Pp a 21 </w:t>
            </w:r>
            <w:proofErr w:type="spellStart"/>
            <w:r w:rsidRPr="0052603D">
              <w:rPr>
                <w:rFonts w:ascii="Garamond" w:eastAsia="Garamond" w:hAnsi="Garamond" w:cs="Garamond"/>
                <w:color w:val="000000"/>
              </w:rPr>
              <w:t>Nt</w:t>
            </w:r>
            <w:proofErr w:type="spellEnd"/>
            <w:r w:rsidRPr="0052603D">
              <w:rPr>
                <w:rFonts w:ascii="Garamond" w:eastAsia="Garamond" w:hAnsi="Garamond" w:cs="Garamond"/>
                <w:color w:val="000000"/>
              </w:rPr>
              <w:t xml:space="preserve"> – všeobecné.</w:t>
            </w:r>
          </w:p>
          <w:p w14:paraId="6D1E6503" w14:textId="09DD4D89" w:rsidR="00EE4868" w:rsidRPr="0052603D" w:rsidRDefault="00EE4868" w:rsidP="009146DC">
            <w:pPr>
              <w:jc w:val="both"/>
              <w:rPr>
                <w:rFonts w:ascii="Garamond" w:eastAsia="Garamond" w:hAnsi="Garamond" w:cs="Garamond"/>
                <w:color w:val="000000"/>
              </w:rPr>
            </w:pPr>
            <w:r w:rsidRPr="0052603D">
              <w:rPr>
                <w:rFonts w:ascii="Garamond" w:eastAsia="Garamond" w:hAnsi="Garamond" w:cs="Garamond"/>
                <w:color w:val="000000"/>
              </w:rPr>
              <w:t>Vykonává pohotovostní službu v rozsahu definovaném v bodě 1</w:t>
            </w:r>
            <w:r w:rsidR="00CE4826" w:rsidRPr="0052603D">
              <w:rPr>
                <w:rFonts w:ascii="Garamond" w:eastAsia="Garamond" w:hAnsi="Garamond" w:cs="Garamond"/>
                <w:color w:val="000000"/>
              </w:rPr>
              <w:t>4</w:t>
            </w:r>
            <w:r w:rsidRPr="0052603D">
              <w:rPr>
                <w:rFonts w:ascii="Garamond" w:eastAsia="Garamond" w:hAnsi="Garamond" w:cs="Garamond"/>
                <w:color w:val="000000"/>
              </w:rPr>
              <w:t xml:space="preserve">) v části tohoto rozvrhu práce týkající se trestního úseku dle rozpisu pohotovostních služeb pro jednotlivá kalendářní čtvrtletí. </w:t>
            </w:r>
          </w:p>
        </w:tc>
      </w:tr>
    </w:tbl>
    <w:p w14:paraId="3C429A70" w14:textId="77777777" w:rsidR="00EE4868" w:rsidRPr="0052603D" w:rsidRDefault="00EE4868" w:rsidP="00F20A37">
      <w:pPr>
        <w:tabs>
          <w:tab w:val="left" w:pos="2552"/>
        </w:tabs>
        <w:rPr>
          <w:rFonts w:ascii="Garamond" w:hAnsi="Garamond"/>
          <w:bCs/>
        </w:rPr>
      </w:pPr>
    </w:p>
    <w:p w14:paraId="38C6D3A7" w14:textId="009AA9D2" w:rsidR="00F20A37" w:rsidRDefault="00F20A37" w:rsidP="00F20A37">
      <w:pPr>
        <w:tabs>
          <w:tab w:val="left" w:pos="2552"/>
        </w:tabs>
        <w:rPr>
          <w:rFonts w:ascii="Garamond" w:hAnsi="Garamond"/>
          <w:bCs/>
        </w:rPr>
      </w:pPr>
    </w:p>
    <w:p w14:paraId="48718693" w14:textId="46449277" w:rsidR="008F1C70" w:rsidRDefault="008F1C70" w:rsidP="00F20A37">
      <w:pPr>
        <w:tabs>
          <w:tab w:val="left" w:pos="2552"/>
        </w:tabs>
        <w:rPr>
          <w:rFonts w:ascii="Garamond" w:hAnsi="Garamond"/>
          <w:bCs/>
        </w:rPr>
      </w:pPr>
    </w:p>
    <w:p w14:paraId="4FB3B519" w14:textId="3C376011" w:rsidR="008F1C70" w:rsidRDefault="008F1C70" w:rsidP="00F20A37">
      <w:pPr>
        <w:tabs>
          <w:tab w:val="left" w:pos="2552"/>
        </w:tabs>
        <w:rPr>
          <w:rFonts w:ascii="Garamond" w:hAnsi="Garamond"/>
          <w:bCs/>
        </w:rPr>
      </w:pPr>
    </w:p>
    <w:p w14:paraId="336D39CD" w14:textId="004F4E36" w:rsidR="008F1C70" w:rsidRDefault="008F1C70" w:rsidP="00F20A37">
      <w:pPr>
        <w:tabs>
          <w:tab w:val="left" w:pos="2552"/>
        </w:tabs>
        <w:rPr>
          <w:rFonts w:ascii="Garamond" w:hAnsi="Garamond"/>
          <w:bCs/>
        </w:rPr>
      </w:pPr>
    </w:p>
    <w:p w14:paraId="7D780DD5" w14:textId="77777777" w:rsidR="008F1C70" w:rsidRPr="0052603D" w:rsidRDefault="008F1C70" w:rsidP="00F20A37">
      <w:pPr>
        <w:tabs>
          <w:tab w:val="left" w:pos="2552"/>
        </w:tabs>
        <w:rPr>
          <w:rFonts w:ascii="Garamond" w:hAnsi="Garamond"/>
          <w:bCs/>
        </w:rPr>
      </w:pPr>
    </w:p>
    <w:p w14:paraId="6B9334B1" w14:textId="77777777" w:rsidR="00F20A37" w:rsidRPr="0052603D" w:rsidRDefault="00F20A37" w:rsidP="00F20A37">
      <w:pPr>
        <w:tabs>
          <w:tab w:val="left" w:pos="2552"/>
        </w:tabs>
        <w:rPr>
          <w:rFonts w:ascii="Garamond" w:hAnsi="Garamond"/>
          <w:bCs/>
        </w:rPr>
      </w:pPr>
    </w:p>
    <w:tbl>
      <w:tblPr>
        <w:tblStyle w:val="Mkatabulky11"/>
        <w:tblW w:w="9243" w:type="dxa"/>
        <w:tblInd w:w="108" w:type="dxa"/>
        <w:tblLook w:val="04A0" w:firstRow="1" w:lastRow="0" w:firstColumn="1" w:lastColumn="0" w:noHBand="0" w:noVBand="1"/>
      </w:tblPr>
      <w:tblGrid>
        <w:gridCol w:w="4362"/>
        <w:gridCol w:w="4881"/>
      </w:tblGrid>
      <w:tr w:rsidR="00F20A37" w:rsidRPr="0052603D" w14:paraId="45DD00EE" w14:textId="77777777" w:rsidTr="009146DC">
        <w:trPr>
          <w:trHeight w:val="255"/>
        </w:trPr>
        <w:tc>
          <w:tcPr>
            <w:tcW w:w="4362" w:type="dxa"/>
          </w:tcPr>
          <w:p w14:paraId="09595CDF" w14:textId="77777777" w:rsidR="00F20A37" w:rsidRPr="0052603D" w:rsidRDefault="00F20A37" w:rsidP="00F20A37">
            <w:pPr>
              <w:tabs>
                <w:tab w:val="left" w:pos="2552"/>
              </w:tabs>
              <w:rPr>
                <w:rFonts w:ascii="Garamond" w:hAnsi="Garamond"/>
                <w:b/>
                <w:bCs/>
              </w:rPr>
            </w:pPr>
            <w:r w:rsidRPr="0052603D">
              <w:rPr>
                <w:rFonts w:ascii="Garamond" w:hAnsi="Garamond"/>
                <w:b/>
                <w:bCs/>
              </w:rPr>
              <w:lastRenderedPageBreak/>
              <w:t xml:space="preserve">Soudní oddělení </w:t>
            </w:r>
          </w:p>
        </w:tc>
        <w:tc>
          <w:tcPr>
            <w:tcW w:w="4881" w:type="dxa"/>
          </w:tcPr>
          <w:p w14:paraId="444C8026" w14:textId="77777777" w:rsidR="00F20A37" w:rsidRPr="0052603D" w:rsidRDefault="00F20A37" w:rsidP="00F20A37">
            <w:pPr>
              <w:tabs>
                <w:tab w:val="left" w:pos="2552"/>
              </w:tabs>
              <w:rPr>
                <w:rFonts w:ascii="Garamond" w:hAnsi="Garamond"/>
                <w:b/>
                <w:bCs/>
              </w:rPr>
            </w:pPr>
            <w:r w:rsidRPr="0052603D">
              <w:rPr>
                <w:rFonts w:ascii="Garamond" w:hAnsi="Garamond"/>
                <w:b/>
                <w:bCs/>
              </w:rPr>
              <w:t>22</w:t>
            </w:r>
          </w:p>
        </w:tc>
      </w:tr>
      <w:tr w:rsidR="00F20A37" w:rsidRPr="0052603D" w14:paraId="61F590D3" w14:textId="77777777" w:rsidTr="009146DC">
        <w:trPr>
          <w:trHeight w:val="288"/>
        </w:trPr>
        <w:tc>
          <w:tcPr>
            <w:tcW w:w="4362" w:type="dxa"/>
          </w:tcPr>
          <w:p w14:paraId="4A797D1B"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Předseda senátu / samosoudce:</w:t>
            </w:r>
          </w:p>
        </w:tc>
        <w:tc>
          <w:tcPr>
            <w:tcW w:w="4881" w:type="dxa"/>
          </w:tcPr>
          <w:p w14:paraId="31C15C10"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Boris Homola</w:t>
            </w:r>
          </w:p>
        </w:tc>
      </w:tr>
      <w:tr w:rsidR="00F20A37" w:rsidRPr="0052603D" w14:paraId="6000E545" w14:textId="77777777" w:rsidTr="009146DC">
        <w:trPr>
          <w:trHeight w:val="302"/>
        </w:trPr>
        <w:tc>
          <w:tcPr>
            <w:tcW w:w="4362" w:type="dxa"/>
          </w:tcPr>
          <w:p w14:paraId="24C1E5A4" w14:textId="77777777" w:rsidR="00F20A37" w:rsidRPr="0052603D" w:rsidRDefault="00F20A37" w:rsidP="00F20A37">
            <w:pPr>
              <w:tabs>
                <w:tab w:val="left" w:pos="4428"/>
              </w:tabs>
              <w:rPr>
                <w:rFonts w:ascii="Garamond" w:hAnsi="Garamond"/>
                <w:bCs/>
              </w:rPr>
            </w:pPr>
            <w:r w:rsidRPr="0052603D">
              <w:rPr>
                <w:rFonts w:ascii="Garamond" w:hAnsi="Garamond"/>
                <w:bCs/>
              </w:rPr>
              <w:t xml:space="preserve">Zastupují: </w:t>
            </w:r>
          </w:p>
        </w:tc>
        <w:tc>
          <w:tcPr>
            <w:tcW w:w="4881" w:type="dxa"/>
          </w:tcPr>
          <w:p w14:paraId="3D938923" w14:textId="1AA67B1D" w:rsidR="00F20A37" w:rsidRPr="0052603D" w:rsidRDefault="00F20A37" w:rsidP="00F20A37">
            <w:pPr>
              <w:rPr>
                <w:rFonts w:ascii="Garamond" w:eastAsia="Calibri" w:hAnsi="Garamond"/>
                <w:bCs/>
              </w:rPr>
            </w:pPr>
            <w:r w:rsidRPr="0052603D">
              <w:rPr>
                <w:rFonts w:ascii="Garamond" w:hAnsi="Garamond"/>
                <w:bCs/>
              </w:rPr>
              <w:t xml:space="preserve">Mgr. </w:t>
            </w:r>
            <w:r w:rsidR="00EE4868" w:rsidRPr="0052603D">
              <w:rPr>
                <w:rFonts w:ascii="Garamond" w:hAnsi="Garamond"/>
                <w:bCs/>
              </w:rPr>
              <w:t>Daniela Klobásová</w:t>
            </w:r>
            <w:r w:rsidRPr="0052603D">
              <w:rPr>
                <w:rFonts w:ascii="Garamond" w:hAnsi="Garamond"/>
                <w:bCs/>
              </w:rPr>
              <w:t xml:space="preserve"> a v případě i její nepřítomnosti Mgr. </w:t>
            </w:r>
            <w:r w:rsidR="00EE4868" w:rsidRPr="0052603D">
              <w:rPr>
                <w:rFonts w:ascii="Garamond" w:hAnsi="Garamond"/>
                <w:bCs/>
              </w:rPr>
              <w:t>Pavel Beránek</w:t>
            </w:r>
          </w:p>
        </w:tc>
      </w:tr>
      <w:tr w:rsidR="00F20A37" w:rsidRPr="0052603D" w14:paraId="7B06C441" w14:textId="77777777" w:rsidTr="009146DC">
        <w:trPr>
          <w:trHeight w:val="573"/>
        </w:trPr>
        <w:tc>
          <w:tcPr>
            <w:tcW w:w="9243" w:type="dxa"/>
            <w:gridSpan w:val="2"/>
          </w:tcPr>
          <w:p w14:paraId="1D6874F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4B5AF21B" w14:textId="006AA40D" w:rsidR="00F20A37" w:rsidRPr="0052603D" w:rsidRDefault="00F20A37" w:rsidP="00F20A37">
            <w:pPr>
              <w:tabs>
                <w:tab w:val="left" w:pos="2552"/>
              </w:tabs>
              <w:rPr>
                <w:rFonts w:ascii="Garamond" w:hAnsi="Garamond"/>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563E7ADC" w14:textId="77777777" w:rsidTr="009146DC">
        <w:trPr>
          <w:trHeight w:val="2559"/>
        </w:trPr>
        <w:tc>
          <w:tcPr>
            <w:tcW w:w="9243" w:type="dxa"/>
            <w:gridSpan w:val="2"/>
          </w:tcPr>
          <w:p w14:paraId="4DA3F8A2"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68644FB" w14:textId="77777777" w:rsidR="00F20A37" w:rsidRPr="0052603D" w:rsidRDefault="00F20A37" w:rsidP="00F20A37">
            <w:pPr>
              <w:tabs>
                <w:tab w:val="left" w:pos="2552"/>
              </w:tabs>
              <w:rPr>
                <w:rFonts w:ascii="Garamond" w:hAnsi="Garamond"/>
                <w:bCs/>
              </w:rPr>
            </w:pPr>
          </w:p>
          <w:p w14:paraId="08111AC4" w14:textId="2DA8E35B"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CB4591" w:rsidRPr="0052603D">
              <w:rPr>
                <w:rFonts w:ascii="Garamond" w:hAnsi="Garamond"/>
                <w:bCs/>
              </w:rPr>
              <w:t>2</w:t>
            </w:r>
            <w:r w:rsidR="00E01C80" w:rsidRPr="0052603D">
              <w:rPr>
                <w:rFonts w:ascii="Garamond" w:hAnsi="Garamond"/>
                <w:bCs/>
              </w:rPr>
              <w:t>7</w:t>
            </w:r>
            <w:r w:rsidR="00EE4868" w:rsidRPr="0052603D">
              <w:rPr>
                <w:rFonts w:ascii="Garamond" w:hAnsi="Garamond"/>
                <w:bCs/>
              </w:rPr>
              <w:t xml:space="preserve"> </w:t>
            </w:r>
            <w:r w:rsidRPr="0052603D">
              <w:rPr>
                <w:rFonts w:ascii="Garamond" w:hAnsi="Garamond"/>
                <w:bCs/>
              </w:rPr>
              <w:t>% nápadu.</w:t>
            </w:r>
          </w:p>
          <w:p w14:paraId="133C92EB" w14:textId="1624375B" w:rsidR="00F20A37" w:rsidRPr="0052603D" w:rsidRDefault="00F20A37" w:rsidP="00F20A37">
            <w:pPr>
              <w:jc w:val="both"/>
              <w:rPr>
                <w:rFonts w:ascii="Garamond" w:hAnsi="Garamond"/>
                <w:bCs/>
              </w:rPr>
            </w:pPr>
            <w:r w:rsidRPr="0052603D">
              <w:rPr>
                <w:rFonts w:ascii="Garamond" w:hAnsi="Garamond"/>
                <w:bCs/>
              </w:rPr>
              <w:t xml:space="preserve">Rozhoduje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009146DC">
              <w:rPr>
                <w:rFonts w:ascii="Garamond" w:hAnsi="Garamond"/>
                <w:bCs/>
              </w:rPr>
              <w:br/>
            </w:r>
            <w:r w:rsidRPr="0052603D">
              <w:rPr>
                <w:rFonts w:ascii="Garamond" w:hAnsi="Garamond"/>
                <w:bCs/>
              </w:rPr>
              <w:t>č. 292/2013 Sb., o zvláštních řízeních soudních) včetně věcí s cizím prvkem v těch případech, kdy podle zákona č. 121/2008 Sb., o vyšších soudních úřednících, není oprávněn ve věci rozhodnout příslušný vyšší soudní úředník, a to v rozsahu 50</w:t>
            </w:r>
            <w:r w:rsidR="00EE4868" w:rsidRPr="0052603D">
              <w:rPr>
                <w:rFonts w:ascii="Garamond" w:hAnsi="Garamond"/>
                <w:bCs/>
              </w:rPr>
              <w:t xml:space="preserve"> </w:t>
            </w:r>
            <w:r w:rsidRPr="0052603D">
              <w:rPr>
                <w:rFonts w:ascii="Garamond" w:hAnsi="Garamond"/>
                <w:bCs/>
              </w:rPr>
              <w:t>% nápadu.</w:t>
            </w:r>
          </w:p>
          <w:p w14:paraId="15DD0050" w14:textId="066C4D1E" w:rsidR="00F20A37" w:rsidRPr="0052603D" w:rsidRDefault="00F20A37" w:rsidP="00F20A37">
            <w:pPr>
              <w:jc w:val="both"/>
              <w:rPr>
                <w:rFonts w:ascii="Garamond" w:hAnsi="Garamond"/>
                <w:bCs/>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50</w:t>
            </w:r>
            <w:r w:rsidR="00EE4868" w:rsidRPr="0052603D">
              <w:rPr>
                <w:rFonts w:ascii="Garamond" w:hAnsi="Garamond"/>
              </w:rPr>
              <w:t xml:space="preserve"> </w:t>
            </w:r>
            <w:r w:rsidRPr="0052603D">
              <w:rPr>
                <w:rFonts w:ascii="Garamond" w:hAnsi="Garamond"/>
              </w:rPr>
              <w:t>% nápadu.</w:t>
            </w:r>
          </w:p>
          <w:p w14:paraId="5A61C6B7" w14:textId="77777777" w:rsidR="00F20A37" w:rsidRPr="0052603D" w:rsidRDefault="00F20A37" w:rsidP="00F20A37">
            <w:pPr>
              <w:tabs>
                <w:tab w:val="left" w:pos="2552"/>
              </w:tabs>
              <w:jc w:val="both"/>
              <w:rPr>
                <w:rFonts w:ascii="Garamond" w:hAnsi="Garamond"/>
                <w:bCs/>
              </w:rPr>
            </w:pPr>
            <w:r w:rsidRPr="0052603D">
              <w:rPr>
                <w:rFonts w:ascii="Garamond" w:hAnsi="Garamond"/>
                <w:bCs/>
              </w:rPr>
              <w:t>Rozhoduje a provádí úkony ohledně námitek, odvolání a dovolání proti rozhodnutím vydaným asistentem soudce a vyšším soudním úředníkem ve věcech jí přidělených včetně rozhodování o jejich vyloučení z důvodu podjatosti.</w:t>
            </w:r>
          </w:p>
          <w:p w14:paraId="74114985" w14:textId="0F66F152" w:rsidR="00F20A37" w:rsidRPr="0052603D" w:rsidRDefault="00F20A37" w:rsidP="00F20A37">
            <w:pPr>
              <w:tabs>
                <w:tab w:val="left" w:pos="2552"/>
              </w:tabs>
              <w:jc w:val="both"/>
              <w:rPr>
                <w:rFonts w:ascii="Garamond" w:hAnsi="Garamond"/>
                <w:bCs/>
              </w:rPr>
            </w:pPr>
            <w:r w:rsidRPr="0052603D">
              <w:rPr>
                <w:rFonts w:ascii="Garamond" w:eastAsia="Calibri" w:hAnsi="Garamond"/>
                <w:bCs/>
              </w:rPr>
              <w:t>Vykonává pohotovostní službu v rozsahu definovaném v bodě 1</w:t>
            </w:r>
            <w:r w:rsidR="00C4741B"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35FC3A64" w14:textId="25C05FF1" w:rsidR="00F20A37" w:rsidRPr="0052603D" w:rsidRDefault="00F20A37" w:rsidP="00F20A37">
      <w:pPr>
        <w:spacing w:after="120"/>
        <w:jc w:val="both"/>
        <w:rPr>
          <w:rFonts w:ascii="Garamond" w:hAnsi="Garamond"/>
        </w:rPr>
      </w:pPr>
    </w:p>
    <w:p w14:paraId="50C0889D" w14:textId="01B7A8A2" w:rsidR="00ED1023" w:rsidRDefault="00ED1023" w:rsidP="00F20A37">
      <w:pPr>
        <w:spacing w:after="120"/>
        <w:jc w:val="both"/>
        <w:rPr>
          <w:rFonts w:ascii="Garamond" w:hAnsi="Garamond"/>
        </w:rPr>
      </w:pPr>
    </w:p>
    <w:p w14:paraId="7DCD0146" w14:textId="77777777" w:rsidR="008F1C70" w:rsidRPr="0052603D" w:rsidRDefault="008F1C70" w:rsidP="00F20A37">
      <w:pPr>
        <w:spacing w:after="120"/>
        <w:jc w:val="both"/>
        <w:rPr>
          <w:rFonts w:ascii="Garamond" w:hAnsi="Garamond"/>
        </w:rPr>
      </w:pPr>
    </w:p>
    <w:p w14:paraId="57707FF7"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Za účelem stejného pracovního vytížení jednotlivých soudních oddělení se samostatně přidělují věci tzv. lehké a tzv. těžké. Lehkými věcmi se rozumí věci péče o jmění nezletilého a věci o schválení právního jednání. Těžkými věcmi se rozumí všechny ostatní věci.</w:t>
      </w:r>
      <w:bookmarkStart w:id="0" w:name="_Hlk152048770"/>
    </w:p>
    <w:p w14:paraId="2262D9E4" w14:textId="6200E57B" w:rsidR="00044D93" w:rsidRPr="009146DC" w:rsidRDefault="009146DC"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B</w:t>
      </w:r>
      <w:r w:rsidR="00044D93" w:rsidRPr="009146DC">
        <w:rPr>
          <w:rFonts w:ascii="Garamond" w:hAnsi="Garamond"/>
        </w:rPr>
        <w:t>yl-li soudu doručen podnět na zahájení řízení, bude:</w:t>
      </w:r>
    </w:p>
    <w:p w14:paraId="454DC7D6" w14:textId="3E297822" w:rsidR="00044D93" w:rsidRPr="009146DC" w:rsidRDefault="00044D93" w:rsidP="009146DC">
      <w:pPr>
        <w:ind w:left="426"/>
        <w:jc w:val="both"/>
        <w:rPr>
          <w:rFonts w:ascii="Garamond" w:hAnsi="Garamond"/>
          <w:color w:val="000000" w:themeColor="text1"/>
        </w:rPr>
      </w:pPr>
      <w:r w:rsidRPr="009146DC">
        <w:rPr>
          <w:rFonts w:ascii="Garamond" w:hAnsi="Garamond"/>
          <w:color w:val="000000" w:themeColor="text1"/>
        </w:rPr>
        <w:t xml:space="preserve">a) </w:t>
      </w:r>
      <w:r w:rsidRPr="009146DC">
        <w:rPr>
          <w:rFonts w:ascii="Garamond" w:hAnsi="Garamond"/>
          <w:color w:val="000000" w:themeColor="text1"/>
        </w:rPr>
        <w:tab/>
        <w:t xml:space="preserve">zapsán do </w:t>
      </w:r>
      <w:r w:rsidR="00DD4AD1" w:rsidRPr="009146DC">
        <w:rPr>
          <w:rFonts w:ascii="Garamond" w:hAnsi="Garamond"/>
          <w:color w:val="000000" w:themeColor="text1"/>
        </w:rPr>
        <w:t xml:space="preserve">příslušného </w:t>
      </w:r>
      <w:r w:rsidRPr="009146DC">
        <w:rPr>
          <w:rFonts w:ascii="Garamond" w:hAnsi="Garamond"/>
          <w:color w:val="000000" w:themeColor="text1"/>
        </w:rPr>
        <w:t>oddílu</w:t>
      </w:r>
      <w:r w:rsidR="00DD4AD1" w:rsidRPr="009146DC">
        <w:rPr>
          <w:rFonts w:ascii="Garamond" w:hAnsi="Garamond"/>
          <w:color w:val="000000" w:themeColor="text1"/>
        </w:rPr>
        <w:t xml:space="preserve">, jako návrh na zahájení řízení </w:t>
      </w:r>
      <w:r w:rsidRPr="009146DC">
        <w:rPr>
          <w:rFonts w:ascii="Garamond" w:hAnsi="Garamond"/>
          <w:color w:val="000000" w:themeColor="text1"/>
        </w:rPr>
        <w:t xml:space="preserve">(když není veden žádný spis), </w:t>
      </w:r>
    </w:p>
    <w:p w14:paraId="53F82592" w14:textId="5A67B8E5" w:rsidR="00044D93" w:rsidRPr="009146DC" w:rsidRDefault="00044D93" w:rsidP="009146DC">
      <w:pPr>
        <w:ind w:left="426"/>
        <w:jc w:val="both"/>
        <w:rPr>
          <w:rFonts w:ascii="Garamond" w:hAnsi="Garamond"/>
        </w:rPr>
      </w:pPr>
      <w:r w:rsidRPr="009146DC">
        <w:rPr>
          <w:rFonts w:ascii="Garamond" w:hAnsi="Garamond"/>
        </w:rPr>
        <w:t xml:space="preserve">b) </w:t>
      </w:r>
      <w:r w:rsidRPr="009146DC">
        <w:rPr>
          <w:rFonts w:ascii="Garamond" w:hAnsi="Garamond"/>
        </w:rPr>
        <w:tab/>
      </w:r>
      <w:r w:rsidR="00DD4AD1" w:rsidRPr="009146DC">
        <w:rPr>
          <w:rFonts w:ascii="Garamond" w:hAnsi="Garamond"/>
          <w:color w:val="000000" w:themeColor="text1"/>
        </w:rPr>
        <w:t xml:space="preserve">zapsán do příslušného oddílu, jako návrh na zahájení řízení </w:t>
      </w:r>
      <w:r w:rsidRPr="009146DC">
        <w:rPr>
          <w:rFonts w:ascii="Garamond" w:hAnsi="Garamond"/>
        </w:rPr>
        <w:t xml:space="preserve">(když je veden P spis nebo </w:t>
      </w:r>
      <w:proofErr w:type="spellStart"/>
      <w:r w:rsidRPr="009146DC">
        <w:rPr>
          <w:rFonts w:ascii="Garamond" w:hAnsi="Garamond"/>
        </w:rPr>
        <w:t>Nc</w:t>
      </w:r>
      <w:proofErr w:type="spellEnd"/>
      <w:r w:rsidRPr="009146DC">
        <w:rPr>
          <w:rFonts w:ascii="Garamond" w:hAnsi="Garamond"/>
        </w:rPr>
        <w:t xml:space="preserve"> spis, který je v živé spisovně), po zápisu se spisy spojí, </w:t>
      </w:r>
      <w:r w:rsidR="00963494" w:rsidRPr="009146DC">
        <w:rPr>
          <w:rFonts w:ascii="Garamond" w:hAnsi="Garamond"/>
        </w:rPr>
        <w:t xml:space="preserve"> </w:t>
      </w:r>
    </w:p>
    <w:p w14:paraId="56D9AC7C" w14:textId="77777777" w:rsidR="009146DC" w:rsidRDefault="00044D93" w:rsidP="009146DC">
      <w:pPr>
        <w:spacing w:after="120"/>
        <w:ind w:left="426"/>
        <w:jc w:val="both"/>
        <w:rPr>
          <w:rFonts w:ascii="Garamond" w:hAnsi="Garamond"/>
        </w:rPr>
      </w:pPr>
      <w:r w:rsidRPr="009146DC">
        <w:rPr>
          <w:rFonts w:ascii="Garamond" w:hAnsi="Garamond"/>
        </w:rPr>
        <w:t xml:space="preserve">c) </w:t>
      </w:r>
      <w:r w:rsidRPr="009146DC">
        <w:rPr>
          <w:rFonts w:ascii="Garamond" w:hAnsi="Garamond"/>
        </w:rPr>
        <w:tab/>
        <w:t>přidělen do toho soudního oddělení, v němž je vedeno řízení ve věci, a to do doby</w:t>
      </w:r>
      <w:r w:rsidR="00097940" w:rsidRPr="009146DC">
        <w:rPr>
          <w:rFonts w:ascii="Garamond" w:hAnsi="Garamond"/>
        </w:rPr>
        <w:t>,</w:t>
      </w:r>
      <w:r w:rsidRPr="009146DC">
        <w:rPr>
          <w:rFonts w:ascii="Garamond" w:hAnsi="Garamond"/>
        </w:rPr>
        <w:t xml:space="preserve"> než bude věc dříve zahájená</w:t>
      </w:r>
      <w:r w:rsidR="00097940" w:rsidRPr="009146DC">
        <w:rPr>
          <w:rFonts w:ascii="Garamond" w:hAnsi="Garamond"/>
        </w:rPr>
        <w:t>,</w:t>
      </w:r>
      <w:r w:rsidRPr="009146DC">
        <w:rPr>
          <w:rFonts w:ascii="Garamond" w:hAnsi="Garamond"/>
        </w:rPr>
        <w:t xml:space="preserve"> skončena.</w:t>
      </w:r>
      <w:bookmarkEnd w:id="0"/>
    </w:p>
    <w:p w14:paraId="69B9EFBE"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eastAsia="Calibri" w:hAnsi="Garamond"/>
          <w:bCs/>
        </w:rPr>
        <w:t xml:space="preserve">V případě, že napadnou v jeden den současně dva nebo více návrhů mezi týmiž účastníky, tyto se přidělí k rozhodování do stejného soudního oddělení. </w:t>
      </w:r>
      <w:r w:rsidRPr="009146DC">
        <w:rPr>
          <w:rFonts w:ascii="Garamond" w:eastAsia="Calibri" w:hAnsi="Garamond"/>
        </w:rPr>
        <w:t>Pokud napadnou v jeden den současně dva nebo více návrhů, které podala coby navrhovatelka stejná matka, anebo se týkají řízení ohledně dětí stejné matky ale různých či neuvedených otců, rovněž i tyto se přidělí k rozhodování do stejného soudního oddělení.</w:t>
      </w:r>
    </w:p>
    <w:p w14:paraId="7D006C9F" w14:textId="3CB6E400" w:rsidR="009146DC" w:rsidRDefault="00044D93" w:rsidP="00E9184D">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 xml:space="preserve">V řízení o potvrzení evropského exekučního titulu rozhoduje ten soudce, který rozhodoval </w:t>
      </w:r>
      <w:r w:rsidR="009146DC">
        <w:rPr>
          <w:rFonts w:ascii="Garamond" w:eastAsia="Calibri" w:hAnsi="Garamond"/>
          <w:bCs/>
        </w:rPr>
        <w:br/>
      </w:r>
      <w:r w:rsidRPr="009146DC">
        <w:rPr>
          <w:rFonts w:ascii="Garamond" w:eastAsia="Calibri" w:hAnsi="Garamond"/>
          <w:bCs/>
        </w:rPr>
        <w:t xml:space="preserve">o věci, v níž byl evropský exekuční titul vydán, a to pod původní spisovou značkou. </w:t>
      </w:r>
      <w:r w:rsidRPr="009146DC">
        <w:rPr>
          <w:rFonts w:ascii="Garamond" w:eastAsia="Calibri" w:hAnsi="Garamond"/>
          <w:bCs/>
        </w:rPr>
        <w:br/>
        <w:t xml:space="preserve">V případě, že na opatrovnickém úseku již nepůsobí soudce, který rozhodoval o věci v původním řízení, o potvrzení evropského exekučního titulu rozhoduje ten soudce, který je zařazen do soudního oddělení, do něhož je původní věc přidělena, anebo ten soudce, do jehož soudního oddělení byla původní věc přerozdělena. </w:t>
      </w:r>
    </w:p>
    <w:p w14:paraId="4F55B16F" w14:textId="77777777" w:rsidR="008F1C70" w:rsidRPr="008F1C70" w:rsidRDefault="008F1C70" w:rsidP="008F1C70">
      <w:pPr>
        <w:spacing w:after="120"/>
        <w:jc w:val="both"/>
        <w:rPr>
          <w:rFonts w:ascii="Garamond" w:eastAsia="Calibri" w:hAnsi="Garamond"/>
          <w:bCs/>
        </w:rPr>
      </w:pPr>
    </w:p>
    <w:p w14:paraId="005F9B35" w14:textId="77777777" w:rsidR="009146DC" w:rsidRDefault="00044D93" w:rsidP="00044D9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lastRenderedPageBreak/>
        <w:t xml:space="preserve">O žalobě na obnovu řízení </w:t>
      </w:r>
      <w:r w:rsidRPr="009146DC">
        <w:rPr>
          <w:rFonts w:ascii="Garamond" w:eastAsia="Calibri" w:hAnsi="Garamond"/>
          <w:bCs/>
        </w:rPr>
        <w:t xml:space="preserve">rozhoduje ten soudce, který rozhodoval o věci v původním řízení. V případě, že na opatrovnickém úseku již nepůsobí soudce, který rozhodoval o věci v původním řízení, o žalobě na obnovu řízení rozhoduje ten soudce, který je zařazen </w:t>
      </w:r>
      <w:r w:rsidRPr="009146DC">
        <w:rPr>
          <w:rFonts w:ascii="Garamond" w:eastAsia="Calibri" w:hAnsi="Garamond"/>
          <w:bCs/>
        </w:rPr>
        <w:br/>
        <w:t xml:space="preserve">do soudního oddělení, do něhož je přidělena věc, v níž byla žaloba na obnovu řízení podána, anebo ten soudce, do jehož soudního oddělení byla původní věc přerozdělena. </w:t>
      </w:r>
    </w:p>
    <w:p w14:paraId="47E5079B" w14:textId="77777777" w:rsidR="009146DC" w:rsidRDefault="00044D93" w:rsidP="00ED102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 xml:space="preserve">O žalobě pro zmatečnost rozhoduje v pořadí první zastupující soudce, týká-li se žaloba věci původně rozhodnuté zastupovaným soudcem. V případě, že na opatrovnickém úseku již nepůsobí soudce, který rozhodoval věci v původním řízení, o žalobě pro zmatečnost rozhoduje v pořadí první zastupující soudce toho soudce, který je zařazen do soudního oddělení, do něhož je přidělena věc, v níž byla žaloba pro zmatečnost podána, anebo v pořadí první zastupující soudce toho soudce, do jehož soudního oddělení byla původní věc přerozdělena. </w:t>
      </w:r>
    </w:p>
    <w:p w14:paraId="2E72045E" w14:textId="77777777" w:rsidR="009146DC" w:rsidRPr="009146DC" w:rsidRDefault="00ED1023" w:rsidP="00003408">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t xml:space="preserve">Soudci Mgr. Pavlu Beránkovi nebudou v rejstříku P a </w:t>
      </w:r>
      <w:proofErr w:type="spellStart"/>
      <w:r w:rsidRPr="009146DC">
        <w:rPr>
          <w:rFonts w:ascii="Garamond" w:hAnsi="Garamond"/>
          <w:bCs/>
          <w:color w:val="000B0B"/>
        </w:rPr>
        <w:t>Nc</w:t>
      </w:r>
      <w:proofErr w:type="spellEnd"/>
      <w:r w:rsidRPr="009146DC">
        <w:rPr>
          <w:rFonts w:ascii="Garamond" w:hAnsi="Garamond"/>
          <w:bCs/>
          <w:color w:val="000B0B"/>
        </w:rPr>
        <w:t xml:space="preserve"> přidělovány věci, v nichž státní zástupkyně za Okresní státní zastupitelství v Břeclavi Mgr. Nina Beránková podala návrh či podnět na zahájení řízení.</w:t>
      </w:r>
    </w:p>
    <w:p w14:paraId="4C81DF23" w14:textId="77777777" w:rsidR="009146DC" w:rsidRDefault="00003408"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V případě vyloučení soudce z projednávání věci bude věc přidělena zastupujícímu soudci.</w:t>
      </w:r>
    </w:p>
    <w:p w14:paraId="5B91B5AE" w14:textId="2D5A297E" w:rsidR="00363844" w:rsidRPr="009146DC" w:rsidRDefault="00363844"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Pro zastupování nepřítomných či vyloučených soudců dále platí, že nemůže-li nepřítomného či vyloučeného 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opatrovnického úseku soudu se za nejbližší vyšší číslo soudního oddělení považuje nejnižší číslo soudního oddělení v rámci opatrovnického úseku soudu.</w:t>
      </w:r>
    </w:p>
    <w:p w14:paraId="777B9861" w14:textId="77777777" w:rsidR="00363844" w:rsidRPr="009146DC" w:rsidRDefault="00363844" w:rsidP="00ED1023">
      <w:pPr>
        <w:spacing w:after="120"/>
        <w:jc w:val="both"/>
        <w:rPr>
          <w:rFonts w:ascii="Garamond" w:hAnsi="Garamond"/>
          <w:bCs/>
          <w:color w:val="000B0B"/>
        </w:rPr>
      </w:pPr>
    </w:p>
    <w:p w14:paraId="0825085E" w14:textId="77777777" w:rsidR="00ED1023" w:rsidRPr="0052603D" w:rsidRDefault="00ED1023" w:rsidP="00044D93">
      <w:pPr>
        <w:spacing w:after="120"/>
        <w:contextualSpacing/>
        <w:jc w:val="both"/>
        <w:rPr>
          <w:rFonts w:ascii="Garamond" w:eastAsia="Calibri" w:hAnsi="Garamond"/>
          <w:bCs/>
        </w:rPr>
      </w:pPr>
    </w:p>
    <w:p w14:paraId="3678516B" w14:textId="419A4A35" w:rsidR="00ED1023" w:rsidRPr="0052603D" w:rsidRDefault="00ED1023" w:rsidP="009146DC">
      <w:pPr>
        <w:keepNext/>
        <w:keepLines/>
        <w:spacing w:line="256"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B0B"/>
          <w:kern w:val="2"/>
          <w:szCs w:val="22"/>
          <w:u w:val="single" w:color="000000"/>
          <w14:ligatures w14:val="standardContextual"/>
        </w:rPr>
        <w:t xml:space="preserve">Asistentka </w:t>
      </w:r>
      <w:proofErr w:type="gramStart"/>
      <w:r w:rsidRPr="0052603D">
        <w:rPr>
          <w:rFonts w:ascii="Garamond" w:eastAsia="Garamond" w:hAnsi="Garamond" w:cs="Garamond"/>
          <w:b/>
          <w:color w:val="000B0B"/>
          <w:kern w:val="2"/>
          <w:szCs w:val="22"/>
          <w:u w:val="single" w:color="000000"/>
          <w14:ligatures w14:val="standardContextual"/>
        </w:rPr>
        <w:t>soudce:</w:t>
      </w:r>
      <w:r w:rsidRPr="0052603D">
        <w:rPr>
          <w:rFonts w:ascii="Garamond" w:eastAsia="Garamond" w:hAnsi="Garamond" w:cs="Garamond"/>
          <w:b/>
          <w:color w:val="000B0B"/>
          <w:kern w:val="2"/>
          <w:szCs w:val="22"/>
          <w:u w:color="000000"/>
          <w14:ligatures w14:val="standardContextual"/>
        </w:rPr>
        <w:t xml:space="preserve">  </w:t>
      </w:r>
      <w:r w:rsidRPr="0052603D">
        <w:rPr>
          <w:rFonts w:ascii="Garamond" w:eastAsia="Garamond" w:hAnsi="Garamond" w:cs="Garamond"/>
          <w:b/>
          <w:color w:val="000B0B"/>
          <w:kern w:val="2"/>
          <w:szCs w:val="22"/>
          <w:u w:color="000000"/>
          <w14:ligatures w14:val="standardContextual"/>
        </w:rPr>
        <w:tab/>
      </w:r>
      <w:proofErr w:type="gramEnd"/>
      <w:r w:rsidR="009146DC">
        <w:rPr>
          <w:rFonts w:ascii="Garamond" w:eastAsia="Garamond" w:hAnsi="Garamond" w:cs="Garamond"/>
          <w:b/>
          <w:color w:val="000B0B"/>
          <w:kern w:val="2"/>
          <w:szCs w:val="22"/>
          <w:u w:color="000000"/>
          <w14:ligatures w14:val="standardContextual"/>
        </w:rPr>
        <w:tab/>
      </w:r>
      <w:r w:rsidR="009146DC">
        <w:rPr>
          <w:rFonts w:ascii="Garamond" w:eastAsia="Garamond" w:hAnsi="Garamond" w:cs="Garamond"/>
          <w:b/>
          <w:color w:val="000B0B"/>
          <w:kern w:val="2"/>
          <w:szCs w:val="22"/>
          <w:u w:color="000000"/>
          <w14:ligatures w14:val="standardContextual"/>
        </w:rPr>
        <w:tab/>
      </w:r>
      <w:r w:rsidRPr="0052603D">
        <w:rPr>
          <w:rFonts w:ascii="Garamond" w:eastAsia="Garamond" w:hAnsi="Garamond" w:cs="Garamond"/>
          <w:b/>
          <w:color w:val="000B0B"/>
          <w:kern w:val="2"/>
          <w:szCs w:val="22"/>
          <w:u w:color="000000"/>
          <w14:ligatures w14:val="standardContextual"/>
        </w:rPr>
        <w:t xml:space="preserve">Mgr. Michaela Alexová </w:t>
      </w:r>
    </w:p>
    <w:p w14:paraId="40D84A04" w14:textId="77777777" w:rsidR="00ED1023" w:rsidRPr="0052603D" w:rsidRDefault="00ED1023" w:rsidP="00ED1023">
      <w:pPr>
        <w:spacing w:line="256"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color w:val="000B0B"/>
          <w:kern w:val="2"/>
          <w:szCs w:val="22"/>
          <w14:ligatures w14:val="standardContextual"/>
        </w:rPr>
        <w:t xml:space="preserve"> </w:t>
      </w:r>
    </w:p>
    <w:p w14:paraId="449C549E" w14:textId="03BCA699" w:rsidR="00ED1023" w:rsidRPr="0052603D" w:rsidRDefault="00ED1023" w:rsidP="00ED1023">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o jmenování opatrovníka pro řízení, o ustanovení znalce a o příslušnosti soudu ve věcech podpůrných opatření a ve věcech svéprávnosti včetně všech úkonů po pravomocném skončení věci mimo statistiku, a samostatně rozhoduje o příslušnosti soudu a  o jmenování opatrovníka pro řízení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a), b), c), r), s), t), u) zákona č. 292/2013 Sb., </w:t>
      </w:r>
      <w:r w:rsidRPr="0052603D">
        <w:rPr>
          <w:rFonts w:ascii="Garamond" w:eastAsia="Garamond" w:hAnsi="Garamond" w:cs="Garamond"/>
          <w:color w:val="000000"/>
          <w:kern w:val="2"/>
          <w:szCs w:val="22"/>
          <w14:ligatures w14:val="standardContextual"/>
        </w:rPr>
        <w:br/>
        <w:t xml:space="preserve">o zvláštních řízeních soudních) přidělených soudkyni Mgr. Pavlíně Slavíkové </w:t>
      </w:r>
      <w:r w:rsidRPr="0052603D">
        <w:rPr>
          <w:rFonts w:ascii="Garamond" w:eastAsia="Garamond" w:hAnsi="Garamond" w:cs="Garamond"/>
          <w:color w:val="000B0B"/>
          <w:kern w:val="2"/>
          <w:szCs w:val="22"/>
          <w14:ligatures w14:val="standardContextual"/>
        </w:rPr>
        <w:t xml:space="preserve">v souladu s </w:t>
      </w:r>
      <w:proofErr w:type="spellStart"/>
      <w:r w:rsidRPr="0052603D">
        <w:rPr>
          <w:rFonts w:ascii="Garamond" w:eastAsia="Garamond" w:hAnsi="Garamond" w:cs="Garamond"/>
          <w:color w:val="000B0B"/>
          <w:kern w:val="2"/>
          <w:szCs w:val="22"/>
          <w14:ligatures w14:val="standardContextual"/>
        </w:rPr>
        <w:t>ust</w:t>
      </w:r>
      <w:proofErr w:type="spellEnd"/>
      <w:r w:rsidRPr="0052603D">
        <w:rPr>
          <w:rFonts w:ascii="Garamond" w:eastAsia="Garamond" w:hAnsi="Garamond" w:cs="Garamond"/>
          <w:color w:val="000B0B"/>
          <w:kern w:val="2"/>
          <w:szCs w:val="22"/>
          <w14:ligatures w14:val="standardContextual"/>
        </w:rPr>
        <w:t xml:space="preserve">. </w:t>
      </w:r>
      <w:r w:rsidRPr="0052603D">
        <w:rPr>
          <w:rFonts w:ascii="Garamond" w:eastAsia="Garamond" w:hAnsi="Garamond" w:cs="Garamond"/>
          <w:color w:val="000B0B"/>
          <w:kern w:val="2"/>
          <w:szCs w:val="22"/>
          <w14:ligatures w14:val="standardContextual"/>
        </w:rPr>
        <w:br/>
        <w:t xml:space="preserve">§ 36a odst. 4 a odst. 5 zákona č. 6/2002 Sb., o soudech a soudcích, a v souladu se zákonem </w:t>
      </w:r>
      <w:r w:rsidRPr="0052603D">
        <w:rPr>
          <w:rFonts w:ascii="Garamond" w:eastAsia="Garamond" w:hAnsi="Garamond" w:cs="Garamond"/>
          <w:color w:val="000B0B"/>
          <w:kern w:val="2"/>
          <w:szCs w:val="22"/>
          <w14:ligatures w14:val="standardContextual"/>
        </w:rPr>
        <w:br/>
        <w:t xml:space="preserve">č. 121/2008 Sb., o vyšších soudních úřednících.  </w:t>
      </w:r>
    </w:p>
    <w:p w14:paraId="3C671115" w14:textId="5230D17F" w:rsidR="00ED1023" w:rsidRPr="0052603D" w:rsidRDefault="00ED1023" w:rsidP="00ED1023">
      <w:pPr>
        <w:spacing w:after="11" w:line="247" w:lineRule="auto"/>
        <w:ind w:left="14"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B0B"/>
          <w:kern w:val="2"/>
          <w:szCs w:val="22"/>
          <w14:ligatures w14:val="standardContextual"/>
        </w:rPr>
        <w:t xml:space="preserve">Na základě pověření této soudkyně ve všech těchto věcech rozhoduje i v ostatních případech a provádí úkony včetně všech úkonů po pravomocném skončení věci mimo statistiku v souladu s </w:t>
      </w:r>
      <w:proofErr w:type="spellStart"/>
      <w:r w:rsidRPr="0052603D">
        <w:rPr>
          <w:rFonts w:ascii="Garamond" w:eastAsia="Garamond" w:hAnsi="Garamond" w:cs="Garamond"/>
          <w:color w:val="000B0B"/>
          <w:kern w:val="2"/>
          <w:szCs w:val="22"/>
          <w14:ligatures w14:val="standardContextual"/>
        </w:rPr>
        <w:t>ust</w:t>
      </w:r>
      <w:proofErr w:type="spellEnd"/>
      <w:r w:rsidRPr="0052603D">
        <w:rPr>
          <w:rFonts w:ascii="Garamond" w:eastAsia="Garamond" w:hAnsi="Garamond" w:cs="Garamond"/>
          <w:color w:val="000B0B"/>
          <w:kern w:val="2"/>
          <w:szCs w:val="22"/>
          <w14:ligatures w14:val="standardContextual"/>
        </w:rPr>
        <w:t xml:space="preserve">. § 36a odst. 4 a odst. 5 zákona č. 6/2002 Sb., o soudech a soudcích, a v souladu se zákonem č. 121/2008 Sb., o vyšších soudních úřednících.  </w:t>
      </w:r>
    </w:p>
    <w:p w14:paraId="59072ABE" w14:textId="35E1E30F" w:rsidR="00ED1023" w:rsidRPr="0052603D" w:rsidRDefault="00ED1023" w:rsidP="00ED1023">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soudkyně Mgr. Pavlíny Slavíkové je oprávněna zhlédnout posuzovaného </w:t>
      </w:r>
      <w:r w:rsidRPr="0052603D">
        <w:rPr>
          <w:rFonts w:ascii="Garamond" w:eastAsia="Garamond" w:hAnsi="Garamond" w:cs="Garamond"/>
          <w:color w:val="000000"/>
          <w:kern w:val="2"/>
          <w:szCs w:val="22"/>
          <w14:ligatures w14:val="standardContextual"/>
        </w:rPr>
        <w:br/>
        <w:t xml:space="preserve">v rámci těchto řízení. </w:t>
      </w:r>
    </w:p>
    <w:p w14:paraId="02FFAC3E" w14:textId="77777777" w:rsidR="00ED1023" w:rsidRPr="0052603D" w:rsidRDefault="00ED1023" w:rsidP="00ED1023">
      <w:pPr>
        <w:spacing w:after="11" w:line="247" w:lineRule="auto"/>
        <w:ind w:left="14" w:right="261" w:hanging="8"/>
        <w:jc w:val="both"/>
        <w:rPr>
          <w:rFonts w:ascii="Garamond" w:eastAsia="Garamond" w:hAnsi="Garamond" w:cs="Garamond"/>
          <w:color w:val="000B0B"/>
          <w:kern w:val="2"/>
          <w:szCs w:val="22"/>
          <w14:ligatures w14:val="standardContextual"/>
        </w:rPr>
      </w:pPr>
      <w:r w:rsidRPr="0052603D">
        <w:rPr>
          <w:rFonts w:ascii="Garamond" w:eastAsia="Garamond" w:hAnsi="Garamond" w:cs="Garamond"/>
          <w:color w:val="000B0B"/>
          <w:kern w:val="2"/>
          <w:szCs w:val="22"/>
          <w14:ligatures w14:val="standardContextual"/>
        </w:rPr>
        <w:t xml:space="preserve">Vyhotovuje koncepty odůvodnění rozhodnutí vyhlášených či vydaných soudkyní Mgr. Pavlínou Slavíkovou.  </w:t>
      </w:r>
    </w:p>
    <w:p w14:paraId="257F8B9C" w14:textId="52349D4C" w:rsidR="00ED1023" w:rsidRPr="0052603D" w:rsidRDefault="002716EE" w:rsidP="00ED1023">
      <w:pPr>
        <w:spacing w:after="11" w:line="247" w:lineRule="auto"/>
        <w:ind w:left="14" w:right="261" w:hanging="8"/>
        <w:jc w:val="both"/>
        <w:rPr>
          <w:rFonts w:ascii="Garamond" w:eastAsia="Calibri" w:hAnsi="Garamond"/>
          <w:lang w:eastAsia="en-US"/>
        </w:rPr>
      </w:pPr>
      <w:r w:rsidRPr="0052603D">
        <w:rPr>
          <w:rFonts w:ascii="Garamond" w:eastAsia="Calibri" w:hAnsi="Garamond"/>
          <w:lang w:eastAsia="en-US"/>
        </w:rPr>
        <w:t>Vyznačuje a podepisuje doložky právní moci na všech jejich rozhodnutích včetně navazujících rozhodnutí vyšších soudů, a provádí všechny úkony po pravomocném skončení věci.</w:t>
      </w:r>
    </w:p>
    <w:p w14:paraId="47834CF8" w14:textId="77777777" w:rsidR="002716EE" w:rsidRPr="0052603D" w:rsidRDefault="002716EE" w:rsidP="00ED1023">
      <w:pPr>
        <w:spacing w:after="11" w:line="247" w:lineRule="auto"/>
        <w:ind w:left="14" w:right="261" w:hanging="8"/>
        <w:jc w:val="both"/>
        <w:rPr>
          <w:rFonts w:ascii="Garamond" w:eastAsia="Garamond" w:hAnsi="Garamond" w:cs="Garamond"/>
          <w:color w:val="000000"/>
          <w:kern w:val="2"/>
          <w:szCs w:val="22"/>
          <w14:ligatures w14:val="standardContextual"/>
        </w:rPr>
      </w:pPr>
    </w:p>
    <w:p w14:paraId="291BA549" w14:textId="1CF6EB7D" w:rsidR="00ED1023" w:rsidRPr="0052603D" w:rsidRDefault="00ED1023" w:rsidP="00ED1023">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Zastupuje: Bc. Magdal</w:t>
      </w:r>
      <w:r w:rsidR="00046177" w:rsidRPr="0052603D">
        <w:rPr>
          <w:rFonts w:ascii="Garamond" w:eastAsia="Garamond" w:hAnsi="Garamond" w:cs="Garamond"/>
          <w:color w:val="000000"/>
          <w:kern w:val="2"/>
          <w:szCs w:val="22"/>
          <w14:ligatures w14:val="standardContextual"/>
        </w:rPr>
        <w:t>e</w:t>
      </w:r>
      <w:r w:rsidRPr="0052603D">
        <w:rPr>
          <w:rFonts w:ascii="Garamond" w:eastAsia="Garamond" w:hAnsi="Garamond" w:cs="Garamond"/>
          <w:color w:val="000000"/>
          <w:kern w:val="2"/>
          <w:szCs w:val="22"/>
          <w14:ligatures w14:val="standardContextual"/>
        </w:rPr>
        <w:t>na Tichá s výjimkou úkonů spojených s řízením o svéprávnosti, v čemž ji zastupuje Štěpánka Rolníková</w:t>
      </w:r>
    </w:p>
    <w:p w14:paraId="1B6D7F80" w14:textId="521AE865" w:rsidR="00097940" w:rsidRPr="0052603D" w:rsidRDefault="00097940" w:rsidP="00C8682C">
      <w:pPr>
        <w:tabs>
          <w:tab w:val="left" w:pos="3402"/>
        </w:tabs>
        <w:autoSpaceDE w:val="0"/>
        <w:autoSpaceDN w:val="0"/>
        <w:adjustRightInd w:val="0"/>
        <w:jc w:val="both"/>
        <w:rPr>
          <w:rFonts w:ascii="Garamond" w:hAnsi="Garamond"/>
          <w:b/>
          <w:bCs/>
          <w:color w:val="000B0B"/>
          <w:u w:val="single"/>
        </w:rPr>
      </w:pPr>
    </w:p>
    <w:p w14:paraId="02812206" w14:textId="77777777" w:rsidR="00ED1023" w:rsidRPr="0052603D" w:rsidRDefault="00ED1023" w:rsidP="00C8682C">
      <w:pPr>
        <w:tabs>
          <w:tab w:val="left" w:pos="3402"/>
        </w:tabs>
        <w:autoSpaceDE w:val="0"/>
        <w:autoSpaceDN w:val="0"/>
        <w:adjustRightInd w:val="0"/>
        <w:jc w:val="both"/>
        <w:rPr>
          <w:rFonts w:ascii="Garamond" w:hAnsi="Garamond"/>
          <w:b/>
          <w:bCs/>
          <w:color w:val="000B0B"/>
          <w:u w:val="single"/>
        </w:rPr>
      </w:pPr>
    </w:p>
    <w:p w14:paraId="4F63457E" w14:textId="6A605FBA" w:rsidR="00ED1023" w:rsidRPr="0052603D" w:rsidRDefault="00ED1023" w:rsidP="00C401F4">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b/>
          <w:bCs/>
          <w:color w:val="000000"/>
          <w:kern w:val="2"/>
          <w:szCs w:val="22"/>
          <w:u w:val="single"/>
          <w14:ligatures w14:val="standardContextual"/>
        </w:rPr>
        <w:t>Vyšší soudní úřednice:</w:t>
      </w:r>
      <w:r w:rsidRPr="0052603D">
        <w:rPr>
          <w:rFonts w:ascii="Garamond" w:eastAsia="Garamond" w:hAnsi="Garamond" w:cs="Garamond"/>
          <w:b/>
          <w:bCs/>
          <w:color w:val="000000"/>
          <w:kern w:val="2"/>
          <w:szCs w:val="22"/>
          <w14:ligatures w14:val="standardContextual"/>
        </w:rPr>
        <w:t xml:space="preserve"> </w:t>
      </w:r>
      <w:r w:rsidRPr="0052603D">
        <w:rPr>
          <w:rFonts w:ascii="Garamond" w:eastAsia="Garamond" w:hAnsi="Garamond" w:cs="Garamond"/>
          <w:b/>
          <w:bCs/>
          <w:color w:val="000000"/>
          <w:kern w:val="2"/>
          <w:szCs w:val="22"/>
          <w14:ligatures w14:val="standardContextual"/>
        </w:rPr>
        <w:tab/>
      </w:r>
      <w:r w:rsidRPr="0052603D">
        <w:rPr>
          <w:rFonts w:ascii="Garamond" w:eastAsia="Garamond" w:hAnsi="Garamond" w:cs="Garamond"/>
          <w:b/>
          <w:bCs/>
          <w:color w:val="000000"/>
          <w:kern w:val="2"/>
          <w:szCs w:val="22"/>
          <w14:ligatures w14:val="standardContextual"/>
        </w:rPr>
        <w:tab/>
        <w:t>Bc. Lenka Maříková</w:t>
      </w:r>
    </w:p>
    <w:p w14:paraId="2E6DCD4A" w14:textId="77777777" w:rsidR="00ED1023" w:rsidRPr="0052603D" w:rsidRDefault="00ED1023" w:rsidP="00C401F4">
      <w:pPr>
        <w:ind w:left="12" w:right="261" w:hanging="6"/>
        <w:jc w:val="both"/>
        <w:rPr>
          <w:rFonts w:ascii="Garamond" w:eastAsia="Garamond" w:hAnsi="Garamond" w:cs="Garamond"/>
          <w:color w:val="000000"/>
          <w:kern w:val="2"/>
          <w:szCs w:val="22"/>
          <w14:ligatures w14:val="standardContextual"/>
        </w:rPr>
      </w:pPr>
    </w:p>
    <w:p w14:paraId="4569538B" w14:textId="13AC5CFB" w:rsidR="00ED1023" w:rsidRPr="0052603D" w:rsidRDefault="00ED1023" w:rsidP="00ED1023">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a provádí úkony ve věcech přípustnosti převzetí nebo držení v ústavech </w:t>
      </w:r>
      <w:r w:rsidRPr="0052603D">
        <w:rPr>
          <w:rFonts w:ascii="Garamond" w:eastAsia="Garamond" w:hAnsi="Garamond" w:cs="Garamond"/>
          <w:bCs/>
          <w:color w:val="000000"/>
          <w:kern w:val="2"/>
          <w:szCs w:val="22"/>
          <w14:ligatures w14:val="standardContextual"/>
        </w:rPr>
        <w:t xml:space="preserve">v tzv. detenčních řízeních (dle </w:t>
      </w:r>
      <w:proofErr w:type="spellStart"/>
      <w:r w:rsidRPr="0052603D">
        <w:rPr>
          <w:rFonts w:ascii="Garamond" w:eastAsia="Garamond" w:hAnsi="Garamond" w:cs="Garamond"/>
          <w:bCs/>
          <w:color w:val="000000"/>
          <w:kern w:val="2"/>
          <w:szCs w:val="22"/>
          <w14:ligatures w14:val="standardContextual"/>
        </w:rPr>
        <w:t>ust</w:t>
      </w:r>
      <w:proofErr w:type="spellEnd"/>
      <w:r w:rsidRPr="0052603D">
        <w:rPr>
          <w:rFonts w:ascii="Garamond" w:eastAsia="Garamond" w:hAnsi="Garamond" w:cs="Garamond"/>
          <w:bCs/>
          <w:color w:val="000000"/>
          <w:kern w:val="2"/>
          <w:szCs w:val="22"/>
          <w14:ligatures w14:val="standardContextual"/>
        </w:rPr>
        <w:t>. § 2 písm. d) zákona č. 292/2013 Sb., o zvláštních řízeních</w:t>
      </w:r>
      <w:r w:rsidRPr="0052603D">
        <w:rPr>
          <w:rFonts w:ascii="Garamond" w:eastAsia="Garamond" w:hAnsi="Garamond" w:cs="Garamond"/>
          <w:color w:val="000000"/>
          <w:kern w:val="2"/>
          <w:szCs w:val="22"/>
          <w14:ligatures w14:val="standardContextual"/>
        </w:rPr>
        <w:t xml:space="preserve"> soudních), které nejsou vyhrazeny soudci, v rozsahu 100 % nápadu evidovaného v rejstříku </w:t>
      </w:r>
      <w:r w:rsidRPr="0052603D">
        <w:rPr>
          <w:rFonts w:ascii="Garamond" w:eastAsia="Garamond" w:hAnsi="Garamond" w:cs="Garamond"/>
          <w:color w:val="000000"/>
          <w:kern w:val="2"/>
          <w:szCs w:val="22"/>
          <w14:ligatures w14:val="standardContextual"/>
        </w:rPr>
        <w:br/>
        <w:t>37 L, a v těchto věcech vyhrazených soudci rozhoduje a provádí úkony na základě pověření soudců Mgr. Borise Homoly a Mgr. Daniely Klobásové včetně úkonů po pravomocném skončení věci mimo statistiku v souladu se zákonem č. 121/2008 Sb., o vyšších soudních úřednících. Samostatně rozhoduje o zahájení řízení, o prodloužení ústavní výchovy, o jmenování opatrovníka pro řízení všem soudcům zařazeným na opatrovnický úsek.</w:t>
      </w:r>
    </w:p>
    <w:p w14:paraId="2542B47E" w14:textId="4ABE4EDE" w:rsidR="00ED1023" w:rsidRPr="0052603D" w:rsidRDefault="00ED1023" w:rsidP="00ED1023">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b), c), r), s), t), u) zákona č. 292/2013 Sb., o zvláštních řízeních soudních) včetně všech úkonů po pravomocném skončení věci přidělených soudci Mgr. Pavlu Beránkovi v souladu se zákonem </w:t>
      </w:r>
      <w:r w:rsidRPr="0052603D">
        <w:rPr>
          <w:rFonts w:ascii="Garamond" w:eastAsia="Garamond" w:hAnsi="Garamond" w:cs="Garamond"/>
          <w:color w:val="000000"/>
          <w:kern w:val="2"/>
          <w:szCs w:val="22"/>
          <w14:ligatures w14:val="standardContextual"/>
        </w:rPr>
        <w:br/>
        <w:t xml:space="preserve">č. 121/2008 Sb., o vyšších soudních úřednících. </w:t>
      </w:r>
    </w:p>
    <w:p w14:paraId="0B131846" w14:textId="6F46B0A9" w:rsidR="00ED1023" w:rsidRPr="0052603D" w:rsidRDefault="00ED1023" w:rsidP="00ED1023">
      <w:pPr>
        <w:ind w:right="261"/>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Vyhotovuje koncepty odůvodnění rozhodnutí vyhlášených či vydaných soudcem Mgr. Pavlem Beránkem. </w:t>
      </w:r>
      <w:r w:rsidR="00E01C80" w:rsidRPr="0052603D">
        <w:rPr>
          <w:rFonts w:ascii="Garamond" w:eastAsia="Calibri" w:hAnsi="Garamond"/>
          <w:lang w:eastAsia="en-US"/>
        </w:rPr>
        <w:t>Vyznačuje a podepisuje doložky právní moci na všech jeho rozhodnutích včetně navazujících rozhodnutí vyšších soudů, a provádí všechny úkony po pravomocném skončení věci.</w:t>
      </w:r>
    </w:p>
    <w:p w14:paraId="7696E861" w14:textId="01E47AB6" w:rsidR="00ED1023" w:rsidRPr="0052603D" w:rsidRDefault="00ED1023" w:rsidP="00C401F4">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Rozhoduje a provádí úkony na základě pověření soudce Mgr. Pavla Beránka a rozhoduje </w:t>
      </w:r>
      <w:r w:rsidRPr="0052603D">
        <w:rPr>
          <w:rFonts w:ascii="Garamond" w:eastAsia="Garamond" w:hAnsi="Garamond" w:cs="Garamond"/>
          <w:color w:val="000000"/>
          <w:kern w:val="2"/>
          <w:szCs w:val="22"/>
          <w14:ligatures w14:val="standardContextual"/>
        </w:rPr>
        <w:br/>
        <w:t xml:space="preserve">i v ostatních případech, a to i po pravomocném skončení věci v souladu se zákonem č. 121/2008 Sb., o vyšších soudních úřednících.  </w:t>
      </w:r>
    </w:p>
    <w:p w14:paraId="165DBEDC" w14:textId="77777777" w:rsidR="00ED1023" w:rsidRPr="0052603D" w:rsidRDefault="00ED1023" w:rsidP="00C401F4">
      <w:pPr>
        <w:ind w:left="16" w:right="261" w:hanging="8"/>
        <w:jc w:val="both"/>
        <w:rPr>
          <w:rFonts w:ascii="Garamond" w:eastAsia="Garamond" w:hAnsi="Garamond" w:cs="Garamond"/>
          <w:color w:val="000000"/>
          <w:szCs w:val="22"/>
        </w:rPr>
      </w:pPr>
    </w:p>
    <w:p w14:paraId="256FCDDF" w14:textId="532958D5" w:rsidR="00ED1023" w:rsidRDefault="00ED1023" w:rsidP="00C401F4">
      <w:pPr>
        <w:ind w:left="16" w:right="261" w:hanging="8"/>
        <w:jc w:val="both"/>
        <w:rPr>
          <w:rFonts w:ascii="Garamond" w:eastAsia="Garamond" w:hAnsi="Garamond" w:cs="Garamond"/>
          <w:color w:val="000000"/>
          <w:szCs w:val="22"/>
        </w:rPr>
      </w:pPr>
      <w:r w:rsidRPr="0052603D">
        <w:rPr>
          <w:rFonts w:ascii="Garamond" w:eastAsia="Garamond" w:hAnsi="Garamond" w:cs="Garamond"/>
          <w:color w:val="000000"/>
          <w:szCs w:val="22"/>
        </w:rPr>
        <w:t>Zastupuje: Vladimíra Lukešová</w:t>
      </w:r>
    </w:p>
    <w:p w14:paraId="7441BE30" w14:textId="4106B9A8" w:rsidR="0086233D" w:rsidRDefault="0086233D" w:rsidP="00C401F4">
      <w:pPr>
        <w:ind w:left="16" w:right="261" w:hanging="8"/>
        <w:jc w:val="both"/>
        <w:rPr>
          <w:rFonts w:ascii="Garamond" w:eastAsia="Garamond" w:hAnsi="Garamond" w:cs="Garamond"/>
          <w:color w:val="000000"/>
          <w:szCs w:val="22"/>
        </w:rPr>
      </w:pPr>
    </w:p>
    <w:p w14:paraId="3A0D355A" w14:textId="77777777" w:rsidR="008F1C70" w:rsidRDefault="008F1C70" w:rsidP="00C401F4">
      <w:pPr>
        <w:ind w:left="16" w:right="261" w:hanging="8"/>
        <w:jc w:val="both"/>
        <w:rPr>
          <w:rFonts w:ascii="Garamond" w:eastAsia="Garamond" w:hAnsi="Garamond" w:cs="Garamond"/>
          <w:color w:val="000000"/>
          <w:szCs w:val="22"/>
        </w:rPr>
      </w:pPr>
    </w:p>
    <w:p w14:paraId="3754A034" w14:textId="77777777" w:rsidR="0086233D" w:rsidRPr="0052603D" w:rsidRDefault="0086233D" w:rsidP="0086233D">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b/>
          <w:bCs/>
          <w:color w:val="000000"/>
          <w:kern w:val="2"/>
          <w:szCs w:val="22"/>
          <w:u w:val="single"/>
          <w14:ligatures w14:val="standardContextual"/>
        </w:rPr>
        <w:t>Vyšší soudní úřednice:</w:t>
      </w:r>
      <w:r w:rsidRPr="0052603D">
        <w:rPr>
          <w:rFonts w:ascii="Garamond" w:eastAsia="Garamond" w:hAnsi="Garamond" w:cs="Garamond"/>
          <w:b/>
          <w:bCs/>
          <w:color w:val="000000"/>
          <w:kern w:val="2"/>
          <w:szCs w:val="22"/>
          <w14:ligatures w14:val="standardContextual"/>
        </w:rPr>
        <w:t xml:space="preserve"> </w:t>
      </w:r>
      <w:r w:rsidRPr="0052603D">
        <w:rPr>
          <w:rFonts w:ascii="Garamond" w:eastAsia="Garamond" w:hAnsi="Garamond" w:cs="Garamond"/>
          <w:b/>
          <w:bCs/>
          <w:color w:val="000000"/>
          <w:kern w:val="2"/>
          <w:szCs w:val="22"/>
          <w14:ligatures w14:val="standardContextual"/>
        </w:rPr>
        <w:tab/>
      </w:r>
      <w:r w:rsidRPr="0052603D">
        <w:rPr>
          <w:rFonts w:ascii="Garamond" w:eastAsia="Garamond" w:hAnsi="Garamond" w:cs="Garamond"/>
          <w:b/>
          <w:bCs/>
          <w:color w:val="000000"/>
          <w:kern w:val="2"/>
          <w:szCs w:val="22"/>
          <w14:ligatures w14:val="standardContextual"/>
        </w:rPr>
        <w:tab/>
        <w:t>Bc. Magdalena Tichá</w:t>
      </w:r>
    </w:p>
    <w:p w14:paraId="4492AB1B" w14:textId="77777777" w:rsidR="0086233D" w:rsidRPr="0052603D" w:rsidRDefault="0086233D" w:rsidP="0086233D">
      <w:pPr>
        <w:spacing w:after="4" w:line="247" w:lineRule="auto"/>
        <w:ind w:left="16" w:right="261" w:hanging="8"/>
        <w:jc w:val="both"/>
        <w:rPr>
          <w:rFonts w:ascii="Garamond" w:eastAsia="Garamond" w:hAnsi="Garamond" w:cs="Garamond"/>
          <w:color w:val="000000"/>
          <w:kern w:val="2"/>
          <w:szCs w:val="22"/>
          <w14:ligatures w14:val="standardContextual"/>
        </w:rPr>
      </w:pPr>
    </w:p>
    <w:p w14:paraId="49BAF7D6" w14:textId="77777777" w:rsidR="0086233D" w:rsidRPr="0052603D" w:rsidRDefault="0086233D" w:rsidP="0086233D">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Rozhoduje a provádí úkony na základě pověření soudců Mgr. Daniely Klobásové a Mgr. Renaty </w:t>
      </w:r>
      <w:proofErr w:type="spellStart"/>
      <w:r w:rsidRPr="0052603D">
        <w:rPr>
          <w:rFonts w:ascii="Garamond" w:eastAsia="Garamond" w:hAnsi="Garamond" w:cs="Garamond"/>
          <w:color w:val="000000"/>
          <w:kern w:val="2"/>
          <w:szCs w:val="22"/>
          <w14:ligatures w14:val="standardContextual"/>
        </w:rPr>
        <w:t>Tesáčkové</w:t>
      </w:r>
      <w:proofErr w:type="spellEnd"/>
      <w:r w:rsidRPr="0052603D">
        <w:rPr>
          <w:rFonts w:ascii="Garamond" w:eastAsia="Garamond" w:hAnsi="Garamond" w:cs="Garamond"/>
          <w:color w:val="000000"/>
          <w:kern w:val="2"/>
          <w:szCs w:val="22"/>
          <w14:ligatures w14:val="standardContextual"/>
        </w:rPr>
        <w:t xml:space="preserve"> včetně úkonů po pravomocném skončení věci mimo statistiku v souladu se zákonem č. 121/2008 Sb., o vyšších soudních úřednících. </w:t>
      </w:r>
    </w:p>
    <w:p w14:paraId="24C29C18" w14:textId="77777777" w:rsidR="0086233D" w:rsidRPr="0052603D" w:rsidRDefault="0086233D" w:rsidP="0086233D">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b), c), r), s), t), u) zákona č. 292/2013 Sb., o zvláštních řízeních soudních) včetně všech úkonů po pravomocném skončení věci přidělených soudkyním Mgr. Daniele Klobásové a Mgr. Renatě </w:t>
      </w:r>
      <w:proofErr w:type="spellStart"/>
      <w:r w:rsidRPr="0052603D">
        <w:rPr>
          <w:rFonts w:ascii="Garamond" w:eastAsia="Garamond" w:hAnsi="Garamond" w:cs="Garamond"/>
          <w:color w:val="000000"/>
          <w:kern w:val="2"/>
          <w:szCs w:val="22"/>
          <w14:ligatures w14:val="standardContextual"/>
        </w:rPr>
        <w:t>Tesáčkové</w:t>
      </w:r>
      <w:proofErr w:type="spellEnd"/>
      <w:r w:rsidRPr="0052603D">
        <w:rPr>
          <w:rFonts w:ascii="Garamond" w:eastAsia="Garamond" w:hAnsi="Garamond" w:cs="Garamond"/>
          <w:color w:val="000000"/>
          <w:kern w:val="2"/>
          <w:szCs w:val="22"/>
          <w14:ligatures w14:val="standardContextual"/>
        </w:rPr>
        <w:t xml:space="preserve"> v souladu se zákonem č. 121/2008 Sb., o vyšších soudních úřednících. </w:t>
      </w:r>
    </w:p>
    <w:p w14:paraId="58EB05E8" w14:textId="77777777" w:rsidR="0086233D" w:rsidRPr="0052603D" w:rsidRDefault="0086233D" w:rsidP="0086233D">
      <w:pPr>
        <w:ind w:right="261"/>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Vyhotovuje koncepty odůvodnění rozhodnutí vyhlášených či vydaných soudkyní Mgr. Danielou Klobásovou a Mgr. Renatou </w:t>
      </w:r>
      <w:proofErr w:type="spellStart"/>
      <w:r w:rsidRPr="0052603D">
        <w:rPr>
          <w:rFonts w:ascii="Garamond" w:eastAsia="Garamond" w:hAnsi="Garamond" w:cs="Garamond"/>
          <w:color w:val="000000"/>
          <w:kern w:val="2"/>
          <w:szCs w:val="22"/>
          <w14:ligatures w14:val="standardContextual"/>
        </w:rPr>
        <w:t>Tesáčkovou</w:t>
      </w:r>
      <w:proofErr w:type="spellEnd"/>
      <w:r w:rsidRPr="0052603D">
        <w:rPr>
          <w:rFonts w:ascii="Garamond" w:eastAsia="Garamond" w:hAnsi="Garamond" w:cs="Garamond"/>
          <w:color w:val="000000"/>
          <w:kern w:val="2"/>
          <w:szCs w:val="22"/>
          <w14:ligatures w14:val="standardContextual"/>
        </w:rPr>
        <w:t xml:space="preserve">. </w:t>
      </w:r>
      <w:r w:rsidRPr="0052603D">
        <w:rPr>
          <w:rFonts w:ascii="Garamond" w:eastAsia="Calibri" w:hAnsi="Garamond"/>
          <w:lang w:eastAsia="en-US"/>
        </w:rPr>
        <w:t xml:space="preserve">Vyznačuje a podepisuje doložky právní moci na všech jejich rozhodnutích včetně navazujících rozhodnutí vyšších soudů, a provádí všechny úkony </w:t>
      </w:r>
      <w:r>
        <w:rPr>
          <w:rFonts w:ascii="Garamond" w:eastAsia="Calibri" w:hAnsi="Garamond"/>
          <w:lang w:eastAsia="en-US"/>
        </w:rPr>
        <w:br/>
      </w:r>
      <w:r w:rsidRPr="0052603D">
        <w:rPr>
          <w:rFonts w:ascii="Garamond" w:eastAsia="Calibri" w:hAnsi="Garamond"/>
          <w:lang w:eastAsia="en-US"/>
        </w:rPr>
        <w:t>po pravomocném skončení věci.</w:t>
      </w:r>
    </w:p>
    <w:p w14:paraId="4B4E702B" w14:textId="77777777" w:rsidR="0086233D" w:rsidRPr="0052603D" w:rsidRDefault="0086233D" w:rsidP="0086233D">
      <w:pPr>
        <w:ind w:right="261"/>
        <w:jc w:val="both"/>
        <w:rPr>
          <w:rFonts w:ascii="Garamond" w:eastAsia="Garamond" w:hAnsi="Garamond" w:cs="Garamond"/>
          <w:color w:val="000000"/>
          <w:kern w:val="2"/>
          <w:szCs w:val="22"/>
          <w14:ligatures w14:val="standardContextual"/>
        </w:rPr>
      </w:pPr>
    </w:p>
    <w:p w14:paraId="1B320820" w14:textId="77777777" w:rsidR="0086233D" w:rsidRPr="0052603D" w:rsidRDefault="0086233D" w:rsidP="0086233D">
      <w:pPr>
        <w:tabs>
          <w:tab w:val="left" w:pos="2694"/>
        </w:tabs>
        <w:spacing w:after="120"/>
        <w:jc w:val="both"/>
        <w:rPr>
          <w:rFonts w:ascii="Garamond" w:eastAsia="Calibri" w:hAnsi="Garamond"/>
          <w:lang w:eastAsia="en-US"/>
        </w:rPr>
      </w:pPr>
      <w:r w:rsidRPr="0052603D">
        <w:rPr>
          <w:rFonts w:ascii="Garamond" w:eastAsia="Garamond" w:hAnsi="Garamond" w:cs="Garamond"/>
          <w:color w:val="000000"/>
          <w:kern w:val="2"/>
          <w:szCs w:val="22"/>
          <w14:ligatures w14:val="standardContextual"/>
        </w:rPr>
        <w:t>Zastupuje: Bc. Lenka Maříková</w:t>
      </w:r>
    </w:p>
    <w:p w14:paraId="047FD680" w14:textId="77777777" w:rsidR="0086233D" w:rsidRPr="0052603D" w:rsidRDefault="0086233D" w:rsidP="00C401F4">
      <w:pPr>
        <w:ind w:left="16" w:right="261" w:hanging="8"/>
        <w:jc w:val="both"/>
        <w:rPr>
          <w:rFonts w:ascii="Garamond" w:eastAsia="Garamond" w:hAnsi="Garamond" w:cs="Garamond"/>
          <w:color w:val="000000"/>
          <w:szCs w:val="22"/>
        </w:rPr>
      </w:pPr>
    </w:p>
    <w:p w14:paraId="502BEF54" w14:textId="27C496F0" w:rsidR="000E454D" w:rsidRDefault="000E454D" w:rsidP="00C401F4">
      <w:pPr>
        <w:tabs>
          <w:tab w:val="left" w:pos="2835"/>
        </w:tabs>
        <w:autoSpaceDE w:val="0"/>
        <w:autoSpaceDN w:val="0"/>
        <w:adjustRightInd w:val="0"/>
        <w:jc w:val="both"/>
        <w:rPr>
          <w:rFonts w:ascii="Garamond" w:hAnsi="Garamond"/>
          <w:b/>
          <w:u w:val="single"/>
        </w:rPr>
      </w:pPr>
    </w:p>
    <w:p w14:paraId="3BDF357A" w14:textId="77777777" w:rsidR="008F1C70" w:rsidRPr="0052603D" w:rsidRDefault="008F1C70" w:rsidP="00C401F4">
      <w:pPr>
        <w:tabs>
          <w:tab w:val="left" w:pos="2835"/>
        </w:tabs>
        <w:autoSpaceDE w:val="0"/>
        <w:autoSpaceDN w:val="0"/>
        <w:adjustRightInd w:val="0"/>
        <w:jc w:val="both"/>
        <w:rPr>
          <w:rFonts w:ascii="Garamond" w:hAnsi="Garamond"/>
          <w:b/>
          <w:u w:val="single"/>
        </w:rPr>
      </w:pPr>
    </w:p>
    <w:p w14:paraId="7ED875C6" w14:textId="77777777" w:rsidR="0086233D" w:rsidRDefault="0086233D" w:rsidP="0086233D">
      <w:pPr>
        <w:keepNext/>
        <w:keepLines/>
        <w:outlineLvl w:val="2"/>
        <w:rPr>
          <w:rFonts w:ascii="Garamond" w:eastAsia="Garamond" w:hAnsi="Garamond" w:cs="Garamond"/>
          <w:b/>
          <w:color w:val="000000"/>
          <w:kern w:val="2"/>
          <w:szCs w:val="22"/>
          <w:u w:val="single" w:color="000000"/>
          <w14:ligatures w14:val="standardContextual"/>
        </w:rPr>
      </w:pPr>
    </w:p>
    <w:p w14:paraId="56EC6F13" w14:textId="5DA43029" w:rsidR="00ED1023" w:rsidRPr="0052603D" w:rsidRDefault="00ED1023" w:rsidP="0086233D">
      <w:pPr>
        <w:keepNext/>
        <w:keepLines/>
        <w:outlineLvl w:val="2"/>
        <w:rPr>
          <w:rFonts w:ascii="Garamond" w:eastAsia="Garamond" w:hAnsi="Garamond" w:cs="Garamond"/>
          <w:b/>
          <w:color w:val="000000"/>
          <w:kern w:val="2"/>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t>Vyšší soudní úřednice: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t xml:space="preserve">Vladimíra Lukešová </w:t>
      </w:r>
    </w:p>
    <w:p w14:paraId="476E1B2C" w14:textId="77777777" w:rsidR="00ED1023" w:rsidRPr="0052603D" w:rsidRDefault="00ED1023" w:rsidP="00C401F4">
      <w:pPr>
        <w:ind w:left="21"/>
        <w:rPr>
          <w:rFonts w:ascii="Garamond" w:eastAsia="Calibri" w:hAnsi="Garamond"/>
          <w:lang w:eastAsia="en-US"/>
        </w:rPr>
      </w:pPr>
      <w:r w:rsidRPr="0052603D">
        <w:rPr>
          <w:rFonts w:ascii="Garamond" w:eastAsia="Calibri" w:hAnsi="Garamond"/>
          <w:b/>
          <w:lang w:eastAsia="en-US"/>
        </w:rPr>
        <w:t xml:space="preserve"> </w:t>
      </w:r>
    </w:p>
    <w:p w14:paraId="661536B5" w14:textId="1EBEC39E"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Samostatně rozhoduje o příslušnosti soudu a o jmenování opatrovníka pro řízení ve věcech nezvěstnosti a smrti, o přivolení k zásahu do integrity, o osvojení, péče soudu o nezletilé a </w:t>
      </w:r>
      <w:r w:rsidRPr="0052603D">
        <w:rPr>
          <w:rFonts w:ascii="Garamond" w:eastAsia="Calibri" w:hAnsi="Garamond"/>
          <w:lang w:eastAsia="en-US"/>
        </w:rPr>
        <w:br/>
        <w:t xml:space="preserve">v některých věcech výkonu rozhodnutí (dle </w:t>
      </w:r>
      <w:proofErr w:type="spellStart"/>
      <w:r w:rsidRPr="0052603D">
        <w:rPr>
          <w:rFonts w:ascii="Garamond" w:eastAsia="Calibri" w:hAnsi="Garamond"/>
          <w:lang w:eastAsia="en-US"/>
        </w:rPr>
        <w:t>ust</w:t>
      </w:r>
      <w:proofErr w:type="spellEnd"/>
      <w:r w:rsidRPr="0052603D">
        <w:rPr>
          <w:rFonts w:ascii="Garamond" w:eastAsia="Calibri" w:hAnsi="Garamond"/>
          <w:lang w:eastAsia="en-US"/>
        </w:rPr>
        <w:t xml:space="preserve">. § 2 písm. b), c), s), t), u) zákona č. 292/2013 Sb., o zvláštních řízeních soudních) přidělených soudci Mgr. Borisovi Homolovi v souladu s </w:t>
      </w:r>
      <w:proofErr w:type="spellStart"/>
      <w:r w:rsidRPr="0052603D">
        <w:rPr>
          <w:rFonts w:ascii="Garamond" w:eastAsia="Calibri" w:hAnsi="Garamond"/>
          <w:lang w:eastAsia="en-US"/>
        </w:rPr>
        <w:t>ust</w:t>
      </w:r>
      <w:proofErr w:type="spellEnd"/>
      <w:r w:rsidRPr="0052603D">
        <w:rPr>
          <w:rFonts w:ascii="Garamond" w:eastAsia="Calibri" w:hAnsi="Garamond"/>
          <w:lang w:eastAsia="en-US"/>
        </w:rPr>
        <w:t xml:space="preserve">.  § 36a odst. 4 a odst. 5 zákona č. 6/2002 Sb., o soudech a soudcích, a v souladu se zákonem </w:t>
      </w:r>
      <w:r w:rsidRPr="0052603D">
        <w:rPr>
          <w:rFonts w:ascii="Garamond" w:eastAsia="Calibri" w:hAnsi="Garamond"/>
          <w:lang w:eastAsia="en-US"/>
        </w:rPr>
        <w:br/>
        <w:t xml:space="preserve">č. 121/2008 Sb., o vyšších soudních úřednících.  </w:t>
      </w:r>
    </w:p>
    <w:p w14:paraId="56E0A1C8" w14:textId="77777777"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Na základě pověření tohoto soudce ve všech těchto věcech rozhoduje i v ostatních případech a provádí úkony včetně všech úkonů po pravomocném skončení věci v souladu se zákonem </w:t>
      </w:r>
      <w:r w:rsidRPr="0052603D">
        <w:rPr>
          <w:rFonts w:ascii="Garamond" w:eastAsia="Calibri" w:hAnsi="Garamond"/>
          <w:lang w:eastAsia="en-US"/>
        </w:rPr>
        <w:br/>
        <w:t xml:space="preserve">č. 121/2008 Sb., o vyšších soudních úřednících.  </w:t>
      </w:r>
    </w:p>
    <w:p w14:paraId="02AB624E" w14:textId="6721DB45"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Vyhotovuje koncepty odůvodnění rozhodnutí vyhlášených či vydaných soudcem Mgr. Borisem Homolou. </w:t>
      </w:r>
      <w:r w:rsidR="00E01C80" w:rsidRPr="0052603D">
        <w:rPr>
          <w:rFonts w:ascii="Garamond" w:eastAsia="Calibri" w:hAnsi="Garamond"/>
          <w:lang w:eastAsia="en-US"/>
        </w:rPr>
        <w:t>Vyznačuje a podepisuje doložky právní moci na všech jeho rozhodnutích včetně navazujících rozhodnutí vyšších soudů, a provádí všechny úkony po pravomocném skončení věci.</w:t>
      </w:r>
    </w:p>
    <w:p w14:paraId="03E70C5A" w14:textId="0E695018"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Samostatně ve všech věcech na opatrovnickém úseku soudu provádí úkony a rozhoduje  </w:t>
      </w:r>
      <w:r w:rsidRPr="0052603D">
        <w:rPr>
          <w:rFonts w:ascii="Garamond" w:eastAsia="Calibri" w:hAnsi="Garamond"/>
          <w:lang w:eastAsia="en-US"/>
        </w:rPr>
        <w:br/>
        <w:t xml:space="preserve">o svědečném, znalečném, </w:t>
      </w:r>
      <w:proofErr w:type="spellStart"/>
      <w:r w:rsidRPr="0052603D">
        <w:rPr>
          <w:rFonts w:ascii="Garamond" w:eastAsia="Calibri" w:hAnsi="Garamond"/>
          <w:lang w:eastAsia="en-US"/>
        </w:rPr>
        <w:t>tlumočném</w:t>
      </w:r>
      <w:proofErr w:type="spellEnd"/>
      <w:r w:rsidRPr="0052603D">
        <w:rPr>
          <w:rFonts w:ascii="Garamond" w:eastAsia="Calibri" w:hAnsi="Garamond"/>
          <w:lang w:eastAsia="en-US"/>
        </w:rPr>
        <w:t xml:space="preserve"> a odměnách ustanovených zástupců včetně vyhotovování originálů a stejnopisů platebních poukazů, vyplňuje statistický list, provádí poplatkovou prověrku, kontrolu svědečného, znalečného, </w:t>
      </w:r>
      <w:proofErr w:type="spellStart"/>
      <w:r w:rsidRPr="0052603D">
        <w:rPr>
          <w:rFonts w:ascii="Garamond" w:eastAsia="Calibri" w:hAnsi="Garamond"/>
          <w:lang w:eastAsia="en-US"/>
        </w:rPr>
        <w:t>tlumočného</w:t>
      </w:r>
      <w:proofErr w:type="spellEnd"/>
      <w:r w:rsidRPr="0052603D">
        <w:rPr>
          <w:rFonts w:ascii="Garamond" w:eastAsia="Calibri" w:hAnsi="Garamond"/>
          <w:lang w:eastAsia="en-US"/>
        </w:rPr>
        <w:t xml:space="preserve">, odměn ustanovených zástupců, složených záloh na náklady důkazů a složených jistot, ve všech těchto případech také samostatně rozhoduje a rozhoduje i o založení spisu do spisovny včetně vyznačení skartačního znaku a lhůty. </w:t>
      </w:r>
    </w:p>
    <w:p w14:paraId="51D18D26" w14:textId="57B357E5" w:rsidR="00ED1023" w:rsidRPr="0052603D" w:rsidRDefault="00ED1023" w:rsidP="00ED1023">
      <w:pPr>
        <w:ind w:right="261"/>
        <w:jc w:val="both"/>
        <w:rPr>
          <w:rFonts w:ascii="Garamond" w:eastAsia="Calibri" w:hAnsi="Garamond"/>
          <w:lang w:eastAsia="en-US"/>
        </w:rPr>
      </w:pPr>
      <w:r w:rsidRPr="0052603D">
        <w:rPr>
          <w:rFonts w:ascii="Garamond" w:eastAsia="Calibri" w:hAnsi="Garamond"/>
          <w:lang w:eastAsia="en-US"/>
        </w:rPr>
        <w:t xml:space="preserve">Samostatně vyřizuje opatrovnická dožádání zapsaná v rejstříku Cd včetně výslechů ve věznici mimo věcí s cizím prvkem (s výjimkou Slovenské republiky) a ostatní opatrovnická podání zapsaná v rejstříku </w:t>
      </w:r>
      <w:proofErr w:type="spellStart"/>
      <w:r w:rsidRPr="0052603D">
        <w:rPr>
          <w:rFonts w:ascii="Garamond" w:eastAsia="Calibri" w:hAnsi="Garamond"/>
          <w:lang w:eastAsia="en-US"/>
        </w:rPr>
        <w:t>Nc</w:t>
      </w:r>
      <w:proofErr w:type="spellEnd"/>
      <w:r w:rsidRPr="0052603D">
        <w:rPr>
          <w:rFonts w:ascii="Garamond" w:eastAsia="Calibri" w:hAnsi="Garamond"/>
          <w:lang w:eastAsia="en-US"/>
        </w:rPr>
        <w:t xml:space="preserve"> mimo věcí s cizím prvkem v rozsahu 100 % nápadu evidovaného </w:t>
      </w:r>
      <w:r w:rsidRPr="0052603D">
        <w:rPr>
          <w:rFonts w:ascii="Garamond" w:eastAsia="Calibri" w:hAnsi="Garamond"/>
          <w:lang w:eastAsia="en-US"/>
        </w:rPr>
        <w:br/>
        <w:t xml:space="preserve">v rejstřících 36 Cd a 36 </w:t>
      </w:r>
      <w:proofErr w:type="spellStart"/>
      <w:r w:rsidRPr="0052603D">
        <w:rPr>
          <w:rFonts w:ascii="Garamond" w:eastAsia="Calibri" w:hAnsi="Garamond"/>
          <w:lang w:eastAsia="en-US"/>
        </w:rPr>
        <w:t>Nc</w:t>
      </w:r>
      <w:proofErr w:type="spellEnd"/>
      <w:r w:rsidRPr="0052603D">
        <w:rPr>
          <w:rFonts w:ascii="Garamond" w:eastAsia="Calibri" w:hAnsi="Garamond"/>
          <w:lang w:eastAsia="en-US"/>
        </w:rPr>
        <w:t xml:space="preserve">. </w:t>
      </w:r>
    </w:p>
    <w:p w14:paraId="6F20BAF7" w14:textId="77777777" w:rsidR="00ED1023" w:rsidRPr="0052603D" w:rsidRDefault="00ED1023" w:rsidP="00ED1023">
      <w:pPr>
        <w:spacing w:line="254" w:lineRule="auto"/>
        <w:ind w:left="21"/>
        <w:rPr>
          <w:rFonts w:ascii="Garamond" w:eastAsia="Calibri" w:hAnsi="Garamond"/>
          <w:lang w:eastAsia="en-US"/>
        </w:rPr>
      </w:pPr>
      <w:r w:rsidRPr="0052603D">
        <w:rPr>
          <w:rFonts w:ascii="Garamond" w:eastAsia="Calibri" w:hAnsi="Garamond"/>
          <w:lang w:eastAsia="en-US"/>
        </w:rPr>
        <w:t xml:space="preserve"> </w:t>
      </w:r>
    </w:p>
    <w:p w14:paraId="55B19449" w14:textId="163FD17F" w:rsidR="00ED1023" w:rsidRPr="0052603D" w:rsidRDefault="00ED1023" w:rsidP="00ED1023">
      <w:pPr>
        <w:spacing w:after="120"/>
        <w:ind w:left="16" w:right="261"/>
        <w:jc w:val="both"/>
        <w:rPr>
          <w:rFonts w:ascii="Garamond" w:eastAsia="Calibri" w:hAnsi="Garamond"/>
          <w:lang w:eastAsia="en-US"/>
        </w:rPr>
      </w:pPr>
      <w:r w:rsidRPr="0052603D">
        <w:rPr>
          <w:rFonts w:ascii="Garamond" w:eastAsia="Calibri" w:hAnsi="Garamond"/>
          <w:lang w:eastAsia="en-US"/>
        </w:rPr>
        <w:t>Zastupuje: Bc. Lenka Maříková</w:t>
      </w:r>
    </w:p>
    <w:p w14:paraId="6AEFB7A7" w14:textId="77777777" w:rsidR="008F1C70" w:rsidRDefault="008F1C70" w:rsidP="00ED1023">
      <w:pPr>
        <w:keepNext/>
        <w:spacing w:after="120" w:line="252" w:lineRule="auto"/>
        <w:jc w:val="both"/>
        <w:rPr>
          <w:rFonts w:ascii="Garamond" w:eastAsia="Calibri" w:hAnsi="Garamond" w:cs="Calibri"/>
          <w:b/>
          <w:bCs/>
          <w:color w:val="000000"/>
          <w:u w:val="single"/>
          <w14:ligatures w14:val="standardContextual"/>
        </w:rPr>
      </w:pPr>
    </w:p>
    <w:p w14:paraId="09D0D091" w14:textId="7D135D50" w:rsidR="00ED1023" w:rsidRPr="0052603D" w:rsidRDefault="00ED1023" w:rsidP="00ED1023">
      <w:pPr>
        <w:keepNext/>
        <w:spacing w:after="120" w:line="252" w:lineRule="auto"/>
        <w:jc w:val="both"/>
        <w:rPr>
          <w:rFonts w:ascii="Garamond" w:eastAsia="Calibri" w:hAnsi="Garamond" w:cs="Calibri"/>
          <w:b/>
          <w:bCs/>
          <w:color w:val="000000"/>
          <w:u w:val="single"/>
          <w14:ligatures w14:val="standardContextual"/>
        </w:rPr>
      </w:pPr>
      <w:r w:rsidRPr="0052603D">
        <w:rPr>
          <w:rFonts w:ascii="Garamond" w:eastAsia="Calibri" w:hAnsi="Garamond" w:cs="Calibri"/>
          <w:b/>
          <w:bCs/>
          <w:color w:val="000000"/>
          <w:u w:val="single"/>
          <w14:ligatures w14:val="standardContextual"/>
        </w:rPr>
        <w:t>Vyšší soudní úřednice:</w:t>
      </w:r>
      <w:r w:rsidRPr="0052603D">
        <w:rPr>
          <w:rFonts w:ascii="Garamond" w:eastAsia="Calibri" w:hAnsi="Garamond" w:cs="Calibri"/>
          <w:b/>
          <w:bCs/>
          <w:color w:val="000000"/>
          <w14:ligatures w14:val="standardContextual"/>
        </w:rPr>
        <w:t> </w:t>
      </w:r>
      <w:r w:rsidRPr="0052603D">
        <w:rPr>
          <w:rFonts w:ascii="Garamond" w:eastAsia="Calibri" w:hAnsi="Garamond" w:cs="Calibri"/>
          <w:b/>
          <w:bCs/>
          <w:color w:val="000000"/>
          <w14:ligatures w14:val="standardContextual"/>
        </w:rPr>
        <w:tab/>
      </w:r>
      <w:r w:rsidRPr="0052603D">
        <w:rPr>
          <w:rFonts w:ascii="Garamond" w:eastAsia="Calibri" w:hAnsi="Garamond" w:cs="Calibri"/>
          <w:b/>
          <w:bCs/>
          <w:color w:val="000000"/>
          <w14:ligatures w14:val="standardContextual"/>
        </w:rPr>
        <w:tab/>
        <w:t xml:space="preserve">Štěpánka Rolníková </w:t>
      </w:r>
    </w:p>
    <w:p w14:paraId="2ADE0B44" w14:textId="77777777" w:rsidR="00ED1023" w:rsidRPr="0052603D" w:rsidRDefault="00ED1023" w:rsidP="00ED1023">
      <w:pPr>
        <w:spacing w:line="252" w:lineRule="auto"/>
        <w:ind w:left="21"/>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w:t>
      </w:r>
    </w:p>
    <w:p w14:paraId="2362F936" w14:textId="77777777" w:rsidR="00ED1023" w:rsidRPr="0052603D" w:rsidRDefault="00ED1023" w:rsidP="00ED1023">
      <w:pPr>
        <w:spacing w:after="4"/>
        <w:ind w:left="16" w:right="261" w:hanging="8"/>
        <w:jc w:val="both"/>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Samostatně rozhoduje o zahájení řízení, o jmenování opatrovníka pro řízení, o ustanovení znalce a o příslušnosti soudu ve věcech podpůrných opatření a ve věcech svéprávnosti (dle </w:t>
      </w:r>
      <w:proofErr w:type="spellStart"/>
      <w:r w:rsidRPr="0052603D">
        <w:rPr>
          <w:rFonts w:ascii="Garamond" w:eastAsia="Calibri" w:hAnsi="Garamond" w:cs="Calibri"/>
          <w:color w:val="000000"/>
          <w14:ligatures w14:val="standardContextual"/>
        </w:rPr>
        <w:t>ust</w:t>
      </w:r>
      <w:proofErr w:type="spellEnd"/>
      <w:r w:rsidRPr="0052603D">
        <w:rPr>
          <w:rFonts w:ascii="Garamond" w:eastAsia="Calibri" w:hAnsi="Garamond" w:cs="Calibri"/>
          <w:color w:val="000000"/>
          <w14:ligatures w14:val="standardContextual"/>
        </w:rPr>
        <w:t xml:space="preserve">. § 2 písm. a) zákona č. 292/2013 Sb., o zvláštních řízeních soudních) včetně všech úkonů </w:t>
      </w:r>
      <w:r w:rsidRPr="0052603D">
        <w:rPr>
          <w:rFonts w:ascii="Garamond" w:eastAsia="Calibri" w:hAnsi="Garamond" w:cs="Calibri"/>
          <w:color w:val="000000"/>
          <w14:ligatures w14:val="standardContextual"/>
        </w:rPr>
        <w:br/>
        <w:t xml:space="preserve">po pravomocném skončení věci přidělených soudcům Mgr. Daniele Klobásové, Mgr. </w:t>
      </w:r>
      <w:proofErr w:type="spellStart"/>
      <w:r w:rsidRPr="0052603D">
        <w:rPr>
          <w:rFonts w:ascii="Garamond" w:eastAsia="Calibri" w:hAnsi="Garamond" w:cs="Calibri"/>
          <w:color w:val="000000"/>
          <w14:ligatures w14:val="standardContextual"/>
        </w:rPr>
        <w:t>Borisu</w:t>
      </w:r>
      <w:proofErr w:type="spellEnd"/>
      <w:r w:rsidRPr="0052603D">
        <w:rPr>
          <w:rFonts w:ascii="Garamond" w:eastAsia="Calibri" w:hAnsi="Garamond" w:cs="Calibri"/>
          <w:color w:val="000000"/>
          <w14:ligatures w14:val="standardContextual"/>
        </w:rPr>
        <w:t xml:space="preserve"> Homolovi a Mgr. Pavlu Beránkovi v souladu se zákonem č. 121/2008 Sb., o vyšších soudních úřednících, mimo statistiku. </w:t>
      </w:r>
    </w:p>
    <w:p w14:paraId="26FF475D" w14:textId="77777777" w:rsidR="00ED1023" w:rsidRPr="0052603D" w:rsidRDefault="00ED1023" w:rsidP="00ED1023">
      <w:pPr>
        <w:spacing w:after="4"/>
        <w:ind w:left="16" w:right="261" w:hanging="8"/>
        <w:jc w:val="both"/>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Na základě pověření uvedených soudců ve všech těchto věcech rozhoduje i v ostatních případech, samostatně </w:t>
      </w:r>
      <w:r w:rsidRPr="0052603D">
        <w:rPr>
          <w:rFonts w:ascii="Garamond" w:eastAsia="Calibri" w:hAnsi="Garamond" w:cs="Calibri"/>
          <w:lang w:eastAsia="en-US"/>
        </w:rPr>
        <w:t xml:space="preserve">ve spise vyznačuje a podepisuje doložky právní moci na všech rozhodnutích, kterými se </w:t>
      </w:r>
      <w:proofErr w:type="gramStart"/>
      <w:r w:rsidRPr="0052603D">
        <w:rPr>
          <w:rFonts w:ascii="Garamond" w:eastAsia="Calibri" w:hAnsi="Garamond" w:cs="Calibri"/>
          <w:lang w:eastAsia="en-US"/>
        </w:rPr>
        <w:t>končí</w:t>
      </w:r>
      <w:proofErr w:type="gramEnd"/>
      <w:r w:rsidRPr="0052603D">
        <w:rPr>
          <w:rFonts w:ascii="Garamond" w:eastAsia="Calibri" w:hAnsi="Garamond" w:cs="Calibri"/>
          <w:lang w:eastAsia="en-US"/>
        </w:rPr>
        <w:t xml:space="preserve"> řízení, včetně navazujících rozhodnutí vyšších soudů, vyznačuje a podepisuje doložky vykonatelnosti a provádí všechny úkony po pravomocném skončení věci mimo statistiku </w:t>
      </w:r>
      <w:r w:rsidRPr="0052603D">
        <w:rPr>
          <w:rFonts w:ascii="Garamond" w:eastAsia="Calibri" w:hAnsi="Garamond" w:cs="Calibri"/>
          <w:color w:val="000000"/>
          <w14:ligatures w14:val="standardContextual"/>
        </w:rPr>
        <w:t xml:space="preserve">v souladu se zákonem č. 121/2008 Sb., o vyšších soudních úřednících. </w:t>
      </w:r>
    </w:p>
    <w:p w14:paraId="2A617DD9" w14:textId="77777777" w:rsidR="00ED1023" w:rsidRPr="0052603D" w:rsidRDefault="00ED1023" w:rsidP="00ED1023">
      <w:pPr>
        <w:spacing w:after="4"/>
        <w:ind w:left="16" w:right="261" w:hanging="8"/>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Na základě pověření příslušných soudců je oprávněna zhlédnout posuzovaného v rámci těchto řízení. </w:t>
      </w:r>
    </w:p>
    <w:p w14:paraId="7925B71C" w14:textId="77777777" w:rsidR="00ED1023" w:rsidRPr="0052603D" w:rsidRDefault="00ED1023" w:rsidP="00ED1023">
      <w:pPr>
        <w:spacing w:line="252" w:lineRule="auto"/>
        <w:ind w:left="21"/>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w:t>
      </w:r>
    </w:p>
    <w:p w14:paraId="36EE9FBD" w14:textId="47F9112A" w:rsidR="00ED1023" w:rsidRPr="0052603D" w:rsidRDefault="00ED1023" w:rsidP="00ED1023">
      <w:pPr>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Zastupuje: Mgr. Michaela Alexová</w:t>
      </w:r>
    </w:p>
    <w:p w14:paraId="76E059B9" w14:textId="09656999" w:rsidR="00044D93" w:rsidRDefault="00044D93" w:rsidP="00044D93">
      <w:pPr>
        <w:tabs>
          <w:tab w:val="left" w:pos="2694"/>
        </w:tabs>
        <w:jc w:val="both"/>
        <w:rPr>
          <w:rFonts w:ascii="Garamond" w:hAnsi="Garamond"/>
          <w:b/>
          <w:u w:val="single"/>
        </w:rPr>
      </w:pPr>
    </w:p>
    <w:p w14:paraId="1290C3AA" w14:textId="77777777" w:rsidR="008F1C70" w:rsidRPr="0052603D" w:rsidRDefault="008F1C70" w:rsidP="00044D93">
      <w:pPr>
        <w:tabs>
          <w:tab w:val="left" w:pos="2694"/>
        </w:tabs>
        <w:jc w:val="both"/>
        <w:rPr>
          <w:rFonts w:ascii="Garamond" w:hAnsi="Garamond"/>
          <w:b/>
          <w:u w:val="single"/>
        </w:rPr>
      </w:pPr>
    </w:p>
    <w:p w14:paraId="20C6B304" w14:textId="77777777" w:rsidR="00097940" w:rsidRPr="0052603D" w:rsidRDefault="00097940" w:rsidP="00044D93">
      <w:pPr>
        <w:tabs>
          <w:tab w:val="left" w:pos="2694"/>
        </w:tabs>
        <w:jc w:val="both"/>
        <w:rPr>
          <w:rFonts w:ascii="Garamond" w:hAnsi="Garamond"/>
          <w:b/>
          <w:u w:val="single"/>
        </w:rPr>
      </w:pPr>
    </w:p>
    <w:p w14:paraId="131CE527" w14:textId="77777777" w:rsidR="008F1C70" w:rsidRDefault="008F1C70" w:rsidP="00044D93">
      <w:pPr>
        <w:tabs>
          <w:tab w:val="left" w:pos="2694"/>
        </w:tabs>
        <w:jc w:val="both"/>
        <w:rPr>
          <w:rFonts w:ascii="Garamond" w:hAnsi="Garamond"/>
          <w:b/>
          <w:u w:val="single"/>
        </w:rPr>
      </w:pPr>
    </w:p>
    <w:p w14:paraId="6CDBFA5E" w14:textId="56AF0342" w:rsidR="00044D93" w:rsidRPr="0052603D" w:rsidRDefault="00044D93" w:rsidP="00044D93">
      <w:pPr>
        <w:tabs>
          <w:tab w:val="left" w:pos="2694"/>
        </w:tabs>
        <w:jc w:val="both"/>
        <w:rPr>
          <w:rFonts w:ascii="Garamond" w:hAnsi="Garamond"/>
        </w:rPr>
      </w:pPr>
      <w:r w:rsidRPr="0052603D">
        <w:rPr>
          <w:rFonts w:ascii="Garamond" w:hAnsi="Garamond"/>
          <w:b/>
          <w:u w:val="single"/>
        </w:rPr>
        <w:t>Soudní kancelář:</w:t>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 xml:space="preserve">Anna Káčerová </w:t>
      </w:r>
      <w:r w:rsidRPr="0052603D">
        <w:rPr>
          <w:rFonts w:ascii="Garamond" w:hAnsi="Garamond"/>
        </w:rPr>
        <w:t>– vedoucí kanceláře</w:t>
      </w:r>
    </w:p>
    <w:p w14:paraId="4E20DD1C" w14:textId="77777777" w:rsidR="00044D93" w:rsidRPr="0052603D" w:rsidRDefault="00044D93" w:rsidP="00044D93">
      <w:pPr>
        <w:tabs>
          <w:tab w:val="left" w:pos="2694"/>
        </w:tabs>
        <w:jc w:val="both"/>
        <w:rPr>
          <w:rFonts w:ascii="Garamond" w:hAnsi="Garamond"/>
        </w:rPr>
      </w:pPr>
      <w:r w:rsidRPr="0052603D">
        <w:rPr>
          <w:rFonts w:ascii="Garamond" w:hAnsi="Garamond"/>
          <w:b/>
        </w:rPr>
        <w:tab/>
      </w:r>
      <w:r w:rsidRPr="0052603D">
        <w:rPr>
          <w:rFonts w:ascii="Garamond" w:hAnsi="Garamond"/>
          <w:b/>
        </w:rPr>
        <w:tab/>
      </w:r>
    </w:p>
    <w:p w14:paraId="5DCF69D7" w14:textId="77777777" w:rsidR="00044D93" w:rsidRPr="0052603D" w:rsidRDefault="00044D93" w:rsidP="00044D93">
      <w:pPr>
        <w:jc w:val="both"/>
        <w:rPr>
          <w:rFonts w:ascii="Garamond" w:hAnsi="Garamond"/>
        </w:rPr>
      </w:pPr>
      <w:r w:rsidRPr="0052603D">
        <w:rPr>
          <w:rFonts w:ascii="Garamond" w:hAnsi="Garamond"/>
        </w:rPr>
        <w:t xml:space="preserve">Vede rejstříky P, P a </w:t>
      </w:r>
      <w:proofErr w:type="spellStart"/>
      <w:r w:rsidRPr="0052603D">
        <w:rPr>
          <w:rFonts w:ascii="Garamond" w:hAnsi="Garamond"/>
        </w:rPr>
        <w:t>Nc</w:t>
      </w:r>
      <w:proofErr w:type="spellEnd"/>
      <w:r w:rsidRPr="0052603D">
        <w:rPr>
          <w:rFonts w:ascii="Garamond" w:hAnsi="Garamond"/>
        </w:rPr>
        <w:t xml:space="preserve">, L, Cd – opatrovnické věci, </w:t>
      </w:r>
      <w:proofErr w:type="spellStart"/>
      <w:r w:rsidRPr="0052603D">
        <w:rPr>
          <w:rFonts w:ascii="Garamond" w:hAnsi="Garamond"/>
        </w:rPr>
        <w:t>Nc</w:t>
      </w:r>
      <w:proofErr w:type="spellEnd"/>
      <w:r w:rsidRPr="0052603D">
        <w:rPr>
          <w:rFonts w:ascii="Garamond" w:hAnsi="Garamond"/>
        </w:rPr>
        <w:t xml:space="preserve"> – opatrovnické věci.</w:t>
      </w:r>
    </w:p>
    <w:p w14:paraId="791C41CE" w14:textId="77777777" w:rsidR="00044D93" w:rsidRPr="0052603D" w:rsidRDefault="00044D93" w:rsidP="00044D93">
      <w:pPr>
        <w:jc w:val="both"/>
        <w:rPr>
          <w:rFonts w:ascii="Garamond" w:hAnsi="Garamond"/>
        </w:rPr>
      </w:pPr>
      <w:r w:rsidRPr="0052603D">
        <w:rPr>
          <w:rFonts w:ascii="Garamond" w:hAnsi="Garamond"/>
        </w:rPr>
        <w:t>Řídí práci zapisovatelek.</w:t>
      </w:r>
    </w:p>
    <w:p w14:paraId="4C1580D5" w14:textId="77777777" w:rsidR="00044D93" w:rsidRPr="0052603D" w:rsidRDefault="00044D93" w:rsidP="00044D93">
      <w:pPr>
        <w:jc w:val="both"/>
        <w:rPr>
          <w:rFonts w:ascii="Garamond" w:hAnsi="Garamond"/>
        </w:rPr>
      </w:pPr>
    </w:p>
    <w:p w14:paraId="6FFC551A" w14:textId="77777777" w:rsidR="00044D93" w:rsidRPr="0052603D" w:rsidRDefault="00044D93" w:rsidP="00044D93">
      <w:pPr>
        <w:jc w:val="both"/>
        <w:rPr>
          <w:rFonts w:ascii="Garamond" w:hAnsi="Garamond"/>
        </w:rPr>
      </w:pPr>
      <w:r w:rsidRPr="0052603D">
        <w:rPr>
          <w:rFonts w:ascii="Garamond" w:hAnsi="Garamond"/>
        </w:rPr>
        <w:t>Zastupuje: Jana Kalinová</w:t>
      </w:r>
    </w:p>
    <w:p w14:paraId="3E59AB99" w14:textId="77777777" w:rsidR="00044D93" w:rsidRPr="0052603D" w:rsidRDefault="00044D93" w:rsidP="00044D93">
      <w:pPr>
        <w:jc w:val="both"/>
        <w:rPr>
          <w:rFonts w:ascii="Garamond" w:hAnsi="Garamond"/>
        </w:rPr>
      </w:pPr>
    </w:p>
    <w:p w14:paraId="1118EED1" w14:textId="77777777" w:rsidR="00044D93" w:rsidRPr="0052603D" w:rsidRDefault="00044D93" w:rsidP="00044D93">
      <w:pPr>
        <w:jc w:val="both"/>
        <w:rPr>
          <w:rFonts w:ascii="Garamond" w:hAnsi="Garamond"/>
          <w:b/>
          <w:u w:val="single"/>
        </w:rPr>
      </w:pPr>
    </w:p>
    <w:p w14:paraId="048E806D" w14:textId="4E3F020B" w:rsidR="00044D93" w:rsidRPr="0052603D" w:rsidRDefault="00044D93" w:rsidP="00044D93">
      <w:pPr>
        <w:jc w:val="both"/>
        <w:rPr>
          <w:rFonts w:ascii="Garamond" w:hAnsi="Garamond"/>
        </w:rPr>
      </w:pPr>
      <w:r w:rsidRPr="0052603D">
        <w:rPr>
          <w:rFonts w:ascii="Garamond" w:hAnsi="Garamond"/>
          <w:b/>
          <w:u w:val="single"/>
        </w:rPr>
        <w:t>Zapisovatelky:</w:t>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Jana Kalinová</w:t>
      </w:r>
    </w:p>
    <w:p w14:paraId="69E1876C" w14:textId="623E472C" w:rsidR="00044D93" w:rsidRPr="0052603D" w:rsidRDefault="00044D93" w:rsidP="00044D93">
      <w:pPr>
        <w:jc w:val="both"/>
        <w:rPr>
          <w:rFonts w:ascii="Garamond" w:hAnsi="Garamond"/>
          <w:b/>
        </w:rPr>
      </w:pPr>
      <w:r w:rsidRPr="0052603D">
        <w:rPr>
          <w:rFonts w:ascii="Garamond" w:hAnsi="Garamond"/>
        </w:rPr>
        <w:tab/>
      </w:r>
      <w:r w:rsidRPr="0052603D">
        <w:rPr>
          <w:rFonts w:ascii="Garamond" w:hAnsi="Garamond"/>
        </w:rPr>
        <w:tab/>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Jitka Liďáková, DiS.</w:t>
      </w:r>
    </w:p>
    <w:p w14:paraId="0C15326C" w14:textId="0A3D4166" w:rsidR="00044D93" w:rsidRPr="0052603D" w:rsidRDefault="00044D93" w:rsidP="00044D93">
      <w:pPr>
        <w:jc w:val="both"/>
        <w:rPr>
          <w:rFonts w:ascii="Garamond" w:hAnsi="Garamond"/>
          <w:b/>
        </w:rPr>
      </w:pP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0086233D">
        <w:rPr>
          <w:rFonts w:ascii="Garamond" w:hAnsi="Garamond"/>
          <w:b/>
        </w:rPr>
        <w:tab/>
      </w:r>
      <w:r w:rsidRPr="0052603D">
        <w:rPr>
          <w:rFonts w:ascii="Garamond" w:hAnsi="Garamond"/>
          <w:b/>
        </w:rPr>
        <w:t>Bc. Ivona Časná</w:t>
      </w:r>
    </w:p>
    <w:p w14:paraId="243C1A33" w14:textId="6B02946F" w:rsidR="00044D93" w:rsidRPr="0052603D" w:rsidRDefault="00044D93" w:rsidP="00044D93">
      <w:pPr>
        <w:jc w:val="both"/>
        <w:rPr>
          <w:rFonts w:ascii="Garamond" w:hAnsi="Garamond"/>
          <w:b/>
        </w:rPr>
      </w:pP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0086233D">
        <w:rPr>
          <w:rFonts w:ascii="Garamond" w:hAnsi="Garamond"/>
          <w:b/>
        </w:rPr>
        <w:tab/>
      </w:r>
      <w:r w:rsidRPr="0052603D">
        <w:rPr>
          <w:rFonts w:ascii="Garamond" w:hAnsi="Garamond"/>
          <w:b/>
        </w:rPr>
        <w:t>Tereza Vítovská</w:t>
      </w:r>
    </w:p>
    <w:p w14:paraId="31A95A18" w14:textId="197C97F1" w:rsidR="00044D93" w:rsidRPr="0052603D" w:rsidRDefault="00044D93" w:rsidP="00044D93">
      <w:pPr>
        <w:jc w:val="both"/>
        <w:rPr>
          <w:rFonts w:ascii="Garamond" w:hAnsi="Garamond"/>
          <w:b/>
        </w:rPr>
      </w:pP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008623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p>
    <w:p w14:paraId="094F57B5" w14:textId="77777777" w:rsidR="00044D93" w:rsidRPr="0052603D" w:rsidRDefault="00044D93" w:rsidP="00044D93">
      <w:pPr>
        <w:jc w:val="both"/>
        <w:rPr>
          <w:rFonts w:ascii="Garamond" w:hAnsi="Garamond"/>
        </w:rPr>
      </w:pPr>
      <w:r w:rsidRPr="0052603D">
        <w:rPr>
          <w:rFonts w:ascii="Garamond" w:hAnsi="Garamond"/>
          <w:bCs/>
        </w:rPr>
        <w:t>Sepisují protokoly o průběhu jednání, přípravných jednání, výslechů a jiných soudních roků.</w:t>
      </w:r>
    </w:p>
    <w:p w14:paraId="43E46CA8" w14:textId="77777777" w:rsidR="00044D93" w:rsidRPr="0052603D" w:rsidRDefault="00044D93" w:rsidP="00044D93">
      <w:pPr>
        <w:jc w:val="both"/>
        <w:rPr>
          <w:rFonts w:ascii="Garamond" w:hAnsi="Garamond"/>
        </w:rPr>
      </w:pPr>
      <w:r w:rsidRPr="0052603D">
        <w:rPr>
          <w:rFonts w:ascii="Garamond" w:hAnsi="Garamond"/>
        </w:rPr>
        <w:t xml:space="preserve">Vyhotovují soudní písemnosti. </w:t>
      </w:r>
    </w:p>
    <w:p w14:paraId="2D2941D3" w14:textId="77777777" w:rsidR="00044D93" w:rsidRPr="0052603D" w:rsidRDefault="00044D93" w:rsidP="00044D93">
      <w:pPr>
        <w:tabs>
          <w:tab w:val="left" w:pos="2552"/>
        </w:tabs>
        <w:jc w:val="both"/>
        <w:rPr>
          <w:rFonts w:ascii="Garamond" w:hAnsi="Garamond"/>
          <w:bCs/>
        </w:rPr>
      </w:pPr>
      <w:r w:rsidRPr="0052603D">
        <w:rPr>
          <w:rFonts w:ascii="Garamond" w:hAnsi="Garamond"/>
          <w:bCs/>
        </w:rPr>
        <w:t>Provádí kancelářské práce a administrativní činnosti.</w:t>
      </w:r>
    </w:p>
    <w:p w14:paraId="22CEF87F" w14:textId="77777777" w:rsidR="00044D93" w:rsidRPr="0052603D" w:rsidRDefault="00044D93" w:rsidP="00044D93">
      <w:pPr>
        <w:jc w:val="both"/>
        <w:rPr>
          <w:rFonts w:ascii="Garamond" w:hAnsi="Garamond"/>
        </w:rPr>
      </w:pPr>
    </w:p>
    <w:p w14:paraId="791FE67E" w14:textId="77777777" w:rsidR="004645A9" w:rsidRPr="0052603D" w:rsidRDefault="00044D93" w:rsidP="00044D93">
      <w:pPr>
        <w:jc w:val="both"/>
        <w:rPr>
          <w:rFonts w:ascii="Garamond" w:hAnsi="Garamond"/>
        </w:rPr>
      </w:pPr>
      <w:r w:rsidRPr="0052603D">
        <w:rPr>
          <w:rFonts w:ascii="Garamond" w:hAnsi="Garamond"/>
        </w:rPr>
        <w:t>Zastupují se navzájem.</w:t>
      </w:r>
    </w:p>
    <w:p w14:paraId="40895111" w14:textId="77777777" w:rsidR="000E454D" w:rsidRPr="0052603D" w:rsidRDefault="000E454D" w:rsidP="00044D93">
      <w:pPr>
        <w:jc w:val="both"/>
        <w:rPr>
          <w:rFonts w:ascii="Garamond" w:hAnsi="Garamond"/>
        </w:rPr>
      </w:pPr>
    </w:p>
    <w:p w14:paraId="6EF7D410" w14:textId="77777777" w:rsidR="000E454D" w:rsidRPr="0052603D" w:rsidRDefault="000E454D" w:rsidP="00044D93">
      <w:pPr>
        <w:jc w:val="both"/>
        <w:rPr>
          <w:rFonts w:ascii="Garamond" w:hAnsi="Garamond"/>
        </w:rPr>
      </w:pPr>
    </w:p>
    <w:p w14:paraId="348F5051" w14:textId="77777777" w:rsidR="000E454D" w:rsidRPr="0052603D" w:rsidRDefault="000E454D" w:rsidP="00044D93">
      <w:pPr>
        <w:jc w:val="both"/>
        <w:rPr>
          <w:rFonts w:ascii="Garamond" w:hAnsi="Garamond"/>
        </w:rPr>
      </w:pPr>
    </w:p>
    <w:p w14:paraId="7908F97B" w14:textId="77777777" w:rsidR="000E454D" w:rsidRPr="0052603D" w:rsidRDefault="000E454D" w:rsidP="00044D93">
      <w:pPr>
        <w:jc w:val="both"/>
        <w:rPr>
          <w:rFonts w:ascii="Garamond" w:hAnsi="Garamond"/>
        </w:rPr>
      </w:pPr>
    </w:p>
    <w:p w14:paraId="6857DD84" w14:textId="77777777" w:rsidR="000E454D" w:rsidRPr="0052603D" w:rsidRDefault="000E454D" w:rsidP="00044D93">
      <w:pPr>
        <w:jc w:val="both"/>
        <w:rPr>
          <w:rFonts w:ascii="Garamond" w:hAnsi="Garamond"/>
        </w:rPr>
      </w:pPr>
    </w:p>
    <w:p w14:paraId="0DD9F848" w14:textId="77777777" w:rsidR="000E454D" w:rsidRPr="0052603D" w:rsidRDefault="000E454D" w:rsidP="00044D93">
      <w:pPr>
        <w:jc w:val="both"/>
        <w:rPr>
          <w:rFonts w:ascii="Garamond" w:hAnsi="Garamond"/>
        </w:rPr>
      </w:pPr>
    </w:p>
    <w:p w14:paraId="7E16A823" w14:textId="77777777" w:rsidR="000E454D" w:rsidRPr="0052603D" w:rsidRDefault="000E454D" w:rsidP="00044D93">
      <w:pPr>
        <w:jc w:val="both"/>
        <w:rPr>
          <w:rFonts w:ascii="Garamond" w:hAnsi="Garamond"/>
        </w:rPr>
      </w:pPr>
    </w:p>
    <w:p w14:paraId="463D3994" w14:textId="77777777" w:rsidR="000E454D" w:rsidRPr="0052603D" w:rsidRDefault="000E454D" w:rsidP="00044D93">
      <w:pPr>
        <w:jc w:val="both"/>
        <w:rPr>
          <w:rFonts w:ascii="Garamond" w:hAnsi="Garamond"/>
        </w:rPr>
      </w:pPr>
    </w:p>
    <w:p w14:paraId="35D6CE24" w14:textId="77777777" w:rsidR="000E454D" w:rsidRPr="0052603D" w:rsidRDefault="000E454D" w:rsidP="00044D93">
      <w:pPr>
        <w:jc w:val="both"/>
        <w:rPr>
          <w:rFonts w:ascii="Garamond" w:hAnsi="Garamond"/>
        </w:rPr>
      </w:pPr>
    </w:p>
    <w:p w14:paraId="0CAEF9B9" w14:textId="77777777" w:rsidR="000E454D" w:rsidRPr="0052603D" w:rsidRDefault="000E454D" w:rsidP="00044D93">
      <w:pPr>
        <w:jc w:val="both"/>
        <w:rPr>
          <w:rFonts w:ascii="Garamond" w:hAnsi="Garamond"/>
        </w:rPr>
      </w:pPr>
    </w:p>
    <w:p w14:paraId="2FAEDBFD" w14:textId="568FCB67" w:rsidR="000E454D" w:rsidRDefault="000E454D" w:rsidP="00044D93">
      <w:pPr>
        <w:jc w:val="both"/>
        <w:rPr>
          <w:rFonts w:ascii="Garamond" w:hAnsi="Garamond"/>
        </w:rPr>
      </w:pPr>
    </w:p>
    <w:p w14:paraId="657B1E22" w14:textId="3F3FF7E3" w:rsidR="008F1C70" w:rsidRDefault="008F1C70" w:rsidP="00044D93">
      <w:pPr>
        <w:jc w:val="both"/>
        <w:rPr>
          <w:rFonts w:ascii="Garamond" w:hAnsi="Garamond"/>
        </w:rPr>
      </w:pPr>
    </w:p>
    <w:p w14:paraId="14158AC5" w14:textId="1979701A" w:rsidR="008F1C70" w:rsidRDefault="008F1C70" w:rsidP="00044D93">
      <w:pPr>
        <w:jc w:val="both"/>
        <w:rPr>
          <w:rFonts w:ascii="Garamond" w:hAnsi="Garamond"/>
        </w:rPr>
      </w:pPr>
    </w:p>
    <w:p w14:paraId="62CE4253" w14:textId="1DD362CA" w:rsidR="008F1C70" w:rsidRDefault="008F1C70" w:rsidP="00044D93">
      <w:pPr>
        <w:jc w:val="both"/>
        <w:rPr>
          <w:rFonts w:ascii="Garamond" w:hAnsi="Garamond"/>
        </w:rPr>
      </w:pPr>
    </w:p>
    <w:p w14:paraId="5181A3CB" w14:textId="7575765D" w:rsidR="008F1C70" w:rsidRDefault="008F1C70" w:rsidP="00044D93">
      <w:pPr>
        <w:jc w:val="both"/>
        <w:rPr>
          <w:rFonts w:ascii="Garamond" w:hAnsi="Garamond"/>
        </w:rPr>
      </w:pPr>
    </w:p>
    <w:p w14:paraId="364AC2E6" w14:textId="6D23C7CB" w:rsidR="008F1C70" w:rsidRDefault="008F1C70" w:rsidP="00044D93">
      <w:pPr>
        <w:jc w:val="both"/>
        <w:rPr>
          <w:rFonts w:ascii="Garamond" w:hAnsi="Garamond"/>
        </w:rPr>
      </w:pPr>
    </w:p>
    <w:p w14:paraId="10B4B993" w14:textId="003FF594" w:rsidR="008F1C70" w:rsidRDefault="008F1C70" w:rsidP="00044D93">
      <w:pPr>
        <w:jc w:val="both"/>
        <w:rPr>
          <w:rFonts w:ascii="Garamond" w:hAnsi="Garamond"/>
        </w:rPr>
      </w:pPr>
    </w:p>
    <w:p w14:paraId="30BCD295" w14:textId="56E7713A" w:rsidR="008F1C70" w:rsidRDefault="008F1C70" w:rsidP="00044D93">
      <w:pPr>
        <w:jc w:val="both"/>
        <w:rPr>
          <w:rFonts w:ascii="Garamond" w:hAnsi="Garamond"/>
        </w:rPr>
      </w:pPr>
    </w:p>
    <w:p w14:paraId="07EF90CB" w14:textId="0C92839B" w:rsidR="008F1C70" w:rsidRDefault="008F1C70" w:rsidP="00044D93">
      <w:pPr>
        <w:jc w:val="both"/>
        <w:rPr>
          <w:rFonts w:ascii="Garamond" w:hAnsi="Garamond"/>
        </w:rPr>
      </w:pPr>
    </w:p>
    <w:p w14:paraId="6BCF8C33" w14:textId="144277E4" w:rsidR="008F1C70" w:rsidRDefault="008F1C70" w:rsidP="00044D93">
      <w:pPr>
        <w:jc w:val="both"/>
        <w:rPr>
          <w:rFonts w:ascii="Garamond" w:hAnsi="Garamond"/>
        </w:rPr>
      </w:pPr>
    </w:p>
    <w:p w14:paraId="54FE26F1" w14:textId="3528BF79" w:rsidR="008F1C70" w:rsidRDefault="008F1C70" w:rsidP="00044D93">
      <w:pPr>
        <w:jc w:val="both"/>
        <w:rPr>
          <w:rFonts w:ascii="Garamond" w:hAnsi="Garamond"/>
        </w:rPr>
      </w:pPr>
    </w:p>
    <w:p w14:paraId="77464937" w14:textId="5E73AF07" w:rsidR="008F1C70" w:rsidRDefault="008F1C70" w:rsidP="00044D93">
      <w:pPr>
        <w:jc w:val="both"/>
        <w:rPr>
          <w:rFonts w:ascii="Garamond" w:hAnsi="Garamond"/>
        </w:rPr>
      </w:pPr>
    </w:p>
    <w:p w14:paraId="170E76B0" w14:textId="20EBFAEE" w:rsidR="008F1C70" w:rsidRDefault="008F1C70" w:rsidP="00044D93">
      <w:pPr>
        <w:jc w:val="both"/>
        <w:rPr>
          <w:rFonts w:ascii="Garamond" w:hAnsi="Garamond"/>
        </w:rPr>
      </w:pPr>
    </w:p>
    <w:p w14:paraId="180650C2" w14:textId="4554E337" w:rsidR="008F1C70" w:rsidRDefault="008F1C70" w:rsidP="00044D93">
      <w:pPr>
        <w:jc w:val="both"/>
        <w:rPr>
          <w:rFonts w:ascii="Garamond" w:hAnsi="Garamond"/>
        </w:rPr>
      </w:pPr>
    </w:p>
    <w:p w14:paraId="649D8C6B" w14:textId="0B20E41A" w:rsidR="008F1C70" w:rsidRDefault="008F1C70" w:rsidP="00044D93">
      <w:pPr>
        <w:jc w:val="both"/>
        <w:rPr>
          <w:rFonts w:ascii="Garamond" w:hAnsi="Garamond"/>
        </w:rPr>
      </w:pPr>
    </w:p>
    <w:p w14:paraId="07DB7D42" w14:textId="0A610F37" w:rsidR="008F1C70" w:rsidRDefault="008F1C70" w:rsidP="00044D93">
      <w:pPr>
        <w:jc w:val="both"/>
        <w:rPr>
          <w:rFonts w:ascii="Garamond" w:hAnsi="Garamond"/>
        </w:rPr>
      </w:pPr>
    </w:p>
    <w:p w14:paraId="48917A56" w14:textId="100F086A" w:rsidR="008F1C70" w:rsidRDefault="008F1C70" w:rsidP="00044D93">
      <w:pPr>
        <w:jc w:val="both"/>
        <w:rPr>
          <w:rFonts w:ascii="Garamond" w:hAnsi="Garamond"/>
        </w:rPr>
      </w:pPr>
    </w:p>
    <w:p w14:paraId="2BC295D0" w14:textId="62FA1517" w:rsidR="008F1C70" w:rsidRDefault="008F1C70" w:rsidP="00044D93">
      <w:pPr>
        <w:jc w:val="both"/>
        <w:rPr>
          <w:rFonts w:ascii="Garamond" w:hAnsi="Garamond"/>
        </w:rPr>
      </w:pPr>
    </w:p>
    <w:p w14:paraId="2F080CF7" w14:textId="62E63200" w:rsidR="008F1C70" w:rsidRDefault="008F1C70" w:rsidP="00044D93">
      <w:pPr>
        <w:jc w:val="both"/>
        <w:rPr>
          <w:rFonts w:ascii="Garamond" w:hAnsi="Garamond"/>
        </w:rPr>
      </w:pPr>
    </w:p>
    <w:p w14:paraId="341914C6" w14:textId="413EC38D" w:rsidR="008F1C70" w:rsidRDefault="008F1C70" w:rsidP="00044D93">
      <w:pPr>
        <w:jc w:val="both"/>
        <w:rPr>
          <w:rFonts w:ascii="Garamond" w:hAnsi="Garamond"/>
        </w:rPr>
      </w:pPr>
    </w:p>
    <w:p w14:paraId="1FE0C6F9" w14:textId="77777777" w:rsidR="008F1C70" w:rsidRPr="0052603D" w:rsidRDefault="008F1C70" w:rsidP="00044D93">
      <w:pPr>
        <w:jc w:val="both"/>
        <w:rPr>
          <w:rFonts w:ascii="Garamond" w:hAnsi="Garamond"/>
        </w:rPr>
      </w:pPr>
    </w:p>
    <w:p w14:paraId="623A5213" w14:textId="77777777" w:rsidR="000E454D" w:rsidRPr="0052603D" w:rsidRDefault="000E454D" w:rsidP="00044D93">
      <w:pPr>
        <w:jc w:val="both"/>
        <w:rPr>
          <w:rFonts w:ascii="Garamond" w:hAnsi="Garamond"/>
        </w:rPr>
      </w:pPr>
    </w:p>
    <w:p w14:paraId="57DA5F1E" w14:textId="77777777" w:rsidR="004645A9" w:rsidRPr="0052603D" w:rsidRDefault="004645A9" w:rsidP="004645A9">
      <w:pPr>
        <w:jc w:val="center"/>
        <w:rPr>
          <w:rFonts w:ascii="Garamond" w:hAnsi="Garamond"/>
        </w:rPr>
      </w:pPr>
    </w:p>
    <w:p w14:paraId="6F7FD8BD" w14:textId="77777777" w:rsidR="004645A9" w:rsidRPr="0052603D" w:rsidRDefault="004645A9" w:rsidP="004645A9">
      <w:pPr>
        <w:jc w:val="center"/>
        <w:rPr>
          <w:rFonts w:ascii="Garamond" w:hAnsi="Garamond"/>
        </w:rPr>
      </w:pPr>
    </w:p>
    <w:p w14:paraId="594638E2" w14:textId="77777777" w:rsidR="004645A9" w:rsidRPr="0052603D" w:rsidRDefault="004645A9" w:rsidP="004645A9">
      <w:pPr>
        <w:jc w:val="center"/>
        <w:rPr>
          <w:rFonts w:ascii="Garamond" w:hAnsi="Garamond"/>
          <w:b/>
          <w:sz w:val="32"/>
          <w:szCs w:val="32"/>
        </w:rPr>
      </w:pPr>
      <w:r w:rsidRPr="0052603D">
        <w:rPr>
          <w:rFonts w:ascii="Garamond" w:hAnsi="Garamond"/>
          <w:b/>
          <w:sz w:val="32"/>
          <w:szCs w:val="32"/>
        </w:rPr>
        <w:t>Exekuční a pozůstalostní úsek</w:t>
      </w:r>
    </w:p>
    <w:p w14:paraId="76011A47" w14:textId="77777777" w:rsidR="004645A9" w:rsidRPr="0052603D" w:rsidRDefault="004645A9" w:rsidP="004645A9">
      <w:pPr>
        <w:rPr>
          <w:rFonts w:ascii="Garamond" w:hAnsi="Garamond"/>
        </w:rPr>
      </w:pPr>
    </w:p>
    <w:tbl>
      <w:tblPr>
        <w:tblStyle w:val="Mkatabulky"/>
        <w:tblW w:w="9212" w:type="dxa"/>
        <w:tblInd w:w="108" w:type="dxa"/>
        <w:tblLook w:val="04A0" w:firstRow="1" w:lastRow="0" w:firstColumn="1" w:lastColumn="0" w:noHBand="0" w:noVBand="1"/>
      </w:tblPr>
      <w:tblGrid>
        <w:gridCol w:w="4243"/>
        <w:gridCol w:w="4969"/>
      </w:tblGrid>
      <w:tr w:rsidR="004645A9" w:rsidRPr="0052603D" w14:paraId="2F6D0F4A" w14:textId="77777777" w:rsidTr="0059251C">
        <w:trPr>
          <w:trHeight w:val="255"/>
        </w:trPr>
        <w:tc>
          <w:tcPr>
            <w:tcW w:w="4243" w:type="dxa"/>
          </w:tcPr>
          <w:p w14:paraId="235A1061" w14:textId="77777777" w:rsidR="004645A9" w:rsidRPr="0052603D" w:rsidRDefault="004645A9" w:rsidP="0059251C">
            <w:pPr>
              <w:tabs>
                <w:tab w:val="left" w:pos="2552"/>
              </w:tabs>
              <w:rPr>
                <w:rFonts w:ascii="Garamond" w:hAnsi="Garamond"/>
                <w:b/>
                <w:bCs/>
              </w:rPr>
            </w:pPr>
            <w:r w:rsidRPr="0052603D">
              <w:rPr>
                <w:rFonts w:ascii="Garamond" w:hAnsi="Garamond"/>
                <w:b/>
                <w:bCs/>
              </w:rPr>
              <w:t xml:space="preserve">Soudní oddělení </w:t>
            </w:r>
          </w:p>
        </w:tc>
        <w:tc>
          <w:tcPr>
            <w:tcW w:w="4969" w:type="dxa"/>
          </w:tcPr>
          <w:p w14:paraId="51331302" w14:textId="77777777" w:rsidR="004645A9" w:rsidRPr="0052603D" w:rsidRDefault="004645A9" w:rsidP="0059251C">
            <w:pPr>
              <w:tabs>
                <w:tab w:val="left" w:pos="2552"/>
              </w:tabs>
              <w:rPr>
                <w:rFonts w:ascii="Garamond" w:hAnsi="Garamond"/>
                <w:b/>
                <w:bCs/>
              </w:rPr>
            </w:pPr>
            <w:r w:rsidRPr="0052603D">
              <w:rPr>
                <w:rFonts w:ascii="Garamond" w:hAnsi="Garamond"/>
                <w:b/>
                <w:bCs/>
              </w:rPr>
              <w:t>15</w:t>
            </w:r>
          </w:p>
        </w:tc>
      </w:tr>
      <w:tr w:rsidR="004645A9" w:rsidRPr="0052603D" w14:paraId="3C45FC19" w14:textId="77777777" w:rsidTr="0059251C">
        <w:trPr>
          <w:trHeight w:val="288"/>
        </w:trPr>
        <w:tc>
          <w:tcPr>
            <w:tcW w:w="4243" w:type="dxa"/>
          </w:tcPr>
          <w:p w14:paraId="05F06261" w14:textId="77777777" w:rsidR="004645A9" w:rsidRPr="0052603D" w:rsidRDefault="004645A9" w:rsidP="0059251C">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71FAC434" w14:textId="77777777" w:rsidR="004645A9" w:rsidRPr="0052603D" w:rsidRDefault="004645A9" w:rsidP="0059251C">
            <w:pPr>
              <w:tabs>
                <w:tab w:val="left" w:pos="2552"/>
              </w:tabs>
              <w:ind w:left="3"/>
              <w:rPr>
                <w:rFonts w:ascii="Garamond" w:hAnsi="Garamond"/>
                <w:b/>
                <w:bCs/>
              </w:rPr>
            </w:pPr>
            <w:r w:rsidRPr="0052603D">
              <w:rPr>
                <w:rFonts w:ascii="Garamond" w:hAnsi="Garamond"/>
                <w:b/>
                <w:bCs/>
              </w:rPr>
              <w:t>Mgr. Renata Tesáčková</w:t>
            </w:r>
          </w:p>
        </w:tc>
      </w:tr>
      <w:tr w:rsidR="004645A9" w:rsidRPr="0052603D" w14:paraId="7DF7D8D8" w14:textId="77777777" w:rsidTr="0059251C">
        <w:trPr>
          <w:trHeight w:val="256"/>
        </w:trPr>
        <w:tc>
          <w:tcPr>
            <w:tcW w:w="4243" w:type="dxa"/>
          </w:tcPr>
          <w:p w14:paraId="63E512A3" w14:textId="77777777" w:rsidR="004645A9" w:rsidRPr="0052603D" w:rsidRDefault="00A90C80" w:rsidP="0059251C">
            <w:pPr>
              <w:tabs>
                <w:tab w:val="left" w:pos="2552"/>
              </w:tabs>
              <w:ind w:left="6"/>
              <w:rPr>
                <w:rFonts w:ascii="Garamond" w:hAnsi="Garamond"/>
                <w:bCs/>
              </w:rPr>
            </w:pPr>
            <w:r w:rsidRPr="0052603D">
              <w:rPr>
                <w:rFonts w:ascii="Garamond" w:hAnsi="Garamond"/>
                <w:bCs/>
              </w:rPr>
              <w:t>Zastupují</w:t>
            </w:r>
            <w:r w:rsidR="004645A9" w:rsidRPr="0052603D">
              <w:rPr>
                <w:rFonts w:ascii="Garamond" w:hAnsi="Garamond"/>
                <w:bCs/>
              </w:rPr>
              <w:t>:</w:t>
            </w:r>
          </w:p>
        </w:tc>
        <w:tc>
          <w:tcPr>
            <w:tcW w:w="4969" w:type="dxa"/>
          </w:tcPr>
          <w:p w14:paraId="6608E2F6" w14:textId="77777777" w:rsidR="004645A9" w:rsidRPr="0052603D" w:rsidRDefault="004645A9" w:rsidP="00044D93">
            <w:pPr>
              <w:tabs>
                <w:tab w:val="left" w:pos="2552"/>
              </w:tabs>
              <w:ind w:left="3"/>
              <w:rPr>
                <w:rFonts w:ascii="Garamond" w:hAnsi="Garamond"/>
                <w:bCs/>
              </w:rPr>
            </w:pPr>
            <w:r w:rsidRPr="0052603D">
              <w:rPr>
                <w:rFonts w:ascii="Garamond" w:hAnsi="Garamond"/>
                <w:bCs/>
              </w:rPr>
              <w:t xml:space="preserve">Mgr. </w:t>
            </w:r>
            <w:r w:rsidR="00044D93" w:rsidRPr="0052603D">
              <w:rPr>
                <w:rFonts w:ascii="Garamond" w:hAnsi="Garamond"/>
                <w:bCs/>
              </w:rPr>
              <w:t>Boris Homola</w:t>
            </w:r>
            <w:r w:rsidRPr="0052603D">
              <w:rPr>
                <w:rFonts w:ascii="Garamond" w:hAnsi="Garamond"/>
                <w:bCs/>
              </w:rPr>
              <w:t xml:space="preserve"> a v</w:t>
            </w:r>
            <w:r w:rsidR="00A90C80" w:rsidRPr="0052603D">
              <w:rPr>
                <w:rFonts w:ascii="Garamond" w:hAnsi="Garamond"/>
                <w:bCs/>
              </w:rPr>
              <w:t> </w:t>
            </w:r>
            <w:r w:rsidRPr="0052603D">
              <w:rPr>
                <w:rFonts w:ascii="Garamond" w:hAnsi="Garamond"/>
                <w:bCs/>
              </w:rPr>
              <w:t>případě</w:t>
            </w:r>
            <w:r w:rsidR="00A90C80" w:rsidRPr="0052603D">
              <w:rPr>
                <w:rFonts w:ascii="Garamond" w:hAnsi="Garamond"/>
                <w:bCs/>
              </w:rPr>
              <w:t xml:space="preserve"> i</w:t>
            </w:r>
            <w:r w:rsidRPr="0052603D">
              <w:rPr>
                <w:rFonts w:ascii="Garamond" w:hAnsi="Garamond"/>
                <w:bCs/>
              </w:rPr>
              <w:t xml:space="preserve"> </w:t>
            </w:r>
            <w:r w:rsidR="00044D93" w:rsidRPr="0052603D">
              <w:rPr>
                <w:rFonts w:ascii="Garamond" w:hAnsi="Garamond"/>
                <w:bCs/>
              </w:rPr>
              <w:t xml:space="preserve">jeho </w:t>
            </w:r>
            <w:r w:rsidRPr="0052603D">
              <w:rPr>
                <w:rFonts w:ascii="Garamond" w:hAnsi="Garamond"/>
                <w:bCs/>
              </w:rPr>
              <w:t>nepřítomnosti Mgr. Marie Indrišková</w:t>
            </w:r>
          </w:p>
        </w:tc>
      </w:tr>
      <w:tr w:rsidR="004645A9" w:rsidRPr="0052603D" w14:paraId="73A593F6" w14:textId="77777777" w:rsidTr="0059251C">
        <w:tc>
          <w:tcPr>
            <w:tcW w:w="9212" w:type="dxa"/>
            <w:gridSpan w:val="2"/>
          </w:tcPr>
          <w:p w14:paraId="42752156" w14:textId="77777777" w:rsidR="004645A9" w:rsidRPr="0052603D" w:rsidRDefault="004645A9" w:rsidP="0059251C">
            <w:pPr>
              <w:tabs>
                <w:tab w:val="left" w:pos="2552"/>
              </w:tabs>
              <w:rPr>
                <w:rFonts w:ascii="Garamond" w:hAnsi="Garamond"/>
                <w:b/>
                <w:bCs/>
                <w:u w:val="single"/>
              </w:rPr>
            </w:pPr>
            <w:r w:rsidRPr="0052603D">
              <w:rPr>
                <w:rFonts w:ascii="Garamond" w:hAnsi="Garamond"/>
                <w:b/>
                <w:bCs/>
                <w:u w:val="single"/>
              </w:rPr>
              <w:t>Obor a vymezení působnosti:</w:t>
            </w:r>
          </w:p>
          <w:p w14:paraId="228CAE52" w14:textId="77777777" w:rsidR="004645A9" w:rsidRPr="0052603D" w:rsidRDefault="004645A9" w:rsidP="0059251C">
            <w:pPr>
              <w:tabs>
                <w:tab w:val="left" w:pos="2552"/>
              </w:tabs>
              <w:rPr>
                <w:rFonts w:ascii="Garamond" w:hAnsi="Garamond"/>
                <w:bCs/>
              </w:rPr>
            </w:pPr>
          </w:p>
          <w:p w14:paraId="0A083D9C" w14:textId="39145C83" w:rsidR="004645A9" w:rsidRPr="0052603D" w:rsidRDefault="004645A9" w:rsidP="0059251C">
            <w:pPr>
              <w:jc w:val="both"/>
              <w:rPr>
                <w:rFonts w:ascii="Garamond" w:eastAsia="Calibri" w:hAnsi="Garamond"/>
                <w:bCs/>
              </w:rPr>
            </w:pPr>
            <w:r w:rsidRPr="0052603D">
              <w:rPr>
                <w:rFonts w:ascii="Garamond" w:hAnsi="Garamond"/>
                <w:bCs/>
              </w:rPr>
              <w:t>Rozhoduje a provádí úkony</w:t>
            </w:r>
            <w:r w:rsidRPr="0052603D">
              <w:rPr>
                <w:rFonts w:ascii="Garamond" w:eastAsia="Calibri" w:hAnsi="Garamond"/>
                <w:bCs/>
              </w:rPr>
              <w:t xml:space="preserve"> ve věcech výkonů rozhodnutí včetně zřízení soudcovského zástavního práva a ve věcech exekucí v těch případech, které dle zákona č. 99/1963 Sb., občanský soudní řád, zákona č. 292/2013 Sb., o zvláštních řízeních soudních, zákona </w:t>
            </w:r>
            <w:r w:rsidRPr="0052603D">
              <w:rPr>
                <w:rFonts w:ascii="Garamond" w:eastAsia="Calibri" w:hAnsi="Garamond"/>
                <w:bCs/>
              </w:rPr>
              <w:br/>
              <w:t>č. 120/2001 Sb., exekuční řád, a zákona č. 121/2008 Sb., o vyšších soudních úřednících, jsou svěřeny výlučně soudci, v rozsahu 100</w:t>
            </w:r>
            <w:r w:rsidR="00ED1023" w:rsidRPr="0052603D">
              <w:rPr>
                <w:rFonts w:ascii="Garamond" w:eastAsia="Calibri" w:hAnsi="Garamond"/>
                <w:bCs/>
              </w:rPr>
              <w:t xml:space="preserve"> </w:t>
            </w:r>
            <w:r w:rsidRPr="0052603D">
              <w:rPr>
                <w:rFonts w:ascii="Garamond" w:eastAsia="Calibri" w:hAnsi="Garamond"/>
                <w:bCs/>
              </w:rPr>
              <w:t>% nápadu.</w:t>
            </w:r>
          </w:p>
          <w:p w14:paraId="79303786" w14:textId="27E85466" w:rsidR="004645A9" w:rsidRPr="0052603D" w:rsidRDefault="004645A9" w:rsidP="0059251C">
            <w:pPr>
              <w:jc w:val="both"/>
              <w:rPr>
                <w:rFonts w:ascii="Garamond" w:eastAsia="Calibri" w:hAnsi="Garamond"/>
                <w:bCs/>
              </w:rPr>
            </w:pPr>
            <w:r w:rsidRPr="0052603D">
              <w:rPr>
                <w:rFonts w:ascii="Garamond" w:eastAsia="Calibri" w:hAnsi="Garamond"/>
                <w:bCs/>
              </w:rPr>
              <w:t xml:space="preserve">Rozhoduje a provádí úkony v rámci činnosti soudu před nařízením výkonu rozhodnutí dle </w:t>
            </w:r>
            <w:proofErr w:type="spellStart"/>
            <w:r w:rsidRPr="0052603D">
              <w:rPr>
                <w:rFonts w:ascii="Garamond" w:eastAsia="Calibri" w:hAnsi="Garamond"/>
                <w:bCs/>
              </w:rPr>
              <w:t>ust</w:t>
            </w:r>
            <w:proofErr w:type="spellEnd"/>
            <w:r w:rsidRPr="0052603D">
              <w:rPr>
                <w:rFonts w:ascii="Garamond" w:eastAsia="Calibri" w:hAnsi="Garamond"/>
                <w:bCs/>
              </w:rPr>
              <w:t xml:space="preserve">. </w:t>
            </w:r>
            <w:r w:rsidR="00ED1023" w:rsidRPr="0052603D">
              <w:rPr>
                <w:rFonts w:ascii="Garamond" w:eastAsia="Calibri" w:hAnsi="Garamond"/>
                <w:bCs/>
              </w:rPr>
              <w:br/>
            </w:r>
            <w:r w:rsidRPr="0052603D">
              <w:rPr>
                <w:rFonts w:ascii="Garamond" w:eastAsia="Calibri" w:hAnsi="Garamond"/>
                <w:bCs/>
              </w:rPr>
              <w:t>§ 260a a násl. zákona č. 99/1963 Sb., občanský soudní řád, v rozsahu 100</w:t>
            </w:r>
            <w:r w:rsidR="00ED1023" w:rsidRPr="0052603D">
              <w:rPr>
                <w:rFonts w:ascii="Garamond" w:eastAsia="Calibri" w:hAnsi="Garamond"/>
                <w:bCs/>
              </w:rPr>
              <w:t xml:space="preserve"> </w:t>
            </w:r>
            <w:r w:rsidRPr="0052603D">
              <w:rPr>
                <w:rFonts w:ascii="Garamond" w:eastAsia="Calibri" w:hAnsi="Garamond"/>
                <w:bCs/>
              </w:rPr>
              <w:t>% nápadu.</w:t>
            </w:r>
          </w:p>
          <w:p w14:paraId="49CF162D" w14:textId="4547F64E" w:rsidR="004645A9" w:rsidRPr="0052603D" w:rsidRDefault="004645A9" w:rsidP="0059251C">
            <w:pPr>
              <w:jc w:val="both"/>
              <w:rPr>
                <w:rFonts w:ascii="Garamond" w:eastAsia="Calibri" w:hAnsi="Garamond"/>
                <w:bCs/>
              </w:rPr>
            </w:pPr>
            <w:r w:rsidRPr="0052603D">
              <w:rPr>
                <w:rFonts w:ascii="Garamond" w:eastAsia="Calibri" w:hAnsi="Garamond"/>
                <w:bCs/>
              </w:rPr>
              <w:t xml:space="preserve">Vyřizuje exekuční dožádání ve věcech s cizím prvkem (s výjimkou Slovenské republiky) zapsaná v rejstříku Cd a exekuční věci s cizím prvkem zapsané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100</w:t>
            </w:r>
            <w:r w:rsidR="00ED1023" w:rsidRPr="0052603D">
              <w:rPr>
                <w:rFonts w:ascii="Garamond" w:eastAsia="Calibri" w:hAnsi="Garamond"/>
                <w:bCs/>
              </w:rPr>
              <w:t xml:space="preserve"> </w:t>
            </w:r>
            <w:r w:rsidRPr="0052603D">
              <w:rPr>
                <w:rFonts w:ascii="Garamond" w:eastAsia="Calibri" w:hAnsi="Garamond"/>
                <w:bCs/>
              </w:rPr>
              <w:t>% nápadu.</w:t>
            </w:r>
          </w:p>
          <w:p w14:paraId="289297FD" w14:textId="74C0EA45" w:rsidR="004645A9" w:rsidRPr="0052603D" w:rsidRDefault="004645A9" w:rsidP="0059251C">
            <w:pPr>
              <w:jc w:val="both"/>
              <w:rPr>
                <w:rFonts w:ascii="Garamond" w:eastAsia="Calibri" w:hAnsi="Garamond"/>
                <w:bCs/>
              </w:rPr>
            </w:pPr>
            <w:r w:rsidRPr="0052603D">
              <w:rPr>
                <w:rFonts w:ascii="Garamond" w:hAnsi="Garamond"/>
                <w:bCs/>
              </w:rPr>
              <w:t>Rozhoduje a provádí úkony</w:t>
            </w:r>
            <w:r w:rsidRPr="0052603D">
              <w:rPr>
                <w:rFonts w:ascii="Garamond" w:eastAsia="Calibri" w:hAnsi="Garamond"/>
                <w:bCs/>
              </w:rPr>
              <w:t xml:space="preserve"> ve věcech řízení o dědictví, řízení o pozůstalosti, řízení </w:t>
            </w:r>
            <w:r w:rsidRPr="0052603D">
              <w:rPr>
                <w:rFonts w:ascii="Garamond" w:eastAsia="Calibri" w:hAnsi="Garamond"/>
                <w:bCs/>
              </w:rPr>
              <w:br/>
              <w:t xml:space="preserve">o úschovách a řízení o umoření listin v těch případech, které dle zákona č. 99/1963 Sb., občanský soudní řád, zákona č. 292/2013 Sb., o zvláštních řízeních soudních, a zákona </w:t>
            </w:r>
            <w:r w:rsidRPr="0052603D">
              <w:rPr>
                <w:rFonts w:ascii="Garamond" w:eastAsia="Calibri" w:hAnsi="Garamond"/>
                <w:bCs/>
              </w:rPr>
              <w:br/>
              <w:t>č. 121/2008 Sb., o vyšších soudních úřednících, jsou svěřeny výlučně soudci, v rozsahu 100</w:t>
            </w:r>
            <w:r w:rsidR="00ED1023" w:rsidRPr="0052603D">
              <w:rPr>
                <w:rFonts w:ascii="Garamond" w:eastAsia="Calibri" w:hAnsi="Garamond"/>
                <w:bCs/>
              </w:rPr>
              <w:t xml:space="preserve"> </w:t>
            </w:r>
            <w:r w:rsidRPr="0052603D">
              <w:rPr>
                <w:rFonts w:ascii="Garamond" w:eastAsia="Calibri" w:hAnsi="Garamond"/>
                <w:bCs/>
              </w:rPr>
              <w:t>% nápadu.</w:t>
            </w:r>
          </w:p>
          <w:p w14:paraId="1ADD7E02" w14:textId="28CA71E6" w:rsidR="004645A9" w:rsidRPr="0052603D" w:rsidRDefault="004645A9" w:rsidP="0059251C">
            <w:pPr>
              <w:jc w:val="both"/>
              <w:rPr>
                <w:rFonts w:ascii="Garamond" w:eastAsia="Calibri" w:hAnsi="Garamond"/>
                <w:bCs/>
              </w:rPr>
            </w:pPr>
            <w:r w:rsidRPr="0052603D">
              <w:rPr>
                <w:rFonts w:ascii="Garamond" w:eastAsia="Calibri" w:hAnsi="Garamond"/>
                <w:bCs/>
              </w:rPr>
              <w:t xml:space="preserve">Vyřizuje pozůstalostní dožádání ve věcech s cizím prvkem (s výjimkou Slovenské republiky) zapsaná v rejstříku Cd a pozůstalostní věci s cizím prvkem zapsané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ED1023" w:rsidRPr="0052603D">
              <w:rPr>
                <w:rFonts w:ascii="Garamond" w:eastAsia="Calibri" w:hAnsi="Garamond"/>
                <w:bCs/>
              </w:rPr>
              <w:br/>
            </w:r>
            <w:r w:rsidRPr="0052603D">
              <w:rPr>
                <w:rFonts w:ascii="Garamond" w:eastAsia="Calibri" w:hAnsi="Garamond"/>
                <w:bCs/>
              </w:rPr>
              <w:t>100</w:t>
            </w:r>
            <w:r w:rsidR="00ED1023" w:rsidRPr="0052603D">
              <w:rPr>
                <w:rFonts w:ascii="Garamond" w:eastAsia="Calibri" w:hAnsi="Garamond"/>
                <w:bCs/>
              </w:rPr>
              <w:t xml:space="preserve"> </w:t>
            </w:r>
            <w:r w:rsidRPr="0052603D">
              <w:rPr>
                <w:rFonts w:ascii="Garamond" w:eastAsia="Calibri" w:hAnsi="Garamond"/>
                <w:bCs/>
              </w:rPr>
              <w:t>% nápadu.</w:t>
            </w:r>
          </w:p>
          <w:p w14:paraId="7F172F67" w14:textId="7980588C" w:rsidR="00044D93" w:rsidRPr="0052603D" w:rsidRDefault="00044D93" w:rsidP="00044D93">
            <w:pPr>
              <w:jc w:val="both"/>
              <w:rPr>
                <w:rFonts w:ascii="Garamond" w:hAnsi="Garamond"/>
                <w:bCs/>
                <w:color w:val="000B0B"/>
              </w:rPr>
            </w:pPr>
            <w:r w:rsidRPr="0052603D">
              <w:rPr>
                <w:rFonts w:ascii="Garamond" w:hAnsi="Garamond"/>
                <w:bCs/>
                <w:color w:val="000B0B"/>
              </w:rPr>
              <w:t xml:space="preserve">Rozhoduje a provádí úkony ve věcech zaznamenávání insolvenčních řízení zapsaných v rejstříku </w:t>
            </w:r>
            <w:proofErr w:type="spellStart"/>
            <w:r w:rsidRPr="0052603D">
              <w:rPr>
                <w:rFonts w:ascii="Garamond" w:hAnsi="Garamond"/>
                <w:bCs/>
                <w:color w:val="000B0B"/>
              </w:rPr>
              <w:t>Nc</w:t>
            </w:r>
            <w:proofErr w:type="spellEnd"/>
            <w:r w:rsidRPr="0052603D">
              <w:rPr>
                <w:rFonts w:ascii="Garamond" w:hAnsi="Garamond"/>
                <w:bCs/>
                <w:color w:val="000B0B"/>
              </w:rPr>
              <w:t xml:space="preserve"> v rozsahu 100</w:t>
            </w:r>
            <w:r w:rsidR="00ED1023" w:rsidRPr="0052603D">
              <w:rPr>
                <w:rFonts w:ascii="Garamond" w:hAnsi="Garamond"/>
                <w:bCs/>
                <w:color w:val="000B0B"/>
              </w:rPr>
              <w:t xml:space="preserve"> </w:t>
            </w:r>
            <w:r w:rsidRPr="0052603D">
              <w:rPr>
                <w:rFonts w:ascii="Garamond" w:hAnsi="Garamond"/>
                <w:bCs/>
                <w:color w:val="000B0B"/>
              </w:rPr>
              <w:t>% nápadu.</w:t>
            </w:r>
          </w:p>
          <w:p w14:paraId="21928546" w14:textId="77777777" w:rsidR="00C77918" w:rsidRPr="0052603D" w:rsidRDefault="00C77918" w:rsidP="0059251C">
            <w:pPr>
              <w:jc w:val="both"/>
              <w:rPr>
                <w:rFonts w:ascii="Garamond" w:eastAsia="Calibri" w:hAnsi="Garamond"/>
                <w:bCs/>
              </w:rPr>
            </w:pPr>
            <w:r w:rsidRPr="0052603D">
              <w:rPr>
                <w:rFonts w:ascii="Garamond" w:eastAsia="Calibri" w:hAnsi="Garamond"/>
                <w:bCs/>
              </w:rPr>
              <w:t>Rozhoduje a provádí úkony ohledně vydání evropského dědického osvědčení dle nařízení Evropského parlamentu a rady (EU) č. 650/2012 ze dne 4. července 2012.</w:t>
            </w:r>
          </w:p>
          <w:p w14:paraId="2A0DEF64" w14:textId="580CFD6B" w:rsidR="004645A9" w:rsidRPr="0086233D" w:rsidRDefault="004645A9" w:rsidP="0059251C">
            <w:pPr>
              <w:jc w:val="both"/>
              <w:rPr>
                <w:rFonts w:ascii="Garamond" w:eastAsia="Calibri" w:hAnsi="Garamond"/>
                <w:bCs/>
              </w:rPr>
            </w:pPr>
            <w:r w:rsidRPr="0052603D">
              <w:rPr>
                <w:rFonts w:ascii="Garamond" w:eastAsia="Calibri" w:hAnsi="Garamond"/>
                <w:bCs/>
              </w:rPr>
              <w:t xml:space="preserve">Rozhoduje o žalobě na obnovu řízení ve věcech, v nichž rozhodovala v původním řízení. </w:t>
            </w:r>
          </w:p>
        </w:tc>
      </w:tr>
    </w:tbl>
    <w:p w14:paraId="322A2CE5" w14:textId="77777777" w:rsidR="004645A9" w:rsidRPr="0052603D" w:rsidRDefault="004645A9" w:rsidP="004645A9">
      <w:pPr>
        <w:rPr>
          <w:rFonts w:ascii="Garamond" w:hAnsi="Garamond"/>
        </w:rPr>
      </w:pPr>
    </w:p>
    <w:p w14:paraId="64B522D9" w14:textId="77777777" w:rsidR="000E454D" w:rsidRPr="0052603D" w:rsidRDefault="000E454D" w:rsidP="004645A9">
      <w:pPr>
        <w:rPr>
          <w:rFonts w:ascii="Garamond" w:hAnsi="Garamond"/>
        </w:rPr>
      </w:pPr>
    </w:p>
    <w:p w14:paraId="1406BAFF" w14:textId="77777777" w:rsidR="000E454D" w:rsidRPr="0052603D" w:rsidRDefault="000E454D" w:rsidP="004645A9">
      <w:pPr>
        <w:rPr>
          <w:rFonts w:ascii="Garamond" w:hAnsi="Garamond"/>
        </w:rPr>
      </w:pPr>
    </w:p>
    <w:p w14:paraId="61408C25" w14:textId="0D3E14A1" w:rsidR="000E454D" w:rsidRDefault="000E454D" w:rsidP="004645A9">
      <w:pPr>
        <w:rPr>
          <w:rFonts w:ascii="Garamond" w:hAnsi="Garamond"/>
        </w:rPr>
      </w:pPr>
    </w:p>
    <w:p w14:paraId="21AA139F" w14:textId="77777777" w:rsidR="008F1C70" w:rsidRPr="0052603D" w:rsidRDefault="008F1C70" w:rsidP="004645A9">
      <w:pPr>
        <w:rPr>
          <w:rFonts w:ascii="Garamond" w:hAnsi="Garamond"/>
        </w:rPr>
      </w:pPr>
    </w:p>
    <w:p w14:paraId="044D5A89" w14:textId="77777777" w:rsidR="000E454D" w:rsidRPr="0052603D" w:rsidRDefault="000E454D" w:rsidP="004645A9">
      <w:pPr>
        <w:rPr>
          <w:rFonts w:ascii="Garamond" w:hAnsi="Garamond"/>
        </w:rPr>
      </w:pPr>
    </w:p>
    <w:p w14:paraId="2696ED3F" w14:textId="77777777" w:rsidR="000E454D" w:rsidRPr="0052603D" w:rsidRDefault="000E454D" w:rsidP="004645A9">
      <w:pPr>
        <w:rPr>
          <w:rFonts w:ascii="Garamond" w:hAnsi="Garamond"/>
        </w:rPr>
      </w:pPr>
    </w:p>
    <w:p w14:paraId="07185B90" w14:textId="77777777" w:rsidR="000E454D" w:rsidRPr="0052603D" w:rsidRDefault="000E454D" w:rsidP="004645A9">
      <w:pPr>
        <w:rPr>
          <w:rFonts w:ascii="Garamond" w:hAnsi="Garamond"/>
        </w:rPr>
      </w:pPr>
    </w:p>
    <w:p w14:paraId="4C7D5657" w14:textId="77777777" w:rsidR="000E454D" w:rsidRPr="0052603D" w:rsidRDefault="000E454D" w:rsidP="004645A9">
      <w:pPr>
        <w:rPr>
          <w:rFonts w:ascii="Garamond" w:hAnsi="Garamond"/>
        </w:rPr>
      </w:pPr>
    </w:p>
    <w:p w14:paraId="7F6615D4" w14:textId="77777777" w:rsidR="000E454D" w:rsidRPr="0052603D" w:rsidRDefault="000E454D" w:rsidP="004645A9">
      <w:pPr>
        <w:rPr>
          <w:rFonts w:ascii="Garamond" w:hAnsi="Garamond"/>
        </w:rPr>
      </w:pPr>
    </w:p>
    <w:p w14:paraId="0A605823" w14:textId="77777777" w:rsidR="000E454D" w:rsidRPr="0052603D" w:rsidRDefault="000E454D" w:rsidP="004645A9">
      <w:pPr>
        <w:rPr>
          <w:rFonts w:ascii="Garamond" w:hAnsi="Garamond"/>
        </w:rPr>
      </w:pPr>
    </w:p>
    <w:p w14:paraId="2D21DC68" w14:textId="77777777" w:rsidR="000E454D" w:rsidRPr="0052603D" w:rsidRDefault="000E454D" w:rsidP="004645A9">
      <w:pPr>
        <w:rPr>
          <w:rFonts w:ascii="Garamond" w:hAnsi="Garamond"/>
        </w:rPr>
      </w:pPr>
    </w:p>
    <w:p w14:paraId="07114346" w14:textId="77777777" w:rsidR="000E454D" w:rsidRPr="0052603D" w:rsidRDefault="000E454D" w:rsidP="004645A9">
      <w:pPr>
        <w:rPr>
          <w:rFonts w:ascii="Garamond" w:hAnsi="Garamond"/>
        </w:rPr>
      </w:pPr>
    </w:p>
    <w:p w14:paraId="3C4E7E77" w14:textId="77777777" w:rsidR="000E454D" w:rsidRPr="0052603D" w:rsidRDefault="000E454D" w:rsidP="004645A9">
      <w:pPr>
        <w:rPr>
          <w:rFonts w:ascii="Garamond" w:hAnsi="Garamond"/>
        </w:rPr>
      </w:pPr>
    </w:p>
    <w:p w14:paraId="2A567140" w14:textId="77777777" w:rsidR="000E454D" w:rsidRPr="0052603D" w:rsidRDefault="000E454D" w:rsidP="004645A9">
      <w:pPr>
        <w:rPr>
          <w:rFonts w:ascii="Garamond" w:hAnsi="Garamond"/>
        </w:rPr>
      </w:pPr>
    </w:p>
    <w:p w14:paraId="51436BCE" w14:textId="77777777" w:rsidR="000E454D" w:rsidRPr="0052603D" w:rsidRDefault="000E454D" w:rsidP="004645A9">
      <w:pPr>
        <w:rPr>
          <w:rFonts w:ascii="Garamond" w:hAnsi="Garamond"/>
        </w:rPr>
      </w:pPr>
    </w:p>
    <w:p w14:paraId="228BA996" w14:textId="77777777" w:rsidR="000E454D" w:rsidRPr="0052603D" w:rsidRDefault="000E454D" w:rsidP="004645A9">
      <w:pPr>
        <w:rPr>
          <w:rFonts w:ascii="Garamond" w:hAnsi="Garamond"/>
        </w:rPr>
      </w:pPr>
    </w:p>
    <w:p w14:paraId="62F59A9C" w14:textId="77777777" w:rsidR="000E454D" w:rsidRPr="0052603D" w:rsidRDefault="000E454D" w:rsidP="004645A9">
      <w:pPr>
        <w:rPr>
          <w:rFonts w:ascii="Garamond" w:hAnsi="Garamond"/>
        </w:rPr>
      </w:pPr>
    </w:p>
    <w:p w14:paraId="329ACF21" w14:textId="14BF77E8" w:rsidR="000E454D" w:rsidRDefault="000E454D" w:rsidP="004645A9">
      <w:pPr>
        <w:rPr>
          <w:rFonts w:ascii="Garamond" w:hAnsi="Garamond"/>
        </w:rPr>
      </w:pPr>
    </w:p>
    <w:p w14:paraId="1067BB27" w14:textId="03183415" w:rsidR="008F1C70" w:rsidRDefault="008F1C70" w:rsidP="004645A9">
      <w:pPr>
        <w:rPr>
          <w:rFonts w:ascii="Garamond" w:hAnsi="Garamond"/>
        </w:rPr>
      </w:pPr>
    </w:p>
    <w:p w14:paraId="5292ACB2" w14:textId="77777777" w:rsidR="00825A5A" w:rsidRPr="0052603D" w:rsidRDefault="00825A5A" w:rsidP="004645A9">
      <w:pPr>
        <w:rPr>
          <w:rFonts w:ascii="Garamond" w:hAnsi="Garamond"/>
        </w:rPr>
      </w:pPr>
    </w:p>
    <w:p w14:paraId="67BA7A52" w14:textId="0562D2AF" w:rsidR="004645A9" w:rsidRPr="0052603D" w:rsidRDefault="004645A9" w:rsidP="0086233D">
      <w:pPr>
        <w:jc w:val="both"/>
        <w:rPr>
          <w:rFonts w:ascii="Garamond" w:hAnsi="Garamond"/>
          <w:b/>
          <w:bCs/>
        </w:rPr>
      </w:pPr>
      <w:r w:rsidRPr="0052603D">
        <w:rPr>
          <w:rFonts w:ascii="Garamond" w:hAnsi="Garamond"/>
          <w:b/>
          <w:bCs/>
          <w:iCs/>
          <w:u w:val="single"/>
        </w:rPr>
        <w:t>Vyšší soudní úřednice:</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ED1023" w:rsidRPr="0052603D">
        <w:rPr>
          <w:rFonts w:ascii="Garamond" w:hAnsi="Garamond"/>
          <w:b/>
          <w:bCs/>
        </w:rPr>
        <w:tab/>
      </w:r>
      <w:r w:rsidRPr="0052603D">
        <w:rPr>
          <w:rFonts w:ascii="Garamond" w:hAnsi="Garamond"/>
          <w:b/>
          <w:bCs/>
        </w:rPr>
        <w:t>Ilona Gulíšková</w:t>
      </w:r>
    </w:p>
    <w:p w14:paraId="77F37E04" w14:textId="77777777" w:rsidR="004645A9" w:rsidRPr="0052603D" w:rsidRDefault="004645A9" w:rsidP="004645A9">
      <w:pPr>
        <w:tabs>
          <w:tab w:val="left" w:pos="2552"/>
        </w:tabs>
        <w:jc w:val="both"/>
        <w:rPr>
          <w:rFonts w:ascii="Garamond" w:hAnsi="Garamond"/>
          <w:b/>
          <w:bCs/>
        </w:rPr>
      </w:pPr>
    </w:p>
    <w:p w14:paraId="533664AD" w14:textId="4E35F7B4" w:rsidR="00C8682C" w:rsidRPr="0052603D" w:rsidRDefault="00C8682C" w:rsidP="00C8682C">
      <w:pPr>
        <w:autoSpaceDE w:val="0"/>
        <w:autoSpaceDN w:val="0"/>
        <w:adjustRightInd w:val="0"/>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výkonů rozhodnutí a ve věcech exekucí v těch případech, které dle zákona č. 99/1963 Sb., občanský soudní řád, zákona č. 292/2013 Sb., </w:t>
      </w:r>
      <w:r w:rsidR="00C45CBC" w:rsidRPr="0052603D">
        <w:rPr>
          <w:rFonts w:ascii="Garamond" w:eastAsia="Calibri" w:hAnsi="Garamond"/>
          <w:bCs/>
        </w:rPr>
        <w:br/>
      </w:r>
      <w:r w:rsidRPr="0052603D">
        <w:rPr>
          <w:rFonts w:ascii="Garamond" w:eastAsia="Calibri" w:hAnsi="Garamond"/>
          <w:bCs/>
        </w:rPr>
        <w:t xml:space="preserve">o zvláštních řízeních soudních, zákona č. 120/2001 Sb., exekuční řád, a zákona </w:t>
      </w:r>
      <w:r w:rsidRPr="0052603D">
        <w:rPr>
          <w:rFonts w:ascii="Garamond" w:eastAsia="Calibri" w:hAnsi="Garamond"/>
          <w:bCs/>
        </w:rPr>
        <w:br/>
        <w:t xml:space="preserve">č. 121/2008 Sb., o vyšších soudních úřednících, nejsou svěřeny výlučně soudci, v rozsahu </w:t>
      </w:r>
      <w:r w:rsidR="00B34DD9" w:rsidRPr="0052603D">
        <w:rPr>
          <w:rFonts w:ascii="Garamond" w:eastAsia="Calibri" w:hAnsi="Garamond"/>
          <w:bCs/>
        </w:rPr>
        <w:t>50</w:t>
      </w:r>
      <w:r w:rsidR="00ED1023" w:rsidRPr="0052603D">
        <w:rPr>
          <w:rFonts w:ascii="Garamond" w:eastAsia="Calibri" w:hAnsi="Garamond"/>
          <w:bCs/>
        </w:rPr>
        <w:t xml:space="preserve"> </w:t>
      </w:r>
      <w:r w:rsidRPr="0052603D">
        <w:rPr>
          <w:rFonts w:ascii="Garamond" w:eastAsia="Calibri" w:hAnsi="Garamond"/>
          <w:bCs/>
        </w:rPr>
        <w:t>% nápadu ve věcech výkonů rozhodnutí evidovaného v rejstříku 53 E a v rozsahu 75</w:t>
      </w:r>
      <w:r w:rsidR="00ED1023" w:rsidRPr="0052603D">
        <w:rPr>
          <w:rFonts w:ascii="Garamond" w:eastAsia="Calibri" w:hAnsi="Garamond"/>
          <w:bCs/>
        </w:rPr>
        <w:t xml:space="preserve"> </w:t>
      </w:r>
      <w:r w:rsidRPr="0052603D">
        <w:rPr>
          <w:rFonts w:ascii="Garamond" w:eastAsia="Calibri" w:hAnsi="Garamond"/>
          <w:bCs/>
        </w:rPr>
        <w:t xml:space="preserve">% nápadu ve věcech exekucí evidovaného v rejstříku 53 EXE a v rozsahu 50 % nápadu ve věcech exekucí evidovaných v rejstřících 15 </w:t>
      </w:r>
      <w:proofErr w:type="spellStart"/>
      <w:r w:rsidRPr="0052603D">
        <w:rPr>
          <w:rFonts w:ascii="Garamond" w:eastAsia="Calibri" w:hAnsi="Garamond"/>
          <w:bCs/>
        </w:rPr>
        <w:t>Nc</w:t>
      </w:r>
      <w:proofErr w:type="spellEnd"/>
      <w:r w:rsidRPr="0052603D">
        <w:rPr>
          <w:rFonts w:ascii="Garamond" w:eastAsia="Calibri" w:hAnsi="Garamond"/>
          <w:bCs/>
        </w:rPr>
        <w:t xml:space="preserve">, 17 </w:t>
      </w:r>
      <w:proofErr w:type="spellStart"/>
      <w:r w:rsidRPr="0052603D">
        <w:rPr>
          <w:rFonts w:ascii="Garamond" w:eastAsia="Calibri" w:hAnsi="Garamond"/>
          <w:bCs/>
        </w:rPr>
        <w:t>Nc</w:t>
      </w:r>
      <w:proofErr w:type="spellEnd"/>
      <w:r w:rsidRPr="0052603D">
        <w:rPr>
          <w:rFonts w:ascii="Garamond" w:eastAsia="Calibri" w:hAnsi="Garamond"/>
          <w:bCs/>
        </w:rPr>
        <w:t xml:space="preserve">, 51 </w:t>
      </w:r>
      <w:proofErr w:type="spellStart"/>
      <w:r w:rsidRPr="0052603D">
        <w:rPr>
          <w:rFonts w:ascii="Garamond" w:eastAsia="Calibri" w:hAnsi="Garamond"/>
          <w:bCs/>
        </w:rPr>
        <w:t>Nc</w:t>
      </w:r>
      <w:proofErr w:type="spellEnd"/>
      <w:r w:rsidRPr="0052603D">
        <w:rPr>
          <w:rFonts w:ascii="Garamond" w:eastAsia="Calibri" w:hAnsi="Garamond"/>
          <w:bCs/>
        </w:rPr>
        <w:t xml:space="preserve">, 52 </w:t>
      </w:r>
      <w:proofErr w:type="spellStart"/>
      <w:r w:rsidRPr="0052603D">
        <w:rPr>
          <w:rFonts w:ascii="Garamond" w:eastAsia="Calibri" w:hAnsi="Garamond"/>
          <w:bCs/>
        </w:rPr>
        <w:t>Nc</w:t>
      </w:r>
      <w:proofErr w:type="spellEnd"/>
      <w:r w:rsidRPr="0052603D">
        <w:rPr>
          <w:rFonts w:ascii="Garamond" w:eastAsia="Calibri" w:hAnsi="Garamond"/>
          <w:bCs/>
        </w:rPr>
        <w:t xml:space="preserve">, 54 </w:t>
      </w:r>
      <w:proofErr w:type="spellStart"/>
      <w:r w:rsidRPr="0052603D">
        <w:rPr>
          <w:rFonts w:ascii="Garamond" w:eastAsia="Calibri" w:hAnsi="Garamond"/>
          <w:bCs/>
        </w:rPr>
        <w:t>Nc</w:t>
      </w:r>
      <w:proofErr w:type="spellEnd"/>
      <w:r w:rsidRPr="0052603D">
        <w:rPr>
          <w:rFonts w:ascii="Garamond" w:eastAsia="Calibri" w:hAnsi="Garamond"/>
          <w:bCs/>
        </w:rPr>
        <w:t xml:space="preserve">, a 15 EXE, 18 EXE, 52 EXE, </w:t>
      </w:r>
      <w:r w:rsidR="000E454D" w:rsidRPr="0052603D">
        <w:rPr>
          <w:rFonts w:ascii="Garamond" w:eastAsia="Calibri" w:hAnsi="Garamond"/>
          <w:bCs/>
        </w:rPr>
        <w:br/>
      </w:r>
      <w:r w:rsidRPr="0052603D">
        <w:rPr>
          <w:rFonts w:ascii="Garamond" w:eastAsia="Calibri" w:hAnsi="Garamond"/>
          <w:bCs/>
        </w:rPr>
        <w:t xml:space="preserve">54 EXE, 55 EXE.  </w:t>
      </w:r>
    </w:p>
    <w:p w14:paraId="68C11930" w14:textId="076C8BC3" w:rsidR="004645A9" w:rsidRPr="0052603D" w:rsidRDefault="00C8682C" w:rsidP="00C8682C">
      <w:pPr>
        <w:jc w:val="both"/>
        <w:rPr>
          <w:rFonts w:ascii="Garamond" w:eastAsia="Calibri" w:hAnsi="Garamond"/>
          <w:bCs/>
        </w:rPr>
      </w:pPr>
      <w:r w:rsidRPr="0052603D">
        <w:rPr>
          <w:rFonts w:ascii="Garamond" w:eastAsia="Calibri" w:hAnsi="Garamond"/>
          <w:bCs/>
        </w:rPr>
        <w:t xml:space="preserve">Samostatně provádí úkony a rozhoduje ve věcech ukládání rozhodčích spisů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50</w:t>
      </w:r>
      <w:r w:rsidR="00ED1023" w:rsidRPr="0052603D">
        <w:rPr>
          <w:rFonts w:ascii="Garamond" w:eastAsia="Calibri" w:hAnsi="Garamond"/>
          <w:bCs/>
        </w:rPr>
        <w:t xml:space="preserve"> </w:t>
      </w:r>
      <w:r w:rsidRPr="0052603D">
        <w:rPr>
          <w:rFonts w:ascii="Garamond" w:eastAsia="Calibri" w:hAnsi="Garamond"/>
          <w:bCs/>
        </w:rPr>
        <w:t>% nápadu.</w:t>
      </w:r>
    </w:p>
    <w:p w14:paraId="52F02632" w14:textId="6A3A635F" w:rsidR="004645A9" w:rsidRPr="0052603D" w:rsidRDefault="004645A9" w:rsidP="004645A9">
      <w:pPr>
        <w:jc w:val="both"/>
        <w:rPr>
          <w:rFonts w:ascii="Garamond" w:eastAsia="Calibri" w:hAnsi="Garamond"/>
          <w:bCs/>
        </w:rPr>
      </w:pPr>
      <w:r w:rsidRPr="0052603D">
        <w:rPr>
          <w:rFonts w:ascii="Garamond" w:eastAsia="Calibri" w:hAnsi="Garamond"/>
          <w:bCs/>
        </w:rPr>
        <w:t xml:space="preserve">Samostatně rozhoduje a provádí úkony v rámci činnosti soudu před nařízením výkonu rozhodnutí dle </w:t>
      </w:r>
      <w:proofErr w:type="spellStart"/>
      <w:r w:rsidRPr="0052603D">
        <w:rPr>
          <w:rFonts w:ascii="Garamond" w:eastAsia="Calibri" w:hAnsi="Garamond"/>
          <w:bCs/>
        </w:rPr>
        <w:t>ust</w:t>
      </w:r>
      <w:proofErr w:type="spellEnd"/>
      <w:r w:rsidRPr="0052603D">
        <w:rPr>
          <w:rFonts w:ascii="Garamond" w:eastAsia="Calibri" w:hAnsi="Garamond"/>
          <w:bCs/>
        </w:rPr>
        <w:t>. § 259 a § 260 zákona č. 99/1963 Sb., občanský so</w:t>
      </w:r>
      <w:r w:rsidR="00D93D5C" w:rsidRPr="0052603D">
        <w:rPr>
          <w:rFonts w:ascii="Garamond" w:eastAsia="Calibri" w:hAnsi="Garamond"/>
          <w:bCs/>
        </w:rPr>
        <w:t>udní řád, v rozsahu 100</w:t>
      </w:r>
      <w:r w:rsidR="00ED1023" w:rsidRPr="0052603D">
        <w:rPr>
          <w:rFonts w:ascii="Garamond" w:eastAsia="Calibri" w:hAnsi="Garamond"/>
          <w:bCs/>
        </w:rPr>
        <w:t xml:space="preserve"> </w:t>
      </w:r>
      <w:r w:rsidR="00D93D5C" w:rsidRPr="0052603D">
        <w:rPr>
          <w:rFonts w:ascii="Garamond" w:eastAsia="Calibri" w:hAnsi="Garamond"/>
          <w:bCs/>
        </w:rPr>
        <w:t xml:space="preserve">% nápadu evidovaného v rejstříku 53 </w:t>
      </w:r>
      <w:r w:rsidR="00283464" w:rsidRPr="0052603D">
        <w:rPr>
          <w:rFonts w:ascii="Garamond" w:eastAsia="Calibri" w:hAnsi="Garamond"/>
          <w:bCs/>
        </w:rPr>
        <w:t>EXE</w:t>
      </w:r>
      <w:r w:rsidR="00D93D5C" w:rsidRPr="0052603D">
        <w:rPr>
          <w:rFonts w:ascii="Garamond" w:eastAsia="Calibri" w:hAnsi="Garamond"/>
          <w:bCs/>
        </w:rPr>
        <w:t>.</w:t>
      </w:r>
    </w:p>
    <w:p w14:paraId="61F62B3F" w14:textId="5D0321CE" w:rsidR="004645A9" w:rsidRPr="0052603D" w:rsidRDefault="004645A9" w:rsidP="004645A9">
      <w:pPr>
        <w:jc w:val="both"/>
        <w:rPr>
          <w:rFonts w:ascii="Garamond" w:eastAsia="Calibri" w:hAnsi="Garamond"/>
          <w:bCs/>
        </w:rPr>
      </w:pPr>
      <w:r w:rsidRPr="0052603D">
        <w:rPr>
          <w:rFonts w:ascii="Garamond" w:eastAsia="Calibri" w:hAnsi="Garamond"/>
          <w:bCs/>
        </w:rPr>
        <w:t>Samostatně vyřizuje exekuční dožádání zapsaná v rejstříku Cd včetně výslechů ve věznici mimo věcí s cizím prvkem (s výjimkou Slovenské r</w:t>
      </w:r>
      <w:r w:rsidR="00A305E9" w:rsidRPr="0052603D">
        <w:rPr>
          <w:rFonts w:ascii="Garamond" w:eastAsia="Calibri" w:hAnsi="Garamond"/>
          <w:bCs/>
        </w:rPr>
        <w:t>epubliky) v rozsahu 100</w:t>
      </w:r>
      <w:r w:rsidR="00ED1023" w:rsidRPr="0052603D">
        <w:rPr>
          <w:rFonts w:ascii="Garamond" w:eastAsia="Calibri" w:hAnsi="Garamond"/>
          <w:bCs/>
        </w:rPr>
        <w:t xml:space="preserve"> </w:t>
      </w:r>
      <w:r w:rsidR="00A305E9" w:rsidRPr="0052603D">
        <w:rPr>
          <w:rFonts w:ascii="Garamond" w:eastAsia="Calibri" w:hAnsi="Garamond"/>
          <w:bCs/>
        </w:rPr>
        <w:t>% nápadu evidovaného v rejstříku 53 Cd.</w:t>
      </w:r>
    </w:p>
    <w:p w14:paraId="3BE5FCFC" w14:textId="6F044301" w:rsidR="004645A9" w:rsidRPr="0052603D" w:rsidRDefault="004645A9" w:rsidP="004645A9">
      <w:pPr>
        <w:jc w:val="both"/>
        <w:rPr>
          <w:rFonts w:ascii="Garamond" w:hAnsi="Garamond"/>
        </w:rPr>
      </w:pPr>
      <w:r w:rsidRPr="0052603D">
        <w:rPr>
          <w:rFonts w:ascii="Garamond" w:hAnsi="Garamond"/>
        </w:rPr>
        <w:t>Vykonává dohled nad činností soudní kanceláře exekučního a pozůstalostního úseku a provádí další úkony při organizaci a řízení této soudní kancelář</w:t>
      </w:r>
      <w:r w:rsidR="00CF3EA6" w:rsidRPr="0052603D">
        <w:rPr>
          <w:rFonts w:ascii="Garamond" w:hAnsi="Garamond"/>
        </w:rPr>
        <w:t>e v souladu s pověřením předsedkyně</w:t>
      </w:r>
      <w:r w:rsidRPr="0052603D">
        <w:rPr>
          <w:rFonts w:ascii="Garamond" w:hAnsi="Garamond"/>
        </w:rPr>
        <w:t xml:space="preserve"> soudu.</w:t>
      </w:r>
    </w:p>
    <w:p w14:paraId="01271502" w14:textId="77777777" w:rsidR="00044D93" w:rsidRPr="0052603D" w:rsidRDefault="00044D93" w:rsidP="004645A9">
      <w:pPr>
        <w:jc w:val="both"/>
        <w:rPr>
          <w:rFonts w:ascii="Garamond" w:eastAsia="Calibri" w:hAnsi="Garamond"/>
          <w:bCs/>
        </w:rPr>
      </w:pPr>
      <w:r w:rsidRPr="0052603D">
        <w:rPr>
          <w:rFonts w:ascii="Garamond" w:hAnsi="Garamond"/>
        </w:rPr>
        <w:t xml:space="preserve">Provádí státní dohled u soudních exekutorů Mgr. Marcely </w:t>
      </w:r>
      <w:proofErr w:type="spellStart"/>
      <w:r w:rsidRPr="0052603D">
        <w:rPr>
          <w:rFonts w:ascii="Garamond" w:hAnsi="Garamond"/>
        </w:rPr>
        <w:t>Petrošové</w:t>
      </w:r>
      <w:proofErr w:type="spellEnd"/>
      <w:r w:rsidRPr="0052603D">
        <w:rPr>
          <w:rFonts w:ascii="Garamond" w:hAnsi="Garamond"/>
        </w:rPr>
        <w:t xml:space="preserve"> a Mgr. Libora Cinka.</w:t>
      </w:r>
    </w:p>
    <w:p w14:paraId="535DAFD0" w14:textId="77777777" w:rsidR="004645A9" w:rsidRPr="0052603D" w:rsidRDefault="004645A9" w:rsidP="004645A9">
      <w:pPr>
        <w:jc w:val="both"/>
        <w:rPr>
          <w:rFonts w:ascii="Garamond" w:hAnsi="Garamond"/>
        </w:rPr>
      </w:pPr>
    </w:p>
    <w:p w14:paraId="4C2EA058" w14:textId="620E9823" w:rsidR="004645A9" w:rsidRPr="0052603D" w:rsidRDefault="004645A9" w:rsidP="004645A9">
      <w:pPr>
        <w:tabs>
          <w:tab w:val="left" w:pos="2552"/>
        </w:tabs>
        <w:jc w:val="both"/>
        <w:rPr>
          <w:rFonts w:ascii="Garamond" w:hAnsi="Garamond"/>
          <w:bCs/>
        </w:rPr>
      </w:pPr>
      <w:r w:rsidRPr="0052603D">
        <w:rPr>
          <w:rFonts w:ascii="Garamond" w:hAnsi="Garamond"/>
          <w:bCs/>
        </w:rPr>
        <w:t xml:space="preserve">Zastupují: </w:t>
      </w:r>
      <w:r w:rsidR="00ED1023" w:rsidRPr="0052603D">
        <w:rPr>
          <w:rFonts w:ascii="Garamond" w:hAnsi="Garamond"/>
          <w:bCs/>
        </w:rPr>
        <w:t>Bc. Magdalena Tichá</w:t>
      </w:r>
      <w:r w:rsidRPr="0052603D">
        <w:rPr>
          <w:rFonts w:ascii="Garamond" w:hAnsi="Garamond"/>
          <w:bCs/>
        </w:rPr>
        <w:t xml:space="preserve"> ve věcech výkonů rozhodnutí a Věra Bělohoubková ve všech ostatních věcech</w:t>
      </w:r>
    </w:p>
    <w:p w14:paraId="33CA36D9" w14:textId="77777777" w:rsidR="00044D93" w:rsidRPr="0052603D" w:rsidRDefault="00044D93" w:rsidP="004645A9">
      <w:pPr>
        <w:tabs>
          <w:tab w:val="left" w:pos="2552"/>
        </w:tabs>
        <w:jc w:val="both"/>
        <w:rPr>
          <w:rFonts w:ascii="Garamond" w:hAnsi="Garamond"/>
          <w:b/>
          <w:bCs/>
          <w:u w:val="single"/>
        </w:rPr>
      </w:pPr>
    </w:p>
    <w:p w14:paraId="6FA6E55E" w14:textId="77777777" w:rsidR="00044D93" w:rsidRPr="0052603D" w:rsidRDefault="00044D93" w:rsidP="004645A9">
      <w:pPr>
        <w:tabs>
          <w:tab w:val="left" w:pos="2552"/>
        </w:tabs>
        <w:jc w:val="both"/>
        <w:rPr>
          <w:rFonts w:ascii="Garamond" w:hAnsi="Garamond"/>
          <w:b/>
          <w:bCs/>
          <w:u w:val="single"/>
        </w:rPr>
      </w:pPr>
    </w:p>
    <w:p w14:paraId="70BA2C60" w14:textId="5064760B" w:rsidR="004645A9" w:rsidRPr="0052603D" w:rsidRDefault="004645A9" w:rsidP="0086233D">
      <w:pPr>
        <w:jc w:val="both"/>
        <w:rPr>
          <w:rFonts w:ascii="Garamond" w:hAnsi="Garamond"/>
          <w:b/>
          <w:bCs/>
        </w:rPr>
      </w:pPr>
      <w:r w:rsidRPr="0052603D">
        <w:rPr>
          <w:rFonts w:ascii="Garamond" w:hAnsi="Garamond"/>
          <w:b/>
          <w:bCs/>
          <w:u w:val="single"/>
        </w:rPr>
        <w:t>Vyšší soudní úřednice:</w:t>
      </w:r>
      <w:r w:rsidRPr="0052603D">
        <w:rPr>
          <w:rFonts w:ascii="Garamond" w:hAnsi="Garamond"/>
          <w:b/>
          <w:bCs/>
        </w:rPr>
        <w:tab/>
      </w:r>
      <w:r w:rsidRPr="0052603D">
        <w:rPr>
          <w:rFonts w:ascii="Garamond" w:hAnsi="Garamond"/>
          <w:b/>
          <w:bCs/>
        </w:rPr>
        <w:tab/>
      </w:r>
      <w:r w:rsidR="00ED1023" w:rsidRPr="0052603D">
        <w:rPr>
          <w:rFonts w:ascii="Garamond" w:hAnsi="Garamond"/>
          <w:b/>
          <w:bCs/>
        </w:rPr>
        <w:tab/>
      </w:r>
      <w:r w:rsidRPr="0052603D">
        <w:rPr>
          <w:rFonts w:ascii="Garamond" w:hAnsi="Garamond"/>
          <w:b/>
          <w:bCs/>
        </w:rPr>
        <w:t>Štěpánka Rolníková</w:t>
      </w:r>
    </w:p>
    <w:p w14:paraId="31454800" w14:textId="77777777" w:rsidR="004645A9" w:rsidRPr="0052603D" w:rsidRDefault="004645A9" w:rsidP="004645A9">
      <w:pPr>
        <w:tabs>
          <w:tab w:val="left" w:pos="2552"/>
        </w:tabs>
        <w:jc w:val="both"/>
        <w:rPr>
          <w:rFonts w:ascii="Garamond" w:hAnsi="Garamond"/>
          <w:b/>
          <w:bCs/>
        </w:rPr>
      </w:pPr>
    </w:p>
    <w:p w14:paraId="478E660F" w14:textId="42D8E086" w:rsidR="00860AF3" w:rsidRPr="0052603D" w:rsidRDefault="00860AF3" w:rsidP="00C401F4">
      <w:pPr>
        <w:tabs>
          <w:tab w:val="left" w:pos="2552"/>
        </w:tabs>
        <w:jc w:val="both"/>
        <w:rPr>
          <w:rFonts w:ascii="Garamond" w:eastAsia="Calibri" w:hAnsi="Garamond"/>
          <w:bCs/>
          <w:lang w:eastAsia="en-US"/>
        </w:rPr>
      </w:pPr>
      <w:r w:rsidRPr="0052603D">
        <w:rPr>
          <w:rFonts w:ascii="Garamond" w:eastAsia="Calibri" w:hAnsi="Garamond"/>
          <w:bCs/>
          <w:lang w:eastAsia="en-US"/>
        </w:rPr>
        <w:t>Samostatně rozhoduje a provádí úkony ve věcech výkonů rozhodnutí v těch případech, které dle zákona č. 99/1963 Sb., občanský soudní řád, zákona č. 292/2013 Sb., o zvláštních řízeních soudních, a zákona č. 121/2008 Sb., o vyšších soudních úřednících, nejsou svěřeny výlučně soudci, a které jsou evidovány v rejstříku 55 E a ve věcech výkonu rozhodnutí evidovaných v rejstříku E.</w:t>
      </w:r>
    </w:p>
    <w:p w14:paraId="16E4B961" w14:textId="77777777" w:rsidR="00860AF3" w:rsidRPr="0052603D" w:rsidRDefault="00860AF3" w:rsidP="00C401F4">
      <w:pPr>
        <w:tabs>
          <w:tab w:val="left" w:pos="2552"/>
        </w:tabs>
        <w:jc w:val="both"/>
        <w:rPr>
          <w:rFonts w:ascii="Garamond" w:eastAsia="Calibri" w:hAnsi="Garamond"/>
          <w:bCs/>
          <w:lang w:eastAsia="en-US"/>
        </w:rPr>
      </w:pPr>
    </w:p>
    <w:p w14:paraId="5FA86AE5" w14:textId="152A4EAC" w:rsidR="00860AF3" w:rsidRPr="0052603D" w:rsidRDefault="00860AF3" w:rsidP="00C401F4">
      <w:pPr>
        <w:tabs>
          <w:tab w:val="left" w:pos="2552"/>
        </w:tabs>
        <w:jc w:val="both"/>
        <w:rPr>
          <w:rFonts w:ascii="Garamond" w:eastAsia="Calibri" w:hAnsi="Garamond"/>
          <w:bCs/>
          <w:lang w:eastAsia="en-US"/>
        </w:rPr>
      </w:pPr>
      <w:r w:rsidRPr="0052603D">
        <w:rPr>
          <w:rFonts w:ascii="Garamond" w:eastAsia="Calibri" w:hAnsi="Garamond"/>
          <w:bCs/>
          <w:lang w:eastAsia="en-US"/>
        </w:rPr>
        <w:t>Zastupuje: Ilona Gulíšková</w:t>
      </w:r>
    </w:p>
    <w:p w14:paraId="19812C95" w14:textId="4CDC8B6E" w:rsidR="004645A9" w:rsidRPr="0052603D" w:rsidRDefault="004645A9" w:rsidP="004645A9">
      <w:pPr>
        <w:tabs>
          <w:tab w:val="left" w:pos="2552"/>
        </w:tabs>
        <w:jc w:val="both"/>
        <w:rPr>
          <w:rFonts w:ascii="Garamond" w:hAnsi="Garamond"/>
          <w:b/>
          <w:bCs/>
          <w:iCs/>
          <w:u w:val="single"/>
        </w:rPr>
      </w:pPr>
    </w:p>
    <w:p w14:paraId="43DDCC42" w14:textId="77777777" w:rsidR="00117604" w:rsidRPr="0052603D" w:rsidRDefault="00117604" w:rsidP="004645A9">
      <w:pPr>
        <w:tabs>
          <w:tab w:val="left" w:pos="2552"/>
        </w:tabs>
        <w:jc w:val="both"/>
        <w:rPr>
          <w:rFonts w:ascii="Garamond" w:hAnsi="Garamond"/>
          <w:b/>
          <w:bCs/>
          <w:iCs/>
          <w:u w:val="single"/>
        </w:rPr>
      </w:pPr>
    </w:p>
    <w:p w14:paraId="104E90B2" w14:textId="23E0A48C" w:rsidR="00860AF3" w:rsidRPr="0052603D" w:rsidRDefault="00860AF3" w:rsidP="0086233D">
      <w:pPr>
        <w:spacing w:after="120"/>
        <w:jc w:val="both"/>
        <w:rPr>
          <w:rFonts w:ascii="Garamond" w:eastAsia="Calibri" w:hAnsi="Garamond"/>
          <w:b/>
          <w:bCs/>
          <w:lang w:eastAsia="en-US"/>
        </w:rPr>
      </w:pPr>
      <w:r w:rsidRPr="0052603D">
        <w:rPr>
          <w:rFonts w:ascii="Garamond" w:eastAsia="Calibri" w:hAnsi="Garamond"/>
          <w:b/>
          <w:u w:val="single"/>
          <w:lang w:eastAsia="en-US"/>
        </w:rPr>
        <w:t>Vyšší soudní úřednice:</w:t>
      </w:r>
      <w:r w:rsidRPr="0052603D">
        <w:rPr>
          <w:rFonts w:ascii="Garamond" w:eastAsia="Calibri" w:hAnsi="Garamond"/>
          <w:lang w:eastAsia="en-US"/>
        </w:rPr>
        <w:tab/>
      </w:r>
      <w:r w:rsidRPr="0052603D">
        <w:rPr>
          <w:rFonts w:ascii="Garamond" w:eastAsia="Calibri" w:hAnsi="Garamond"/>
          <w:lang w:eastAsia="en-US"/>
        </w:rPr>
        <w:tab/>
      </w:r>
      <w:r w:rsidRPr="0052603D">
        <w:rPr>
          <w:rFonts w:ascii="Garamond" w:eastAsia="Calibri" w:hAnsi="Garamond"/>
          <w:lang w:eastAsia="en-US"/>
        </w:rPr>
        <w:tab/>
      </w:r>
      <w:r w:rsidRPr="0052603D">
        <w:rPr>
          <w:rFonts w:ascii="Garamond" w:eastAsia="Calibri" w:hAnsi="Garamond"/>
          <w:b/>
          <w:bCs/>
          <w:lang w:eastAsia="en-US"/>
        </w:rPr>
        <w:t xml:space="preserve">Bc. Magdalena Tichá </w:t>
      </w:r>
    </w:p>
    <w:p w14:paraId="3111A760" w14:textId="77777777" w:rsidR="00860AF3" w:rsidRPr="0052603D" w:rsidRDefault="00860AF3" w:rsidP="00860AF3">
      <w:pPr>
        <w:ind w:left="16"/>
        <w:jc w:val="both"/>
        <w:rPr>
          <w:rFonts w:ascii="Garamond" w:eastAsia="Garamond" w:hAnsi="Garamond" w:cs="Garamond"/>
          <w:color w:val="000000"/>
          <w:kern w:val="2"/>
          <w:szCs w:val="22"/>
          <w14:ligatures w14:val="standardContextual"/>
        </w:rPr>
      </w:pPr>
      <w:r w:rsidRPr="0052603D">
        <w:rPr>
          <w:rFonts w:ascii="Garamond" w:eastAsia="Calibri" w:hAnsi="Garamond"/>
          <w:lang w:eastAsia="en-US"/>
        </w:rPr>
        <w:t xml:space="preserve">Rozhoduje a provádí úkony na základě pověření soudkyně Mgr. Renaty </w:t>
      </w:r>
      <w:proofErr w:type="spellStart"/>
      <w:r w:rsidRPr="0052603D">
        <w:rPr>
          <w:rFonts w:ascii="Garamond" w:eastAsia="Calibri" w:hAnsi="Garamond"/>
          <w:lang w:eastAsia="en-US"/>
        </w:rPr>
        <w:t>Tesáčkové</w:t>
      </w:r>
      <w:proofErr w:type="spellEnd"/>
      <w:r w:rsidRPr="0052603D">
        <w:rPr>
          <w:rFonts w:ascii="Garamond" w:eastAsia="Calibri" w:hAnsi="Garamond"/>
          <w:lang w:eastAsia="en-US"/>
        </w:rPr>
        <w:t xml:space="preserve"> v souladu se zákonem č. 121/2008 Sb., o vyšších soudních úřednících.</w:t>
      </w:r>
      <w:r w:rsidRPr="0052603D">
        <w:rPr>
          <w:rFonts w:ascii="Garamond" w:eastAsia="Garamond" w:hAnsi="Garamond" w:cs="Garamond"/>
          <w:color w:val="000000"/>
          <w:kern w:val="2"/>
          <w:szCs w:val="22"/>
          <w14:ligatures w14:val="standardContextual"/>
        </w:rPr>
        <w:t xml:space="preserve"> </w:t>
      </w:r>
    </w:p>
    <w:p w14:paraId="0D4ED5E2" w14:textId="7C154CE6" w:rsidR="00860AF3" w:rsidRPr="0052603D" w:rsidRDefault="00860AF3" w:rsidP="00860AF3">
      <w:pPr>
        <w:ind w:left="1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a provádí úkony ve věcech výkonů rozhodnutí v těch případech, které dle zákona č. 99/1963 Sb., občanský soudní řád, zákona č. 292/2013 Sb., o zvláštních řízeních soudních, a zákona č. 121/2008 Sb., o vyšších soudních úřednících, nejsou svěřeny výlučně soudci, v rozsahu 50 % nápadu evidovaného v rejstříku 56 E a ve věcech výkonu rozhodnutí evidovaných v rejstříku E. </w:t>
      </w:r>
    </w:p>
    <w:p w14:paraId="247007EF" w14:textId="77777777" w:rsidR="00860AF3" w:rsidRPr="0052603D" w:rsidRDefault="00860AF3" w:rsidP="00860AF3">
      <w:pPr>
        <w:jc w:val="both"/>
        <w:rPr>
          <w:rFonts w:ascii="Garamond" w:eastAsia="Calibri" w:hAnsi="Garamond"/>
          <w:lang w:eastAsia="en-US"/>
        </w:rPr>
      </w:pPr>
      <w:r w:rsidRPr="0052603D">
        <w:rPr>
          <w:rFonts w:ascii="Garamond" w:eastAsia="Calibri" w:hAnsi="Garamond"/>
          <w:lang w:eastAsia="en-US"/>
        </w:rPr>
        <w:t xml:space="preserve">Vyhotovuje koncepty odůvodnění rozhodnutí vyhlášených či vydaných soudkyní Mgr. Renatou </w:t>
      </w:r>
      <w:proofErr w:type="spellStart"/>
      <w:r w:rsidRPr="0052603D">
        <w:rPr>
          <w:rFonts w:ascii="Garamond" w:eastAsia="Calibri" w:hAnsi="Garamond"/>
          <w:lang w:eastAsia="en-US"/>
        </w:rPr>
        <w:t>Tesáčkovou</w:t>
      </w:r>
      <w:proofErr w:type="spellEnd"/>
      <w:r w:rsidRPr="0052603D">
        <w:rPr>
          <w:rFonts w:ascii="Garamond" w:eastAsia="Calibri" w:hAnsi="Garamond"/>
          <w:lang w:eastAsia="en-US"/>
        </w:rPr>
        <w:t>.</w:t>
      </w:r>
    </w:p>
    <w:p w14:paraId="78ED2494" w14:textId="77777777" w:rsidR="00860AF3" w:rsidRPr="0052603D" w:rsidRDefault="00860AF3" w:rsidP="00860AF3">
      <w:pPr>
        <w:tabs>
          <w:tab w:val="left" w:pos="2552"/>
        </w:tabs>
        <w:jc w:val="both"/>
        <w:rPr>
          <w:rFonts w:ascii="Garamond" w:eastAsia="Calibri" w:hAnsi="Garamond"/>
          <w:lang w:eastAsia="en-US"/>
        </w:rPr>
      </w:pPr>
    </w:p>
    <w:p w14:paraId="61ACA488" w14:textId="5833FCAE" w:rsidR="00044D93" w:rsidRPr="0052603D" w:rsidRDefault="00860AF3" w:rsidP="00860AF3">
      <w:pPr>
        <w:tabs>
          <w:tab w:val="left" w:pos="2552"/>
        </w:tabs>
        <w:jc w:val="both"/>
        <w:rPr>
          <w:rFonts w:ascii="Garamond" w:hAnsi="Garamond"/>
          <w:b/>
          <w:bCs/>
          <w:iCs/>
          <w:u w:val="single"/>
        </w:rPr>
      </w:pPr>
      <w:r w:rsidRPr="0052603D">
        <w:rPr>
          <w:rFonts w:ascii="Garamond" w:eastAsia="Calibri" w:hAnsi="Garamond"/>
          <w:lang w:eastAsia="en-US"/>
        </w:rPr>
        <w:t>Zastupuje: Ilona Gulíšková</w:t>
      </w:r>
    </w:p>
    <w:p w14:paraId="39E49C6A" w14:textId="77777777" w:rsidR="00C8682C" w:rsidRPr="0052603D" w:rsidRDefault="00C8682C" w:rsidP="004645A9">
      <w:pPr>
        <w:tabs>
          <w:tab w:val="left" w:pos="2552"/>
        </w:tabs>
        <w:jc w:val="both"/>
        <w:rPr>
          <w:rFonts w:ascii="Garamond" w:hAnsi="Garamond"/>
          <w:b/>
          <w:bCs/>
          <w:iCs/>
          <w:u w:val="single"/>
        </w:rPr>
      </w:pPr>
    </w:p>
    <w:p w14:paraId="5079CC5D" w14:textId="5E1EAE27" w:rsidR="00C401F4" w:rsidRDefault="00C401F4" w:rsidP="004645A9">
      <w:pPr>
        <w:tabs>
          <w:tab w:val="left" w:pos="2552"/>
        </w:tabs>
        <w:jc w:val="both"/>
        <w:rPr>
          <w:rFonts w:ascii="Garamond" w:hAnsi="Garamond"/>
          <w:b/>
          <w:bCs/>
          <w:iCs/>
          <w:u w:val="single"/>
        </w:rPr>
      </w:pPr>
    </w:p>
    <w:p w14:paraId="5A0BF03F" w14:textId="77777777" w:rsidR="0086233D" w:rsidRPr="0052603D" w:rsidRDefault="0086233D" w:rsidP="004645A9">
      <w:pPr>
        <w:tabs>
          <w:tab w:val="left" w:pos="2552"/>
        </w:tabs>
        <w:jc w:val="both"/>
        <w:rPr>
          <w:rFonts w:ascii="Garamond" w:hAnsi="Garamond"/>
          <w:b/>
          <w:bCs/>
          <w:iCs/>
          <w:u w:val="single"/>
        </w:rPr>
      </w:pPr>
    </w:p>
    <w:p w14:paraId="12514E5A" w14:textId="7D76C53E" w:rsidR="004645A9" w:rsidRPr="0052603D" w:rsidRDefault="004645A9" w:rsidP="0086233D">
      <w:pPr>
        <w:jc w:val="both"/>
        <w:rPr>
          <w:rFonts w:ascii="Garamond" w:hAnsi="Garamond"/>
          <w:b/>
          <w:bCs/>
          <w:u w:val="single"/>
        </w:rPr>
      </w:pPr>
      <w:r w:rsidRPr="0052603D">
        <w:rPr>
          <w:rFonts w:ascii="Garamond" w:hAnsi="Garamond"/>
          <w:b/>
          <w:bCs/>
          <w:iCs/>
          <w:u w:val="single"/>
        </w:rPr>
        <w:t>Vyšší soudní úřednice</w:t>
      </w:r>
      <w:r w:rsidRPr="0052603D">
        <w:rPr>
          <w:rFonts w:ascii="Garamond" w:hAnsi="Garamond"/>
          <w:b/>
          <w:bCs/>
          <w:u w:val="single"/>
        </w:rPr>
        <w:t>:</w:t>
      </w:r>
      <w:r w:rsidRPr="0052603D">
        <w:rPr>
          <w:rFonts w:ascii="Garamond" w:hAnsi="Garamond"/>
          <w:b/>
          <w:bCs/>
        </w:rPr>
        <w:tab/>
      </w:r>
      <w:r w:rsidRPr="0052603D">
        <w:rPr>
          <w:rFonts w:ascii="Garamond" w:hAnsi="Garamond"/>
          <w:b/>
          <w:bCs/>
        </w:rPr>
        <w:tab/>
        <w:t>Věra Bělohoubková</w:t>
      </w:r>
    </w:p>
    <w:p w14:paraId="54377CE1" w14:textId="77777777" w:rsidR="004645A9" w:rsidRPr="0052603D" w:rsidRDefault="004645A9" w:rsidP="004645A9">
      <w:pPr>
        <w:tabs>
          <w:tab w:val="left" w:pos="2552"/>
        </w:tabs>
        <w:jc w:val="both"/>
        <w:rPr>
          <w:rFonts w:ascii="Garamond" w:hAnsi="Garamond"/>
          <w:b/>
          <w:bCs/>
        </w:rPr>
      </w:pPr>
      <w:r w:rsidRPr="0052603D">
        <w:rPr>
          <w:rFonts w:ascii="Garamond" w:hAnsi="Garamond"/>
          <w:b/>
          <w:bCs/>
        </w:rPr>
        <w:tab/>
      </w:r>
    </w:p>
    <w:p w14:paraId="6FBEA7B1" w14:textId="66914F7A" w:rsidR="00C8682C" w:rsidRPr="0052603D" w:rsidRDefault="00C8682C" w:rsidP="00C8682C">
      <w:pPr>
        <w:autoSpaceDE w:val="0"/>
        <w:autoSpaceDN w:val="0"/>
        <w:adjustRightInd w:val="0"/>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exekucí v těch případech, které dle zákona </w:t>
      </w:r>
      <w:r w:rsidR="00860AF3" w:rsidRPr="0052603D">
        <w:rPr>
          <w:rFonts w:ascii="Garamond" w:eastAsia="Calibri" w:hAnsi="Garamond"/>
          <w:bCs/>
        </w:rPr>
        <w:br/>
      </w:r>
      <w:r w:rsidRPr="0052603D">
        <w:rPr>
          <w:rFonts w:ascii="Garamond" w:eastAsia="Calibri" w:hAnsi="Garamond"/>
          <w:bCs/>
        </w:rPr>
        <w:t xml:space="preserve">č. 99/1963 Sb., občanský soudní řád, zákona č. 292/2013 Sb., o zvláštních řízeních soudních, zákona č. 120/2001 Sb., exekuční řád, a zákona č. 121/2008 Sb., o vyšších soudních úřednících, nejsou svěřeny výlučně soudci, v rozsahu 25% </w:t>
      </w:r>
      <w:r w:rsidR="000E454D" w:rsidRPr="0052603D">
        <w:rPr>
          <w:rFonts w:ascii="Garamond" w:eastAsia="Calibri" w:hAnsi="Garamond"/>
          <w:bCs/>
        </w:rPr>
        <w:t xml:space="preserve">nápadu evidovaného v rejstříku </w:t>
      </w:r>
      <w:r w:rsidRPr="0052603D">
        <w:rPr>
          <w:rFonts w:ascii="Garamond" w:eastAsia="Calibri" w:hAnsi="Garamond"/>
          <w:bCs/>
        </w:rPr>
        <w:t xml:space="preserve">41 EXE a v rozsahu 50 % nápadu ve věcech exekucí evidovaných v rejstřících 15 </w:t>
      </w:r>
      <w:proofErr w:type="spellStart"/>
      <w:r w:rsidRPr="0052603D">
        <w:rPr>
          <w:rFonts w:ascii="Garamond" w:eastAsia="Calibri" w:hAnsi="Garamond"/>
          <w:bCs/>
        </w:rPr>
        <w:t>Nc</w:t>
      </w:r>
      <w:proofErr w:type="spellEnd"/>
      <w:r w:rsidRPr="0052603D">
        <w:rPr>
          <w:rFonts w:ascii="Garamond" w:eastAsia="Calibri" w:hAnsi="Garamond"/>
          <w:bCs/>
        </w:rPr>
        <w:t xml:space="preserve">, 17 </w:t>
      </w:r>
      <w:proofErr w:type="spellStart"/>
      <w:r w:rsidRPr="0052603D">
        <w:rPr>
          <w:rFonts w:ascii="Garamond" w:eastAsia="Calibri" w:hAnsi="Garamond"/>
          <w:bCs/>
        </w:rPr>
        <w:t>Nc</w:t>
      </w:r>
      <w:proofErr w:type="spellEnd"/>
      <w:r w:rsidRPr="0052603D">
        <w:rPr>
          <w:rFonts w:ascii="Garamond" w:eastAsia="Calibri" w:hAnsi="Garamond"/>
          <w:bCs/>
        </w:rPr>
        <w:t xml:space="preserve">, 51 </w:t>
      </w:r>
      <w:proofErr w:type="spellStart"/>
      <w:r w:rsidRPr="0052603D">
        <w:rPr>
          <w:rFonts w:ascii="Garamond" w:eastAsia="Calibri" w:hAnsi="Garamond"/>
          <w:bCs/>
        </w:rPr>
        <w:t>Nc</w:t>
      </w:r>
      <w:proofErr w:type="spellEnd"/>
      <w:r w:rsidRPr="0052603D">
        <w:rPr>
          <w:rFonts w:ascii="Garamond" w:eastAsia="Calibri" w:hAnsi="Garamond"/>
          <w:bCs/>
        </w:rPr>
        <w:t xml:space="preserve">, 52 </w:t>
      </w:r>
      <w:proofErr w:type="spellStart"/>
      <w:r w:rsidRPr="0052603D">
        <w:rPr>
          <w:rFonts w:ascii="Garamond" w:eastAsia="Calibri" w:hAnsi="Garamond"/>
          <w:bCs/>
        </w:rPr>
        <w:t>Nc</w:t>
      </w:r>
      <w:proofErr w:type="spellEnd"/>
      <w:r w:rsidRPr="0052603D">
        <w:rPr>
          <w:rFonts w:ascii="Garamond" w:eastAsia="Calibri" w:hAnsi="Garamond"/>
          <w:bCs/>
        </w:rPr>
        <w:t xml:space="preserve">, 54 </w:t>
      </w:r>
      <w:proofErr w:type="spellStart"/>
      <w:r w:rsidRPr="0052603D">
        <w:rPr>
          <w:rFonts w:ascii="Garamond" w:eastAsia="Calibri" w:hAnsi="Garamond"/>
          <w:bCs/>
        </w:rPr>
        <w:t>Nc</w:t>
      </w:r>
      <w:proofErr w:type="spellEnd"/>
      <w:r w:rsidRPr="0052603D">
        <w:rPr>
          <w:rFonts w:ascii="Garamond" w:eastAsia="Calibri" w:hAnsi="Garamond"/>
          <w:bCs/>
        </w:rPr>
        <w:t xml:space="preserve"> a </w:t>
      </w:r>
      <w:r w:rsidR="00860AF3" w:rsidRPr="0052603D">
        <w:rPr>
          <w:rFonts w:ascii="Garamond" w:eastAsia="Calibri" w:hAnsi="Garamond"/>
          <w:bCs/>
        </w:rPr>
        <w:br/>
      </w:r>
      <w:r w:rsidRPr="0052603D">
        <w:rPr>
          <w:rFonts w:ascii="Garamond" w:eastAsia="Calibri" w:hAnsi="Garamond"/>
          <w:bCs/>
        </w:rPr>
        <w:t xml:space="preserve">15 EXE, 18 EXE, 52 EXE, 54 EXE, 55 EXE.  </w:t>
      </w:r>
    </w:p>
    <w:p w14:paraId="0D7D2C3E" w14:textId="57311C89" w:rsidR="00E733D7" w:rsidRPr="0052603D" w:rsidRDefault="00E733D7" w:rsidP="00C8682C">
      <w:pPr>
        <w:autoSpaceDE w:val="0"/>
        <w:autoSpaceDN w:val="0"/>
        <w:adjustRightInd w:val="0"/>
        <w:jc w:val="both"/>
        <w:rPr>
          <w:rFonts w:ascii="Garamond" w:eastAsia="Calibri" w:hAnsi="Garamond"/>
          <w:bCs/>
        </w:rPr>
      </w:pPr>
      <w:r w:rsidRPr="0052603D">
        <w:rPr>
          <w:rFonts w:ascii="Garamond" w:eastAsia="Calibri" w:hAnsi="Garamond"/>
          <w:bCs/>
        </w:rPr>
        <w:t xml:space="preserve">Rozhoduje a provádí úkony ve všech exekučních věcech zapsaných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860AF3" w:rsidRPr="0052603D">
        <w:rPr>
          <w:rFonts w:ascii="Garamond" w:eastAsia="Calibri" w:hAnsi="Garamond"/>
          <w:bCs/>
        </w:rPr>
        <w:br/>
      </w:r>
      <w:r w:rsidRPr="0052603D">
        <w:rPr>
          <w:rFonts w:ascii="Garamond" w:eastAsia="Calibri" w:hAnsi="Garamond"/>
          <w:bCs/>
        </w:rPr>
        <w:t>100</w:t>
      </w:r>
      <w:r w:rsidR="00860AF3" w:rsidRPr="0052603D">
        <w:rPr>
          <w:rFonts w:ascii="Garamond" w:eastAsia="Calibri" w:hAnsi="Garamond"/>
          <w:bCs/>
        </w:rPr>
        <w:t xml:space="preserve"> </w:t>
      </w:r>
      <w:r w:rsidRPr="0052603D">
        <w:rPr>
          <w:rFonts w:ascii="Garamond" w:eastAsia="Calibri" w:hAnsi="Garamond"/>
          <w:bCs/>
        </w:rPr>
        <w:t>% nápadu.</w:t>
      </w:r>
    </w:p>
    <w:p w14:paraId="003416FC" w14:textId="1220A24B" w:rsidR="004645A9" w:rsidRPr="0052603D" w:rsidRDefault="00C8682C" w:rsidP="00C8682C">
      <w:pPr>
        <w:tabs>
          <w:tab w:val="left" w:pos="2552"/>
        </w:tabs>
        <w:jc w:val="both"/>
        <w:rPr>
          <w:rFonts w:ascii="Garamond" w:hAnsi="Garamond"/>
          <w:bCs/>
          <w:color w:val="000B0B"/>
        </w:rPr>
      </w:pPr>
      <w:r w:rsidRPr="0052603D">
        <w:rPr>
          <w:rFonts w:ascii="Garamond" w:eastAsia="Calibri" w:hAnsi="Garamond"/>
          <w:bCs/>
        </w:rPr>
        <w:t xml:space="preserve">Samostatně provádí úkony a rozhoduje ve věcech ukládání rozhodčích spisů v rejstříku </w:t>
      </w:r>
      <w:r w:rsidR="00C45CBC" w:rsidRPr="0052603D">
        <w:rPr>
          <w:rFonts w:ascii="Garamond" w:eastAsia="Calibri" w:hAnsi="Garamond"/>
          <w:bCs/>
        </w:rPr>
        <w:br/>
      </w:r>
      <w:proofErr w:type="spellStart"/>
      <w:r w:rsidRPr="0052603D">
        <w:rPr>
          <w:rFonts w:ascii="Garamond" w:eastAsia="Calibri" w:hAnsi="Garamond"/>
          <w:bCs/>
        </w:rPr>
        <w:t>Nc</w:t>
      </w:r>
      <w:proofErr w:type="spellEnd"/>
      <w:r w:rsidRPr="0052603D">
        <w:rPr>
          <w:rFonts w:ascii="Garamond" w:eastAsia="Calibri" w:hAnsi="Garamond"/>
          <w:bCs/>
        </w:rPr>
        <w:t xml:space="preserve"> v rozsahu 50</w:t>
      </w:r>
      <w:r w:rsidR="00860AF3" w:rsidRPr="0052603D">
        <w:rPr>
          <w:rFonts w:ascii="Garamond" w:eastAsia="Calibri" w:hAnsi="Garamond"/>
          <w:bCs/>
        </w:rPr>
        <w:t xml:space="preserve"> </w:t>
      </w:r>
      <w:r w:rsidRPr="0052603D">
        <w:rPr>
          <w:rFonts w:ascii="Garamond" w:eastAsia="Calibri" w:hAnsi="Garamond"/>
          <w:bCs/>
        </w:rPr>
        <w:t>% nápadu.</w:t>
      </w:r>
    </w:p>
    <w:p w14:paraId="69626164" w14:textId="08FEC7A7" w:rsidR="004645A9" w:rsidRPr="0052603D" w:rsidRDefault="004645A9" w:rsidP="004645A9">
      <w:pPr>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řízení o dědictví, řízení o pozůstalosti, řízení </w:t>
      </w:r>
      <w:r w:rsidR="00C45CBC" w:rsidRPr="0052603D">
        <w:rPr>
          <w:rFonts w:ascii="Garamond" w:eastAsia="Calibri" w:hAnsi="Garamond"/>
          <w:bCs/>
        </w:rPr>
        <w:br/>
      </w:r>
      <w:r w:rsidRPr="0052603D">
        <w:rPr>
          <w:rFonts w:ascii="Garamond" w:eastAsia="Calibri" w:hAnsi="Garamond"/>
          <w:bCs/>
        </w:rPr>
        <w:t xml:space="preserve">o úschovách a řízení o umoření listin v těch případech, které dle zákona č. 99/1963 Sb., občanský soudní řád, zákona č. 292/2013 Sb., o zvláštních řízeních soudních, a zákona </w:t>
      </w:r>
      <w:r w:rsidRPr="0052603D">
        <w:rPr>
          <w:rFonts w:ascii="Garamond" w:eastAsia="Calibri" w:hAnsi="Garamond"/>
          <w:bCs/>
        </w:rPr>
        <w:br/>
        <w:t>č. 121/2008 Sb., o vyšších soudních úřednících, nejsou svěřeny výlučně soudci, v rozsahu 100</w:t>
      </w:r>
      <w:r w:rsidR="00860AF3" w:rsidRPr="0052603D">
        <w:rPr>
          <w:rFonts w:ascii="Garamond" w:eastAsia="Calibri" w:hAnsi="Garamond"/>
          <w:bCs/>
        </w:rPr>
        <w:t xml:space="preserve"> </w:t>
      </w:r>
      <w:r w:rsidRPr="0052603D">
        <w:rPr>
          <w:rFonts w:ascii="Garamond" w:eastAsia="Calibri" w:hAnsi="Garamond"/>
          <w:bCs/>
        </w:rPr>
        <w:t>% nápadu</w:t>
      </w:r>
      <w:r w:rsidR="00A305E9" w:rsidRPr="0052603D">
        <w:rPr>
          <w:rFonts w:ascii="Garamond" w:eastAsia="Calibri" w:hAnsi="Garamond"/>
          <w:bCs/>
        </w:rPr>
        <w:t xml:space="preserve"> </w:t>
      </w:r>
      <w:r w:rsidR="00D93D5C" w:rsidRPr="0052603D">
        <w:rPr>
          <w:rFonts w:ascii="Garamond" w:eastAsia="Calibri" w:hAnsi="Garamond"/>
          <w:bCs/>
        </w:rPr>
        <w:t>evidovaného</w:t>
      </w:r>
      <w:r w:rsidR="00A305E9" w:rsidRPr="0052603D">
        <w:rPr>
          <w:rFonts w:ascii="Garamond" w:eastAsia="Calibri" w:hAnsi="Garamond"/>
          <w:bCs/>
        </w:rPr>
        <w:t xml:space="preserve"> v rejstříku 41 D</w:t>
      </w:r>
      <w:r w:rsidR="00D93D5C" w:rsidRPr="0052603D">
        <w:rPr>
          <w:rFonts w:ascii="Garamond" w:eastAsia="Calibri" w:hAnsi="Garamond"/>
          <w:bCs/>
        </w:rPr>
        <w:t xml:space="preserve">, v rejstříku 41 U a v rejstříku 41 </w:t>
      </w:r>
      <w:proofErr w:type="spellStart"/>
      <w:r w:rsidR="00D93D5C" w:rsidRPr="0052603D">
        <w:rPr>
          <w:rFonts w:ascii="Garamond" w:eastAsia="Calibri" w:hAnsi="Garamond"/>
          <w:bCs/>
        </w:rPr>
        <w:t>Sd</w:t>
      </w:r>
      <w:proofErr w:type="spellEnd"/>
      <w:r w:rsidRPr="0052603D">
        <w:rPr>
          <w:rFonts w:ascii="Garamond" w:eastAsia="Calibri" w:hAnsi="Garamond"/>
          <w:bCs/>
        </w:rPr>
        <w:t>.</w:t>
      </w:r>
    </w:p>
    <w:p w14:paraId="7E3F1ABC" w14:textId="313E122F" w:rsidR="004645A9" w:rsidRPr="0052603D" w:rsidRDefault="004645A9" w:rsidP="004645A9">
      <w:pPr>
        <w:jc w:val="both"/>
        <w:rPr>
          <w:rFonts w:ascii="Garamond" w:eastAsia="Calibri" w:hAnsi="Garamond"/>
          <w:bCs/>
        </w:rPr>
      </w:pPr>
      <w:r w:rsidRPr="0052603D">
        <w:rPr>
          <w:rFonts w:ascii="Garamond" w:eastAsia="Calibri" w:hAnsi="Garamond"/>
          <w:bCs/>
        </w:rPr>
        <w:t xml:space="preserve">Samostatně vyřizuje pozůstalostní dožádání zapsaná v rejstříku Cd včetně výslechů ve věznici mimo věcí s cizím prvkem (s výjimkou Slovenské republiky) a provádí úkony a rozhoduje v pozůstalostních věcech o nejasných a různých podání zapsaných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mimo věcí s cizím prvkem v rozsahu 100</w:t>
      </w:r>
      <w:r w:rsidR="00860AF3" w:rsidRPr="0052603D">
        <w:rPr>
          <w:rFonts w:ascii="Garamond" w:eastAsia="Calibri" w:hAnsi="Garamond"/>
          <w:bCs/>
        </w:rPr>
        <w:t xml:space="preserve"> </w:t>
      </w:r>
      <w:r w:rsidRPr="0052603D">
        <w:rPr>
          <w:rFonts w:ascii="Garamond" w:eastAsia="Calibri" w:hAnsi="Garamond"/>
          <w:bCs/>
        </w:rPr>
        <w:t>% nápadu</w:t>
      </w:r>
      <w:r w:rsidR="00A305E9" w:rsidRPr="0052603D">
        <w:rPr>
          <w:rFonts w:ascii="Garamond" w:eastAsia="Calibri" w:hAnsi="Garamond"/>
          <w:bCs/>
        </w:rPr>
        <w:t xml:space="preserve"> </w:t>
      </w:r>
      <w:r w:rsidR="00D93D5C" w:rsidRPr="0052603D">
        <w:rPr>
          <w:rFonts w:ascii="Garamond" w:eastAsia="Calibri" w:hAnsi="Garamond"/>
          <w:bCs/>
        </w:rPr>
        <w:t>evidovaného</w:t>
      </w:r>
      <w:r w:rsidR="00A305E9" w:rsidRPr="0052603D">
        <w:rPr>
          <w:rFonts w:ascii="Garamond" w:eastAsia="Calibri" w:hAnsi="Garamond"/>
          <w:bCs/>
        </w:rPr>
        <w:t xml:space="preserve"> v rejstříku 41 Cd a v rejstříku 41 </w:t>
      </w:r>
      <w:proofErr w:type="spellStart"/>
      <w:r w:rsidR="00A305E9" w:rsidRPr="0052603D">
        <w:rPr>
          <w:rFonts w:ascii="Garamond" w:eastAsia="Calibri" w:hAnsi="Garamond"/>
          <w:bCs/>
        </w:rPr>
        <w:t>Nc</w:t>
      </w:r>
      <w:proofErr w:type="spellEnd"/>
      <w:r w:rsidRPr="0052603D">
        <w:rPr>
          <w:rFonts w:ascii="Garamond" w:eastAsia="Calibri" w:hAnsi="Garamond"/>
          <w:bCs/>
        </w:rPr>
        <w:t>.</w:t>
      </w:r>
    </w:p>
    <w:p w14:paraId="55F18B9E" w14:textId="77777777" w:rsidR="004645A9" w:rsidRPr="0052603D" w:rsidRDefault="004645A9" w:rsidP="004645A9">
      <w:pPr>
        <w:jc w:val="both"/>
        <w:rPr>
          <w:rFonts w:ascii="Garamond" w:eastAsia="Calibri" w:hAnsi="Garamond"/>
          <w:bCs/>
        </w:rPr>
      </w:pPr>
    </w:p>
    <w:p w14:paraId="2E8606D7"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Zastupuje: </w:t>
      </w:r>
      <w:r w:rsidR="00044D93" w:rsidRPr="0052603D">
        <w:rPr>
          <w:rFonts w:ascii="Garamond" w:hAnsi="Garamond"/>
          <w:bCs/>
        </w:rPr>
        <w:t>Ilona Gulíšková</w:t>
      </w:r>
      <w:r w:rsidRPr="0052603D">
        <w:rPr>
          <w:rFonts w:ascii="Garamond" w:hAnsi="Garamond"/>
          <w:bCs/>
        </w:rPr>
        <w:t xml:space="preserve">  </w:t>
      </w:r>
    </w:p>
    <w:p w14:paraId="66C122CC" w14:textId="77777777" w:rsidR="004645A9" w:rsidRPr="0052603D" w:rsidRDefault="004645A9" w:rsidP="004645A9">
      <w:pPr>
        <w:tabs>
          <w:tab w:val="left" w:pos="2552"/>
        </w:tabs>
        <w:jc w:val="both"/>
        <w:rPr>
          <w:rFonts w:ascii="Garamond" w:hAnsi="Garamond"/>
        </w:rPr>
      </w:pPr>
    </w:p>
    <w:p w14:paraId="4E523570" w14:textId="77777777" w:rsidR="00C8682C" w:rsidRPr="0052603D" w:rsidRDefault="00C8682C" w:rsidP="004645A9">
      <w:pPr>
        <w:tabs>
          <w:tab w:val="left" w:pos="2552"/>
        </w:tabs>
        <w:jc w:val="both"/>
        <w:rPr>
          <w:rFonts w:ascii="Garamond" w:hAnsi="Garamond"/>
          <w:b/>
          <w:bCs/>
          <w:iCs/>
          <w:u w:val="single"/>
        </w:rPr>
      </w:pPr>
    </w:p>
    <w:p w14:paraId="42D8EACB" w14:textId="170C982D" w:rsidR="004645A9" w:rsidRPr="0052603D" w:rsidRDefault="004645A9" w:rsidP="0086233D">
      <w:pPr>
        <w:jc w:val="both"/>
        <w:rPr>
          <w:rFonts w:ascii="Garamond" w:hAnsi="Garamond"/>
          <w:b/>
          <w:bCs/>
        </w:rPr>
      </w:pPr>
      <w:r w:rsidRPr="0052603D">
        <w:rPr>
          <w:rFonts w:ascii="Garamond" w:hAnsi="Garamond"/>
          <w:b/>
          <w:bCs/>
          <w:iCs/>
          <w:u w:val="single"/>
        </w:rPr>
        <w:t>Soudní vykonavatel</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Bc. Jaroslav Frýbert</w:t>
      </w:r>
    </w:p>
    <w:p w14:paraId="16B4572C" w14:textId="77777777" w:rsidR="004645A9" w:rsidRPr="0052603D" w:rsidRDefault="004645A9" w:rsidP="004645A9">
      <w:pPr>
        <w:tabs>
          <w:tab w:val="left" w:pos="2552"/>
        </w:tabs>
        <w:jc w:val="both"/>
        <w:rPr>
          <w:rFonts w:ascii="Garamond" w:hAnsi="Garamond"/>
          <w:b/>
          <w:bCs/>
        </w:rPr>
      </w:pPr>
    </w:p>
    <w:p w14:paraId="1F80FC44"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výkony rozhodnutí včetně výkonů předběžných opatření a dražeb movitých věcí.</w:t>
      </w:r>
    </w:p>
    <w:p w14:paraId="325A88E8" w14:textId="1FD1B98C" w:rsidR="004645A9" w:rsidRPr="0052603D" w:rsidRDefault="004645A9" w:rsidP="004645A9">
      <w:pPr>
        <w:tabs>
          <w:tab w:val="left" w:pos="2552"/>
        </w:tabs>
        <w:jc w:val="both"/>
        <w:rPr>
          <w:rFonts w:ascii="Garamond" w:hAnsi="Garamond"/>
          <w:bCs/>
        </w:rPr>
      </w:pPr>
      <w:r w:rsidRPr="0052603D">
        <w:rPr>
          <w:rFonts w:ascii="Garamond" w:hAnsi="Garamond"/>
          <w:bCs/>
        </w:rPr>
        <w:t>Zpracovává a vkládá nápad agendy opatrovnického úseku, i exekučního a pozůstalostního úseku do elektronického informačního systému soudu ISAS.</w:t>
      </w:r>
    </w:p>
    <w:p w14:paraId="5A0E92EB" w14:textId="26F61DFA" w:rsidR="00B649F3" w:rsidRPr="0052603D" w:rsidRDefault="00B649F3" w:rsidP="00B649F3">
      <w:pPr>
        <w:jc w:val="both"/>
        <w:rPr>
          <w:rFonts w:ascii="Garamond" w:hAnsi="Garamond"/>
        </w:rPr>
      </w:pPr>
      <w:r w:rsidRPr="0052603D">
        <w:rPr>
          <w:rFonts w:ascii="Garamond" w:hAnsi="Garamond"/>
        </w:rPr>
        <w:t>Zajišťuje provedení výkonu předběžných opatření nařízených dle § 400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 a 452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w:t>
      </w:r>
    </w:p>
    <w:p w14:paraId="7B68A0F2" w14:textId="7C27331C" w:rsidR="00B649F3" w:rsidRPr="0052603D" w:rsidRDefault="00B649F3" w:rsidP="00B649F3">
      <w:pPr>
        <w:jc w:val="both"/>
        <w:rPr>
          <w:rFonts w:ascii="Garamond" w:hAnsi="Garamond"/>
        </w:rPr>
      </w:pPr>
      <w:r w:rsidRPr="0052603D">
        <w:rPr>
          <w:rFonts w:ascii="Garamond" w:hAnsi="Garamond"/>
        </w:rPr>
        <w:t>Zajišťuje řešení vzniklých situací narušení budov Okresního soudu v Břeclavi pult Centrální ochrany Policie ČR.</w:t>
      </w:r>
    </w:p>
    <w:p w14:paraId="77F362EA" w14:textId="77777777" w:rsidR="00B649F3" w:rsidRPr="0052603D" w:rsidRDefault="00B649F3" w:rsidP="00B649F3">
      <w:pPr>
        <w:pStyle w:val="Odstavecseseznamem"/>
        <w:jc w:val="both"/>
        <w:rPr>
          <w:rFonts w:ascii="Garamond" w:hAnsi="Garamond"/>
        </w:rPr>
      </w:pPr>
    </w:p>
    <w:p w14:paraId="62BF16E8" w14:textId="1865650D" w:rsidR="004645A9" w:rsidRPr="0052603D" w:rsidRDefault="00372F73" w:rsidP="004645A9">
      <w:pPr>
        <w:tabs>
          <w:tab w:val="left" w:pos="2552"/>
        </w:tabs>
        <w:jc w:val="both"/>
        <w:rPr>
          <w:rFonts w:ascii="Garamond" w:hAnsi="Garamond"/>
          <w:bCs/>
          <w:iCs/>
          <w:u w:val="single"/>
        </w:rPr>
      </w:pPr>
      <w:bookmarkStart w:id="1" w:name="_Hlk128472299"/>
      <w:r w:rsidRPr="0052603D">
        <w:rPr>
          <w:rFonts w:ascii="Garamond" w:eastAsia="Calibri" w:hAnsi="Garamond"/>
          <w:bCs/>
        </w:rPr>
        <w:t xml:space="preserve">Zastupují: Lenka Petrášová, Michal Vajbar, </w:t>
      </w:r>
      <w:r w:rsidR="00974846" w:rsidRPr="0052603D">
        <w:rPr>
          <w:rFonts w:ascii="Garamond" w:eastAsia="Calibri" w:hAnsi="Garamond"/>
          <w:bCs/>
        </w:rPr>
        <w:t>Michal Zdráhal</w:t>
      </w:r>
      <w:r w:rsidRPr="0052603D">
        <w:rPr>
          <w:rFonts w:ascii="Garamond" w:eastAsia="Calibri" w:hAnsi="Garamond"/>
          <w:bCs/>
        </w:rPr>
        <w:t xml:space="preserve"> s výjimkou zpracování a vkladu nápadu, ve kterém zastupují vedoucí soudních kanceláří opatrovnického úseku i exekučního a pozůstalostního úseku.</w:t>
      </w:r>
    </w:p>
    <w:bookmarkEnd w:id="1"/>
    <w:p w14:paraId="57DEBF69" w14:textId="77777777" w:rsidR="004645A9" w:rsidRPr="0052603D" w:rsidRDefault="004645A9" w:rsidP="004645A9">
      <w:pPr>
        <w:tabs>
          <w:tab w:val="left" w:pos="2552"/>
        </w:tabs>
        <w:jc w:val="both"/>
        <w:rPr>
          <w:rFonts w:ascii="Garamond" w:hAnsi="Garamond"/>
          <w:b/>
          <w:bCs/>
          <w:iCs/>
          <w:u w:val="single"/>
        </w:rPr>
      </w:pPr>
    </w:p>
    <w:p w14:paraId="50C8F257" w14:textId="221AC9F2" w:rsidR="00460872" w:rsidRDefault="00460872" w:rsidP="00C77918">
      <w:pPr>
        <w:tabs>
          <w:tab w:val="left" w:pos="2552"/>
        </w:tabs>
        <w:spacing w:after="200" w:line="276" w:lineRule="auto"/>
        <w:jc w:val="both"/>
        <w:rPr>
          <w:rFonts w:ascii="Garamond" w:hAnsi="Garamond"/>
          <w:b/>
          <w:bCs/>
          <w:iCs/>
          <w:u w:val="single"/>
        </w:rPr>
      </w:pPr>
    </w:p>
    <w:p w14:paraId="78C210EB" w14:textId="480FF691" w:rsidR="0086233D" w:rsidRDefault="0086233D" w:rsidP="00C77918">
      <w:pPr>
        <w:tabs>
          <w:tab w:val="left" w:pos="2552"/>
        </w:tabs>
        <w:spacing w:after="200" w:line="276" w:lineRule="auto"/>
        <w:jc w:val="both"/>
        <w:rPr>
          <w:rFonts w:ascii="Garamond" w:hAnsi="Garamond"/>
          <w:b/>
          <w:bCs/>
          <w:iCs/>
          <w:u w:val="single"/>
        </w:rPr>
      </w:pPr>
    </w:p>
    <w:p w14:paraId="2772E16F" w14:textId="7D3F211C" w:rsidR="0086233D" w:rsidRDefault="0086233D" w:rsidP="00C77918">
      <w:pPr>
        <w:tabs>
          <w:tab w:val="left" w:pos="2552"/>
        </w:tabs>
        <w:spacing w:after="200" w:line="276" w:lineRule="auto"/>
        <w:jc w:val="both"/>
        <w:rPr>
          <w:rFonts w:ascii="Garamond" w:hAnsi="Garamond"/>
          <w:b/>
          <w:bCs/>
          <w:iCs/>
          <w:u w:val="single"/>
        </w:rPr>
      </w:pPr>
    </w:p>
    <w:p w14:paraId="79E61B71" w14:textId="0BB7AA07" w:rsidR="0086233D" w:rsidRDefault="0086233D" w:rsidP="00C77918">
      <w:pPr>
        <w:tabs>
          <w:tab w:val="left" w:pos="2552"/>
        </w:tabs>
        <w:spacing w:after="200" w:line="276" w:lineRule="auto"/>
        <w:jc w:val="both"/>
        <w:rPr>
          <w:rFonts w:ascii="Garamond" w:hAnsi="Garamond"/>
          <w:b/>
          <w:bCs/>
          <w:iCs/>
          <w:u w:val="single"/>
        </w:rPr>
      </w:pPr>
    </w:p>
    <w:p w14:paraId="6CC38E03" w14:textId="5FF802CE" w:rsidR="0086233D" w:rsidRDefault="0086233D" w:rsidP="00C77918">
      <w:pPr>
        <w:tabs>
          <w:tab w:val="left" w:pos="2552"/>
        </w:tabs>
        <w:spacing w:after="200" w:line="276" w:lineRule="auto"/>
        <w:jc w:val="both"/>
        <w:rPr>
          <w:rFonts w:ascii="Garamond" w:hAnsi="Garamond"/>
          <w:b/>
          <w:bCs/>
          <w:iCs/>
          <w:u w:val="single"/>
        </w:rPr>
      </w:pPr>
    </w:p>
    <w:p w14:paraId="48907705" w14:textId="6932E104" w:rsidR="00825A5A" w:rsidRDefault="00825A5A" w:rsidP="00C77918">
      <w:pPr>
        <w:tabs>
          <w:tab w:val="left" w:pos="2552"/>
        </w:tabs>
        <w:spacing w:after="200" w:line="276" w:lineRule="auto"/>
        <w:jc w:val="both"/>
        <w:rPr>
          <w:rFonts w:ascii="Garamond" w:hAnsi="Garamond"/>
          <w:b/>
          <w:bCs/>
          <w:iCs/>
          <w:u w:val="single"/>
        </w:rPr>
      </w:pPr>
    </w:p>
    <w:p w14:paraId="5FEF4D5D" w14:textId="77777777" w:rsidR="00825A5A" w:rsidRDefault="00825A5A" w:rsidP="00C77918">
      <w:pPr>
        <w:tabs>
          <w:tab w:val="left" w:pos="2552"/>
        </w:tabs>
        <w:spacing w:after="200" w:line="276" w:lineRule="auto"/>
        <w:jc w:val="both"/>
        <w:rPr>
          <w:rFonts w:ascii="Garamond" w:hAnsi="Garamond"/>
          <w:b/>
          <w:bCs/>
          <w:iCs/>
          <w:u w:val="single"/>
        </w:rPr>
      </w:pPr>
    </w:p>
    <w:p w14:paraId="62B20005" w14:textId="19CD1C4E" w:rsidR="00C77918" w:rsidRPr="0052603D" w:rsidRDefault="00C77918" w:rsidP="00C77918">
      <w:pPr>
        <w:tabs>
          <w:tab w:val="left" w:pos="2552"/>
        </w:tabs>
        <w:spacing w:after="200" w:line="276" w:lineRule="auto"/>
        <w:jc w:val="both"/>
        <w:rPr>
          <w:rFonts w:ascii="Garamond" w:hAnsi="Garamond"/>
          <w:b/>
          <w:bCs/>
        </w:rPr>
      </w:pPr>
      <w:r w:rsidRPr="0052603D">
        <w:rPr>
          <w:rFonts w:ascii="Garamond" w:hAnsi="Garamond"/>
          <w:b/>
          <w:bCs/>
          <w:iCs/>
          <w:u w:val="single"/>
        </w:rPr>
        <w:lastRenderedPageBreak/>
        <w:t>Soudní kancelář</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 xml:space="preserve">Jana </w:t>
      </w:r>
      <w:proofErr w:type="gramStart"/>
      <w:r w:rsidRPr="0052603D">
        <w:rPr>
          <w:rFonts w:ascii="Garamond" w:hAnsi="Garamond"/>
          <w:b/>
          <w:bCs/>
        </w:rPr>
        <w:t xml:space="preserve">Fojtlová - </w:t>
      </w:r>
      <w:r w:rsidRPr="0052603D">
        <w:rPr>
          <w:rFonts w:ascii="Garamond" w:hAnsi="Garamond"/>
          <w:bCs/>
        </w:rPr>
        <w:t>vedoucí</w:t>
      </w:r>
      <w:proofErr w:type="gramEnd"/>
      <w:r w:rsidRPr="0052603D">
        <w:rPr>
          <w:rFonts w:ascii="Garamond" w:hAnsi="Garamond"/>
          <w:bCs/>
        </w:rPr>
        <w:t xml:space="preserve"> kanceláře</w:t>
      </w:r>
    </w:p>
    <w:p w14:paraId="61B7B3BB" w14:textId="3AAA2397" w:rsidR="00C77918" w:rsidRPr="008F1C70" w:rsidRDefault="00C77918" w:rsidP="00C77918">
      <w:pPr>
        <w:tabs>
          <w:tab w:val="left" w:pos="2552"/>
        </w:tabs>
        <w:jc w:val="both"/>
        <w:rPr>
          <w:rFonts w:ascii="Garamond" w:eastAsia="Calibri" w:hAnsi="Garamond"/>
          <w:bCs/>
        </w:rPr>
      </w:pPr>
      <w:r w:rsidRPr="008F1C70">
        <w:rPr>
          <w:rFonts w:ascii="Garamond" w:eastAsia="Calibri" w:hAnsi="Garamond"/>
          <w:bCs/>
        </w:rPr>
        <w:t xml:space="preserve">Jana Fojtlová vede rejstříky E, EXE, D, </w:t>
      </w:r>
      <w:r w:rsidR="00117604" w:rsidRPr="008F1C70">
        <w:rPr>
          <w:rFonts w:ascii="Garamond" w:eastAsia="Calibri" w:hAnsi="Garamond"/>
          <w:bCs/>
        </w:rPr>
        <w:t>Pavlína Hořáková</w:t>
      </w:r>
      <w:r w:rsidRPr="008F1C70">
        <w:rPr>
          <w:rFonts w:ascii="Garamond" w:eastAsia="Calibri" w:hAnsi="Garamond"/>
          <w:bCs/>
        </w:rPr>
        <w:t xml:space="preserve"> vede rejstříky </w:t>
      </w:r>
      <w:proofErr w:type="spellStart"/>
      <w:r w:rsidRPr="008F1C70">
        <w:rPr>
          <w:rFonts w:ascii="Garamond" w:eastAsia="Calibri" w:hAnsi="Garamond"/>
          <w:bCs/>
        </w:rPr>
        <w:t>Nc</w:t>
      </w:r>
      <w:proofErr w:type="spellEnd"/>
      <w:r w:rsidRPr="008F1C70">
        <w:rPr>
          <w:rFonts w:ascii="Garamond" w:eastAsia="Calibri" w:hAnsi="Garamond"/>
          <w:bCs/>
        </w:rPr>
        <w:t xml:space="preserve"> – exekuční věci a Cd – exekuční věci a Lenka Janulíková vede rejstříky </w:t>
      </w:r>
      <w:proofErr w:type="spellStart"/>
      <w:r w:rsidRPr="008F1C70">
        <w:rPr>
          <w:rFonts w:ascii="Garamond" w:eastAsia="Calibri" w:hAnsi="Garamond"/>
          <w:bCs/>
        </w:rPr>
        <w:t>Sd</w:t>
      </w:r>
      <w:proofErr w:type="spellEnd"/>
      <w:r w:rsidRPr="008F1C70">
        <w:rPr>
          <w:rFonts w:ascii="Garamond" w:eastAsia="Calibri" w:hAnsi="Garamond"/>
          <w:bCs/>
        </w:rPr>
        <w:t xml:space="preserve">, U, </w:t>
      </w:r>
      <w:proofErr w:type="spellStart"/>
      <w:r w:rsidRPr="008F1C70">
        <w:rPr>
          <w:rFonts w:ascii="Garamond" w:eastAsia="Calibri" w:hAnsi="Garamond"/>
          <w:bCs/>
        </w:rPr>
        <w:t>Nc</w:t>
      </w:r>
      <w:proofErr w:type="spellEnd"/>
      <w:r w:rsidRPr="008F1C70">
        <w:rPr>
          <w:rFonts w:ascii="Garamond" w:eastAsia="Calibri" w:hAnsi="Garamond"/>
          <w:bCs/>
        </w:rPr>
        <w:t xml:space="preserve"> – pozůstalostní věci a </w:t>
      </w:r>
      <w:r w:rsidRPr="008F1C70">
        <w:rPr>
          <w:rFonts w:ascii="Garamond" w:eastAsia="Calibri" w:hAnsi="Garamond"/>
          <w:bCs/>
        </w:rPr>
        <w:br/>
        <w:t>Cd – pozůstalostní věci.</w:t>
      </w:r>
    </w:p>
    <w:p w14:paraId="5F76E6B2" w14:textId="77777777" w:rsidR="00C77918" w:rsidRPr="008F1C70" w:rsidRDefault="00C77918" w:rsidP="00C77918">
      <w:pPr>
        <w:tabs>
          <w:tab w:val="left" w:pos="2552"/>
        </w:tabs>
        <w:jc w:val="both"/>
        <w:rPr>
          <w:rFonts w:ascii="Garamond" w:hAnsi="Garamond"/>
          <w:bCs/>
        </w:rPr>
      </w:pPr>
      <w:r w:rsidRPr="008F1C70">
        <w:rPr>
          <w:rFonts w:ascii="Garamond" w:hAnsi="Garamond"/>
          <w:bCs/>
        </w:rPr>
        <w:t>Vedoucí kanceláře řídí práci zapisovatelek.</w:t>
      </w:r>
    </w:p>
    <w:p w14:paraId="6F7D2BBA" w14:textId="77777777" w:rsidR="00C77918" w:rsidRPr="008F1C70" w:rsidRDefault="00C77918" w:rsidP="00C77918">
      <w:pPr>
        <w:tabs>
          <w:tab w:val="left" w:pos="2552"/>
        </w:tabs>
        <w:jc w:val="both"/>
        <w:rPr>
          <w:rFonts w:ascii="Garamond" w:hAnsi="Garamond"/>
          <w:b/>
          <w:bCs/>
        </w:rPr>
      </w:pPr>
    </w:p>
    <w:p w14:paraId="30038272" w14:textId="32E61A6F" w:rsidR="004645A9" w:rsidRPr="0052603D" w:rsidRDefault="00C77918" w:rsidP="00C77918">
      <w:pPr>
        <w:tabs>
          <w:tab w:val="left" w:pos="2552"/>
        </w:tabs>
        <w:jc w:val="both"/>
        <w:rPr>
          <w:rFonts w:ascii="Garamond" w:hAnsi="Garamond"/>
          <w:bCs/>
        </w:rPr>
      </w:pPr>
      <w:r w:rsidRPr="008F1C70">
        <w:rPr>
          <w:rFonts w:ascii="Garamond" w:hAnsi="Garamond"/>
          <w:bCs/>
        </w:rPr>
        <w:t xml:space="preserve">Zastupují: </w:t>
      </w:r>
      <w:r w:rsidR="00117604" w:rsidRPr="008F1C70">
        <w:rPr>
          <w:rFonts w:ascii="Garamond" w:hAnsi="Garamond"/>
          <w:bCs/>
        </w:rPr>
        <w:t>Pavlína Hořáková</w:t>
      </w:r>
      <w:r w:rsidRPr="008F1C70">
        <w:rPr>
          <w:rFonts w:ascii="Garamond" w:hAnsi="Garamond"/>
          <w:bCs/>
        </w:rPr>
        <w:t xml:space="preserve"> a Lenka Janulíková</w:t>
      </w:r>
    </w:p>
    <w:p w14:paraId="11B01D45" w14:textId="77777777" w:rsidR="004645A9" w:rsidRPr="0052603D" w:rsidRDefault="004645A9" w:rsidP="004645A9">
      <w:pPr>
        <w:tabs>
          <w:tab w:val="left" w:pos="2552"/>
        </w:tabs>
        <w:jc w:val="both"/>
        <w:rPr>
          <w:rFonts w:ascii="Garamond" w:hAnsi="Garamond"/>
          <w:b/>
          <w:bCs/>
          <w:u w:val="single"/>
        </w:rPr>
      </w:pPr>
    </w:p>
    <w:p w14:paraId="6816BF67" w14:textId="252BF357" w:rsidR="004645A9" w:rsidRPr="0052603D" w:rsidRDefault="004645A9" w:rsidP="0086233D">
      <w:pPr>
        <w:jc w:val="both"/>
        <w:rPr>
          <w:rFonts w:ascii="Garamond" w:hAnsi="Garamond"/>
          <w:b/>
          <w:bCs/>
        </w:rPr>
      </w:pPr>
      <w:r w:rsidRPr="0052603D">
        <w:rPr>
          <w:rFonts w:ascii="Garamond" w:hAnsi="Garamond"/>
          <w:b/>
          <w:bCs/>
          <w:u w:val="single"/>
        </w:rPr>
        <w:t>Zapisovatelky:</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86233D">
        <w:rPr>
          <w:rFonts w:ascii="Garamond" w:hAnsi="Garamond"/>
          <w:b/>
          <w:bCs/>
        </w:rPr>
        <w:tab/>
      </w:r>
      <w:r w:rsidR="00C77918" w:rsidRPr="0052603D">
        <w:rPr>
          <w:rFonts w:ascii="Garamond" w:hAnsi="Garamond"/>
          <w:b/>
          <w:bCs/>
        </w:rPr>
        <w:t>Lenka Janulíková</w:t>
      </w:r>
    </w:p>
    <w:p w14:paraId="4BB9B16D" w14:textId="222319F6" w:rsidR="004645A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Blanka Sedláčková</w:t>
      </w:r>
    </w:p>
    <w:p w14:paraId="2DD888BA" w14:textId="37A7C58A" w:rsidR="00B34DD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B34DD9" w:rsidRPr="0052603D">
        <w:rPr>
          <w:rFonts w:ascii="Garamond" w:hAnsi="Garamond"/>
          <w:b/>
          <w:bCs/>
        </w:rPr>
        <w:t>Pavlína Hořáková</w:t>
      </w:r>
      <w:r w:rsidR="00C77918" w:rsidRPr="0052603D">
        <w:rPr>
          <w:rFonts w:ascii="Garamond" w:hAnsi="Garamond"/>
          <w:b/>
          <w:bCs/>
        </w:rPr>
        <w:tab/>
      </w:r>
      <w:r w:rsidR="00C77918" w:rsidRPr="0052603D">
        <w:rPr>
          <w:rFonts w:ascii="Garamond" w:hAnsi="Garamond"/>
          <w:b/>
          <w:bCs/>
        </w:rPr>
        <w:tab/>
      </w:r>
    </w:p>
    <w:p w14:paraId="634D4A6D" w14:textId="3A520A70" w:rsidR="00D37D7E" w:rsidRPr="0052603D" w:rsidRDefault="00B34DD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D37D7E" w:rsidRPr="0052603D">
        <w:rPr>
          <w:rFonts w:ascii="Garamond" w:hAnsi="Garamond"/>
          <w:b/>
          <w:bCs/>
        </w:rPr>
        <w:t>Kateřina Rathuská</w:t>
      </w:r>
    </w:p>
    <w:p w14:paraId="5C4937B5" w14:textId="78673337" w:rsidR="00CB4591" w:rsidRPr="0052603D" w:rsidRDefault="00CB4591"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Dominika Dominiková</w:t>
      </w:r>
    </w:p>
    <w:p w14:paraId="5558C6E1" w14:textId="77777777" w:rsidR="004645A9" w:rsidRPr="0052603D" w:rsidRDefault="004645A9" w:rsidP="004645A9">
      <w:pPr>
        <w:tabs>
          <w:tab w:val="left" w:pos="2552"/>
        </w:tabs>
        <w:jc w:val="both"/>
        <w:rPr>
          <w:rFonts w:ascii="Garamond" w:hAnsi="Garamond"/>
          <w:b/>
          <w:bCs/>
        </w:rPr>
      </w:pPr>
    </w:p>
    <w:p w14:paraId="49D28B0B"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2D2CEEA7"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2FCC455A"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4A8D4884" w14:textId="77777777" w:rsidR="004645A9" w:rsidRPr="0052603D" w:rsidRDefault="004645A9" w:rsidP="004645A9">
      <w:pPr>
        <w:tabs>
          <w:tab w:val="left" w:pos="2552"/>
        </w:tabs>
        <w:jc w:val="both"/>
        <w:rPr>
          <w:rFonts w:ascii="Garamond" w:hAnsi="Garamond"/>
          <w:bCs/>
        </w:rPr>
      </w:pPr>
    </w:p>
    <w:p w14:paraId="2923B9FC" w14:textId="77777777" w:rsidR="004645A9" w:rsidRPr="0052603D" w:rsidRDefault="004645A9" w:rsidP="004645A9">
      <w:pPr>
        <w:tabs>
          <w:tab w:val="left" w:pos="2552"/>
        </w:tabs>
        <w:jc w:val="both"/>
        <w:rPr>
          <w:rFonts w:ascii="Garamond" w:hAnsi="Garamond"/>
          <w:bCs/>
        </w:rPr>
      </w:pPr>
      <w:r w:rsidRPr="0052603D">
        <w:rPr>
          <w:rFonts w:ascii="Garamond" w:hAnsi="Garamond"/>
          <w:bCs/>
        </w:rPr>
        <w:t>Zastupují se navzájem.</w:t>
      </w:r>
    </w:p>
    <w:p w14:paraId="5AA2BDB4" w14:textId="77777777" w:rsidR="004645A9" w:rsidRPr="0052603D" w:rsidRDefault="004645A9" w:rsidP="004645A9">
      <w:pPr>
        <w:tabs>
          <w:tab w:val="left" w:pos="2552"/>
        </w:tabs>
        <w:jc w:val="both"/>
        <w:rPr>
          <w:rFonts w:ascii="Garamond" w:hAnsi="Garamond"/>
          <w:b/>
          <w:bCs/>
          <w:u w:val="single"/>
        </w:rPr>
      </w:pPr>
    </w:p>
    <w:p w14:paraId="30549555" w14:textId="77777777" w:rsidR="004645A9" w:rsidRPr="0052603D" w:rsidRDefault="004645A9" w:rsidP="004645A9">
      <w:pPr>
        <w:tabs>
          <w:tab w:val="left" w:pos="2552"/>
        </w:tabs>
        <w:jc w:val="both"/>
        <w:rPr>
          <w:rFonts w:ascii="Garamond" w:hAnsi="Garamond"/>
          <w:b/>
          <w:bCs/>
        </w:rPr>
      </w:pPr>
    </w:p>
    <w:p w14:paraId="37F1A9C8" w14:textId="77777777" w:rsidR="004645A9" w:rsidRPr="0052603D" w:rsidRDefault="004645A9" w:rsidP="004645A9">
      <w:pPr>
        <w:tabs>
          <w:tab w:val="left" w:pos="2552"/>
        </w:tabs>
        <w:jc w:val="both"/>
        <w:rPr>
          <w:rFonts w:ascii="Garamond" w:hAnsi="Garamond"/>
          <w:b/>
          <w:bCs/>
        </w:rPr>
      </w:pPr>
      <w:r w:rsidRPr="0052603D">
        <w:rPr>
          <w:rFonts w:ascii="Garamond" w:hAnsi="Garamond"/>
          <w:b/>
          <w:bCs/>
          <w:u w:val="single"/>
        </w:rPr>
        <w:t>Vedení knihy úschov:</w:t>
      </w:r>
      <w:r w:rsidRPr="0052603D">
        <w:rPr>
          <w:rFonts w:ascii="Garamond" w:hAnsi="Garamond"/>
          <w:b/>
          <w:bCs/>
        </w:rPr>
        <w:t xml:space="preserve"> </w:t>
      </w:r>
      <w:r w:rsidRPr="0052603D">
        <w:rPr>
          <w:rFonts w:ascii="Garamond" w:hAnsi="Garamond"/>
          <w:b/>
          <w:bCs/>
        </w:rPr>
        <w:tab/>
        <w:t xml:space="preserve">Šárka Zugarová (zastupuje Helena Stávková) a </w:t>
      </w:r>
    </w:p>
    <w:p w14:paraId="4D0B3792" w14:textId="77777777" w:rsidR="004645A9" w:rsidRPr="0052603D" w:rsidRDefault="004645A9" w:rsidP="004645A9">
      <w:pPr>
        <w:tabs>
          <w:tab w:val="left" w:pos="2552"/>
        </w:tabs>
        <w:jc w:val="both"/>
        <w:rPr>
          <w:rFonts w:ascii="Garamond" w:hAnsi="Garamond"/>
          <w:b/>
          <w:bCs/>
        </w:rPr>
      </w:pPr>
      <w:r w:rsidRPr="0052603D">
        <w:rPr>
          <w:rFonts w:ascii="Garamond" w:hAnsi="Garamond"/>
          <w:b/>
          <w:bCs/>
        </w:rPr>
        <w:tab/>
        <w:t>Lenka Janulíková (zastupuje Věra Bělohoubková)</w:t>
      </w:r>
    </w:p>
    <w:p w14:paraId="425FB4AE" w14:textId="77777777" w:rsidR="004645A9" w:rsidRPr="0052603D" w:rsidRDefault="004645A9" w:rsidP="004645A9">
      <w:pPr>
        <w:tabs>
          <w:tab w:val="left" w:pos="2552"/>
        </w:tabs>
        <w:jc w:val="both"/>
        <w:rPr>
          <w:rFonts w:ascii="Garamond" w:hAnsi="Garamond"/>
          <w:b/>
          <w:bCs/>
        </w:rPr>
      </w:pPr>
    </w:p>
    <w:p w14:paraId="6CA34C7A" w14:textId="77777777" w:rsidR="004645A9" w:rsidRPr="0052603D" w:rsidRDefault="004645A9" w:rsidP="004645A9">
      <w:pPr>
        <w:tabs>
          <w:tab w:val="left" w:pos="2552"/>
        </w:tabs>
        <w:jc w:val="both"/>
        <w:rPr>
          <w:rFonts w:ascii="Garamond" w:hAnsi="Garamond"/>
          <w:b/>
          <w:bCs/>
        </w:rPr>
      </w:pPr>
      <w:r w:rsidRPr="0052603D">
        <w:rPr>
          <w:rFonts w:ascii="Garamond" w:hAnsi="Garamond"/>
          <w:bCs/>
        </w:rPr>
        <w:t xml:space="preserve">Vedou knihu úschov, Šárka Zugarová odpovídá za věci uložené v depozitu v případě věcí zajištěných v trestním řízení a Lenka Janulíková odpovídá za věci uložené v depozitu v případě ostatních věcí. </w:t>
      </w:r>
    </w:p>
    <w:p w14:paraId="4FB9D948" w14:textId="77777777" w:rsidR="004645A9" w:rsidRPr="0052603D" w:rsidRDefault="004645A9" w:rsidP="004645A9">
      <w:pPr>
        <w:tabs>
          <w:tab w:val="left" w:pos="2552"/>
        </w:tabs>
        <w:jc w:val="both"/>
        <w:rPr>
          <w:rFonts w:ascii="Garamond" w:hAnsi="Garamond"/>
        </w:rPr>
      </w:pPr>
      <w:r w:rsidRPr="0052603D">
        <w:rPr>
          <w:rFonts w:ascii="Garamond" w:hAnsi="Garamond"/>
        </w:rPr>
        <w:t>Určené dvojice pro přijímání a evidenci úschov toto realizují tak, že v případě přítomnosti obou jedna zapisuje do evidence úschov a druhá úschovu přijímá.</w:t>
      </w:r>
    </w:p>
    <w:p w14:paraId="27D18DD4" w14:textId="77777777" w:rsidR="004645A9" w:rsidRPr="0052603D" w:rsidRDefault="004645A9" w:rsidP="004645A9">
      <w:pPr>
        <w:tabs>
          <w:tab w:val="left" w:pos="2552"/>
        </w:tabs>
        <w:jc w:val="both"/>
        <w:rPr>
          <w:rFonts w:ascii="Garamond" w:hAnsi="Garamond"/>
        </w:rPr>
      </w:pPr>
    </w:p>
    <w:p w14:paraId="2D3ABC5C" w14:textId="77777777" w:rsidR="004645A9" w:rsidRPr="0052603D" w:rsidRDefault="004645A9" w:rsidP="004645A9">
      <w:pPr>
        <w:tabs>
          <w:tab w:val="left" w:pos="2552"/>
        </w:tabs>
        <w:jc w:val="both"/>
        <w:rPr>
          <w:rFonts w:ascii="Garamond" w:hAnsi="Garamond"/>
        </w:rPr>
      </w:pPr>
    </w:p>
    <w:p w14:paraId="4158CDB1" w14:textId="77777777" w:rsidR="004645A9" w:rsidRPr="0052603D" w:rsidRDefault="004645A9" w:rsidP="004645A9">
      <w:pPr>
        <w:tabs>
          <w:tab w:val="left" w:pos="2552"/>
        </w:tabs>
        <w:ind w:left="5387"/>
        <w:jc w:val="center"/>
        <w:rPr>
          <w:rFonts w:ascii="Garamond" w:hAnsi="Garamond"/>
        </w:rPr>
      </w:pPr>
    </w:p>
    <w:p w14:paraId="06D7E8F4" w14:textId="16C3D690" w:rsidR="004645A9" w:rsidRPr="0052603D" w:rsidRDefault="004645A9" w:rsidP="004645A9">
      <w:pPr>
        <w:tabs>
          <w:tab w:val="left" w:pos="2552"/>
        </w:tabs>
        <w:ind w:left="5387"/>
        <w:jc w:val="center"/>
        <w:rPr>
          <w:rFonts w:ascii="Garamond" w:hAnsi="Garamond"/>
        </w:rPr>
      </w:pPr>
      <w:r w:rsidRPr="0052603D">
        <w:rPr>
          <w:rFonts w:ascii="Garamond" w:hAnsi="Garamond"/>
        </w:rPr>
        <w:t xml:space="preserve">Mgr. </w:t>
      </w:r>
      <w:r w:rsidR="00E733D7" w:rsidRPr="0052603D">
        <w:rPr>
          <w:rFonts w:ascii="Garamond" w:hAnsi="Garamond"/>
        </w:rPr>
        <w:t>Daniela Klobásová</w:t>
      </w:r>
    </w:p>
    <w:p w14:paraId="24109077" w14:textId="359F8743" w:rsidR="004645A9" w:rsidRPr="0052603D" w:rsidRDefault="00E733D7" w:rsidP="004645A9">
      <w:pPr>
        <w:tabs>
          <w:tab w:val="left" w:pos="2552"/>
        </w:tabs>
        <w:ind w:left="5387"/>
        <w:jc w:val="center"/>
        <w:rPr>
          <w:rFonts w:ascii="Garamond" w:hAnsi="Garamond"/>
        </w:rPr>
      </w:pPr>
      <w:r w:rsidRPr="0052603D">
        <w:rPr>
          <w:rFonts w:ascii="Garamond" w:hAnsi="Garamond"/>
        </w:rPr>
        <w:t>předsedkyně</w:t>
      </w:r>
    </w:p>
    <w:p w14:paraId="2A82E512" w14:textId="77777777" w:rsidR="004645A9" w:rsidRPr="0052603D" w:rsidRDefault="004645A9" w:rsidP="004645A9">
      <w:pPr>
        <w:tabs>
          <w:tab w:val="left" w:pos="2552"/>
        </w:tabs>
        <w:ind w:left="5387"/>
        <w:jc w:val="center"/>
        <w:rPr>
          <w:rFonts w:ascii="Garamond" w:hAnsi="Garamond"/>
        </w:rPr>
      </w:pPr>
      <w:r w:rsidRPr="0052603D">
        <w:rPr>
          <w:rFonts w:ascii="Garamond" w:hAnsi="Garamond"/>
        </w:rPr>
        <w:t>Okresního soudu v Břeclavi</w:t>
      </w:r>
    </w:p>
    <w:p w14:paraId="7A9AB415" w14:textId="77777777" w:rsidR="004645A9" w:rsidRPr="0052603D" w:rsidRDefault="004645A9" w:rsidP="004645A9">
      <w:pPr>
        <w:tabs>
          <w:tab w:val="left" w:pos="2552"/>
        </w:tabs>
        <w:jc w:val="both"/>
        <w:rPr>
          <w:rFonts w:ascii="Garamond" w:hAnsi="Garamond"/>
        </w:rPr>
      </w:pPr>
    </w:p>
    <w:p w14:paraId="1BFB93F3" w14:textId="77777777" w:rsidR="004645A9" w:rsidRPr="0052603D" w:rsidRDefault="004645A9" w:rsidP="004645A9">
      <w:pPr>
        <w:tabs>
          <w:tab w:val="left" w:pos="2552"/>
        </w:tabs>
        <w:jc w:val="both"/>
        <w:rPr>
          <w:rFonts w:ascii="Garamond" w:hAnsi="Garamond"/>
        </w:rPr>
      </w:pPr>
    </w:p>
    <w:p w14:paraId="1D6790BE" w14:textId="77777777" w:rsidR="004645A9" w:rsidRPr="0052603D" w:rsidRDefault="004645A9" w:rsidP="004645A9">
      <w:pPr>
        <w:rPr>
          <w:rFonts w:ascii="Garamond" w:hAnsi="Garamond"/>
        </w:rPr>
      </w:pPr>
    </w:p>
    <w:p w14:paraId="29289D18" w14:textId="77777777" w:rsidR="004645A9" w:rsidRPr="0052603D" w:rsidRDefault="004645A9" w:rsidP="004645A9">
      <w:pPr>
        <w:jc w:val="center"/>
        <w:rPr>
          <w:rFonts w:ascii="Garamond" w:hAnsi="Garamond"/>
          <w:b/>
        </w:rPr>
      </w:pPr>
    </w:p>
    <w:p w14:paraId="161F73EB" w14:textId="77777777" w:rsidR="004645A9" w:rsidRPr="0052603D" w:rsidRDefault="004645A9" w:rsidP="004645A9">
      <w:pPr>
        <w:jc w:val="center"/>
        <w:rPr>
          <w:rFonts w:ascii="Garamond" w:hAnsi="Garamond"/>
          <w:b/>
        </w:rPr>
      </w:pPr>
    </w:p>
    <w:p w14:paraId="4FAEBBD0" w14:textId="77777777" w:rsidR="004645A9" w:rsidRPr="0052603D" w:rsidRDefault="004645A9" w:rsidP="004645A9">
      <w:pPr>
        <w:jc w:val="center"/>
        <w:rPr>
          <w:rFonts w:ascii="Garamond" w:hAnsi="Garamond"/>
          <w:b/>
        </w:rPr>
      </w:pPr>
    </w:p>
    <w:p w14:paraId="7D67F24D" w14:textId="77777777" w:rsidR="004645A9" w:rsidRPr="0052603D" w:rsidRDefault="004645A9" w:rsidP="004645A9">
      <w:pPr>
        <w:jc w:val="center"/>
        <w:rPr>
          <w:rFonts w:ascii="Garamond" w:hAnsi="Garamond"/>
          <w:b/>
        </w:rPr>
      </w:pPr>
    </w:p>
    <w:p w14:paraId="17C768B7" w14:textId="77777777" w:rsidR="004645A9" w:rsidRPr="0052603D" w:rsidRDefault="004645A9" w:rsidP="004645A9">
      <w:pPr>
        <w:jc w:val="center"/>
        <w:rPr>
          <w:rFonts w:ascii="Garamond" w:hAnsi="Garamond"/>
          <w:b/>
        </w:rPr>
      </w:pPr>
    </w:p>
    <w:p w14:paraId="5808E7F4" w14:textId="77777777" w:rsidR="009F2D22" w:rsidRPr="0052603D" w:rsidRDefault="009F2D22" w:rsidP="004645A9">
      <w:pPr>
        <w:jc w:val="center"/>
        <w:rPr>
          <w:rFonts w:ascii="Garamond" w:hAnsi="Garamond"/>
          <w:b/>
        </w:rPr>
      </w:pPr>
    </w:p>
    <w:p w14:paraId="68B773AC" w14:textId="77777777" w:rsidR="00044D93" w:rsidRPr="0052603D" w:rsidRDefault="00044D93" w:rsidP="004645A9">
      <w:pPr>
        <w:jc w:val="center"/>
        <w:rPr>
          <w:rFonts w:ascii="Garamond" w:hAnsi="Garamond"/>
          <w:b/>
        </w:rPr>
      </w:pPr>
    </w:p>
    <w:p w14:paraId="60DD8D3C" w14:textId="77777777" w:rsidR="00044D93" w:rsidRPr="0052603D" w:rsidRDefault="00044D93" w:rsidP="004645A9">
      <w:pPr>
        <w:jc w:val="center"/>
        <w:rPr>
          <w:rFonts w:ascii="Garamond" w:hAnsi="Garamond"/>
          <w:b/>
        </w:rPr>
      </w:pPr>
    </w:p>
    <w:p w14:paraId="14E1B1F2" w14:textId="77777777" w:rsidR="000E454D" w:rsidRPr="0052603D" w:rsidRDefault="000E454D" w:rsidP="004645A9">
      <w:pPr>
        <w:jc w:val="center"/>
        <w:rPr>
          <w:rFonts w:ascii="Garamond" w:hAnsi="Garamond"/>
          <w:b/>
        </w:rPr>
      </w:pPr>
    </w:p>
    <w:p w14:paraId="31745CBE" w14:textId="77777777" w:rsidR="000E454D" w:rsidRPr="0052603D" w:rsidRDefault="000E454D" w:rsidP="004645A9">
      <w:pPr>
        <w:jc w:val="center"/>
        <w:rPr>
          <w:rFonts w:ascii="Garamond" w:hAnsi="Garamond"/>
          <w:b/>
        </w:rPr>
      </w:pPr>
    </w:p>
    <w:p w14:paraId="5816B7F8" w14:textId="77777777" w:rsidR="000E454D" w:rsidRPr="0052603D" w:rsidRDefault="000E454D" w:rsidP="004645A9">
      <w:pPr>
        <w:jc w:val="center"/>
        <w:rPr>
          <w:rFonts w:ascii="Garamond" w:hAnsi="Garamond"/>
          <w:b/>
        </w:rPr>
      </w:pPr>
    </w:p>
    <w:p w14:paraId="2E802B63" w14:textId="6C78DD85" w:rsidR="009F2D22" w:rsidRPr="0052603D" w:rsidRDefault="009F2D22" w:rsidP="004645A9">
      <w:pPr>
        <w:jc w:val="center"/>
        <w:rPr>
          <w:rFonts w:ascii="Garamond" w:hAnsi="Garamond"/>
          <w:b/>
        </w:rPr>
      </w:pPr>
    </w:p>
    <w:p w14:paraId="73D73AAA" w14:textId="22F275A2" w:rsidR="007A6318" w:rsidRPr="0052603D" w:rsidRDefault="007A6318" w:rsidP="004645A9">
      <w:pPr>
        <w:jc w:val="center"/>
        <w:rPr>
          <w:rFonts w:ascii="Garamond" w:hAnsi="Garamond"/>
          <w:b/>
        </w:rPr>
      </w:pPr>
    </w:p>
    <w:p w14:paraId="771D049E" w14:textId="5ED481A2" w:rsidR="0086233D" w:rsidRPr="0086233D" w:rsidRDefault="0086233D" w:rsidP="0086233D">
      <w:pPr>
        <w:jc w:val="center"/>
        <w:rPr>
          <w:rFonts w:ascii="Garamond" w:hAnsi="Garamond"/>
          <w:b/>
        </w:rPr>
      </w:pPr>
      <w:r w:rsidRPr="0086233D">
        <w:rPr>
          <w:rFonts w:ascii="Garamond" w:hAnsi="Garamond"/>
          <w:b/>
        </w:rPr>
        <w:lastRenderedPageBreak/>
        <w:t>Příloha č. 1</w:t>
      </w:r>
    </w:p>
    <w:p w14:paraId="2F471D08" w14:textId="7B8C18A7" w:rsidR="0086233D" w:rsidRPr="0086233D" w:rsidRDefault="0086233D" w:rsidP="0086233D">
      <w:pPr>
        <w:jc w:val="center"/>
        <w:rPr>
          <w:rFonts w:ascii="Garamond" w:hAnsi="Garamond"/>
          <w:b/>
        </w:rPr>
      </w:pPr>
      <w:r w:rsidRPr="0086233D">
        <w:rPr>
          <w:rFonts w:ascii="Garamond" w:hAnsi="Garamond"/>
          <w:b/>
        </w:rPr>
        <w:t>Rozvrhu práce Okresního soudu v Břeclavi na rok 202</w:t>
      </w:r>
      <w:r w:rsidR="00E52CB8">
        <w:rPr>
          <w:rFonts w:ascii="Garamond" w:hAnsi="Garamond"/>
          <w:b/>
        </w:rPr>
        <w:t>4</w:t>
      </w:r>
    </w:p>
    <w:p w14:paraId="56318AA8" w14:textId="77777777" w:rsidR="0086233D" w:rsidRPr="0086233D" w:rsidRDefault="0086233D" w:rsidP="0086233D">
      <w:pPr>
        <w:ind w:left="75"/>
        <w:jc w:val="center"/>
        <w:rPr>
          <w:rFonts w:ascii="Garamond" w:hAnsi="Garamond"/>
          <w:b/>
        </w:rPr>
      </w:pPr>
    </w:p>
    <w:p w14:paraId="45A12533" w14:textId="77777777" w:rsidR="0086233D" w:rsidRPr="0086233D" w:rsidRDefault="0086233D" w:rsidP="0086233D">
      <w:pPr>
        <w:ind w:left="75"/>
        <w:jc w:val="center"/>
        <w:rPr>
          <w:rFonts w:ascii="Garamond" w:hAnsi="Garamond"/>
          <w:b/>
        </w:rPr>
      </w:pPr>
    </w:p>
    <w:p w14:paraId="521CEB05" w14:textId="77777777" w:rsidR="0086233D" w:rsidRPr="0086233D" w:rsidRDefault="0086233D" w:rsidP="0086233D">
      <w:pPr>
        <w:ind w:left="75"/>
        <w:jc w:val="center"/>
        <w:rPr>
          <w:rFonts w:ascii="Garamond" w:hAnsi="Garamond"/>
          <w:i/>
          <w:u w:val="single"/>
        </w:rPr>
      </w:pPr>
      <w:r w:rsidRPr="0086233D">
        <w:rPr>
          <w:rFonts w:ascii="Garamond" w:hAnsi="Garamond"/>
          <w:b/>
          <w:i/>
          <w:u w:val="single"/>
        </w:rPr>
        <w:t>Seznam č. 1 přísedících pro soudní oddělení 1</w:t>
      </w:r>
    </w:p>
    <w:p w14:paraId="3A710252" w14:textId="77777777" w:rsidR="0086233D" w:rsidRPr="0086233D" w:rsidRDefault="0086233D" w:rsidP="0086233D">
      <w:pPr>
        <w:rPr>
          <w:rFonts w:ascii="Garamond" w:hAnsi="Garamond"/>
        </w:rPr>
      </w:pPr>
    </w:p>
    <w:p w14:paraId="1C72E606" w14:textId="77777777" w:rsidR="0086233D" w:rsidRPr="0086233D" w:rsidRDefault="0086233D" w:rsidP="0086233D">
      <w:pPr>
        <w:rPr>
          <w:rFonts w:ascii="Garamond" w:hAnsi="Garamond"/>
        </w:rPr>
      </w:pPr>
    </w:p>
    <w:p w14:paraId="7EEF2CAC" w14:textId="77777777" w:rsidR="0086233D" w:rsidRPr="0086233D" w:rsidRDefault="0086233D" w:rsidP="0086233D">
      <w:pPr>
        <w:rPr>
          <w:rFonts w:ascii="Garamond" w:hAnsi="Garamond"/>
        </w:rPr>
      </w:pPr>
    </w:p>
    <w:p w14:paraId="3891C10A"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4AA76E87" w14:textId="77777777" w:rsidR="0086233D" w:rsidRPr="0086233D" w:rsidRDefault="0086233D" w:rsidP="0086233D">
      <w:pPr>
        <w:tabs>
          <w:tab w:val="left" w:pos="426"/>
          <w:tab w:val="left" w:pos="5387"/>
          <w:tab w:val="left" w:pos="5670"/>
        </w:tabs>
        <w:rPr>
          <w:rFonts w:ascii="Garamond" w:hAnsi="Garamond"/>
          <w:b/>
          <w:i/>
        </w:rPr>
      </w:pPr>
    </w:p>
    <w:p w14:paraId="14481F57" w14:textId="77777777" w:rsidR="0086233D" w:rsidRPr="0086233D" w:rsidRDefault="0086233D" w:rsidP="0086233D">
      <w:pPr>
        <w:tabs>
          <w:tab w:val="left" w:pos="426"/>
          <w:tab w:val="left" w:pos="5387"/>
          <w:tab w:val="left" w:pos="5670"/>
        </w:tabs>
        <w:rPr>
          <w:rFonts w:ascii="Garamond" w:hAnsi="Garamond"/>
          <w:b/>
          <w:i/>
        </w:rPr>
      </w:pPr>
    </w:p>
    <w:p w14:paraId="2DE70E78"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1422DE79" w14:textId="77777777" w:rsidR="0086233D" w:rsidRPr="0086233D" w:rsidRDefault="0086233D" w:rsidP="0086233D">
      <w:pPr>
        <w:tabs>
          <w:tab w:val="left" w:pos="426"/>
          <w:tab w:val="left" w:pos="3544"/>
          <w:tab w:val="left" w:pos="5670"/>
        </w:tabs>
        <w:spacing w:line="360" w:lineRule="auto"/>
        <w:rPr>
          <w:rFonts w:ascii="Garamond" w:hAnsi="Garamond"/>
          <w:b/>
          <w:i/>
        </w:rPr>
      </w:pPr>
    </w:p>
    <w:p w14:paraId="18BD895F"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t>18. 02. 2026</w:t>
      </w:r>
    </w:p>
    <w:p w14:paraId="3A4BCAF1" w14:textId="77777777" w:rsidR="0086233D" w:rsidRPr="0086233D" w:rsidRDefault="0086233D" w:rsidP="0086233D">
      <w:pPr>
        <w:tabs>
          <w:tab w:val="left" w:pos="426"/>
          <w:tab w:val="left" w:pos="3544"/>
          <w:tab w:val="left" w:pos="5670"/>
        </w:tabs>
        <w:spacing w:line="360" w:lineRule="auto"/>
        <w:rPr>
          <w:rFonts w:ascii="Garamond" w:hAnsi="Garamond"/>
          <w:i/>
        </w:rPr>
      </w:pPr>
    </w:p>
    <w:p w14:paraId="08B559B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Blažková </w:t>
      </w:r>
      <w:r w:rsidRPr="0086233D">
        <w:rPr>
          <w:rFonts w:ascii="Garamond" w:hAnsi="Garamond"/>
          <w:b/>
          <w:i/>
        </w:rPr>
        <w:t>Alena</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p>
    <w:p w14:paraId="303EA27C"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6DEC37F3"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rPr>
        <w:t xml:space="preserve"> Jaroslava</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p>
    <w:p w14:paraId="1A2B5B5E" w14:textId="77777777" w:rsidR="0086233D" w:rsidRPr="0086233D" w:rsidRDefault="0086233D" w:rsidP="0086233D">
      <w:pPr>
        <w:tabs>
          <w:tab w:val="left" w:pos="426"/>
          <w:tab w:val="left" w:pos="3544"/>
          <w:tab w:val="left" w:pos="5670"/>
        </w:tabs>
        <w:spacing w:line="360" w:lineRule="auto"/>
        <w:rPr>
          <w:rFonts w:ascii="Garamond" w:hAnsi="Garamond"/>
          <w:i/>
        </w:rPr>
      </w:pPr>
    </w:p>
    <w:p w14:paraId="0C5CE2D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 xml:space="preserve">F r y š t á </w:t>
      </w:r>
      <w:proofErr w:type="gramStart"/>
      <w:r w:rsidRPr="0086233D">
        <w:rPr>
          <w:rFonts w:ascii="Garamond" w:hAnsi="Garamond"/>
          <w:b/>
          <w:i/>
        </w:rPr>
        <w:t>k  Radislav</w:t>
      </w:r>
      <w:proofErr w:type="gramEnd"/>
      <w:r w:rsidRPr="0086233D">
        <w:rPr>
          <w:rFonts w:ascii="Garamond" w:hAnsi="Garamond"/>
          <w:i/>
        </w:rPr>
        <w:tab/>
      </w:r>
      <w:r w:rsidRPr="0086233D">
        <w:rPr>
          <w:rFonts w:ascii="Garamond" w:hAnsi="Garamond"/>
          <w:i/>
        </w:rPr>
        <w:tab/>
        <w:t>18. 05. 2025</w:t>
      </w:r>
      <w:r w:rsidRPr="0086233D">
        <w:rPr>
          <w:rFonts w:ascii="Garamond" w:hAnsi="Garamond"/>
          <w:i/>
        </w:rPr>
        <w:tab/>
      </w:r>
    </w:p>
    <w:p w14:paraId="62763235" w14:textId="77777777" w:rsidR="0086233D" w:rsidRPr="0086233D" w:rsidRDefault="0086233D" w:rsidP="0086233D">
      <w:pPr>
        <w:tabs>
          <w:tab w:val="left" w:pos="426"/>
          <w:tab w:val="left" w:pos="5387"/>
          <w:tab w:val="left" w:pos="5670"/>
        </w:tabs>
        <w:spacing w:line="360" w:lineRule="auto"/>
        <w:rPr>
          <w:rFonts w:ascii="Garamond" w:hAnsi="Garamond"/>
          <w:b/>
          <w:i/>
        </w:rPr>
      </w:pPr>
    </w:p>
    <w:p w14:paraId="6B7103A0"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rPr>
        <w:t xml:space="preserve"> Sylvie</w:t>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p>
    <w:p w14:paraId="69A5124D"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7CBBF38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Osička</w:t>
      </w:r>
      <w:r w:rsidRPr="0086233D">
        <w:rPr>
          <w:rFonts w:ascii="Garamond" w:hAnsi="Garamond"/>
          <w:b/>
          <w:i/>
        </w:rPr>
        <w:t xml:space="preserve"> </w:t>
      </w:r>
      <w:proofErr w:type="gramStart"/>
      <w:r w:rsidRPr="0086233D">
        <w:rPr>
          <w:rFonts w:ascii="Garamond" w:hAnsi="Garamond"/>
          <w:b/>
          <w:i/>
        </w:rPr>
        <w:t xml:space="preserve">Jiří  </w:t>
      </w:r>
      <w:r w:rsidRPr="0086233D">
        <w:rPr>
          <w:rFonts w:ascii="Garamond" w:hAnsi="Garamond"/>
          <w:b/>
          <w:i/>
        </w:rPr>
        <w:tab/>
      </w:r>
      <w:proofErr w:type="gramEnd"/>
      <w:r w:rsidRPr="0086233D">
        <w:rPr>
          <w:rFonts w:ascii="Garamond" w:hAnsi="Garamond"/>
          <w:b/>
          <w:i/>
        </w:rPr>
        <w:tab/>
      </w:r>
      <w:r w:rsidRPr="0086233D">
        <w:rPr>
          <w:rFonts w:ascii="Garamond" w:hAnsi="Garamond"/>
          <w:i/>
        </w:rPr>
        <w:t>09. 08. 2027</w:t>
      </w:r>
      <w:r w:rsidRPr="0086233D">
        <w:rPr>
          <w:rFonts w:ascii="Garamond" w:hAnsi="Garamond"/>
          <w:i/>
        </w:rPr>
        <w:tab/>
      </w:r>
      <w:r w:rsidRPr="0086233D">
        <w:rPr>
          <w:rFonts w:ascii="Garamond" w:hAnsi="Garamond"/>
          <w:i/>
        </w:rPr>
        <w:tab/>
      </w:r>
    </w:p>
    <w:p w14:paraId="51798C68"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3F0C4507" w14:textId="77777777" w:rsidR="0086233D" w:rsidRPr="0086233D" w:rsidRDefault="0086233D" w:rsidP="0086233D">
      <w:pPr>
        <w:tabs>
          <w:tab w:val="left" w:pos="426"/>
          <w:tab w:val="left" w:pos="2212"/>
          <w:tab w:val="left" w:pos="3544"/>
          <w:tab w:val="left" w:pos="5670"/>
        </w:tabs>
        <w:spacing w:line="360" w:lineRule="auto"/>
        <w:rPr>
          <w:rFonts w:ascii="Garamond" w:hAnsi="Garamond"/>
          <w:i/>
        </w:rPr>
      </w:pPr>
      <w:proofErr w:type="spellStart"/>
      <w:r w:rsidRPr="0086233D">
        <w:rPr>
          <w:rFonts w:ascii="Garamond" w:hAnsi="Garamond"/>
          <w:b/>
          <w:i/>
          <w:spacing w:val="60"/>
        </w:rPr>
        <w:t>Poredský</w:t>
      </w:r>
      <w:proofErr w:type="spellEnd"/>
      <w:r w:rsidRPr="0086233D">
        <w:rPr>
          <w:rFonts w:ascii="Garamond" w:hAnsi="Garamond"/>
          <w:b/>
          <w:i/>
          <w:spacing w:val="60"/>
        </w:rPr>
        <w:t xml:space="preserve"> </w:t>
      </w:r>
      <w:r w:rsidRPr="0086233D">
        <w:rPr>
          <w:rFonts w:ascii="Garamond" w:hAnsi="Garamond"/>
          <w:b/>
          <w:i/>
        </w:rPr>
        <w:t>Jaroslav, JUDr.</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r w:rsidRPr="0086233D">
        <w:rPr>
          <w:rFonts w:ascii="Garamond" w:hAnsi="Garamond"/>
          <w:i/>
        </w:rPr>
        <w:tab/>
      </w:r>
    </w:p>
    <w:p w14:paraId="54C0EFD0" w14:textId="77777777" w:rsidR="0086233D" w:rsidRPr="0086233D" w:rsidRDefault="0086233D" w:rsidP="0086233D">
      <w:pPr>
        <w:tabs>
          <w:tab w:val="left" w:pos="426"/>
          <w:tab w:val="left" w:pos="3544"/>
          <w:tab w:val="left" w:pos="5670"/>
        </w:tabs>
        <w:spacing w:line="360" w:lineRule="auto"/>
        <w:rPr>
          <w:rFonts w:ascii="Garamond" w:hAnsi="Garamond"/>
          <w:i/>
        </w:rPr>
      </w:pPr>
    </w:p>
    <w:p w14:paraId="08BCE957"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Strbáčková</w:t>
      </w:r>
      <w:proofErr w:type="spellEnd"/>
      <w:r w:rsidRPr="0086233D">
        <w:rPr>
          <w:rFonts w:ascii="Garamond" w:hAnsi="Garamond"/>
          <w:b/>
          <w:i/>
        </w:rPr>
        <w:t xml:space="preserve"> Bohumila</w:t>
      </w:r>
      <w:r w:rsidRPr="0086233D">
        <w:rPr>
          <w:rFonts w:ascii="Garamond" w:hAnsi="Garamond"/>
          <w:b/>
          <w:i/>
        </w:rPr>
        <w:tab/>
      </w:r>
      <w:r w:rsidRPr="0086233D">
        <w:rPr>
          <w:rFonts w:ascii="Garamond" w:hAnsi="Garamond"/>
          <w:b/>
          <w:i/>
        </w:rPr>
        <w:tab/>
      </w:r>
      <w:r w:rsidRPr="0086233D">
        <w:rPr>
          <w:rFonts w:ascii="Garamond" w:hAnsi="Garamond"/>
          <w:i/>
        </w:rPr>
        <w:t>04. 12. 2027</w:t>
      </w:r>
      <w:r w:rsidRPr="0086233D">
        <w:rPr>
          <w:rFonts w:ascii="Garamond" w:hAnsi="Garamond"/>
          <w:i/>
        </w:rPr>
        <w:tab/>
      </w:r>
      <w:r w:rsidRPr="0086233D">
        <w:rPr>
          <w:rFonts w:ascii="Garamond" w:hAnsi="Garamond"/>
          <w:i/>
        </w:rPr>
        <w:tab/>
      </w:r>
    </w:p>
    <w:p w14:paraId="52505BDD" w14:textId="77777777" w:rsidR="0086233D" w:rsidRPr="0086233D" w:rsidRDefault="0086233D" w:rsidP="0086233D">
      <w:pPr>
        <w:tabs>
          <w:tab w:val="left" w:pos="426"/>
          <w:tab w:val="left" w:pos="3544"/>
          <w:tab w:val="left" w:pos="5670"/>
        </w:tabs>
        <w:spacing w:line="360" w:lineRule="auto"/>
        <w:rPr>
          <w:rFonts w:ascii="Garamond" w:hAnsi="Garamond"/>
          <w:i/>
        </w:rPr>
      </w:pPr>
    </w:p>
    <w:p w14:paraId="6FE0FC0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Zemánková </w:t>
      </w:r>
      <w:r w:rsidRPr="0086233D">
        <w:rPr>
          <w:rFonts w:ascii="Garamond" w:hAnsi="Garamond"/>
          <w:b/>
          <w:i/>
        </w:rPr>
        <w:t>Zdenka</w:t>
      </w:r>
      <w:r w:rsidRPr="0086233D">
        <w:rPr>
          <w:rFonts w:ascii="Garamond" w:hAnsi="Garamond"/>
          <w:b/>
          <w:i/>
        </w:rPr>
        <w:tab/>
      </w:r>
      <w:r w:rsidRPr="0086233D">
        <w:rPr>
          <w:rFonts w:ascii="Garamond" w:hAnsi="Garamond"/>
          <w:b/>
          <w:i/>
        </w:rPr>
        <w:tab/>
      </w:r>
      <w:r w:rsidRPr="0086233D">
        <w:rPr>
          <w:rFonts w:ascii="Garamond" w:hAnsi="Garamond"/>
          <w:i/>
        </w:rPr>
        <w:t>14. 11. 2025</w:t>
      </w:r>
      <w:r w:rsidRPr="0086233D">
        <w:rPr>
          <w:rFonts w:ascii="Garamond" w:hAnsi="Garamond"/>
          <w:i/>
        </w:rPr>
        <w:tab/>
      </w:r>
    </w:p>
    <w:p w14:paraId="2531BB70" w14:textId="77777777" w:rsidR="0086233D" w:rsidRPr="0086233D" w:rsidRDefault="0086233D" w:rsidP="0086233D">
      <w:pPr>
        <w:jc w:val="both"/>
        <w:rPr>
          <w:rFonts w:ascii="Garamond" w:hAnsi="Garamond"/>
        </w:rPr>
      </w:pPr>
    </w:p>
    <w:p w14:paraId="7FF08D54"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A6AC0F5" w14:textId="77777777" w:rsidR="0086233D" w:rsidRPr="0086233D" w:rsidRDefault="0086233D" w:rsidP="0086233D">
      <w:pPr>
        <w:ind w:left="75"/>
        <w:jc w:val="center"/>
        <w:rPr>
          <w:rFonts w:ascii="Garamond" w:hAnsi="Garamond"/>
          <w:b/>
          <w:i/>
          <w:u w:val="single"/>
        </w:rPr>
      </w:pPr>
    </w:p>
    <w:p w14:paraId="7C795124" w14:textId="77777777" w:rsidR="0086233D" w:rsidRPr="0086233D" w:rsidRDefault="0086233D" w:rsidP="0086233D">
      <w:pPr>
        <w:ind w:left="75"/>
        <w:jc w:val="center"/>
        <w:rPr>
          <w:rFonts w:ascii="Garamond" w:hAnsi="Garamond"/>
          <w:b/>
          <w:i/>
          <w:u w:val="single"/>
        </w:rPr>
      </w:pPr>
    </w:p>
    <w:p w14:paraId="552ABF9F" w14:textId="77777777" w:rsidR="0086233D" w:rsidRPr="0086233D" w:rsidRDefault="0086233D" w:rsidP="0086233D">
      <w:pPr>
        <w:ind w:left="75"/>
        <w:jc w:val="center"/>
        <w:rPr>
          <w:rFonts w:ascii="Garamond" w:hAnsi="Garamond"/>
          <w:b/>
          <w:i/>
          <w:u w:val="single"/>
        </w:rPr>
      </w:pPr>
    </w:p>
    <w:p w14:paraId="6406262E" w14:textId="77777777" w:rsidR="0086233D" w:rsidRPr="0086233D" w:rsidRDefault="0086233D" w:rsidP="0086233D">
      <w:pPr>
        <w:ind w:left="75"/>
        <w:jc w:val="center"/>
        <w:rPr>
          <w:rFonts w:ascii="Garamond" w:hAnsi="Garamond"/>
          <w:b/>
          <w:i/>
          <w:u w:val="single"/>
        </w:rPr>
      </w:pPr>
    </w:p>
    <w:p w14:paraId="5AF3905F" w14:textId="77777777" w:rsidR="0086233D" w:rsidRPr="0086233D" w:rsidRDefault="0086233D" w:rsidP="0086233D">
      <w:pPr>
        <w:ind w:left="75"/>
        <w:jc w:val="center"/>
        <w:rPr>
          <w:rFonts w:ascii="Garamond" w:hAnsi="Garamond"/>
          <w:b/>
          <w:i/>
          <w:u w:val="single"/>
        </w:rPr>
      </w:pPr>
    </w:p>
    <w:p w14:paraId="4CF6684C" w14:textId="77777777" w:rsidR="0086233D" w:rsidRPr="0086233D" w:rsidRDefault="0086233D" w:rsidP="0086233D">
      <w:pPr>
        <w:ind w:left="75"/>
        <w:jc w:val="center"/>
        <w:rPr>
          <w:rFonts w:ascii="Garamond" w:hAnsi="Garamond"/>
          <w:b/>
          <w:i/>
          <w:u w:val="single"/>
        </w:rPr>
      </w:pPr>
    </w:p>
    <w:p w14:paraId="240C1902" w14:textId="77777777" w:rsidR="0086233D" w:rsidRPr="0086233D" w:rsidRDefault="0086233D" w:rsidP="0086233D">
      <w:pPr>
        <w:ind w:left="75"/>
        <w:jc w:val="center"/>
        <w:rPr>
          <w:rFonts w:ascii="Garamond" w:hAnsi="Garamond"/>
          <w:b/>
          <w:i/>
          <w:u w:val="single"/>
        </w:rPr>
      </w:pPr>
    </w:p>
    <w:p w14:paraId="7F281CB1" w14:textId="77777777" w:rsidR="0086233D" w:rsidRPr="0086233D" w:rsidRDefault="0086233D" w:rsidP="0086233D">
      <w:pPr>
        <w:ind w:left="75"/>
        <w:jc w:val="center"/>
        <w:rPr>
          <w:rFonts w:ascii="Garamond" w:hAnsi="Garamond"/>
          <w:b/>
          <w:i/>
          <w:u w:val="single"/>
        </w:rPr>
      </w:pPr>
    </w:p>
    <w:p w14:paraId="60F65456" w14:textId="77777777" w:rsidR="00825A5A" w:rsidRDefault="00825A5A" w:rsidP="0086233D">
      <w:pPr>
        <w:jc w:val="center"/>
        <w:rPr>
          <w:rFonts w:ascii="Garamond" w:hAnsi="Garamond"/>
          <w:b/>
          <w:i/>
          <w:u w:val="single"/>
        </w:rPr>
      </w:pPr>
    </w:p>
    <w:p w14:paraId="71B233F7" w14:textId="77777777" w:rsidR="00825A5A" w:rsidRDefault="00825A5A" w:rsidP="0086233D">
      <w:pPr>
        <w:jc w:val="center"/>
        <w:rPr>
          <w:rFonts w:ascii="Garamond" w:hAnsi="Garamond"/>
          <w:b/>
          <w:i/>
          <w:u w:val="single"/>
        </w:rPr>
      </w:pPr>
    </w:p>
    <w:p w14:paraId="3D581882" w14:textId="650E53D0" w:rsidR="0086233D" w:rsidRPr="0086233D" w:rsidRDefault="0086233D" w:rsidP="0086233D">
      <w:pPr>
        <w:jc w:val="center"/>
        <w:rPr>
          <w:rFonts w:ascii="Garamond" w:hAnsi="Garamond"/>
          <w:i/>
          <w:u w:val="single"/>
        </w:rPr>
      </w:pPr>
      <w:r w:rsidRPr="0086233D">
        <w:rPr>
          <w:rFonts w:ascii="Garamond" w:hAnsi="Garamond"/>
          <w:b/>
          <w:i/>
          <w:u w:val="single"/>
        </w:rPr>
        <w:t>Seznam č. 2 přísedících pro soudní oddělení 2</w:t>
      </w:r>
    </w:p>
    <w:p w14:paraId="77B108DE" w14:textId="77777777" w:rsidR="0086233D" w:rsidRPr="0086233D" w:rsidRDefault="0086233D" w:rsidP="0086233D">
      <w:pPr>
        <w:rPr>
          <w:rFonts w:ascii="Garamond" w:hAnsi="Garamond"/>
        </w:rPr>
      </w:pPr>
    </w:p>
    <w:p w14:paraId="5DAE1E17" w14:textId="77777777" w:rsidR="0086233D" w:rsidRPr="0086233D" w:rsidRDefault="0086233D" w:rsidP="0086233D">
      <w:pPr>
        <w:rPr>
          <w:rFonts w:ascii="Garamond" w:hAnsi="Garamond"/>
          <w:b/>
          <w:i/>
        </w:rPr>
      </w:pPr>
    </w:p>
    <w:p w14:paraId="7BC5327E" w14:textId="77777777" w:rsidR="0086233D" w:rsidRPr="0086233D" w:rsidRDefault="0086233D" w:rsidP="0086233D">
      <w:pPr>
        <w:rPr>
          <w:rFonts w:ascii="Garamond" w:hAnsi="Garamond"/>
        </w:rPr>
      </w:pPr>
    </w:p>
    <w:p w14:paraId="572EF951"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401F87D8" w14:textId="77777777" w:rsidR="0086233D" w:rsidRPr="0086233D" w:rsidRDefault="0086233D" w:rsidP="0086233D">
      <w:pPr>
        <w:rPr>
          <w:rFonts w:ascii="Garamond" w:hAnsi="Garamond"/>
          <w:b/>
          <w:i/>
        </w:rPr>
      </w:pPr>
    </w:p>
    <w:p w14:paraId="14AB4722"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9D498C7"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3BF5D153" w14:textId="77777777" w:rsidR="0086233D" w:rsidRPr="0086233D" w:rsidRDefault="0086233D" w:rsidP="0086233D">
      <w:pPr>
        <w:spacing w:line="360" w:lineRule="auto"/>
        <w:rPr>
          <w:rFonts w:ascii="Garamond" w:hAnsi="Garamond"/>
          <w:b/>
          <w:i/>
        </w:rPr>
      </w:pPr>
    </w:p>
    <w:p w14:paraId="606C3E7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Botková</w:t>
      </w:r>
      <w:r w:rsidRPr="0086233D">
        <w:rPr>
          <w:rFonts w:ascii="Garamond" w:hAnsi="Garamond"/>
        </w:rPr>
        <w:t xml:space="preserve"> </w:t>
      </w:r>
      <w:r w:rsidRPr="0086233D">
        <w:rPr>
          <w:rFonts w:ascii="Garamond" w:hAnsi="Garamond"/>
          <w:b/>
          <w:i/>
        </w:rPr>
        <w:t>Dana, Mgr.</w:t>
      </w:r>
      <w:r w:rsidRPr="0086233D">
        <w:rPr>
          <w:rFonts w:ascii="Garamond" w:hAnsi="Garamond"/>
          <w:b/>
          <w:i/>
        </w:rPr>
        <w:tab/>
      </w:r>
      <w:r w:rsidRPr="0086233D">
        <w:rPr>
          <w:rFonts w:ascii="Garamond" w:hAnsi="Garamond"/>
          <w:b/>
          <w:i/>
        </w:rPr>
        <w:tab/>
      </w:r>
      <w:r w:rsidRPr="0086233D">
        <w:rPr>
          <w:rFonts w:ascii="Garamond" w:hAnsi="Garamond"/>
          <w:i/>
        </w:rPr>
        <w:t>18. 05. 2025</w:t>
      </w:r>
    </w:p>
    <w:p w14:paraId="33A5F304"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0689D60"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Mareš </w:t>
      </w:r>
      <w:r w:rsidRPr="0086233D">
        <w:rPr>
          <w:rFonts w:ascii="Garamond" w:hAnsi="Garamond"/>
          <w:b/>
          <w:i/>
        </w:rPr>
        <w:t>Bohuslav, Ing.</w:t>
      </w:r>
      <w:r w:rsidRPr="0086233D">
        <w:rPr>
          <w:rFonts w:ascii="Garamond" w:hAnsi="Garamond"/>
          <w:b/>
          <w:i/>
        </w:rPr>
        <w:tab/>
      </w:r>
      <w:r w:rsidRPr="0086233D">
        <w:rPr>
          <w:rFonts w:ascii="Garamond" w:hAnsi="Garamond"/>
          <w:b/>
          <w:i/>
        </w:rPr>
        <w:tab/>
      </w:r>
      <w:r w:rsidRPr="0086233D">
        <w:rPr>
          <w:rFonts w:ascii="Garamond" w:hAnsi="Garamond"/>
          <w:i/>
        </w:rPr>
        <w:t>01. 11. 2025</w:t>
      </w:r>
      <w:r w:rsidRPr="0086233D">
        <w:rPr>
          <w:rFonts w:ascii="Garamond" w:hAnsi="Garamond"/>
          <w:i/>
        </w:rPr>
        <w:tab/>
      </w:r>
    </w:p>
    <w:p w14:paraId="486A12D6"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86186F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l í n o v </w:t>
      </w:r>
      <w:proofErr w:type="gramStart"/>
      <w:r w:rsidRPr="0086233D">
        <w:rPr>
          <w:rFonts w:ascii="Garamond" w:hAnsi="Garamond"/>
          <w:b/>
          <w:i/>
        </w:rPr>
        <w:t>á  Olga</w:t>
      </w:r>
      <w:proofErr w:type="gramEnd"/>
      <w:r w:rsidRPr="0086233D">
        <w:rPr>
          <w:rFonts w:ascii="Garamond" w:hAnsi="Garamond"/>
          <w:i/>
          <w:spacing w:val="60"/>
        </w:rPr>
        <w:t xml:space="preserve"> </w:t>
      </w:r>
      <w:r w:rsidRPr="0086233D">
        <w:rPr>
          <w:rFonts w:ascii="Garamond" w:hAnsi="Garamond"/>
          <w:i/>
          <w:spacing w:val="60"/>
        </w:rPr>
        <w:tab/>
      </w:r>
      <w:r w:rsidRPr="0086233D">
        <w:rPr>
          <w:rFonts w:ascii="Garamond" w:hAnsi="Garamond"/>
          <w:i/>
          <w:spacing w:val="60"/>
        </w:rPr>
        <w:tab/>
      </w:r>
      <w:r w:rsidRPr="0086233D">
        <w:rPr>
          <w:rFonts w:ascii="Garamond" w:hAnsi="Garamond"/>
          <w:i/>
        </w:rPr>
        <w:t>26. 06. 2027</w:t>
      </w:r>
      <w:r w:rsidRPr="0086233D">
        <w:rPr>
          <w:rFonts w:ascii="Garamond" w:hAnsi="Garamond"/>
          <w:i/>
        </w:rPr>
        <w:tab/>
      </w:r>
    </w:p>
    <w:p w14:paraId="4083972F" w14:textId="77777777" w:rsidR="0086233D" w:rsidRPr="0086233D" w:rsidRDefault="0086233D" w:rsidP="0086233D">
      <w:pPr>
        <w:tabs>
          <w:tab w:val="left" w:pos="426"/>
          <w:tab w:val="left" w:pos="3544"/>
          <w:tab w:val="left" w:pos="5670"/>
        </w:tabs>
        <w:spacing w:line="360" w:lineRule="auto"/>
        <w:rPr>
          <w:rFonts w:ascii="Garamond" w:hAnsi="Garamond"/>
          <w:i/>
        </w:rPr>
      </w:pPr>
    </w:p>
    <w:p w14:paraId="134BBDA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y s l i v e č k o v </w:t>
      </w:r>
      <w:proofErr w:type="gramStart"/>
      <w:r w:rsidRPr="0086233D">
        <w:rPr>
          <w:rFonts w:ascii="Garamond" w:hAnsi="Garamond"/>
          <w:b/>
          <w:i/>
        </w:rPr>
        <w:t>á  Ludmila</w:t>
      </w:r>
      <w:proofErr w:type="gramEnd"/>
      <w:r w:rsidRPr="0086233D">
        <w:rPr>
          <w:rFonts w:ascii="Garamond" w:hAnsi="Garamond"/>
          <w:i/>
        </w:rPr>
        <w:t xml:space="preserve">  </w:t>
      </w:r>
      <w:r w:rsidRPr="0086233D">
        <w:rPr>
          <w:rFonts w:ascii="Garamond" w:hAnsi="Garamond"/>
          <w:i/>
        </w:rPr>
        <w:tab/>
      </w:r>
      <w:r w:rsidRPr="0086233D">
        <w:rPr>
          <w:rFonts w:ascii="Garamond" w:hAnsi="Garamond"/>
          <w:i/>
        </w:rPr>
        <w:tab/>
        <w:t>10. 09. 2027</w:t>
      </w:r>
      <w:r w:rsidRPr="0086233D">
        <w:rPr>
          <w:rFonts w:ascii="Garamond" w:hAnsi="Garamond"/>
          <w:i/>
        </w:rPr>
        <w:tab/>
      </w:r>
    </w:p>
    <w:p w14:paraId="5BB8098F"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3E5394E2"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bCs/>
          <w:i/>
          <w:color w:val="000B0B"/>
        </w:rPr>
        <w:t>P r ů š o v </w:t>
      </w:r>
      <w:proofErr w:type="gramStart"/>
      <w:r w:rsidRPr="0086233D">
        <w:rPr>
          <w:rFonts w:ascii="Garamond" w:hAnsi="Garamond"/>
          <w:b/>
          <w:bCs/>
          <w:i/>
          <w:color w:val="000B0B"/>
        </w:rPr>
        <w:t>á  Miroslava</w:t>
      </w:r>
      <w:proofErr w:type="gramEnd"/>
      <w:r w:rsidRPr="0086233D">
        <w:rPr>
          <w:rFonts w:ascii="Garamond" w:hAnsi="Garamond"/>
          <w:b/>
          <w:bCs/>
          <w:i/>
          <w:color w:val="000B0B"/>
        </w:rPr>
        <w:t xml:space="preserve">, Ing.  </w:t>
      </w:r>
      <w:r w:rsidRPr="0086233D">
        <w:rPr>
          <w:rFonts w:ascii="Garamond" w:hAnsi="Garamond"/>
          <w:b/>
          <w:bCs/>
          <w:i/>
          <w:color w:val="000B0B"/>
        </w:rPr>
        <w:tab/>
      </w:r>
      <w:r w:rsidRPr="0086233D">
        <w:rPr>
          <w:rFonts w:ascii="Garamond" w:hAnsi="Garamond"/>
          <w:b/>
          <w:bCs/>
          <w:i/>
          <w:color w:val="000B0B"/>
        </w:rPr>
        <w:tab/>
      </w:r>
      <w:r w:rsidRPr="0086233D">
        <w:rPr>
          <w:rFonts w:ascii="Garamond" w:hAnsi="Garamond"/>
          <w:bCs/>
          <w:i/>
          <w:color w:val="000B0B"/>
        </w:rPr>
        <w:t>26. 06. 2027</w:t>
      </w:r>
      <w:r w:rsidRPr="0086233D">
        <w:rPr>
          <w:rFonts w:ascii="Garamond" w:hAnsi="Garamond"/>
          <w:bCs/>
          <w:i/>
          <w:color w:val="000B0B"/>
        </w:rPr>
        <w:tab/>
      </w:r>
    </w:p>
    <w:p w14:paraId="27836517" w14:textId="77777777" w:rsidR="0086233D" w:rsidRPr="0086233D" w:rsidRDefault="0086233D" w:rsidP="0086233D">
      <w:pPr>
        <w:tabs>
          <w:tab w:val="left" w:pos="426"/>
          <w:tab w:val="left" w:pos="3544"/>
          <w:tab w:val="left" w:pos="5670"/>
        </w:tabs>
        <w:spacing w:line="360" w:lineRule="auto"/>
        <w:rPr>
          <w:rFonts w:ascii="Garamond" w:hAnsi="Garamond"/>
          <w:i/>
        </w:rPr>
      </w:pPr>
    </w:p>
    <w:p w14:paraId="76C9E5AA"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b/>
          <w:i/>
          <w:spacing w:val="60"/>
        </w:rPr>
        <w:t xml:space="preserve">Říha </w:t>
      </w:r>
      <w:r w:rsidRPr="0086233D">
        <w:rPr>
          <w:rFonts w:ascii="Garamond" w:hAnsi="Garamond"/>
          <w:b/>
          <w:i/>
        </w:rPr>
        <w:t>Josef</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18. 02. 2026</w:t>
      </w:r>
    </w:p>
    <w:p w14:paraId="3A7CA172"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p>
    <w:p w14:paraId="5A4A6176" w14:textId="777777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Velebová</w:t>
      </w:r>
      <w:r w:rsidRPr="0086233D">
        <w:rPr>
          <w:rFonts w:ascii="Garamond" w:hAnsi="Garamond"/>
          <w:b/>
          <w:i/>
        </w:rPr>
        <w:t xml:space="preserve"> Naděžda</w:t>
      </w:r>
      <w:r w:rsidRPr="0086233D">
        <w:rPr>
          <w:rFonts w:ascii="Garamond" w:hAnsi="Garamond"/>
          <w:b/>
          <w:i/>
        </w:rPr>
        <w:tab/>
      </w:r>
      <w:r w:rsidRPr="0086233D">
        <w:rPr>
          <w:rFonts w:ascii="Garamond" w:hAnsi="Garamond"/>
          <w:b/>
          <w:i/>
        </w:rPr>
        <w:tab/>
      </w:r>
      <w:r w:rsidRPr="0086233D">
        <w:rPr>
          <w:rFonts w:ascii="Garamond" w:hAnsi="Garamond"/>
          <w:i/>
        </w:rPr>
        <w:t>18. 02. 2026</w:t>
      </w:r>
      <w:r w:rsidRPr="0086233D">
        <w:rPr>
          <w:rFonts w:ascii="Garamond" w:hAnsi="Garamond"/>
          <w:i/>
        </w:rPr>
        <w:tab/>
      </w:r>
    </w:p>
    <w:p w14:paraId="7289DDE8"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i/>
        </w:rPr>
        <w:tab/>
      </w:r>
    </w:p>
    <w:p w14:paraId="2E12F8A8" w14:textId="77777777" w:rsidR="0086233D" w:rsidRPr="0086233D" w:rsidRDefault="0086233D" w:rsidP="0086233D">
      <w:pPr>
        <w:rPr>
          <w:rFonts w:ascii="Garamond" w:hAnsi="Garamond"/>
        </w:rPr>
      </w:pPr>
    </w:p>
    <w:p w14:paraId="28DA03BF"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ECE9180" w14:textId="77777777" w:rsidR="0086233D" w:rsidRPr="0086233D" w:rsidRDefault="0086233D" w:rsidP="0086233D">
      <w:pPr>
        <w:jc w:val="both"/>
        <w:rPr>
          <w:rFonts w:ascii="Garamond" w:hAnsi="Garamond"/>
        </w:rPr>
      </w:pPr>
    </w:p>
    <w:p w14:paraId="65B0B08B" w14:textId="77777777" w:rsidR="0086233D" w:rsidRPr="0086233D" w:rsidRDefault="0086233D" w:rsidP="0086233D">
      <w:pPr>
        <w:jc w:val="both"/>
        <w:rPr>
          <w:rFonts w:ascii="Garamond" w:hAnsi="Garamond"/>
        </w:rPr>
      </w:pPr>
    </w:p>
    <w:p w14:paraId="4671A48E" w14:textId="77777777" w:rsidR="0086233D" w:rsidRPr="0086233D" w:rsidRDefault="0086233D" w:rsidP="0086233D">
      <w:pPr>
        <w:jc w:val="both"/>
        <w:rPr>
          <w:rFonts w:ascii="Garamond" w:hAnsi="Garamond"/>
        </w:rPr>
      </w:pPr>
    </w:p>
    <w:p w14:paraId="10C2B02F" w14:textId="77777777" w:rsidR="0086233D" w:rsidRPr="0086233D" w:rsidRDefault="0086233D" w:rsidP="0086233D">
      <w:pPr>
        <w:jc w:val="both"/>
        <w:rPr>
          <w:rFonts w:ascii="Garamond" w:hAnsi="Garamond"/>
        </w:rPr>
      </w:pPr>
    </w:p>
    <w:p w14:paraId="17EDB153" w14:textId="77777777" w:rsidR="0086233D" w:rsidRPr="0086233D" w:rsidRDefault="0086233D" w:rsidP="0086233D">
      <w:pPr>
        <w:jc w:val="both"/>
        <w:rPr>
          <w:rFonts w:ascii="Garamond" w:hAnsi="Garamond"/>
        </w:rPr>
      </w:pPr>
    </w:p>
    <w:p w14:paraId="14B8841D" w14:textId="77777777" w:rsidR="0086233D" w:rsidRPr="0086233D" w:rsidRDefault="0086233D" w:rsidP="0086233D">
      <w:pPr>
        <w:jc w:val="both"/>
        <w:rPr>
          <w:rFonts w:ascii="Garamond" w:hAnsi="Garamond"/>
        </w:rPr>
      </w:pPr>
    </w:p>
    <w:p w14:paraId="05B1008A" w14:textId="77777777" w:rsidR="0086233D" w:rsidRPr="0086233D" w:rsidRDefault="0086233D" w:rsidP="0086233D">
      <w:pPr>
        <w:ind w:left="75"/>
        <w:jc w:val="center"/>
        <w:rPr>
          <w:rFonts w:ascii="Garamond" w:hAnsi="Garamond"/>
          <w:b/>
          <w:i/>
          <w:u w:val="single"/>
        </w:rPr>
      </w:pPr>
    </w:p>
    <w:p w14:paraId="726E63DB" w14:textId="77777777" w:rsidR="0086233D" w:rsidRPr="0086233D" w:rsidRDefault="0086233D" w:rsidP="0086233D">
      <w:pPr>
        <w:ind w:left="75"/>
        <w:jc w:val="center"/>
        <w:rPr>
          <w:rFonts w:ascii="Garamond" w:hAnsi="Garamond"/>
          <w:b/>
          <w:i/>
          <w:u w:val="single"/>
        </w:rPr>
      </w:pPr>
    </w:p>
    <w:p w14:paraId="0FF9AB78" w14:textId="77777777" w:rsidR="0086233D" w:rsidRPr="0086233D" w:rsidRDefault="0086233D" w:rsidP="0086233D">
      <w:pPr>
        <w:ind w:left="75"/>
        <w:jc w:val="center"/>
        <w:rPr>
          <w:rFonts w:ascii="Garamond" w:hAnsi="Garamond"/>
          <w:b/>
          <w:i/>
          <w:u w:val="single"/>
        </w:rPr>
      </w:pPr>
    </w:p>
    <w:p w14:paraId="7833C513" w14:textId="77777777" w:rsidR="0086233D" w:rsidRPr="0086233D" w:rsidRDefault="0086233D" w:rsidP="0086233D">
      <w:pPr>
        <w:ind w:left="75"/>
        <w:jc w:val="center"/>
        <w:rPr>
          <w:rFonts w:ascii="Garamond" w:hAnsi="Garamond"/>
          <w:b/>
          <w:i/>
          <w:u w:val="single"/>
        </w:rPr>
      </w:pPr>
    </w:p>
    <w:p w14:paraId="751C69BA" w14:textId="77777777" w:rsidR="0086233D" w:rsidRPr="0086233D" w:rsidRDefault="0086233D" w:rsidP="0086233D">
      <w:pPr>
        <w:ind w:left="75"/>
        <w:jc w:val="center"/>
        <w:rPr>
          <w:rFonts w:ascii="Garamond" w:hAnsi="Garamond"/>
          <w:b/>
          <w:i/>
          <w:u w:val="single"/>
        </w:rPr>
      </w:pPr>
    </w:p>
    <w:p w14:paraId="5E110047" w14:textId="77777777" w:rsidR="0086233D" w:rsidRPr="0086233D" w:rsidRDefault="0086233D" w:rsidP="0086233D">
      <w:pPr>
        <w:ind w:left="75"/>
        <w:jc w:val="center"/>
        <w:rPr>
          <w:rFonts w:ascii="Garamond" w:hAnsi="Garamond"/>
          <w:b/>
          <w:i/>
          <w:u w:val="single"/>
        </w:rPr>
      </w:pPr>
    </w:p>
    <w:p w14:paraId="4D44796F" w14:textId="77777777" w:rsidR="0086233D" w:rsidRPr="0086233D" w:rsidRDefault="0086233D" w:rsidP="0086233D">
      <w:pPr>
        <w:ind w:left="75"/>
        <w:jc w:val="center"/>
        <w:rPr>
          <w:rFonts w:ascii="Garamond" w:hAnsi="Garamond"/>
          <w:b/>
          <w:i/>
          <w:u w:val="single"/>
        </w:rPr>
      </w:pPr>
    </w:p>
    <w:p w14:paraId="56F388C4" w14:textId="77777777" w:rsidR="0086233D" w:rsidRPr="0086233D" w:rsidRDefault="0086233D" w:rsidP="0086233D">
      <w:pPr>
        <w:ind w:left="75"/>
        <w:jc w:val="center"/>
        <w:rPr>
          <w:rFonts w:ascii="Garamond" w:hAnsi="Garamond"/>
          <w:b/>
          <w:i/>
          <w:u w:val="single"/>
        </w:rPr>
      </w:pPr>
    </w:p>
    <w:p w14:paraId="05DBF14C" w14:textId="77777777" w:rsidR="0086233D" w:rsidRPr="0086233D" w:rsidRDefault="0086233D" w:rsidP="0086233D">
      <w:pPr>
        <w:jc w:val="center"/>
        <w:rPr>
          <w:rFonts w:ascii="Garamond" w:hAnsi="Garamond"/>
          <w:i/>
          <w:u w:val="single"/>
        </w:rPr>
      </w:pPr>
      <w:r w:rsidRPr="0086233D">
        <w:rPr>
          <w:rFonts w:ascii="Garamond" w:hAnsi="Garamond"/>
          <w:b/>
          <w:i/>
          <w:u w:val="single"/>
        </w:rPr>
        <w:t>Seznam č. 3 přísedících pro soudní oddělení 3</w:t>
      </w:r>
    </w:p>
    <w:p w14:paraId="61C49938" w14:textId="77777777" w:rsidR="0086233D" w:rsidRPr="0086233D" w:rsidRDefault="0086233D" w:rsidP="0086233D">
      <w:pPr>
        <w:tabs>
          <w:tab w:val="left" w:pos="5670"/>
        </w:tabs>
        <w:rPr>
          <w:rFonts w:ascii="Garamond" w:hAnsi="Garamond"/>
        </w:rPr>
      </w:pPr>
    </w:p>
    <w:p w14:paraId="4E36E46A" w14:textId="77777777" w:rsidR="0086233D" w:rsidRPr="0086233D" w:rsidRDefault="0086233D" w:rsidP="0086233D">
      <w:pPr>
        <w:tabs>
          <w:tab w:val="left" w:pos="5670"/>
        </w:tabs>
        <w:rPr>
          <w:rFonts w:ascii="Garamond" w:hAnsi="Garamond"/>
        </w:rPr>
      </w:pPr>
    </w:p>
    <w:p w14:paraId="2AE5A601" w14:textId="77777777" w:rsidR="0086233D" w:rsidRPr="0086233D" w:rsidRDefault="0086233D" w:rsidP="0086233D">
      <w:pPr>
        <w:tabs>
          <w:tab w:val="left" w:pos="5670"/>
        </w:tabs>
        <w:rPr>
          <w:rFonts w:ascii="Garamond" w:hAnsi="Garamond"/>
        </w:rPr>
      </w:pPr>
    </w:p>
    <w:p w14:paraId="471E32A1"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6C892227" w14:textId="77777777" w:rsidR="0086233D" w:rsidRPr="0086233D" w:rsidRDefault="0086233D" w:rsidP="0086233D">
      <w:pPr>
        <w:tabs>
          <w:tab w:val="left" w:pos="5387"/>
        </w:tabs>
        <w:rPr>
          <w:rFonts w:ascii="Garamond" w:hAnsi="Garamond"/>
          <w:b/>
          <w:i/>
        </w:rPr>
      </w:pPr>
    </w:p>
    <w:p w14:paraId="63F01FF0"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E061813"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1AD65B3C"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C76C77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t>18. 02. 2026</w:t>
      </w:r>
    </w:p>
    <w:p w14:paraId="63CF02AF" w14:textId="77777777" w:rsidR="0086233D" w:rsidRPr="0086233D" w:rsidRDefault="0086233D" w:rsidP="0086233D">
      <w:pPr>
        <w:tabs>
          <w:tab w:val="left" w:pos="426"/>
          <w:tab w:val="left" w:pos="3544"/>
          <w:tab w:val="left" w:pos="5670"/>
        </w:tabs>
        <w:spacing w:line="360" w:lineRule="auto"/>
        <w:rPr>
          <w:rFonts w:ascii="Garamond" w:hAnsi="Garamond"/>
          <w:i/>
        </w:rPr>
      </w:pPr>
    </w:p>
    <w:p w14:paraId="17A6E757" w14:textId="77777777" w:rsidR="0086233D" w:rsidRPr="0086233D" w:rsidRDefault="0086233D" w:rsidP="0086233D">
      <w:pPr>
        <w:tabs>
          <w:tab w:val="left" w:pos="426"/>
          <w:tab w:val="left" w:pos="3544"/>
          <w:tab w:val="left" w:pos="5670"/>
        </w:tabs>
        <w:spacing w:line="360" w:lineRule="auto"/>
        <w:rPr>
          <w:rFonts w:ascii="Garamond" w:hAnsi="Garamond"/>
          <w:b/>
          <w:bCs/>
          <w:i/>
        </w:rPr>
      </w:pPr>
      <w:r w:rsidRPr="0086233D">
        <w:rPr>
          <w:rFonts w:ascii="Garamond" w:hAnsi="Garamond"/>
          <w:b/>
          <w:bCs/>
          <w:i/>
        </w:rPr>
        <w:t>Č á d o v </w:t>
      </w:r>
      <w:proofErr w:type="gramStart"/>
      <w:r w:rsidRPr="0086233D">
        <w:rPr>
          <w:rFonts w:ascii="Garamond" w:hAnsi="Garamond"/>
          <w:b/>
          <w:bCs/>
          <w:i/>
        </w:rPr>
        <w:t>á  Helena</w:t>
      </w:r>
      <w:proofErr w:type="gramEnd"/>
      <w:r w:rsidRPr="0086233D">
        <w:rPr>
          <w:rFonts w:ascii="Garamond" w:hAnsi="Garamond"/>
          <w:b/>
          <w:bCs/>
          <w:i/>
        </w:rPr>
        <w:t>, Ing.</w:t>
      </w:r>
      <w:r w:rsidRPr="0086233D">
        <w:rPr>
          <w:rFonts w:ascii="Garamond" w:hAnsi="Garamond"/>
          <w:b/>
          <w:bCs/>
          <w:i/>
        </w:rPr>
        <w:tab/>
      </w:r>
      <w:r w:rsidRPr="0086233D">
        <w:rPr>
          <w:rFonts w:ascii="Garamond" w:hAnsi="Garamond"/>
          <w:b/>
          <w:bCs/>
          <w:i/>
        </w:rPr>
        <w:tab/>
      </w:r>
      <w:r w:rsidRPr="0086233D">
        <w:rPr>
          <w:rFonts w:ascii="Garamond" w:hAnsi="Garamond"/>
          <w:i/>
        </w:rPr>
        <w:t>23. 02. 2027</w:t>
      </w:r>
    </w:p>
    <w:p w14:paraId="7905C06E" w14:textId="77777777" w:rsidR="0086233D" w:rsidRPr="0086233D" w:rsidRDefault="0086233D" w:rsidP="0086233D">
      <w:pPr>
        <w:tabs>
          <w:tab w:val="left" w:pos="426"/>
          <w:tab w:val="left" w:pos="2408"/>
          <w:tab w:val="left" w:pos="3544"/>
          <w:tab w:val="left" w:pos="5670"/>
        </w:tabs>
        <w:spacing w:line="360" w:lineRule="auto"/>
        <w:rPr>
          <w:rFonts w:ascii="Garamond" w:hAnsi="Garamond"/>
          <w:b/>
          <w:i/>
          <w:spacing w:val="60"/>
        </w:rPr>
      </w:pPr>
    </w:p>
    <w:p w14:paraId="6CB43544"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Jelinková</w:t>
      </w:r>
      <w:proofErr w:type="spellEnd"/>
      <w:r w:rsidRPr="0086233D">
        <w:rPr>
          <w:rFonts w:ascii="Garamond" w:hAnsi="Garamond"/>
          <w:b/>
          <w:i/>
          <w:spacing w:val="60"/>
        </w:rPr>
        <w:t xml:space="preserve"> </w:t>
      </w:r>
      <w:r w:rsidRPr="0086233D">
        <w:rPr>
          <w:rFonts w:ascii="Garamond" w:hAnsi="Garamond"/>
          <w:b/>
          <w:i/>
        </w:rPr>
        <w:t>Jarmila</w:t>
      </w:r>
      <w:r w:rsidRPr="0086233D">
        <w:rPr>
          <w:rFonts w:ascii="Garamond" w:hAnsi="Garamond"/>
          <w:i/>
        </w:rPr>
        <w:tab/>
      </w:r>
      <w:r w:rsidRPr="0086233D">
        <w:rPr>
          <w:rFonts w:ascii="Garamond" w:hAnsi="Garamond"/>
          <w:i/>
        </w:rPr>
        <w:tab/>
        <w:t>13. 09. 2027</w:t>
      </w:r>
      <w:r w:rsidRPr="0086233D">
        <w:rPr>
          <w:rFonts w:ascii="Garamond" w:hAnsi="Garamond"/>
          <w:i/>
        </w:rPr>
        <w:tab/>
      </w:r>
    </w:p>
    <w:p w14:paraId="586C74E7" w14:textId="77777777" w:rsidR="0086233D" w:rsidRPr="0086233D" w:rsidRDefault="0086233D" w:rsidP="0086233D">
      <w:pPr>
        <w:tabs>
          <w:tab w:val="left" w:pos="426"/>
          <w:tab w:val="left" w:pos="3544"/>
          <w:tab w:val="left" w:pos="5670"/>
        </w:tabs>
        <w:spacing w:line="360" w:lineRule="auto"/>
        <w:rPr>
          <w:rFonts w:ascii="Garamond" w:hAnsi="Garamond"/>
          <w:i/>
        </w:rPr>
      </w:pPr>
    </w:p>
    <w:p w14:paraId="53CD9DD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Knoflíčková</w:t>
      </w:r>
      <w:r w:rsidRPr="0086233D">
        <w:rPr>
          <w:rFonts w:ascii="Garamond" w:hAnsi="Garamond"/>
          <w:b/>
          <w:i/>
        </w:rPr>
        <w:t xml:space="preserve"> Jitka, Mgr.</w:t>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p>
    <w:p w14:paraId="122DAF88" w14:textId="77777777" w:rsidR="0086233D" w:rsidRPr="0086233D" w:rsidRDefault="0086233D" w:rsidP="0086233D">
      <w:pPr>
        <w:tabs>
          <w:tab w:val="left" w:pos="426"/>
          <w:tab w:val="left" w:pos="3544"/>
          <w:tab w:val="left" w:pos="5670"/>
        </w:tabs>
        <w:spacing w:line="360" w:lineRule="auto"/>
        <w:rPr>
          <w:rFonts w:ascii="Garamond" w:hAnsi="Garamond"/>
          <w:i/>
        </w:rPr>
      </w:pPr>
    </w:p>
    <w:p w14:paraId="7DB3A72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á č e l o v </w:t>
      </w:r>
      <w:proofErr w:type="gramStart"/>
      <w:r w:rsidRPr="0086233D">
        <w:rPr>
          <w:rFonts w:ascii="Garamond" w:hAnsi="Garamond"/>
          <w:b/>
          <w:i/>
        </w:rPr>
        <w:t>á  Zlatuše</w:t>
      </w:r>
      <w:proofErr w:type="gramEnd"/>
      <w:r w:rsidRPr="0086233D">
        <w:rPr>
          <w:rFonts w:ascii="Garamond" w:hAnsi="Garamond"/>
          <w:b/>
          <w:i/>
        </w:rPr>
        <w:t xml:space="preserve">, Ing. </w:t>
      </w:r>
      <w:r w:rsidRPr="0086233D">
        <w:rPr>
          <w:rFonts w:ascii="Garamond" w:hAnsi="Garamond"/>
          <w:b/>
          <w:i/>
          <w:spacing w:val="60"/>
        </w:rPr>
        <w:tab/>
      </w:r>
      <w:r w:rsidRPr="0086233D">
        <w:rPr>
          <w:rFonts w:ascii="Garamond" w:hAnsi="Garamond"/>
          <w:b/>
          <w:i/>
          <w:spacing w:val="60"/>
        </w:rPr>
        <w:tab/>
      </w:r>
      <w:r w:rsidRPr="0086233D">
        <w:rPr>
          <w:rFonts w:ascii="Garamond" w:hAnsi="Garamond"/>
          <w:i/>
        </w:rPr>
        <w:t>18. 05. 2024</w:t>
      </w:r>
      <w:r w:rsidRPr="0086233D">
        <w:rPr>
          <w:rFonts w:ascii="Garamond" w:hAnsi="Garamond"/>
          <w:i/>
        </w:rPr>
        <w:tab/>
      </w:r>
    </w:p>
    <w:p w14:paraId="701F9C10" w14:textId="77777777" w:rsidR="0086233D" w:rsidRPr="0086233D" w:rsidRDefault="0086233D" w:rsidP="0086233D">
      <w:pPr>
        <w:tabs>
          <w:tab w:val="left" w:pos="426"/>
          <w:tab w:val="left" w:pos="3544"/>
          <w:tab w:val="left" w:pos="5670"/>
        </w:tabs>
        <w:spacing w:line="360" w:lineRule="auto"/>
        <w:rPr>
          <w:rFonts w:ascii="Garamond" w:hAnsi="Garamond"/>
          <w:i/>
        </w:rPr>
      </w:pPr>
    </w:p>
    <w:p w14:paraId="07B3146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š í č k o v </w:t>
      </w:r>
      <w:proofErr w:type="gramStart"/>
      <w:r w:rsidRPr="0086233D">
        <w:rPr>
          <w:rFonts w:ascii="Garamond" w:hAnsi="Garamond"/>
          <w:b/>
          <w:i/>
        </w:rPr>
        <w:t>á  Vladimíra</w:t>
      </w:r>
      <w:proofErr w:type="gramEnd"/>
      <w:r w:rsidRPr="0086233D">
        <w:rPr>
          <w:rFonts w:ascii="Garamond" w:hAnsi="Garamond"/>
          <w:i/>
        </w:rPr>
        <w:tab/>
      </w:r>
      <w:r w:rsidRPr="0086233D">
        <w:rPr>
          <w:rFonts w:ascii="Garamond" w:hAnsi="Garamond"/>
          <w:i/>
        </w:rPr>
        <w:tab/>
        <w:t>29. 09. 2024</w:t>
      </w:r>
    </w:p>
    <w:p w14:paraId="7C22F10F" w14:textId="77777777" w:rsidR="0086233D" w:rsidRPr="0086233D" w:rsidRDefault="0086233D" w:rsidP="0086233D">
      <w:pPr>
        <w:tabs>
          <w:tab w:val="left" w:pos="426"/>
          <w:tab w:val="left" w:pos="3544"/>
          <w:tab w:val="left" w:pos="5670"/>
        </w:tabs>
        <w:spacing w:line="360" w:lineRule="auto"/>
        <w:rPr>
          <w:rFonts w:ascii="Garamond" w:hAnsi="Garamond"/>
          <w:i/>
        </w:rPr>
      </w:pPr>
    </w:p>
    <w:p w14:paraId="6386C262" w14:textId="777777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Švestková</w:t>
      </w:r>
      <w:r w:rsidRPr="0086233D">
        <w:rPr>
          <w:rFonts w:ascii="Garamond" w:hAnsi="Garamond"/>
          <w:b/>
          <w:i/>
        </w:rPr>
        <w:t xml:space="preserve"> Blažena, Bc.</w:t>
      </w:r>
      <w:r w:rsidRPr="0086233D">
        <w:rPr>
          <w:rFonts w:ascii="Garamond" w:hAnsi="Garamond"/>
          <w:b/>
          <w:i/>
        </w:rPr>
        <w:tab/>
      </w:r>
      <w:r w:rsidRPr="0086233D">
        <w:rPr>
          <w:rFonts w:ascii="Garamond" w:hAnsi="Garamond"/>
          <w:b/>
          <w:i/>
        </w:rPr>
        <w:tab/>
      </w:r>
      <w:r w:rsidRPr="0086233D">
        <w:rPr>
          <w:rFonts w:ascii="Garamond" w:hAnsi="Garamond"/>
          <w:i/>
        </w:rPr>
        <w:t>29. 08. 2026</w:t>
      </w:r>
    </w:p>
    <w:p w14:paraId="43DC2635" w14:textId="77777777" w:rsidR="0086233D" w:rsidRPr="0086233D" w:rsidRDefault="0086233D" w:rsidP="0086233D">
      <w:pPr>
        <w:tabs>
          <w:tab w:val="left" w:pos="426"/>
          <w:tab w:val="left" w:pos="3544"/>
          <w:tab w:val="left" w:pos="5670"/>
        </w:tabs>
        <w:spacing w:line="360" w:lineRule="auto"/>
        <w:jc w:val="both"/>
        <w:rPr>
          <w:rFonts w:ascii="Garamond" w:hAnsi="Garamond"/>
          <w:b/>
          <w:i/>
        </w:rPr>
      </w:pPr>
      <w:r w:rsidRPr="0086233D">
        <w:rPr>
          <w:rFonts w:ascii="Garamond" w:hAnsi="Garamond"/>
          <w:i/>
        </w:rPr>
        <w:tab/>
      </w:r>
    </w:p>
    <w:p w14:paraId="6FB29BB6" w14:textId="77777777" w:rsidR="0086233D" w:rsidRPr="0086233D" w:rsidRDefault="0086233D" w:rsidP="0086233D">
      <w:pPr>
        <w:spacing w:line="360" w:lineRule="auto"/>
        <w:jc w:val="both"/>
        <w:rPr>
          <w:rFonts w:ascii="Garamond" w:hAnsi="Garamond"/>
          <w:b/>
          <w:i/>
        </w:rPr>
      </w:pPr>
      <w:r w:rsidRPr="0086233D">
        <w:rPr>
          <w:rFonts w:ascii="Garamond" w:hAnsi="Garamond"/>
          <w:b/>
          <w:i/>
        </w:rPr>
        <w:t>T u r k o v </w:t>
      </w:r>
      <w:proofErr w:type="gramStart"/>
      <w:r w:rsidRPr="0086233D">
        <w:rPr>
          <w:rFonts w:ascii="Garamond" w:hAnsi="Garamond"/>
          <w:b/>
          <w:i/>
        </w:rPr>
        <w:t>á  Bohdana</w:t>
      </w:r>
      <w:proofErr w:type="gramEnd"/>
      <w:r w:rsidRPr="0086233D">
        <w:rPr>
          <w:rFonts w:ascii="Garamond" w:hAnsi="Garamond"/>
          <w:b/>
          <w:i/>
        </w:rPr>
        <w:t xml:space="preserve"> </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r w:rsidRPr="0086233D">
        <w:rPr>
          <w:rFonts w:ascii="Garamond" w:hAnsi="Garamond"/>
          <w:i/>
        </w:rPr>
        <w:tab/>
      </w:r>
    </w:p>
    <w:p w14:paraId="320C9ADE" w14:textId="77777777" w:rsidR="0086233D" w:rsidRPr="0086233D" w:rsidRDefault="0086233D" w:rsidP="0086233D">
      <w:pPr>
        <w:tabs>
          <w:tab w:val="left" w:pos="426"/>
          <w:tab w:val="left" w:pos="3544"/>
          <w:tab w:val="left" w:pos="5670"/>
        </w:tabs>
        <w:spacing w:line="360" w:lineRule="auto"/>
        <w:rPr>
          <w:rFonts w:ascii="Garamond" w:hAnsi="Garamond"/>
          <w:i/>
        </w:rPr>
      </w:pPr>
    </w:p>
    <w:p w14:paraId="289DF2F8" w14:textId="77777777" w:rsidR="0086233D" w:rsidRPr="0086233D" w:rsidRDefault="0086233D" w:rsidP="0086233D">
      <w:pPr>
        <w:tabs>
          <w:tab w:val="left" w:pos="426"/>
          <w:tab w:val="left" w:pos="3544"/>
          <w:tab w:val="left" w:pos="5670"/>
        </w:tabs>
        <w:spacing w:line="360" w:lineRule="auto"/>
        <w:rPr>
          <w:rFonts w:ascii="Garamond" w:hAnsi="Garamond"/>
          <w:i/>
        </w:rPr>
      </w:pPr>
    </w:p>
    <w:p w14:paraId="4E7ED009"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71FFCF18" w14:textId="77777777" w:rsidR="0086233D" w:rsidRPr="0086233D" w:rsidRDefault="0086233D" w:rsidP="0086233D">
      <w:pPr>
        <w:jc w:val="both"/>
        <w:rPr>
          <w:rFonts w:ascii="Garamond" w:hAnsi="Garamond"/>
        </w:rPr>
      </w:pPr>
    </w:p>
    <w:p w14:paraId="7DB8C626" w14:textId="77777777" w:rsidR="0086233D" w:rsidRPr="0086233D" w:rsidRDefault="0086233D" w:rsidP="0086233D">
      <w:pPr>
        <w:jc w:val="both"/>
        <w:rPr>
          <w:rFonts w:ascii="Garamond" w:hAnsi="Garamond"/>
        </w:rPr>
      </w:pPr>
    </w:p>
    <w:p w14:paraId="34969884" w14:textId="77777777" w:rsidR="0086233D" w:rsidRPr="0086233D" w:rsidRDefault="0086233D" w:rsidP="0086233D">
      <w:pPr>
        <w:jc w:val="both"/>
        <w:rPr>
          <w:rFonts w:ascii="Garamond" w:hAnsi="Garamond"/>
        </w:rPr>
      </w:pPr>
    </w:p>
    <w:p w14:paraId="1065CB69" w14:textId="77777777" w:rsidR="0086233D" w:rsidRPr="0086233D" w:rsidRDefault="0086233D" w:rsidP="0086233D">
      <w:pPr>
        <w:jc w:val="both"/>
        <w:rPr>
          <w:rFonts w:ascii="Garamond" w:hAnsi="Garamond"/>
        </w:rPr>
      </w:pPr>
    </w:p>
    <w:p w14:paraId="2C392B40" w14:textId="77777777" w:rsidR="0086233D" w:rsidRPr="0086233D" w:rsidRDefault="0086233D" w:rsidP="0086233D">
      <w:pPr>
        <w:jc w:val="both"/>
        <w:rPr>
          <w:rFonts w:ascii="Garamond" w:hAnsi="Garamond"/>
        </w:rPr>
      </w:pPr>
    </w:p>
    <w:p w14:paraId="283D0141" w14:textId="77777777" w:rsidR="0086233D" w:rsidRPr="0086233D" w:rsidRDefault="0086233D" w:rsidP="0086233D">
      <w:pPr>
        <w:jc w:val="both"/>
        <w:rPr>
          <w:rFonts w:ascii="Garamond" w:hAnsi="Garamond"/>
        </w:rPr>
      </w:pPr>
    </w:p>
    <w:p w14:paraId="4765EDA2" w14:textId="77777777" w:rsidR="0086233D" w:rsidRPr="0086233D" w:rsidRDefault="0086233D" w:rsidP="0086233D">
      <w:pPr>
        <w:jc w:val="both"/>
        <w:rPr>
          <w:rFonts w:ascii="Garamond" w:hAnsi="Garamond"/>
        </w:rPr>
      </w:pPr>
    </w:p>
    <w:p w14:paraId="2C5A4395" w14:textId="77777777" w:rsidR="0086233D" w:rsidRPr="0086233D" w:rsidRDefault="0086233D" w:rsidP="0086233D">
      <w:pPr>
        <w:ind w:left="75"/>
        <w:jc w:val="center"/>
        <w:rPr>
          <w:rFonts w:ascii="Garamond" w:hAnsi="Garamond"/>
          <w:b/>
          <w:i/>
          <w:u w:val="single"/>
        </w:rPr>
      </w:pPr>
    </w:p>
    <w:p w14:paraId="1DDF7BE7" w14:textId="77777777" w:rsidR="0086233D" w:rsidRPr="0086233D" w:rsidRDefault="0086233D" w:rsidP="0086233D">
      <w:pPr>
        <w:ind w:left="75"/>
        <w:jc w:val="center"/>
        <w:rPr>
          <w:rFonts w:ascii="Garamond" w:hAnsi="Garamond"/>
          <w:b/>
          <w:i/>
          <w:u w:val="single"/>
        </w:rPr>
      </w:pPr>
    </w:p>
    <w:p w14:paraId="15CCEF2F" w14:textId="77777777" w:rsidR="0086233D" w:rsidRDefault="0086233D" w:rsidP="0086233D">
      <w:pPr>
        <w:ind w:left="75"/>
        <w:jc w:val="center"/>
        <w:rPr>
          <w:rFonts w:ascii="Garamond" w:hAnsi="Garamond"/>
          <w:b/>
          <w:i/>
          <w:u w:val="single"/>
        </w:rPr>
      </w:pPr>
    </w:p>
    <w:p w14:paraId="1E7D1620" w14:textId="77777777" w:rsidR="0086233D" w:rsidRDefault="0086233D" w:rsidP="0086233D">
      <w:pPr>
        <w:ind w:left="75"/>
        <w:jc w:val="center"/>
        <w:rPr>
          <w:rFonts w:ascii="Garamond" w:hAnsi="Garamond"/>
          <w:b/>
          <w:i/>
          <w:u w:val="single"/>
        </w:rPr>
      </w:pPr>
    </w:p>
    <w:p w14:paraId="21A11F6B" w14:textId="7200A9C0" w:rsidR="0086233D" w:rsidRPr="0086233D" w:rsidRDefault="0086233D" w:rsidP="0086233D">
      <w:pPr>
        <w:ind w:left="75"/>
        <w:jc w:val="center"/>
        <w:rPr>
          <w:rFonts w:ascii="Garamond" w:hAnsi="Garamond"/>
          <w:i/>
          <w:u w:val="single"/>
        </w:rPr>
      </w:pPr>
      <w:r w:rsidRPr="0086233D">
        <w:rPr>
          <w:rFonts w:ascii="Garamond" w:hAnsi="Garamond"/>
          <w:b/>
          <w:i/>
          <w:u w:val="single"/>
        </w:rPr>
        <w:t>Seznam č. 4 přísedících pro soudní oddělení 4 a 6</w:t>
      </w:r>
    </w:p>
    <w:p w14:paraId="3D3EFED3" w14:textId="77777777" w:rsidR="0086233D" w:rsidRPr="0086233D" w:rsidRDefault="0086233D" w:rsidP="0086233D">
      <w:pPr>
        <w:tabs>
          <w:tab w:val="left" w:pos="5670"/>
        </w:tabs>
        <w:rPr>
          <w:rFonts w:ascii="Garamond" w:hAnsi="Garamond"/>
        </w:rPr>
      </w:pPr>
    </w:p>
    <w:p w14:paraId="34C2ABE9" w14:textId="77777777" w:rsidR="0086233D" w:rsidRPr="0086233D" w:rsidRDefault="0086233D" w:rsidP="0086233D">
      <w:pPr>
        <w:tabs>
          <w:tab w:val="left" w:pos="5670"/>
        </w:tabs>
        <w:rPr>
          <w:rFonts w:ascii="Garamond" w:hAnsi="Garamond"/>
        </w:rPr>
      </w:pPr>
    </w:p>
    <w:p w14:paraId="2B49D985" w14:textId="77777777" w:rsidR="0086233D" w:rsidRPr="0086233D" w:rsidRDefault="0086233D" w:rsidP="0086233D">
      <w:pPr>
        <w:tabs>
          <w:tab w:val="left" w:pos="5670"/>
        </w:tabs>
        <w:rPr>
          <w:rFonts w:ascii="Garamond" w:hAnsi="Garamond"/>
        </w:rPr>
      </w:pPr>
    </w:p>
    <w:p w14:paraId="4B2A8EEB" w14:textId="77777777" w:rsidR="0086233D" w:rsidRPr="0086233D" w:rsidRDefault="0086233D" w:rsidP="0086233D">
      <w:pPr>
        <w:tabs>
          <w:tab w:val="left" w:pos="426"/>
          <w:tab w:val="left" w:pos="2977"/>
          <w:tab w:val="left" w:pos="5670"/>
        </w:tabs>
        <w:rPr>
          <w:rFonts w:ascii="Garamond" w:hAnsi="Garamond"/>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3AB9B1C7" w14:textId="77777777" w:rsidR="0086233D" w:rsidRPr="0086233D" w:rsidRDefault="0086233D" w:rsidP="0086233D">
      <w:pPr>
        <w:tabs>
          <w:tab w:val="left" w:pos="5103"/>
        </w:tabs>
        <w:spacing w:line="360" w:lineRule="auto"/>
        <w:rPr>
          <w:rFonts w:ascii="Garamond" w:hAnsi="Garamond"/>
        </w:rPr>
      </w:pPr>
    </w:p>
    <w:p w14:paraId="00E5E20F" w14:textId="77777777" w:rsidR="0086233D" w:rsidRPr="0086233D" w:rsidRDefault="0086233D" w:rsidP="0086233D">
      <w:pPr>
        <w:tabs>
          <w:tab w:val="left" w:pos="5103"/>
        </w:tabs>
        <w:spacing w:line="360" w:lineRule="auto"/>
        <w:rPr>
          <w:rFonts w:ascii="Garamond" w:hAnsi="Garamond"/>
        </w:rPr>
      </w:pPr>
    </w:p>
    <w:p w14:paraId="0E1E06DC"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30F9DC3F" w14:textId="77777777" w:rsidR="0086233D" w:rsidRPr="0086233D" w:rsidRDefault="0086233D" w:rsidP="0086233D">
      <w:pPr>
        <w:tabs>
          <w:tab w:val="left" w:pos="426"/>
          <w:tab w:val="left" w:pos="3544"/>
          <w:tab w:val="left" w:pos="5670"/>
        </w:tabs>
        <w:spacing w:line="360" w:lineRule="auto"/>
        <w:rPr>
          <w:rFonts w:ascii="Garamond" w:hAnsi="Garamond"/>
          <w:b/>
          <w:i/>
          <w:spacing w:val="60"/>
        </w:rPr>
      </w:pPr>
    </w:p>
    <w:p w14:paraId="7C83364F"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proofErr w:type="gramStart"/>
      <w:r w:rsidRPr="0086233D">
        <w:rPr>
          <w:rFonts w:ascii="Garamond" w:hAnsi="Garamond"/>
          <w:b/>
          <w:i/>
          <w:spacing w:val="60"/>
        </w:rPr>
        <w:t>Ďuráková</w:t>
      </w:r>
      <w:proofErr w:type="spellEnd"/>
      <w:r w:rsidRPr="0086233D">
        <w:rPr>
          <w:rFonts w:ascii="Garamond" w:hAnsi="Garamond"/>
          <w:b/>
          <w:i/>
          <w:spacing w:val="60"/>
        </w:rPr>
        <w:t xml:space="preserve"> </w:t>
      </w:r>
      <w:r w:rsidRPr="0086233D">
        <w:rPr>
          <w:rFonts w:ascii="Garamond" w:hAnsi="Garamond"/>
          <w:b/>
          <w:i/>
        </w:rPr>
        <w:t xml:space="preserve"> Bronislava</w:t>
      </w:r>
      <w:proofErr w:type="gramEnd"/>
      <w:r w:rsidRPr="0086233D">
        <w:rPr>
          <w:rFonts w:ascii="Garamond" w:hAnsi="Garamond"/>
          <w:b/>
          <w:i/>
        </w:rPr>
        <w:t xml:space="preserve">, Mgr.  </w:t>
      </w:r>
      <w:r w:rsidRPr="0086233D">
        <w:rPr>
          <w:rFonts w:ascii="Garamond" w:hAnsi="Garamond"/>
          <w:b/>
          <w:i/>
        </w:rPr>
        <w:tab/>
      </w:r>
      <w:r w:rsidRPr="0086233D">
        <w:rPr>
          <w:rFonts w:ascii="Garamond" w:hAnsi="Garamond"/>
          <w:b/>
          <w:i/>
        </w:rPr>
        <w:tab/>
      </w:r>
      <w:r w:rsidRPr="0086233D">
        <w:rPr>
          <w:rFonts w:ascii="Garamond" w:hAnsi="Garamond"/>
          <w:i/>
        </w:rPr>
        <w:t>20. 09. 2025</w:t>
      </w:r>
      <w:r w:rsidRPr="0086233D">
        <w:rPr>
          <w:rFonts w:ascii="Garamond" w:hAnsi="Garamond"/>
          <w:i/>
        </w:rPr>
        <w:tab/>
      </w:r>
    </w:p>
    <w:p w14:paraId="50C77FF4" w14:textId="77777777" w:rsidR="0086233D" w:rsidRPr="0086233D" w:rsidRDefault="0086233D" w:rsidP="0086233D">
      <w:pPr>
        <w:tabs>
          <w:tab w:val="left" w:pos="426"/>
          <w:tab w:val="left" w:pos="3544"/>
          <w:tab w:val="left" w:pos="5670"/>
        </w:tabs>
        <w:spacing w:line="360" w:lineRule="auto"/>
        <w:rPr>
          <w:rFonts w:ascii="Garamond" w:hAnsi="Garamond"/>
          <w:i/>
        </w:rPr>
      </w:pPr>
    </w:p>
    <w:p w14:paraId="108490A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Fischerová </w:t>
      </w:r>
      <w:proofErr w:type="gramStart"/>
      <w:r w:rsidRPr="0086233D">
        <w:rPr>
          <w:rFonts w:ascii="Garamond" w:hAnsi="Garamond"/>
          <w:b/>
          <w:i/>
        </w:rPr>
        <w:t xml:space="preserve">Oldřiška  </w:t>
      </w:r>
      <w:r w:rsidRPr="0086233D">
        <w:rPr>
          <w:rFonts w:ascii="Garamond" w:hAnsi="Garamond"/>
          <w:b/>
          <w:i/>
        </w:rPr>
        <w:tab/>
      </w:r>
      <w:proofErr w:type="gramEnd"/>
      <w:r w:rsidRPr="0086233D">
        <w:rPr>
          <w:rFonts w:ascii="Garamond" w:hAnsi="Garamond"/>
          <w:b/>
          <w:i/>
        </w:rPr>
        <w:tab/>
      </w:r>
      <w:r w:rsidRPr="0086233D">
        <w:rPr>
          <w:rFonts w:ascii="Garamond" w:hAnsi="Garamond"/>
          <w:i/>
        </w:rPr>
        <w:t>18. 02. 2026</w:t>
      </w:r>
    </w:p>
    <w:p w14:paraId="48AD33E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7ADD0D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Hrabalová</w:t>
      </w:r>
      <w:r w:rsidRPr="0086233D">
        <w:rPr>
          <w:rFonts w:ascii="Garamond" w:hAnsi="Garamond"/>
          <w:b/>
          <w:i/>
        </w:rPr>
        <w:t xml:space="preserve"> Marie, Ing. </w:t>
      </w:r>
      <w:r w:rsidRPr="0086233D">
        <w:rPr>
          <w:rFonts w:ascii="Garamond" w:hAnsi="Garamond"/>
          <w:b/>
          <w:i/>
        </w:rPr>
        <w:tab/>
      </w:r>
      <w:r w:rsidRPr="0086233D">
        <w:rPr>
          <w:rFonts w:ascii="Garamond" w:hAnsi="Garamond"/>
          <w:b/>
          <w:i/>
        </w:rPr>
        <w:tab/>
      </w:r>
      <w:r w:rsidRPr="0086233D">
        <w:rPr>
          <w:rFonts w:ascii="Garamond" w:hAnsi="Garamond"/>
          <w:i/>
        </w:rPr>
        <w:t>04. 12. 2027</w:t>
      </w:r>
    </w:p>
    <w:p w14:paraId="22323F85"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7CBBA29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H u s á k o v </w:t>
      </w:r>
      <w:proofErr w:type="gramStart"/>
      <w:r w:rsidRPr="0086233D">
        <w:rPr>
          <w:rFonts w:ascii="Garamond" w:hAnsi="Garamond"/>
          <w:b/>
          <w:i/>
        </w:rPr>
        <w:t>á  Dagmar</w:t>
      </w:r>
      <w:proofErr w:type="gramEnd"/>
      <w:r w:rsidRPr="0086233D">
        <w:rPr>
          <w:rFonts w:ascii="Garamond" w:hAnsi="Garamond"/>
          <w:b/>
          <w:i/>
        </w:rPr>
        <w:t>, Mgr.</w:t>
      </w:r>
      <w:r w:rsidRPr="0086233D">
        <w:rPr>
          <w:rFonts w:ascii="Garamond" w:hAnsi="Garamond"/>
          <w:i/>
        </w:rPr>
        <w:tab/>
      </w:r>
      <w:r w:rsidRPr="0086233D">
        <w:rPr>
          <w:rFonts w:ascii="Garamond" w:hAnsi="Garamond"/>
          <w:i/>
        </w:rPr>
        <w:tab/>
        <w:t>23. 09. 2024</w:t>
      </w:r>
      <w:r w:rsidRPr="0086233D">
        <w:rPr>
          <w:rFonts w:ascii="Garamond" w:hAnsi="Garamond"/>
          <w:i/>
        </w:rPr>
        <w:tab/>
      </w:r>
    </w:p>
    <w:p w14:paraId="455A3DF2" w14:textId="77777777" w:rsidR="0086233D" w:rsidRPr="0086233D" w:rsidRDefault="0086233D" w:rsidP="0086233D">
      <w:pPr>
        <w:tabs>
          <w:tab w:val="left" w:pos="426"/>
          <w:tab w:val="left" w:pos="3544"/>
          <w:tab w:val="left" w:pos="5670"/>
        </w:tabs>
        <w:spacing w:line="360" w:lineRule="auto"/>
        <w:rPr>
          <w:rFonts w:ascii="Garamond" w:hAnsi="Garamond"/>
          <w:i/>
        </w:rPr>
      </w:pPr>
    </w:p>
    <w:p w14:paraId="32074FBF"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spacing w:val="60"/>
        </w:rPr>
        <w:t xml:space="preserve"> </w:t>
      </w:r>
      <w:r w:rsidRPr="0086233D">
        <w:rPr>
          <w:rFonts w:ascii="Garamond" w:hAnsi="Garamond"/>
          <w:b/>
          <w:i/>
        </w:rPr>
        <w:t>Jaroslava</w:t>
      </w:r>
      <w:r w:rsidRPr="0086233D">
        <w:rPr>
          <w:rFonts w:ascii="Garamond" w:hAnsi="Garamond"/>
          <w:b/>
          <w:i/>
          <w:spacing w:val="60"/>
        </w:rPr>
        <w:t xml:space="preserve"> </w:t>
      </w:r>
      <w:r w:rsidRPr="0086233D">
        <w:rPr>
          <w:rFonts w:ascii="Garamond" w:hAnsi="Garamond"/>
          <w:b/>
          <w:i/>
        </w:rPr>
        <w:tab/>
      </w:r>
      <w:r w:rsidRPr="0086233D">
        <w:rPr>
          <w:rFonts w:ascii="Garamond" w:hAnsi="Garamond"/>
          <w:b/>
          <w:i/>
        </w:rPr>
        <w:tab/>
      </w:r>
      <w:r w:rsidRPr="0086233D">
        <w:rPr>
          <w:rFonts w:ascii="Garamond" w:hAnsi="Garamond"/>
          <w:i/>
        </w:rPr>
        <w:t>13. 09. 2027</w:t>
      </w:r>
    </w:p>
    <w:p w14:paraId="5D8B1C44"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CC83A4A"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spacing w:val="60"/>
        </w:rPr>
        <w:t xml:space="preserve"> </w:t>
      </w:r>
      <w:r w:rsidRPr="0086233D">
        <w:rPr>
          <w:rFonts w:ascii="Garamond" w:hAnsi="Garamond"/>
          <w:b/>
          <w:i/>
        </w:rPr>
        <w:t>Sylvie</w:t>
      </w:r>
      <w:r w:rsidRPr="0086233D">
        <w:rPr>
          <w:rFonts w:ascii="Garamond" w:hAnsi="Garamond"/>
          <w:b/>
          <w:i/>
        </w:rPr>
        <w:tab/>
      </w:r>
      <w:r w:rsidRPr="0086233D">
        <w:rPr>
          <w:rFonts w:ascii="Garamond" w:hAnsi="Garamond"/>
          <w:b/>
          <w:i/>
        </w:rPr>
        <w:tab/>
      </w:r>
      <w:r w:rsidRPr="0086233D">
        <w:rPr>
          <w:rFonts w:ascii="Garamond" w:hAnsi="Garamond"/>
          <w:i/>
        </w:rPr>
        <w:t>10. 09. 2027</w:t>
      </w:r>
    </w:p>
    <w:p w14:paraId="6870FDB3"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51C1AD8B" w14:textId="77777777" w:rsidR="0086233D" w:rsidRPr="0086233D" w:rsidRDefault="0086233D" w:rsidP="0086233D">
      <w:pPr>
        <w:jc w:val="both"/>
        <w:rPr>
          <w:rFonts w:ascii="Garamond" w:hAnsi="Garamond"/>
        </w:rPr>
      </w:pPr>
    </w:p>
    <w:p w14:paraId="0E2B8E75"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3804D3A1" w14:textId="77777777" w:rsidR="0086233D" w:rsidRPr="0086233D" w:rsidRDefault="0086233D" w:rsidP="0086233D">
      <w:pPr>
        <w:jc w:val="both"/>
        <w:rPr>
          <w:rFonts w:ascii="Garamond" w:hAnsi="Garamond"/>
        </w:rPr>
      </w:pPr>
    </w:p>
    <w:p w14:paraId="2C379903" w14:textId="77777777" w:rsidR="0086233D" w:rsidRPr="0086233D" w:rsidRDefault="0086233D" w:rsidP="0086233D">
      <w:pPr>
        <w:spacing w:after="120"/>
        <w:jc w:val="both"/>
        <w:rPr>
          <w:rFonts w:ascii="Garamond" w:eastAsia="Calibri" w:hAnsi="Garamond"/>
          <w:lang w:eastAsia="en-US"/>
        </w:rPr>
      </w:pPr>
    </w:p>
    <w:p w14:paraId="4E02DEC6" w14:textId="77777777" w:rsidR="004645A9" w:rsidRPr="0052603D" w:rsidRDefault="004645A9" w:rsidP="004645A9">
      <w:pPr>
        <w:ind w:left="75"/>
        <w:jc w:val="center"/>
        <w:rPr>
          <w:rFonts w:ascii="Garamond" w:hAnsi="Garamond"/>
          <w:b/>
          <w:i/>
          <w:u w:val="single"/>
        </w:rPr>
      </w:pPr>
    </w:p>
    <w:p w14:paraId="2807863C" w14:textId="77777777" w:rsidR="003205AB" w:rsidRPr="0052603D" w:rsidRDefault="003205AB" w:rsidP="004645A9">
      <w:pPr>
        <w:ind w:left="75"/>
        <w:jc w:val="center"/>
        <w:rPr>
          <w:rFonts w:ascii="Garamond" w:hAnsi="Garamond"/>
          <w:b/>
          <w:i/>
          <w:u w:val="single"/>
        </w:rPr>
      </w:pPr>
    </w:p>
    <w:p w14:paraId="7B67ACE6" w14:textId="77777777" w:rsidR="000E454D" w:rsidRPr="0052603D" w:rsidRDefault="000E454D" w:rsidP="004645A9">
      <w:pPr>
        <w:ind w:left="75"/>
        <w:jc w:val="center"/>
        <w:rPr>
          <w:rFonts w:ascii="Garamond" w:hAnsi="Garamond"/>
          <w:b/>
          <w:i/>
          <w:u w:val="single"/>
        </w:rPr>
      </w:pPr>
    </w:p>
    <w:p w14:paraId="3CBCACF5" w14:textId="77777777" w:rsidR="00D37D7E" w:rsidRPr="0052603D" w:rsidRDefault="00D37D7E" w:rsidP="004645A9">
      <w:pPr>
        <w:ind w:left="75"/>
        <w:jc w:val="center"/>
        <w:rPr>
          <w:rFonts w:ascii="Garamond" w:hAnsi="Garamond"/>
          <w:b/>
          <w:i/>
          <w:u w:val="single"/>
        </w:rPr>
      </w:pPr>
    </w:p>
    <w:p w14:paraId="24D6215A" w14:textId="77777777" w:rsidR="00D37D7E" w:rsidRPr="0052603D" w:rsidRDefault="00D37D7E" w:rsidP="004645A9">
      <w:pPr>
        <w:ind w:left="75"/>
        <w:jc w:val="center"/>
        <w:rPr>
          <w:rFonts w:ascii="Garamond" w:hAnsi="Garamond"/>
          <w:b/>
          <w:i/>
          <w:u w:val="single"/>
        </w:rPr>
      </w:pPr>
    </w:p>
    <w:p w14:paraId="2F93EBCD" w14:textId="77777777" w:rsidR="00805550" w:rsidRPr="0052603D" w:rsidRDefault="00805550" w:rsidP="004645A9">
      <w:pPr>
        <w:ind w:left="75"/>
        <w:jc w:val="center"/>
        <w:rPr>
          <w:rFonts w:ascii="Garamond" w:hAnsi="Garamond"/>
          <w:b/>
          <w:i/>
          <w:u w:val="single"/>
        </w:rPr>
      </w:pPr>
    </w:p>
    <w:p w14:paraId="36446F68" w14:textId="77777777" w:rsidR="004645A9" w:rsidRPr="0052603D" w:rsidRDefault="004645A9" w:rsidP="004645A9">
      <w:pPr>
        <w:rPr>
          <w:rFonts w:ascii="Garamond" w:hAnsi="Garamond"/>
        </w:rPr>
      </w:pPr>
    </w:p>
    <w:p w14:paraId="7A72BC40" w14:textId="77777777" w:rsidR="004645A9" w:rsidRPr="0052603D" w:rsidRDefault="004645A9" w:rsidP="004645A9">
      <w:pPr>
        <w:rPr>
          <w:rFonts w:ascii="Garamond" w:hAnsi="Garamond"/>
        </w:rPr>
      </w:pPr>
    </w:p>
    <w:p w14:paraId="1EACCA6E" w14:textId="77777777" w:rsidR="00174716" w:rsidRPr="0052603D" w:rsidRDefault="00174716" w:rsidP="004645A9">
      <w:pPr>
        <w:rPr>
          <w:rFonts w:ascii="Garamond" w:hAnsi="Garamond"/>
        </w:rPr>
      </w:pPr>
    </w:p>
    <w:p w14:paraId="3E694CB8" w14:textId="77777777" w:rsidR="0086233D" w:rsidRDefault="0086233D" w:rsidP="004645A9">
      <w:pPr>
        <w:jc w:val="center"/>
        <w:rPr>
          <w:rFonts w:ascii="Garamond" w:hAnsi="Garamond"/>
          <w:b/>
        </w:rPr>
      </w:pPr>
    </w:p>
    <w:p w14:paraId="69EEFB85" w14:textId="77777777" w:rsidR="0086233D" w:rsidRDefault="0086233D" w:rsidP="004645A9">
      <w:pPr>
        <w:jc w:val="center"/>
        <w:rPr>
          <w:rFonts w:ascii="Garamond" w:hAnsi="Garamond"/>
          <w:b/>
        </w:rPr>
      </w:pPr>
    </w:p>
    <w:p w14:paraId="0A921309" w14:textId="68B103E3" w:rsidR="004645A9" w:rsidRPr="0052603D" w:rsidRDefault="004645A9" w:rsidP="004645A9">
      <w:pPr>
        <w:jc w:val="center"/>
        <w:rPr>
          <w:rFonts w:ascii="Garamond" w:hAnsi="Garamond"/>
          <w:b/>
        </w:rPr>
      </w:pPr>
      <w:r w:rsidRPr="0052603D">
        <w:rPr>
          <w:rFonts w:ascii="Garamond" w:hAnsi="Garamond"/>
          <w:b/>
        </w:rPr>
        <w:t xml:space="preserve">Příloha č. 2 </w:t>
      </w:r>
    </w:p>
    <w:p w14:paraId="20F0FF5D" w14:textId="3674E6B2" w:rsidR="004645A9" w:rsidRPr="0052603D" w:rsidRDefault="004645A9" w:rsidP="004645A9">
      <w:pPr>
        <w:jc w:val="center"/>
        <w:rPr>
          <w:rFonts w:ascii="Garamond" w:hAnsi="Garamond"/>
          <w:b/>
        </w:rPr>
      </w:pPr>
      <w:r w:rsidRPr="0052603D">
        <w:rPr>
          <w:rFonts w:ascii="Garamond" w:hAnsi="Garamond"/>
          <w:b/>
        </w:rPr>
        <w:t>Rozvrhu práce Okresn</w:t>
      </w:r>
      <w:r w:rsidR="00E733D7" w:rsidRPr="0052603D">
        <w:rPr>
          <w:rFonts w:ascii="Garamond" w:hAnsi="Garamond"/>
          <w:b/>
        </w:rPr>
        <w:t>ího soudu v Břeclavi na rok 2023</w:t>
      </w:r>
    </w:p>
    <w:p w14:paraId="58814403" w14:textId="77777777" w:rsidR="004645A9" w:rsidRPr="0052603D" w:rsidRDefault="004645A9" w:rsidP="004645A9">
      <w:pPr>
        <w:ind w:left="75"/>
        <w:jc w:val="center"/>
        <w:rPr>
          <w:rFonts w:ascii="Garamond" w:hAnsi="Garamond"/>
          <w:b/>
          <w:i/>
          <w:u w:val="single"/>
        </w:rPr>
      </w:pPr>
    </w:p>
    <w:p w14:paraId="721B0DE4" w14:textId="77777777" w:rsidR="004645A9" w:rsidRPr="0052603D" w:rsidRDefault="004645A9" w:rsidP="004645A9">
      <w:pPr>
        <w:ind w:left="75"/>
        <w:jc w:val="center"/>
        <w:rPr>
          <w:rFonts w:ascii="Garamond" w:hAnsi="Garamond"/>
          <w:b/>
          <w:i/>
          <w:u w:val="single"/>
        </w:rPr>
      </w:pPr>
    </w:p>
    <w:p w14:paraId="12F0C5C3" w14:textId="77777777" w:rsidR="004645A9" w:rsidRPr="0052603D" w:rsidRDefault="004645A9" w:rsidP="004645A9">
      <w:pPr>
        <w:ind w:left="75"/>
        <w:jc w:val="center"/>
        <w:rPr>
          <w:rFonts w:ascii="Garamond" w:hAnsi="Garamond"/>
          <w:b/>
          <w:i/>
          <w:u w:val="single"/>
        </w:rPr>
      </w:pPr>
    </w:p>
    <w:p w14:paraId="39DF8CE7" w14:textId="77777777" w:rsidR="004645A9" w:rsidRPr="0052603D" w:rsidRDefault="004645A9" w:rsidP="004645A9">
      <w:pPr>
        <w:ind w:left="75"/>
        <w:jc w:val="center"/>
        <w:rPr>
          <w:rFonts w:ascii="Garamond" w:hAnsi="Garamond"/>
          <w:b/>
          <w:i/>
          <w:u w:val="single"/>
        </w:rPr>
      </w:pPr>
    </w:p>
    <w:p w14:paraId="502D4332" w14:textId="77777777" w:rsidR="004645A9" w:rsidRPr="0052603D" w:rsidRDefault="004645A9" w:rsidP="004645A9">
      <w:pPr>
        <w:ind w:left="75"/>
        <w:jc w:val="center"/>
        <w:rPr>
          <w:rFonts w:ascii="Garamond" w:hAnsi="Garamond"/>
          <w:i/>
          <w:u w:val="single"/>
        </w:rPr>
      </w:pPr>
      <w:r w:rsidRPr="0052603D">
        <w:rPr>
          <w:rFonts w:ascii="Garamond" w:hAnsi="Garamond"/>
          <w:b/>
          <w:i/>
          <w:u w:val="single"/>
        </w:rPr>
        <w:t>Seznam zaměstnanců soudu oprávněných k doručování soudních písemností</w:t>
      </w:r>
    </w:p>
    <w:p w14:paraId="7377C7BA" w14:textId="77777777" w:rsidR="004645A9" w:rsidRPr="0052603D" w:rsidRDefault="004645A9" w:rsidP="004645A9">
      <w:pPr>
        <w:jc w:val="center"/>
        <w:rPr>
          <w:rFonts w:ascii="Garamond" w:hAnsi="Garamond"/>
          <w:b/>
        </w:rPr>
      </w:pPr>
    </w:p>
    <w:p w14:paraId="5536205B" w14:textId="77777777" w:rsidR="004645A9" w:rsidRPr="0052603D" w:rsidRDefault="004645A9" w:rsidP="004645A9">
      <w:pPr>
        <w:jc w:val="center"/>
        <w:rPr>
          <w:rFonts w:ascii="Garamond" w:hAnsi="Garamond"/>
        </w:rPr>
      </w:pPr>
    </w:p>
    <w:p w14:paraId="18843195" w14:textId="77777777" w:rsidR="004645A9" w:rsidRPr="0052603D" w:rsidRDefault="004645A9" w:rsidP="004645A9">
      <w:pPr>
        <w:numPr>
          <w:ilvl w:val="0"/>
          <w:numId w:val="2"/>
        </w:numPr>
        <w:jc w:val="both"/>
        <w:rPr>
          <w:rFonts w:ascii="Garamond" w:hAnsi="Garamond"/>
        </w:rPr>
      </w:pPr>
      <w:r w:rsidRPr="0052603D">
        <w:rPr>
          <w:rFonts w:ascii="Garamond" w:hAnsi="Garamond"/>
        </w:rPr>
        <w:t>soudní doručovatel</w:t>
      </w:r>
    </w:p>
    <w:p w14:paraId="226ED18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informačního centra</w:t>
      </w:r>
    </w:p>
    <w:p w14:paraId="1069354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podatelny a vyšší podatelny</w:t>
      </w:r>
    </w:p>
    <w:p w14:paraId="2F2DF40F" w14:textId="77777777" w:rsidR="004645A9" w:rsidRPr="0052603D" w:rsidRDefault="004645A9" w:rsidP="004645A9">
      <w:pPr>
        <w:numPr>
          <w:ilvl w:val="0"/>
          <w:numId w:val="2"/>
        </w:numPr>
        <w:jc w:val="both"/>
        <w:rPr>
          <w:rFonts w:ascii="Garamond" w:hAnsi="Garamond"/>
        </w:rPr>
      </w:pPr>
      <w:r w:rsidRPr="0052603D">
        <w:rPr>
          <w:rFonts w:ascii="Garamond" w:hAnsi="Garamond"/>
        </w:rPr>
        <w:t>pracovnice spisovny</w:t>
      </w:r>
    </w:p>
    <w:p w14:paraId="10F8A251" w14:textId="77777777" w:rsidR="004645A9" w:rsidRPr="0052603D" w:rsidRDefault="004645A9" w:rsidP="004645A9">
      <w:pPr>
        <w:numPr>
          <w:ilvl w:val="0"/>
          <w:numId w:val="2"/>
        </w:numPr>
        <w:jc w:val="both"/>
        <w:rPr>
          <w:rFonts w:ascii="Garamond" w:hAnsi="Garamond"/>
        </w:rPr>
      </w:pPr>
      <w:r w:rsidRPr="0052603D">
        <w:rPr>
          <w:rFonts w:ascii="Garamond" w:hAnsi="Garamond"/>
        </w:rPr>
        <w:t>správce budovy</w:t>
      </w:r>
    </w:p>
    <w:p w14:paraId="2D77C01D" w14:textId="77777777" w:rsidR="004645A9" w:rsidRPr="0052603D" w:rsidRDefault="004645A9" w:rsidP="004645A9">
      <w:pPr>
        <w:numPr>
          <w:ilvl w:val="0"/>
          <w:numId w:val="2"/>
        </w:numPr>
        <w:jc w:val="both"/>
        <w:rPr>
          <w:rFonts w:ascii="Garamond" w:hAnsi="Garamond"/>
        </w:rPr>
      </w:pPr>
      <w:r w:rsidRPr="0052603D">
        <w:rPr>
          <w:rFonts w:ascii="Garamond" w:hAnsi="Garamond"/>
        </w:rPr>
        <w:t>údržbáři</w:t>
      </w:r>
    </w:p>
    <w:p w14:paraId="6611E556" w14:textId="77777777" w:rsidR="004645A9" w:rsidRPr="0052603D" w:rsidRDefault="004645A9" w:rsidP="004645A9">
      <w:pPr>
        <w:numPr>
          <w:ilvl w:val="0"/>
          <w:numId w:val="2"/>
        </w:numPr>
        <w:jc w:val="both"/>
        <w:rPr>
          <w:rFonts w:ascii="Garamond" w:hAnsi="Garamond"/>
        </w:rPr>
      </w:pPr>
      <w:r w:rsidRPr="0052603D">
        <w:rPr>
          <w:rFonts w:ascii="Garamond" w:hAnsi="Garamond"/>
        </w:rPr>
        <w:t>řidiči</w:t>
      </w:r>
    </w:p>
    <w:p w14:paraId="5797F50C" w14:textId="77777777" w:rsidR="004645A9" w:rsidRPr="0052603D" w:rsidRDefault="004645A9" w:rsidP="004645A9">
      <w:pPr>
        <w:numPr>
          <w:ilvl w:val="0"/>
          <w:numId w:val="2"/>
        </w:numPr>
        <w:jc w:val="both"/>
        <w:rPr>
          <w:rFonts w:ascii="Garamond" w:hAnsi="Garamond"/>
        </w:rPr>
      </w:pPr>
      <w:r w:rsidRPr="0052603D">
        <w:rPr>
          <w:rFonts w:ascii="Garamond" w:hAnsi="Garamond"/>
        </w:rPr>
        <w:t>vedoucí soudních kanceláří</w:t>
      </w:r>
    </w:p>
    <w:p w14:paraId="7BA0C145" w14:textId="77777777" w:rsidR="004645A9" w:rsidRPr="0052603D" w:rsidRDefault="004645A9" w:rsidP="004645A9">
      <w:pPr>
        <w:numPr>
          <w:ilvl w:val="0"/>
          <w:numId w:val="2"/>
        </w:numPr>
        <w:jc w:val="both"/>
        <w:rPr>
          <w:rFonts w:ascii="Garamond" w:hAnsi="Garamond"/>
        </w:rPr>
      </w:pPr>
      <w:r w:rsidRPr="0052603D">
        <w:rPr>
          <w:rFonts w:ascii="Garamond" w:hAnsi="Garamond"/>
        </w:rPr>
        <w:t>protokolující úřednice</w:t>
      </w:r>
    </w:p>
    <w:p w14:paraId="61237431" w14:textId="77777777" w:rsidR="004645A9" w:rsidRPr="0052603D" w:rsidRDefault="004645A9" w:rsidP="004645A9">
      <w:pPr>
        <w:numPr>
          <w:ilvl w:val="0"/>
          <w:numId w:val="2"/>
        </w:numPr>
        <w:jc w:val="both"/>
        <w:rPr>
          <w:rFonts w:ascii="Garamond" w:hAnsi="Garamond"/>
        </w:rPr>
      </w:pPr>
      <w:r w:rsidRPr="0052603D">
        <w:rPr>
          <w:rFonts w:ascii="Garamond" w:hAnsi="Garamond"/>
        </w:rPr>
        <w:t>rejstříkové vedoucí</w:t>
      </w:r>
    </w:p>
    <w:p w14:paraId="282D6D05" w14:textId="77777777" w:rsidR="004645A9" w:rsidRPr="0052603D" w:rsidRDefault="004645A9" w:rsidP="004645A9">
      <w:pPr>
        <w:numPr>
          <w:ilvl w:val="0"/>
          <w:numId w:val="2"/>
        </w:numPr>
        <w:jc w:val="both"/>
        <w:rPr>
          <w:rFonts w:ascii="Garamond" w:hAnsi="Garamond"/>
        </w:rPr>
      </w:pPr>
      <w:r w:rsidRPr="0052603D">
        <w:rPr>
          <w:rFonts w:ascii="Garamond" w:hAnsi="Garamond"/>
        </w:rPr>
        <w:t>zapisovatelky</w:t>
      </w:r>
    </w:p>
    <w:p w14:paraId="71BC1DE6" w14:textId="77777777" w:rsidR="004645A9" w:rsidRPr="0052603D" w:rsidRDefault="004645A9" w:rsidP="004645A9">
      <w:pPr>
        <w:numPr>
          <w:ilvl w:val="0"/>
          <w:numId w:val="2"/>
        </w:numPr>
        <w:jc w:val="both"/>
        <w:rPr>
          <w:rFonts w:ascii="Garamond" w:hAnsi="Garamond"/>
        </w:rPr>
      </w:pPr>
      <w:r w:rsidRPr="0052603D">
        <w:rPr>
          <w:rFonts w:ascii="Garamond" w:hAnsi="Garamond"/>
        </w:rPr>
        <w:t>soudní vykonavatel</w:t>
      </w:r>
    </w:p>
    <w:p w14:paraId="58D3EC86" w14:textId="77777777" w:rsidR="004645A9" w:rsidRPr="0052603D" w:rsidRDefault="004645A9" w:rsidP="004645A9">
      <w:pPr>
        <w:numPr>
          <w:ilvl w:val="0"/>
          <w:numId w:val="2"/>
        </w:numPr>
        <w:jc w:val="both"/>
        <w:rPr>
          <w:rFonts w:ascii="Garamond" w:hAnsi="Garamond"/>
        </w:rPr>
      </w:pPr>
      <w:r w:rsidRPr="0052603D">
        <w:rPr>
          <w:rFonts w:ascii="Garamond" w:hAnsi="Garamond"/>
        </w:rPr>
        <w:t>vyšší soudní úředníci</w:t>
      </w:r>
    </w:p>
    <w:p w14:paraId="5525C724" w14:textId="081C4C2B" w:rsidR="004645A9" w:rsidRPr="0052603D" w:rsidRDefault="004645A9" w:rsidP="004645A9">
      <w:pPr>
        <w:numPr>
          <w:ilvl w:val="0"/>
          <w:numId w:val="2"/>
        </w:numPr>
        <w:jc w:val="both"/>
        <w:rPr>
          <w:rFonts w:ascii="Garamond" w:hAnsi="Garamond"/>
        </w:rPr>
      </w:pPr>
      <w:r w:rsidRPr="0052603D">
        <w:rPr>
          <w:rFonts w:ascii="Garamond" w:hAnsi="Garamond"/>
        </w:rPr>
        <w:t xml:space="preserve">asistenti soudců </w:t>
      </w:r>
    </w:p>
    <w:p w14:paraId="40A2C84A" w14:textId="3FEAA157" w:rsidR="00C45CBC" w:rsidRPr="0052603D" w:rsidRDefault="00C45CBC" w:rsidP="00C45CBC">
      <w:pPr>
        <w:ind w:left="360"/>
        <w:jc w:val="both"/>
        <w:rPr>
          <w:rFonts w:ascii="Garamond" w:hAnsi="Garamond"/>
        </w:rPr>
      </w:pPr>
    </w:p>
    <w:p w14:paraId="273C5402" w14:textId="506F9C8E" w:rsidR="00C45CBC" w:rsidRPr="0052603D" w:rsidRDefault="00C45CBC" w:rsidP="00C45CBC">
      <w:pPr>
        <w:ind w:left="360"/>
        <w:jc w:val="both"/>
        <w:rPr>
          <w:rFonts w:ascii="Garamond" w:hAnsi="Garamond"/>
        </w:rPr>
      </w:pPr>
    </w:p>
    <w:p w14:paraId="64D5C688" w14:textId="782E2C2A" w:rsidR="00C45CBC" w:rsidRPr="0052603D" w:rsidRDefault="00C45CBC" w:rsidP="00C45CBC">
      <w:pPr>
        <w:ind w:left="360"/>
        <w:jc w:val="both"/>
        <w:rPr>
          <w:rFonts w:ascii="Garamond" w:hAnsi="Garamond"/>
        </w:rPr>
      </w:pPr>
    </w:p>
    <w:p w14:paraId="1E614284" w14:textId="14419427" w:rsidR="00C45CBC" w:rsidRPr="0052603D" w:rsidRDefault="00C45CBC" w:rsidP="00C45CBC">
      <w:pPr>
        <w:ind w:left="360"/>
        <w:jc w:val="both"/>
        <w:rPr>
          <w:rFonts w:ascii="Garamond" w:hAnsi="Garamond"/>
        </w:rPr>
      </w:pPr>
    </w:p>
    <w:p w14:paraId="32DD599C" w14:textId="70C38D69" w:rsidR="00C45CBC" w:rsidRPr="0052603D" w:rsidRDefault="00C45CBC" w:rsidP="00C45CBC">
      <w:pPr>
        <w:ind w:left="360"/>
        <w:jc w:val="both"/>
        <w:rPr>
          <w:rFonts w:ascii="Garamond" w:hAnsi="Garamond"/>
        </w:rPr>
      </w:pPr>
    </w:p>
    <w:p w14:paraId="1914E9E3" w14:textId="525D5CF1" w:rsidR="00C45CBC" w:rsidRPr="0052603D" w:rsidRDefault="00C45CBC" w:rsidP="00C45CBC">
      <w:pPr>
        <w:ind w:left="360"/>
        <w:jc w:val="both"/>
        <w:rPr>
          <w:rFonts w:ascii="Garamond" w:hAnsi="Garamond"/>
        </w:rPr>
      </w:pPr>
    </w:p>
    <w:p w14:paraId="62C35B39" w14:textId="7B8F7318" w:rsidR="00C45CBC" w:rsidRPr="0052603D" w:rsidRDefault="00C45CBC" w:rsidP="00C45CBC">
      <w:pPr>
        <w:ind w:left="360"/>
        <w:jc w:val="both"/>
        <w:rPr>
          <w:rFonts w:ascii="Garamond" w:hAnsi="Garamond"/>
        </w:rPr>
      </w:pPr>
    </w:p>
    <w:p w14:paraId="493F544F" w14:textId="1D922674" w:rsidR="00C45CBC" w:rsidRPr="0052603D" w:rsidRDefault="00C45CBC" w:rsidP="00C45CBC">
      <w:pPr>
        <w:ind w:left="360"/>
        <w:jc w:val="both"/>
        <w:rPr>
          <w:rFonts w:ascii="Garamond" w:hAnsi="Garamond"/>
        </w:rPr>
      </w:pPr>
    </w:p>
    <w:p w14:paraId="0AD9FC1F" w14:textId="67A9EBC7" w:rsidR="00C45CBC" w:rsidRPr="0052603D" w:rsidRDefault="00C45CBC" w:rsidP="00C45CBC">
      <w:pPr>
        <w:ind w:left="360"/>
        <w:jc w:val="both"/>
        <w:rPr>
          <w:rFonts w:ascii="Garamond" w:hAnsi="Garamond"/>
        </w:rPr>
      </w:pPr>
    </w:p>
    <w:p w14:paraId="7CC72C2C" w14:textId="7FF68FFD" w:rsidR="00C45CBC" w:rsidRPr="0052603D" w:rsidRDefault="00C45CBC" w:rsidP="00C45CBC">
      <w:pPr>
        <w:ind w:left="360"/>
        <w:jc w:val="both"/>
        <w:rPr>
          <w:rFonts w:ascii="Garamond" w:hAnsi="Garamond"/>
        </w:rPr>
      </w:pPr>
    </w:p>
    <w:p w14:paraId="30FECE6E" w14:textId="3A420CA1" w:rsidR="00C45CBC" w:rsidRPr="0052603D" w:rsidRDefault="00C45CBC" w:rsidP="00C45CBC">
      <w:pPr>
        <w:ind w:left="360"/>
        <w:jc w:val="both"/>
        <w:rPr>
          <w:rFonts w:ascii="Garamond" w:hAnsi="Garamond"/>
        </w:rPr>
      </w:pPr>
    </w:p>
    <w:p w14:paraId="12EB5EF2" w14:textId="6AA63750" w:rsidR="00C45CBC" w:rsidRPr="0052603D" w:rsidRDefault="00C45CBC" w:rsidP="00C45CBC">
      <w:pPr>
        <w:ind w:left="360"/>
        <w:jc w:val="both"/>
        <w:rPr>
          <w:rFonts w:ascii="Garamond" w:hAnsi="Garamond"/>
        </w:rPr>
      </w:pPr>
    </w:p>
    <w:p w14:paraId="05A4EA42" w14:textId="22BB9290" w:rsidR="00C45CBC" w:rsidRPr="0052603D" w:rsidRDefault="00C45CBC" w:rsidP="00C45CBC">
      <w:pPr>
        <w:ind w:left="360"/>
        <w:jc w:val="both"/>
        <w:rPr>
          <w:rFonts w:ascii="Garamond" w:hAnsi="Garamond"/>
        </w:rPr>
      </w:pPr>
    </w:p>
    <w:p w14:paraId="10F254B7" w14:textId="3BA89F03" w:rsidR="00C45CBC" w:rsidRPr="0052603D" w:rsidRDefault="00C45CBC" w:rsidP="00C45CBC">
      <w:pPr>
        <w:ind w:left="360"/>
        <w:jc w:val="both"/>
        <w:rPr>
          <w:rFonts w:ascii="Garamond" w:hAnsi="Garamond"/>
        </w:rPr>
      </w:pPr>
    </w:p>
    <w:p w14:paraId="4EE90836" w14:textId="5CECDC74" w:rsidR="00C45CBC" w:rsidRPr="0052603D" w:rsidRDefault="00C45CBC" w:rsidP="00C45CBC">
      <w:pPr>
        <w:ind w:left="360"/>
        <w:jc w:val="both"/>
        <w:rPr>
          <w:rFonts w:ascii="Garamond" w:hAnsi="Garamond"/>
        </w:rPr>
      </w:pPr>
    </w:p>
    <w:p w14:paraId="05D22A02" w14:textId="6AA2365D" w:rsidR="00C45CBC" w:rsidRPr="0052603D" w:rsidRDefault="00C45CBC" w:rsidP="00C45CBC">
      <w:pPr>
        <w:ind w:left="360"/>
        <w:jc w:val="both"/>
        <w:rPr>
          <w:rFonts w:ascii="Garamond" w:hAnsi="Garamond"/>
        </w:rPr>
      </w:pPr>
    </w:p>
    <w:p w14:paraId="6C0C6AFE" w14:textId="337190FA" w:rsidR="00C45CBC" w:rsidRPr="0052603D" w:rsidRDefault="00C45CBC" w:rsidP="00C45CBC">
      <w:pPr>
        <w:ind w:left="360"/>
        <w:jc w:val="both"/>
        <w:rPr>
          <w:rFonts w:ascii="Garamond" w:hAnsi="Garamond"/>
        </w:rPr>
      </w:pPr>
    </w:p>
    <w:p w14:paraId="26D3A6A8" w14:textId="20AD3AB9" w:rsidR="00C45CBC" w:rsidRPr="0052603D" w:rsidRDefault="00C45CBC" w:rsidP="00C45CBC">
      <w:pPr>
        <w:ind w:left="360"/>
        <w:jc w:val="both"/>
        <w:rPr>
          <w:rFonts w:ascii="Garamond" w:hAnsi="Garamond"/>
        </w:rPr>
      </w:pPr>
    </w:p>
    <w:p w14:paraId="30B28DD2" w14:textId="4CF7771F" w:rsidR="00C45CBC" w:rsidRPr="0052603D" w:rsidRDefault="00C45CBC" w:rsidP="00C45CBC">
      <w:pPr>
        <w:ind w:left="360"/>
        <w:jc w:val="both"/>
        <w:rPr>
          <w:rFonts w:ascii="Garamond" w:hAnsi="Garamond"/>
        </w:rPr>
      </w:pPr>
    </w:p>
    <w:p w14:paraId="4CA1C531" w14:textId="7516B5F9" w:rsidR="00C45CBC" w:rsidRPr="0052603D" w:rsidRDefault="00C45CBC" w:rsidP="00C45CBC">
      <w:pPr>
        <w:ind w:left="360"/>
        <w:jc w:val="both"/>
        <w:rPr>
          <w:rFonts w:ascii="Garamond" w:hAnsi="Garamond"/>
        </w:rPr>
      </w:pPr>
    </w:p>
    <w:p w14:paraId="0350151C" w14:textId="32468C32" w:rsidR="00C45CBC" w:rsidRPr="0052603D" w:rsidRDefault="00C45CBC" w:rsidP="00C45CBC">
      <w:pPr>
        <w:ind w:left="360"/>
        <w:jc w:val="both"/>
        <w:rPr>
          <w:rFonts w:ascii="Garamond" w:hAnsi="Garamond"/>
        </w:rPr>
      </w:pPr>
    </w:p>
    <w:p w14:paraId="577D1668" w14:textId="74D1861E" w:rsidR="00C45CBC" w:rsidRPr="0052603D" w:rsidRDefault="00C45CBC" w:rsidP="00C45CBC">
      <w:pPr>
        <w:ind w:left="360"/>
        <w:jc w:val="both"/>
        <w:rPr>
          <w:rFonts w:ascii="Garamond" w:hAnsi="Garamond"/>
        </w:rPr>
      </w:pPr>
    </w:p>
    <w:p w14:paraId="25133425" w14:textId="6CC44408" w:rsidR="00C45CBC" w:rsidRPr="0052603D" w:rsidRDefault="00C45CBC" w:rsidP="00C45CBC">
      <w:pPr>
        <w:ind w:left="360"/>
        <w:jc w:val="both"/>
        <w:rPr>
          <w:rFonts w:ascii="Garamond" w:hAnsi="Garamond"/>
        </w:rPr>
      </w:pPr>
    </w:p>
    <w:p w14:paraId="4072E9E2" w14:textId="13834A10" w:rsidR="00C45CBC" w:rsidRPr="0052603D" w:rsidRDefault="00C45CBC" w:rsidP="00C45CBC">
      <w:pPr>
        <w:ind w:left="360"/>
        <w:jc w:val="both"/>
        <w:rPr>
          <w:rFonts w:ascii="Garamond" w:hAnsi="Garamond"/>
        </w:rPr>
      </w:pPr>
    </w:p>
    <w:p w14:paraId="2EBCFBD0" w14:textId="231536A7" w:rsidR="00C45CBC" w:rsidRPr="0052603D" w:rsidRDefault="00C45CBC" w:rsidP="00C45CBC">
      <w:pPr>
        <w:ind w:left="360"/>
        <w:jc w:val="both"/>
        <w:rPr>
          <w:rFonts w:ascii="Garamond" w:hAnsi="Garamond"/>
        </w:rPr>
      </w:pPr>
    </w:p>
    <w:p w14:paraId="7BAEDA90" w14:textId="77777777" w:rsidR="00D37D7E" w:rsidRPr="0052603D" w:rsidRDefault="00D37D7E" w:rsidP="00C45CBC">
      <w:pPr>
        <w:spacing w:after="120"/>
        <w:jc w:val="center"/>
        <w:rPr>
          <w:rFonts w:ascii="Garamond" w:hAnsi="Garamond"/>
          <w:b/>
          <w:bCs/>
        </w:rPr>
      </w:pPr>
    </w:p>
    <w:p w14:paraId="70179C64" w14:textId="77777777" w:rsidR="00D37D7E" w:rsidRPr="0052603D" w:rsidRDefault="00D37D7E" w:rsidP="00C45CBC">
      <w:pPr>
        <w:spacing w:after="120"/>
        <w:jc w:val="center"/>
        <w:rPr>
          <w:rFonts w:ascii="Garamond" w:hAnsi="Garamond"/>
          <w:b/>
          <w:bCs/>
        </w:rPr>
      </w:pPr>
    </w:p>
    <w:p w14:paraId="6BC349D9" w14:textId="77777777" w:rsidR="00E52CB8" w:rsidRDefault="00E52CB8" w:rsidP="00C45CBC">
      <w:pPr>
        <w:spacing w:after="120"/>
        <w:jc w:val="center"/>
        <w:rPr>
          <w:rFonts w:ascii="Garamond" w:hAnsi="Garamond"/>
          <w:b/>
          <w:bCs/>
        </w:rPr>
      </w:pPr>
    </w:p>
    <w:p w14:paraId="601CC2CB" w14:textId="7A3EEE3B" w:rsidR="00C45CBC" w:rsidRPr="0052603D" w:rsidRDefault="00C45CBC" w:rsidP="00C45CBC">
      <w:pPr>
        <w:spacing w:after="120"/>
        <w:jc w:val="center"/>
        <w:rPr>
          <w:rFonts w:ascii="Garamond" w:hAnsi="Garamond"/>
          <w:b/>
          <w:bCs/>
        </w:rPr>
      </w:pPr>
      <w:r w:rsidRPr="0052603D">
        <w:rPr>
          <w:rFonts w:ascii="Garamond" w:hAnsi="Garamond"/>
          <w:b/>
          <w:bCs/>
        </w:rPr>
        <w:t>Příloha č. 3</w:t>
      </w:r>
    </w:p>
    <w:p w14:paraId="4A69CD85" w14:textId="54DCBF0A" w:rsidR="00C45CBC" w:rsidRPr="0052603D" w:rsidRDefault="00C45CBC" w:rsidP="00C45CBC">
      <w:pPr>
        <w:spacing w:after="120"/>
        <w:jc w:val="center"/>
        <w:rPr>
          <w:rFonts w:ascii="Garamond" w:hAnsi="Garamond"/>
        </w:rPr>
      </w:pPr>
      <w:r w:rsidRPr="0052603D">
        <w:rPr>
          <w:rFonts w:ascii="Garamond" w:hAnsi="Garamond"/>
          <w:b/>
          <w:bCs/>
        </w:rPr>
        <w:t>Rozvrhu práce Okresního soudu v Břeclavi na rok 202</w:t>
      </w:r>
      <w:r w:rsidR="00823816">
        <w:rPr>
          <w:rFonts w:ascii="Garamond" w:hAnsi="Garamond"/>
          <w:b/>
          <w:bCs/>
        </w:rPr>
        <w:t>4</w:t>
      </w:r>
    </w:p>
    <w:p w14:paraId="57FE571C" w14:textId="77777777" w:rsidR="00C45CBC" w:rsidRPr="0052603D" w:rsidRDefault="00C45CBC" w:rsidP="00C45CBC">
      <w:pPr>
        <w:spacing w:after="120"/>
        <w:jc w:val="both"/>
        <w:rPr>
          <w:rFonts w:ascii="Garamond" w:hAnsi="Garamond"/>
        </w:rPr>
      </w:pPr>
    </w:p>
    <w:p w14:paraId="35C64EA9" w14:textId="77777777" w:rsidR="00823816" w:rsidRPr="00823816" w:rsidRDefault="00823816" w:rsidP="00823816">
      <w:pPr>
        <w:spacing w:after="120"/>
        <w:jc w:val="both"/>
        <w:rPr>
          <w:rFonts w:ascii="Garamond" w:hAnsi="Garamond"/>
          <w:u w:val="single"/>
        </w:rPr>
      </w:pPr>
      <w:r w:rsidRPr="00823816">
        <w:rPr>
          <w:rFonts w:ascii="Garamond" w:hAnsi="Garamond"/>
          <w:u w:val="single"/>
        </w:rPr>
        <w:t>Seznam věcí přerozdělených z neobsazeného soudního oddělení 6 soudcům občanskoprávního úseku</w:t>
      </w:r>
    </w:p>
    <w:p w14:paraId="13C46929" w14:textId="77777777" w:rsidR="00823816" w:rsidRPr="00823816" w:rsidRDefault="00823816" w:rsidP="00823816">
      <w:pPr>
        <w:spacing w:after="120"/>
        <w:jc w:val="both"/>
        <w:rPr>
          <w:rFonts w:ascii="Garamond" w:hAnsi="Garamond"/>
        </w:rPr>
      </w:pPr>
    </w:p>
    <w:p w14:paraId="71031379" w14:textId="77777777" w:rsidR="00823816" w:rsidRPr="00823816" w:rsidRDefault="00823816" w:rsidP="00823816">
      <w:pPr>
        <w:spacing w:after="120"/>
        <w:jc w:val="both"/>
        <w:rPr>
          <w:rFonts w:ascii="Garamond" w:hAnsi="Garamond"/>
        </w:rPr>
      </w:pPr>
      <w:r w:rsidRPr="00823816">
        <w:rPr>
          <w:rFonts w:ascii="Garamond" w:hAnsi="Garamond"/>
        </w:rPr>
        <w:t>JUDr. Radka Konečná věci spisových značek:</w:t>
      </w:r>
    </w:p>
    <w:p w14:paraId="1E0EF109" w14:textId="63F1521F" w:rsidR="00823816" w:rsidRPr="00823816" w:rsidRDefault="00823816" w:rsidP="00823816">
      <w:pPr>
        <w:spacing w:after="120"/>
        <w:jc w:val="both"/>
        <w:rPr>
          <w:rFonts w:ascii="Garamond" w:hAnsi="Garamond"/>
        </w:rPr>
      </w:pPr>
      <w:r w:rsidRPr="00823816">
        <w:rPr>
          <w:rFonts w:ascii="Garamond" w:hAnsi="Garamond"/>
        </w:rPr>
        <w:t xml:space="preserve">6 C 48/2013, 6 C 62/2014, 110 C 36/2015, 6 C 102/2016, 6 C 183/2016, 6 C 39/2017, </w:t>
      </w:r>
      <w:r w:rsidRPr="00823816">
        <w:rPr>
          <w:rFonts w:ascii="Garamond" w:hAnsi="Garamond"/>
        </w:rPr>
        <w:br/>
        <w:t xml:space="preserve">6 C 197/2017, 6 C 160/2018, 6 C 191/2018, 6 C 261/2018, 6 C 291/2018, 6 C 135/2019, </w:t>
      </w:r>
      <w:r w:rsidRPr="00823816">
        <w:rPr>
          <w:rFonts w:ascii="Garamond" w:hAnsi="Garamond"/>
        </w:rPr>
        <w:br/>
        <w:t xml:space="preserve">6 C 190/2019, 6 C 201/2019, 6 C 228/2019, 6 C 247/2019, 6 C 267/2019, 6 C 317/2019, </w:t>
      </w:r>
      <w:r w:rsidRPr="00823816">
        <w:rPr>
          <w:rFonts w:ascii="Garamond" w:hAnsi="Garamond"/>
        </w:rPr>
        <w:br/>
        <w:t xml:space="preserve">6 C 323/2019, 6 C 328/2019, 6 C 329/2019, 6 C 347/2019, 6 C 63/2020, 6 C 96/2020, </w:t>
      </w:r>
      <w:r w:rsidRPr="00823816">
        <w:rPr>
          <w:rFonts w:ascii="Garamond" w:hAnsi="Garamond"/>
        </w:rPr>
        <w:br/>
        <w:t xml:space="preserve">6 C 254/2020, 6 C 255/2020, 6 C 280/2020, 6 C 296/2020, 6 C 2/2021, 6 C 64/2021, </w:t>
      </w:r>
      <w:r w:rsidRPr="00823816">
        <w:rPr>
          <w:rFonts w:ascii="Garamond" w:hAnsi="Garamond"/>
        </w:rPr>
        <w:br/>
        <w:t xml:space="preserve">6 C 219/2021, 6 C 220/2021, 6 C 221/2021, 6 C 222/2021, 6 C 223/2021, 6 C 239/2021, </w:t>
      </w:r>
      <w:r w:rsidRPr="00823816">
        <w:rPr>
          <w:rFonts w:ascii="Garamond" w:hAnsi="Garamond"/>
        </w:rPr>
        <w:br/>
        <w:t>6 C 252/2021, 6 C 284/2021, 6 C 286/2021, 6 C 3/2022, 6 C 10/2022</w:t>
      </w:r>
      <w:r w:rsidRPr="004B66EA">
        <w:rPr>
          <w:rFonts w:ascii="Garamond" w:hAnsi="Garamond"/>
        </w:rPr>
        <w:t xml:space="preserve">, </w:t>
      </w:r>
      <w:r w:rsidR="006A62A8" w:rsidRPr="004B66EA">
        <w:rPr>
          <w:rFonts w:ascii="Garamond" w:hAnsi="Garamond"/>
        </w:rPr>
        <w:t>6 C 24/2022</w:t>
      </w:r>
      <w:r w:rsidR="006A62A8">
        <w:rPr>
          <w:rFonts w:ascii="Garamond" w:hAnsi="Garamond"/>
        </w:rPr>
        <w:t xml:space="preserve">, </w:t>
      </w:r>
      <w:r w:rsidRPr="00823816">
        <w:rPr>
          <w:rFonts w:ascii="Garamond" w:hAnsi="Garamond"/>
        </w:rPr>
        <w:t>6 C 78/2022, 6 C 218/2022, 6 C 234/2022, 6 C 254/2022, 6 C 272/2022.</w:t>
      </w:r>
    </w:p>
    <w:p w14:paraId="3E41A549" w14:textId="77777777" w:rsidR="00823816" w:rsidRPr="00823816" w:rsidRDefault="00823816" w:rsidP="00823816">
      <w:pPr>
        <w:spacing w:after="120"/>
        <w:jc w:val="both"/>
        <w:rPr>
          <w:rFonts w:ascii="Garamond" w:hAnsi="Garamond"/>
        </w:rPr>
      </w:pPr>
    </w:p>
    <w:p w14:paraId="776EB224" w14:textId="77777777" w:rsidR="00823816" w:rsidRPr="00823816" w:rsidRDefault="00823816" w:rsidP="00823816">
      <w:pPr>
        <w:spacing w:after="120"/>
        <w:jc w:val="both"/>
        <w:rPr>
          <w:rFonts w:ascii="Garamond" w:hAnsi="Garamond"/>
        </w:rPr>
      </w:pPr>
      <w:r w:rsidRPr="00823816">
        <w:rPr>
          <w:rFonts w:ascii="Garamond" w:hAnsi="Garamond"/>
        </w:rPr>
        <w:t>Mgr. Darina Slámová věci spisových značek:</w:t>
      </w:r>
    </w:p>
    <w:p w14:paraId="6CB4FA00" w14:textId="291D63B0" w:rsidR="00823816" w:rsidRPr="00823816" w:rsidRDefault="00823816" w:rsidP="00823816">
      <w:pPr>
        <w:spacing w:after="120"/>
        <w:jc w:val="both"/>
        <w:rPr>
          <w:rFonts w:ascii="Garamond" w:hAnsi="Garamond"/>
        </w:rPr>
      </w:pPr>
      <w:r w:rsidRPr="00823816">
        <w:rPr>
          <w:rFonts w:ascii="Garamond" w:hAnsi="Garamond"/>
        </w:rPr>
        <w:t xml:space="preserve">6 C 123/2003, 10 C 289/2008, </w:t>
      </w:r>
      <w:r w:rsidR="00610DCD">
        <w:rPr>
          <w:rFonts w:ascii="Garamond" w:hAnsi="Garamond"/>
        </w:rPr>
        <w:t xml:space="preserve">6 C 155/2017, </w:t>
      </w:r>
      <w:r w:rsidRPr="00823816">
        <w:rPr>
          <w:rFonts w:ascii="Garamond" w:hAnsi="Garamond"/>
        </w:rPr>
        <w:t xml:space="preserve">6 C 185/2017, 6 C 7/2018, 6 C 175/2018, </w:t>
      </w:r>
      <w:r w:rsidR="00610DCD">
        <w:rPr>
          <w:rFonts w:ascii="Garamond" w:hAnsi="Garamond"/>
        </w:rPr>
        <w:br/>
      </w:r>
      <w:r w:rsidRPr="00823816">
        <w:rPr>
          <w:rFonts w:ascii="Garamond" w:hAnsi="Garamond"/>
        </w:rPr>
        <w:t xml:space="preserve">6 C 195/2018, 6 C 266/2018, 6 C 45/2019, 6 C 198/2019, 6 C 213/2019, 6 C 284/2019, </w:t>
      </w:r>
      <w:r w:rsidR="00610DCD">
        <w:rPr>
          <w:rFonts w:ascii="Garamond" w:hAnsi="Garamond"/>
        </w:rPr>
        <w:br/>
      </w:r>
      <w:r w:rsidRPr="00823816">
        <w:rPr>
          <w:rFonts w:ascii="Garamond" w:hAnsi="Garamond"/>
        </w:rPr>
        <w:t xml:space="preserve">6 C 285/2019, 6 C 322/2019, 6 C 355/2019, 10 C 84/2019, 6 C 8/2020, 6 C 13/2020, 6 C 25/2020, 6 C 39/2020, 6 C 74/2020, 6 C 104/2020, 6 C 105/2020, 6 C 123/2020, 6 C 186/2020, </w:t>
      </w:r>
      <w:r w:rsidR="00610DCD">
        <w:rPr>
          <w:rFonts w:ascii="Garamond" w:hAnsi="Garamond"/>
        </w:rPr>
        <w:br/>
      </w:r>
      <w:r w:rsidRPr="00823816">
        <w:rPr>
          <w:rFonts w:ascii="Garamond" w:hAnsi="Garamond"/>
        </w:rPr>
        <w:t xml:space="preserve">6 C 189/2020, 6 C 212/2020, 6 C 286/2020, 10 C 8/2020, 6 C 96/2021, 6 C 236/2021, </w:t>
      </w:r>
      <w:r w:rsidR="00610DCD">
        <w:rPr>
          <w:rFonts w:ascii="Garamond" w:hAnsi="Garamond"/>
        </w:rPr>
        <w:br/>
      </w:r>
      <w:r w:rsidRPr="00823816">
        <w:rPr>
          <w:rFonts w:ascii="Garamond" w:hAnsi="Garamond"/>
        </w:rPr>
        <w:t xml:space="preserve">6 C 257/2021, 6 C 277/2021, 10 C 71/2021, 6 C 13/2022, 6 C 16/2022, 6 C 125/2022, </w:t>
      </w:r>
      <w:r w:rsidR="00610DCD">
        <w:rPr>
          <w:rFonts w:ascii="Garamond" w:hAnsi="Garamond"/>
        </w:rPr>
        <w:br/>
      </w:r>
      <w:r w:rsidRPr="00823816">
        <w:rPr>
          <w:rFonts w:ascii="Garamond" w:hAnsi="Garamond"/>
        </w:rPr>
        <w:t xml:space="preserve">6 C 154/2022, 6 C 188/2022, 6 C 193/2022, 6 C 195/2022, 6 C 199/2022, 6 C 205/2022, </w:t>
      </w:r>
      <w:r w:rsidR="00610DCD">
        <w:rPr>
          <w:rFonts w:ascii="Garamond" w:hAnsi="Garamond"/>
        </w:rPr>
        <w:br/>
      </w:r>
      <w:r w:rsidRPr="00823816">
        <w:rPr>
          <w:rFonts w:ascii="Garamond" w:hAnsi="Garamond"/>
        </w:rPr>
        <w:t xml:space="preserve">6 C 206/2022, 6 C 223/2022, 6 C 224/2022, 6 C 240/2022, 6 C 248/2022, 6 C 250/2022, </w:t>
      </w:r>
      <w:r w:rsidR="00610DCD">
        <w:rPr>
          <w:rFonts w:ascii="Garamond" w:hAnsi="Garamond"/>
        </w:rPr>
        <w:br/>
      </w:r>
      <w:r w:rsidRPr="00823816">
        <w:rPr>
          <w:rFonts w:ascii="Garamond" w:hAnsi="Garamond"/>
        </w:rPr>
        <w:t>6 C 251/2022, 6 C 258/2022, 6 C 267/2022, 6 C 268/2022, 6 C 282/2022.</w:t>
      </w:r>
    </w:p>
    <w:p w14:paraId="279F1842" w14:textId="4AA347FA" w:rsidR="00823816" w:rsidRDefault="00823816" w:rsidP="00823816">
      <w:pPr>
        <w:spacing w:after="120"/>
        <w:jc w:val="both"/>
        <w:rPr>
          <w:rFonts w:ascii="Garamond" w:hAnsi="Garamond"/>
        </w:rPr>
      </w:pPr>
    </w:p>
    <w:p w14:paraId="750D1A92" w14:textId="12C145FB" w:rsidR="00610DCD" w:rsidRDefault="00610DCD" w:rsidP="00823816">
      <w:pPr>
        <w:spacing w:after="120"/>
        <w:jc w:val="both"/>
        <w:rPr>
          <w:rFonts w:ascii="Garamond" w:hAnsi="Garamond"/>
        </w:rPr>
      </w:pPr>
    </w:p>
    <w:p w14:paraId="1BA67A3D" w14:textId="12B431E2" w:rsidR="00610DCD" w:rsidRPr="00823816" w:rsidRDefault="00610DCD" w:rsidP="00823816">
      <w:pPr>
        <w:spacing w:after="120"/>
        <w:jc w:val="both"/>
        <w:rPr>
          <w:rFonts w:ascii="Garamond" w:hAnsi="Garamond"/>
        </w:rPr>
      </w:pPr>
      <w:r>
        <w:rPr>
          <w:rFonts w:ascii="Garamond" w:hAnsi="Garamond"/>
        </w:rPr>
        <w:t>JUDr. Hana Dobišarová věc spisové značky:</w:t>
      </w:r>
    </w:p>
    <w:p w14:paraId="056D7F02" w14:textId="45A39525" w:rsidR="00610DCD" w:rsidRDefault="00823816" w:rsidP="00825A5A">
      <w:pPr>
        <w:spacing w:after="120"/>
        <w:jc w:val="both"/>
        <w:rPr>
          <w:rFonts w:ascii="Garamond" w:eastAsia="Calibri" w:hAnsi="Garamond"/>
          <w:lang w:eastAsia="en-US"/>
        </w:rPr>
      </w:pPr>
      <w:r w:rsidRPr="00823816">
        <w:rPr>
          <w:rFonts w:ascii="Garamond" w:hAnsi="Garamond"/>
        </w:rPr>
        <w:t>6 C 128/2022</w:t>
      </w:r>
    </w:p>
    <w:p w14:paraId="5E98A288" w14:textId="77777777" w:rsidR="004645A9" w:rsidRPr="00AD7BF8" w:rsidRDefault="004645A9" w:rsidP="004645A9">
      <w:pPr>
        <w:rPr>
          <w:rFonts w:ascii="Garamond" w:hAnsi="Garamond"/>
        </w:rPr>
      </w:pPr>
    </w:p>
    <w:p w14:paraId="20A025A8" w14:textId="77777777" w:rsidR="004645A9" w:rsidRPr="00AD7BF8" w:rsidRDefault="004645A9" w:rsidP="004645A9">
      <w:pPr>
        <w:rPr>
          <w:rFonts w:ascii="Garamond" w:hAnsi="Garamond"/>
        </w:rPr>
      </w:pPr>
    </w:p>
    <w:p w14:paraId="3AD1673D" w14:textId="77777777" w:rsidR="004645A9" w:rsidRPr="00AD7BF8" w:rsidRDefault="004645A9" w:rsidP="004645A9">
      <w:pPr>
        <w:rPr>
          <w:rFonts w:ascii="Garamond" w:hAnsi="Garamond"/>
        </w:rPr>
      </w:pPr>
    </w:p>
    <w:p w14:paraId="0E725466" w14:textId="77777777" w:rsidR="004645A9" w:rsidRPr="00AD7BF8" w:rsidRDefault="004645A9" w:rsidP="004645A9">
      <w:pPr>
        <w:rPr>
          <w:rFonts w:ascii="Garamond" w:hAnsi="Garamond"/>
        </w:rPr>
      </w:pPr>
    </w:p>
    <w:p w14:paraId="531C7A3C" w14:textId="77777777" w:rsidR="004645A9" w:rsidRPr="00AD7BF8" w:rsidRDefault="004645A9" w:rsidP="004645A9">
      <w:pPr>
        <w:rPr>
          <w:rFonts w:ascii="Garamond" w:hAnsi="Garamond"/>
        </w:rPr>
      </w:pPr>
    </w:p>
    <w:p w14:paraId="068A3DF2" w14:textId="5D028EB5" w:rsidR="004645A9" w:rsidRPr="00AD7BF8" w:rsidRDefault="004645A9" w:rsidP="004645A9">
      <w:pPr>
        <w:rPr>
          <w:rFonts w:ascii="Garamond" w:hAnsi="Garamond"/>
        </w:rPr>
      </w:pPr>
    </w:p>
    <w:p w14:paraId="007720D8" w14:textId="77777777" w:rsidR="004645A9" w:rsidRPr="00AD7BF8" w:rsidRDefault="004645A9" w:rsidP="004645A9">
      <w:pPr>
        <w:rPr>
          <w:rFonts w:ascii="Garamond" w:hAnsi="Garamond"/>
        </w:rPr>
      </w:pPr>
    </w:p>
    <w:p w14:paraId="7533AD39" w14:textId="77777777" w:rsidR="004645A9" w:rsidRPr="00AD7BF8" w:rsidRDefault="004645A9" w:rsidP="004645A9">
      <w:pPr>
        <w:rPr>
          <w:rFonts w:ascii="Garamond" w:hAnsi="Garamond"/>
        </w:rPr>
      </w:pPr>
    </w:p>
    <w:p w14:paraId="5A894ABC" w14:textId="77777777" w:rsidR="004645A9" w:rsidRPr="00AD7BF8" w:rsidRDefault="004645A9" w:rsidP="004645A9">
      <w:pPr>
        <w:rPr>
          <w:rFonts w:ascii="Garamond" w:hAnsi="Garamond"/>
        </w:rPr>
      </w:pPr>
    </w:p>
    <w:p w14:paraId="1EAE06EC" w14:textId="77777777" w:rsidR="004645A9" w:rsidRPr="00AD7BF8" w:rsidRDefault="004645A9" w:rsidP="004645A9">
      <w:pPr>
        <w:jc w:val="center"/>
        <w:rPr>
          <w:rFonts w:ascii="Garamond" w:hAnsi="Garamond"/>
          <w:b/>
        </w:rPr>
      </w:pPr>
    </w:p>
    <w:sectPr w:rsidR="004645A9" w:rsidRPr="00AD7BF8" w:rsidSect="0059251C">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32D03" w14:textId="77777777" w:rsidR="00190B97" w:rsidRDefault="00190B97">
      <w:r>
        <w:separator/>
      </w:r>
    </w:p>
  </w:endnote>
  <w:endnote w:type="continuationSeparator" w:id="0">
    <w:p w14:paraId="5767EEBD" w14:textId="77777777" w:rsidR="00190B97" w:rsidRDefault="00190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36042"/>
      <w:docPartObj>
        <w:docPartGallery w:val="Page Numbers (Bottom of Page)"/>
        <w:docPartUnique/>
      </w:docPartObj>
    </w:sdtPr>
    <w:sdtEndPr/>
    <w:sdtContent>
      <w:p w14:paraId="4EED12F1" w14:textId="2C85A7BC" w:rsidR="00D8055D" w:rsidRDefault="00D8055D">
        <w:pPr>
          <w:pStyle w:val="Zpat"/>
          <w:jc w:val="center"/>
        </w:pPr>
        <w:r>
          <w:fldChar w:fldCharType="begin"/>
        </w:r>
        <w:r>
          <w:instrText xml:space="preserve"> PAGE   \* MERGEFORMAT </w:instrText>
        </w:r>
        <w:r>
          <w:fldChar w:fldCharType="separate"/>
        </w:r>
        <w:r>
          <w:rPr>
            <w:noProof/>
          </w:rPr>
          <w:t>19</w:t>
        </w:r>
        <w:r>
          <w:rPr>
            <w:noProof/>
          </w:rPr>
          <w:fldChar w:fldCharType="end"/>
        </w:r>
      </w:p>
    </w:sdtContent>
  </w:sdt>
  <w:p w14:paraId="77FC917F" w14:textId="77777777" w:rsidR="00D8055D" w:rsidRDefault="00D805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67507" w14:textId="77777777" w:rsidR="00190B97" w:rsidRDefault="00190B97">
      <w:r>
        <w:separator/>
      </w:r>
    </w:p>
  </w:footnote>
  <w:footnote w:type="continuationSeparator" w:id="0">
    <w:p w14:paraId="6B7785BB" w14:textId="77777777" w:rsidR="00190B97" w:rsidRDefault="00190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9D1"/>
    <w:multiLevelType w:val="hybridMultilevel"/>
    <w:tmpl w:val="5C6649C4"/>
    <w:lvl w:ilvl="0" w:tplc="65C0FB9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796E6C"/>
    <w:multiLevelType w:val="hybridMultilevel"/>
    <w:tmpl w:val="F19468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8F317E"/>
    <w:multiLevelType w:val="hybridMultilevel"/>
    <w:tmpl w:val="5F00DE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D4667F"/>
    <w:multiLevelType w:val="hybridMultilevel"/>
    <w:tmpl w:val="3580E3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160B63"/>
    <w:multiLevelType w:val="hybridMultilevel"/>
    <w:tmpl w:val="F82AE3C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F644F6"/>
    <w:multiLevelType w:val="hybridMultilevel"/>
    <w:tmpl w:val="B1D248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486739"/>
    <w:multiLevelType w:val="hybridMultilevel"/>
    <w:tmpl w:val="B6F2E016"/>
    <w:lvl w:ilvl="0" w:tplc="FBD0FFFA">
      <w:start w:val="60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C5502"/>
    <w:multiLevelType w:val="hybridMultilevel"/>
    <w:tmpl w:val="D77A1D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2F0573"/>
    <w:multiLevelType w:val="hybridMultilevel"/>
    <w:tmpl w:val="CCB49CA8"/>
    <w:lvl w:ilvl="0" w:tplc="C3CC1248">
      <w:start w:val="16"/>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AA06F2B"/>
    <w:multiLevelType w:val="hybridMultilevel"/>
    <w:tmpl w:val="26FE39A0"/>
    <w:lvl w:ilvl="0" w:tplc="30D02756">
      <w:start w:val="1"/>
      <w:numFmt w:val="decimal"/>
      <w:lvlText w:val="%1."/>
      <w:lvlJc w:val="left"/>
      <w:pPr>
        <w:tabs>
          <w:tab w:val="num" w:pos="720"/>
        </w:tabs>
        <w:ind w:left="720" w:hanging="360"/>
      </w:pPr>
      <w:rPr>
        <w:rFonts w:cs="Times New Roman"/>
        <w:b w:val="0"/>
        <w:bCs w:val="0"/>
        <w:strike w:val="0"/>
        <w:dstrike w:val="0"/>
        <w:color w:val="000000" w:themeColor="text1"/>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6CB82619"/>
    <w:multiLevelType w:val="hybridMultilevel"/>
    <w:tmpl w:val="51A822AE"/>
    <w:lvl w:ilvl="0" w:tplc="FBC0B1D6">
      <w:start w:val="1"/>
      <w:numFmt w:val="lowerLetter"/>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1" w15:restartNumberingAfterBreak="0">
    <w:nsid w:val="730E2555"/>
    <w:multiLevelType w:val="hybridMultilevel"/>
    <w:tmpl w:val="0248CC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963C8C"/>
    <w:multiLevelType w:val="hybridMultilevel"/>
    <w:tmpl w:val="F0FC93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93360">
    <w:abstractNumId w:val="10"/>
  </w:num>
  <w:num w:numId="2" w16cid:durableId="548107766">
    <w:abstractNumId w:val="6"/>
  </w:num>
  <w:num w:numId="3" w16cid:durableId="1737823649">
    <w:abstractNumId w:val="0"/>
  </w:num>
  <w:num w:numId="4" w16cid:durableId="1512330958">
    <w:abstractNumId w:val="8"/>
  </w:num>
  <w:num w:numId="5" w16cid:durableId="11733010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51401">
    <w:abstractNumId w:val="9"/>
  </w:num>
  <w:num w:numId="7" w16cid:durableId="1314720938">
    <w:abstractNumId w:val="1"/>
  </w:num>
  <w:num w:numId="8" w16cid:durableId="614482961">
    <w:abstractNumId w:val="3"/>
  </w:num>
  <w:num w:numId="9" w16cid:durableId="438720442">
    <w:abstractNumId w:val="7"/>
  </w:num>
  <w:num w:numId="10" w16cid:durableId="284582564">
    <w:abstractNumId w:val="12"/>
  </w:num>
  <w:num w:numId="11" w16cid:durableId="311107155">
    <w:abstractNumId w:val="2"/>
  </w:num>
  <w:num w:numId="12" w16cid:durableId="1339120533">
    <w:abstractNumId w:val="5"/>
  </w:num>
  <w:num w:numId="13" w16cid:durableId="390888722">
    <w:abstractNumId w:val="11"/>
  </w:num>
  <w:num w:numId="14" w16cid:durableId="710883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A9"/>
    <w:rsid w:val="0000012B"/>
    <w:rsid w:val="00002213"/>
    <w:rsid w:val="00003408"/>
    <w:rsid w:val="000118AE"/>
    <w:rsid w:val="000267D2"/>
    <w:rsid w:val="00044D93"/>
    <w:rsid w:val="00046177"/>
    <w:rsid w:val="000657FF"/>
    <w:rsid w:val="00066B52"/>
    <w:rsid w:val="000710F6"/>
    <w:rsid w:val="0009470D"/>
    <w:rsid w:val="00097940"/>
    <w:rsid w:val="000A1F03"/>
    <w:rsid w:val="000A58AD"/>
    <w:rsid w:val="000B09DF"/>
    <w:rsid w:val="000B17DE"/>
    <w:rsid w:val="000B4123"/>
    <w:rsid w:val="000B41EE"/>
    <w:rsid w:val="000C21CA"/>
    <w:rsid w:val="000D21E3"/>
    <w:rsid w:val="000D4BDA"/>
    <w:rsid w:val="000D74E6"/>
    <w:rsid w:val="000E454D"/>
    <w:rsid w:val="000E7AEB"/>
    <w:rsid w:val="000F3C40"/>
    <w:rsid w:val="00103BAB"/>
    <w:rsid w:val="001062DF"/>
    <w:rsid w:val="0010662B"/>
    <w:rsid w:val="00111B2D"/>
    <w:rsid w:val="00112C71"/>
    <w:rsid w:val="00117604"/>
    <w:rsid w:val="00120F85"/>
    <w:rsid w:val="00121250"/>
    <w:rsid w:val="00123CDB"/>
    <w:rsid w:val="00126B0B"/>
    <w:rsid w:val="00145F57"/>
    <w:rsid w:val="0015397E"/>
    <w:rsid w:val="00155FE8"/>
    <w:rsid w:val="001631EF"/>
    <w:rsid w:val="001640B8"/>
    <w:rsid w:val="00170B06"/>
    <w:rsid w:val="00174716"/>
    <w:rsid w:val="00181B6F"/>
    <w:rsid w:val="00185502"/>
    <w:rsid w:val="00190B97"/>
    <w:rsid w:val="001A6B2C"/>
    <w:rsid w:val="001B6AFB"/>
    <w:rsid w:val="001B7577"/>
    <w:rsid w:val="001C1789"/>
    <w:rsid w:val="001C670A"/>
    <w:rsid w:val="001C6B72"/>
    <w:rsid w:val="001D5F65"/>
    <w:rsid w:val="001D6578"/>
    <w:rsid w:val="001E3D62"/>
    <w:rsid w:val="001E4BA9"/>
    <w:rsid w:val="001E4F77"/>
    <w:rsid w:val="001E70D6"/>
    <w:rsid w:val="00201B51"/>
    <w:rsid w:val="00204EBB"/>
    <w:rsid w:val="00211A90"/>
    <w:rsid w:val="002124BC"/>
    <w:rsid w:val="002232D1"/>
    <w:rsid w:val="0022453A"/>
    <w:rsid w:val="00227751"/>
    <w:rsid w:val="00241011"/>
    <w:rsid w:val="00247A5D"/>
    <w:rsid w:val="0025182B"/>
    <w:rsid w:val="002530CB"/>
    <w:rsid w:val="0025399D"/>
    <w:rsid w:val="00262ED6"/>
    <w:rsid w:val="002716EE"/>
    <w:rsid w:val="002724E2"/>
    <w:rsid w:val="002810F9"/>
    <w:rsid w:val="00283155"/>
    <w:rsid w:val="00283464"/>
    <w:rsid w:val="00290C4F"/>
    <w:rsid w:val="00293B87"/>
    <w:rsid w:val="00295784"/>
    <w:rsid w:val="002A70AD"/>
    <w:rsid w:val="002B2947"/>
    <w:rsid w:val="002B4EEF"/>
    <w:rsid w:val="002B57E2"/>
    <w:rsid w:val="002B6581"/>
    <w:rsid w:val="002C5E6F"/>
    <w:rsid w:val="002C78F4"/>
    <w:rsid w:val="002D102A"/>
    <w:rsid w:val="002D2865"/>
    <w:rsid w:val="002D347B"/>
    <w:rsid w:val="002D3BD1"/>
    <w:rsid w:val="002D7898"/>
    <w:rsid w:val="002E276E"/>
    <w:rsid w:val="002E2A01"/>
    <w:rsid w:val="002E6A1F"/>
    <w:rsid w:val="002F35FE"/>
    <w:rsid w:val="00301965"/>
    <w:rsid w:val="0030475F"/>
    <w:rsid w:val="00313D8C"/>
    <w:rsid w:val="00315477"/>
    <w:rsid w:val="003205AB"/>
    <w:rsid w:val="0032396A"/>
    <w:rsid w:val="003355B1"/>
    <w:rsid w:val="00340B36"/>
    <w:rsid w:val="00343E61"/>
    <w:rsid w:val="00352375"/>
    <w:rsid w:val="00363844"/>
    <w:rsid w:val="00363D17"/>
    <w:rsid w:val="00365582"/>
    <w:rsid w:val="00366B45"/>
    <w:rsid w:val="0037109B"/>
    <w:rsid w:val="00371933"/>
    <w:rsid w:val="00372F73"/>
    <w:rsid w:val="00383698"/>
    <w:rsid w:val="0039047C"/>
    <w:rsid w:val="0039094B"/>
    <w:rsid w:val="003A0A66"/>
    <w:rsid w:val="003A0AAF"/>
    <w:rsid w:val="003B31DB"/>
    <w:rsid w:val="003C2EE7"/>
    <w:rsid w:val="003C7EFC"/>
    <w:rsid w:val="003E1630"/>
    <w:rsid w:val="003E5D9A"/>
    <w:rsid w:val="003F1566"/>
    <w:rsid w:val="0040090C"/>
    <w:rsid w:val="00401D30"/>
    <w:rsid w:val="0041335E"/>
    <w:rsid w:val="00413BF1"/>
    <w:rsid w:val="00413F49"/>
    <w:rsid w:val="00423790"/>
    <w:rsid w:val="00424474"/>
    <w:rsid w:val="00455D97"/>
    <w:rsid w:val="00460872"/>
    <w:rsid w:val="004645A9"/>
    <w:rsid w:val="00476266"/>
    <w:rsid w:val="00485541"/>
    <w:rsid w:val="00495165"/>
    <w:rsid w:val="004B66EA"/>
    <w:rsid w:val="004B7D13"/>
    <w:rsid w:val="004D291E"/>
    <w:rsid w:val="00502E42"/>
    <w:rsid w:val="0050592D"/>
    <w:rsid w:val="00507DAE"/>
    <w:rsid w:val="00512EAC"/>
    <w:rsid w:val="0051352B"/>
    <w:rsid w:val="0051419C"/>
    <w:rsid w:val="0051587C"/>
    <w:rsid w:val="0052484E"/>
    <w:rsid w:val="0052603D"/>
    <w:rsid w:val="0053707A"/>
    <w:rsid w:val="005475DA"/>
    <w:rsid w:val="005528B7"/>
    <w:rsid w:val="005528D2"/>
    <w:rsid w:val="00561346"/>
    <w:rsid w:val="00570104"/>
    <w:rsid w:val="00570575"/>
    <w:rsid w:val="005827E2"/>
    <w:rsid w:val="005918B2"/>
    <w:rsid w:val="0059251C"/>
    <w:rsid w:val="005933F5"/>
    <w:rsid w:val="005B1FA5"/>
    <w:rsid w:val="005C59E3"/>
    <w:rsid w:val="005D6B66"/>
    <w:rsid w:val="005D783A"/>
    <w:rsid w:val="005E1908"/>
    <w:rsid w:val="005E55D3"/>
    <w:rsid w:val="00600521"/>
    <w:rsid w:val="00605A8C"/>
    <w:rsid w:val="00610DCD"/>
    <w:rsid w:val="0061237E"/>
    <w:rsid w:val="00626466"/>
    <w:rsid w:val="006355CA"/>
    <w:rsid w:val="00636147"/>
    <w:rsid w:val="00644E95"/>
    <w:rsid w:val="0065562B"/>
    <w:rsid w:val="00675CEF"/>
    <w:rsid w:val="006763E6"/>
    <w:rsid w:val="00680803"/>
    <w:rsid w:val="006A1C40"/>
    <w:rsid w:val="006A62A8"/>
    <w:rsid w:val="006B2874"/>
    <w:rsid w:val="006B32EF"/>
    <w:rsid w:val="006C0E53"/>
    <w:rsid w:val="006D22D0"/>
    <w:rsid w:val="006D55E9"/>
    <w:rsid w:val="006F25BB"/>
    <w:rsid w:val="006F3331"/>
    <w:rsid w:val="00700229"/>
    <w:rsid w:val="007121C7"/>
    <w:rsid w:val="00712E66"/>
    <w:rsid w:val="00721BE7"/>
    <w:rsid w:val="00722533"/>
    <w:rsid w:val="007378C6"/>
    <w:rsid w:val="00741DE8"/>
    <w:rsid w:val="00745F6B"/>
    <w:rsid w:val="00751778"/>
    <w:rsid w:val="00757450"/>
    <w:rsid w:val="00774034"/>
    <w:rsid w:val="00775267"/>
    <w:rsid w:val="007A05CD"/>
    <w:rsid w:val="007A114D"/>
    <w:rsid w:val="007A3364"/>
    <w:rsid w:val="007A4BDB"/>
    <w:rsid w:val="007A6318"/>
    <w:rsid w:val="007B00CA"/>
    <w:rsid w:val="007C7294"/>
    <w:rsid w:val="007E0458"/>
    <w:rsid w:val="007E6461"/>
    <w:rsid w:val="0080021A"/>
    <w:rsid w:val="0080289F"/>
    <w:rsid w:val="00805550"/>
    <w:rsid w:val="008210C9"/>
    <w:rsid w:val="00823816"/>
    <w:rsid w:val="00825A5A"/>
    <w:rsid w:val="00831928"/>
    <w:rsid w:val="00835E00"/>
    <w:rsid w:val="00844DE9"/>
    <w:rsid w:val="008579CE"/>
    <w:rsid w:val="00860AF3"/>
    <w:rsid w:val="0086233D"/>
    <w:rsid w:val="0087640C"/>
    <w:rsid w:val="00881A40"/>
    <w:rsid w:val="00883F4E"/>
    <w:rsid w:val="00884BB7"/>
    <w:rsid w:val="008A233B"/>
    <w:rsid w:val="008A3D2B"/>
    <w:rsid w:val="008E02E6"/>
    <w:rsid w:val="008F1C70"/>
    <w:rsid w:val="008F2DC8"/>
    <w:rsid w:val="008F55DB"/>
    <w:rsid w:val="008F75A1"/>
    <w:rsid w:val="008F75AD"/>
    <w:rsid w:val="00904790"/>
    <w:rsid w:val="00913186"/>
    <w:rsid w:val="009146C6"/>
    <w:rsid w:val="009146DC"/>
    <w:rsid w:val="00917B06"/>
    <w:rsid w:val="00937F28"/>
    <w:rsid w:val="0094221F"/>
    <w:rsid w:val="00944CB5"/>
    <w:rsid w:val="00945AF7"/>
    <w:rsid w:val="00963494"/>
    <w:rsid w:val="009658A8"/>
    <w:rsid w:val="00971078"/>
    <w:rsid w:val="009742A7"/>
    <w:rsid w:val="00974846"/>
    <w:rsid w:val="0098131F"/>
    <w:rsid w:val="0098572D"/>
    <w:rsid w:val="0099752A"/>
    <w:rsid w:val="009A5E68"/>
    <w:rsid w:val="009A6920"/>
    <w:rsid w:val="009B0886"/>
    <w:rsid w:val="009B5DFC"/>
    <w:rsid w:val="009C5162"/>
    <w:rsid w:val="009E0622"/>
    <w:rsid w:val="009F2D22"/>
    <w:rsid w:val="009F4EAF"/>
    <w:rsid w:val="00A22F20"/>
    <w:rsid w:val="00A305E9"/>
    <w:rsid w:val="00A3198F"/>
    <w:rsid w:val="00A337D4"/>
    <w:rsid w:val="00A42E22"/>
    <w:rsid w:val="00A5339A"/>
    <w:rsid w:val="00A5464D"/>
    <w:rsid w:val="00A5605E"/>
    <w:rsid w:val="00A90C80"/>
    <w:rsid w:val="00A91EC8"/>
    <w:rsid w:val="00AB055E"/>
    <w:rsid w:val="00AC0734"/>
    <w:rsid w:val="00AC171E"/>
    <w:rsid w:val="00AD3E79"/>
    <w:rsid w:val="00AD6B09"/>
    <w:rsid w:val="00AD7BF8"/>
    <w:rsid w:val="00AE2237"/>
    <w:rsid w:val="00AF6059"/>
    <w:rsid w:val="00B06E41"/>
    <w:rsid w:val="00B21635"/>
    <w:rsid w:val="00B232AF"/>
    <w:rsid w:val="00B34DD9"/>
    <w:rsid w:val="00B41A24"/>
    <w:rsid w:val="00B443B3"/>
    <w:rsid w:val="00B50F03"/>
    <w:rsid w:val="00B649F3"/>
    <w:rsid w:val="00B8061E"/>
    <w:rsid w:val="00B82B65"/>
    <w:rsid w:val="00B84279"/>
    <w:rsid w:val="00B85794"/>
    <w:rsid w:val="00BA56D9"/>
    <w:rsid w:val="00BB2E2C"/>
    <w:rsid w:val="00BB3C22"/>
    <w:rsid w:val="00BB7DCA"/>
    <w:rsid w:val="00BC4662"/>
    <w:rsid w:val="00BD63DA"/>
    <w:rsid w:val="00BF096D"/>
    <w:rsid w:val="00BF7ECF"/>
    <w:rsid w:val="00C116D1"/>
    <w:rsid w:val="00C131F3"/>
    <w:rsid w:val="00C163A8"/>
    <w:rsid w:val="00C307B4"/>
    <w:rsid w:val="00C401F4"/>
    <w:rsid w:val="00C430E0"/>
    <w:rsid w:val="00C45CBC"/>
    <w:rsid w:val="00C4741B"/>
    <w:rsid w:val="00C47B3E"/>
    <w:rsid w:val="00C51768"/>
    <w:rsid w:val="00C67C99"/>
    <w:rsid w:val="00C67E3B"/>
    <w:rsid w:val="00C726D0"/>
    <w:rsid w:val="00C77918"/>
    <w:rsid w:val="00C80D1C"/>
    <w:rsid w:val="00C8682C"/>
    <w:rsid w:val="00C9201C"/>
    <w:rsid w:val="00C9518E"/>
    <w:rsid w:val="00CA7563"/>
    <w:rsid w:val="00CB4591"/>
    <w:rsid w:val="00CC40C0"/>
    <w:rsid w:val="00CE2AF0"/>
    <w:rsid w:val="00CE4826"/>
    <w:rsid w:val="00CF0944"/>
    <w:rsid w:val="00CF1EF7"/>
    <w:rsid w:val="00CF3EA6"/>
    <w:rsid w:val="00CF65A4"/>
    <w:rsid w:val="00D034F5"/>
    <w:rsid w:val="00D07F67"/>
    <w:rsid w:val="00D272E2"/>
    <w:rsid w:val="00D35B85"/>
    <w:rsid w:val="00D37D7E"/>
    <w:rsid w:val="00D53DD4"/>
    <w:rsid w:val="00D54424"/>
    <w:rsid w:val="00D550D9"/>
    <w:rsid w:val="00D71F30"/>
    <w:rsid w:val="00D8055D"/>
    <w:rsid w:val="00D83C45"/>
    <w:rsid w:val="00D93D5C"/>
    <w:rsid w:val="00DA6D65"/>
    <w:rsid w:val="00DB2A14"/>
    <w:rsid w:val="00DB3C75"/>
    <w:rsid w:val="00DB77D3"/>
    <w:rsid w:val="00DC10F4"/>
    <w:rsid w:val="00DC699B"/>
    <w:rsid w:val="00DD1356"/>
    <w:rsid w:val="00DD4AD1"/>
    <w:rsid w:val="00DF1CAF"/>
    <w:rsid w:val="00DF40B6"/>
    <w:rsid w:val="00DF58FC"/>
    <w:rsid w:val="00E01104"/>
    <w:rsid w:val="00E01C80"/>
    <w:rsid w:val="00E044A6"/>
    <w:rsid w:val="00E05115"/>
    <w:rsid w:val="00E13B01"/>
    <w:rsid w:val="00E14372"/>
    <w:rsid w:val="00E3541C"/>
    <w:rsid w:val="00E52CB8"/>
    <w:rsid w:val="00E624B0"/>
    <w:rsid w:val="00E6341D"/>
    <w:rsid w:val="00E63511"/>
    <w:rsid w:val="00E657E1"/>
    <w:rsid w:val="00E6626F"/>
    <w:rsid w:val="00E733D7"/>
    <w:rsid w:val="00EB4DDE"/>
    <w:rsid w:val="00EC06CE"/>
    <w:rsid w:val="00ED1023"/>
    <w:rsid w:val="00EE4868"/>
    <w:rsid w:val="00EF12B8"/>
    <w:rsid w:val="00F06485"/>
    <w:rsid w:val="00F14FD0"/>
    <w:rsid w:val="00F15474"/>
    <w:rsid w:val="00F20A37"/>
    <w:rsid w:val="00F3098A"/>
    <w:rsid w:val="00F459CD"/>
    <w:rsid w:val="00F55C92"/>
    <w:rsid w:val="00F5685A"/>
    <w:rsid w:val="00F716D2"/>
    <w:rsid w:val="00F738B1"/>
    <w:rsid w:val="00FD539C"/>
    <w:rsid w:val="00FE6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7790"/>
  <w15:docId w15:val="{319FD1E3-5E95-4605-B79F-15987EEC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45A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46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645A9"/>
    <w:pPr>
      <w:autoSpaceDE w:val="0"/>
      <w:autoSpaceDN w:val="0"/>
      <w:adjustRightInd w:val="0"/>
      <w:ind w:left="720"/>
      <w:contextualSpacing/>
    </w:pPr>
  </w:style>
  <w:style w:type="paragraph" w:styleId="Zhlav">
    <w:name w:val="header"/>
    <w:basedOn w:val="Normln"/>
    <w:link w:val="ZhlavChar"/>
    <w:uiPriority w:val="99"/>
    <w:semiHidden/>
    <w:unhideWhenUsed/>
    <w:rsid w:val="004645A9"/>
    <w:pPr>
      <w:tabs>
        <w:tab w:val="center" w:pos="4536"/>
        <w:tab w:val="right" w:pos="9072"/>
      </w:tabs>
    </w:pPr>
  </w:style>
  <w:style w:type="character" w:customStyle="1" w:styleId="ZhlavChar">
    <w:name w:val="Záhlaví Char"/>
    <w:basedOn w:val="Standardnpsmoodstavce"/>
    <w:link w:val="Zhlav"/>
    <w:uiPriority w:val="99"/>
    <w:semiHidden/>
    <w:rsid w:val="004645A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645A9"/>
    <w:pPr>
      <w:tabs>
        <w:tab w:val="center" w:pos="4536"/>
        <w:tab w:val="right" w:pos="9072"/>
      </w:tabs>
    </w:pPr>
  </w:style>
  <w:style w:type="character" w:customStyle="1" w:styleId="ZpatChar">
    <w:name w:val="Zápatí Char"/>
    <w:basedOn w:val="Standardnpsmoodstavce"/>
    <w:link w:val="Zpat"/>
    <w:uiPriority w:val="99"/>
    <w:rsid w:val="004645A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645A9"/>
    <w:rPr>
      <w:rFonts w:ascii="Tahoma" w:hAnsi="Tahoma" w:cs="Tahoma"/>
      <w:sz w:val="16"/>
      <w:szCs w:val="16"/>
    </w:rPr>
  </w:style>
  <w:style w:type="character" w:customStyle="1" w:styleId="TextbublinyChar">
    <w:name w:val="Text bubliny Char"/>
    <w:basedOn w:val="Standardnpsmoodstavce"/>
    <w:link w:val="Textbubliny"/>
    <w:uiPriority w:val="99"/>
    <w:semiHidden/>
    <w:rsid w:val="004645A9"/>
    <w:rPr>
      <w:rFonts w:ascii="Tahoma" w:eastAsia="Times New Roman" w:hAnsi="Tahoma" w:cs="Tahoma"/>
      <w:sz w:val="16"/>
      <w:szCs w:val="16"/>
      <w:lang w:eastAsia="cs-CZ"/>
    </w:rPr>
  </w:style>
  <w:style w:type="table" w:customStyle="1" w:styleId="Mkatabulky1">
    <w:name w:val="Mřížka tabulky1"/>
    <w:basedOn w:val="Normlntabulka"/>
    <w:next w:val="Mkatabulky"/>
    <w:uiPriority w:val="59"/>
    <w:rsid w:val="00335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6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2F35F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F20A3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46087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E4868"/>
    <w:pPr>
      <w:spacing w:after="0" w:line="240" w:lineRule="auto"/>
    </w:pPr>
    <w:rPr>
      <w:rFonts w:ascii="Calibri" w:eastAsia="Times New Roman" w:hAnsi="Calibri" w:cs="Times New Roman"/>
      <w:kern w:val="2"/>
      <w:lang w:eastAsia="cs-CZ"/>
      <w14:ligatures w14:val="standardContextual"/>
    </w:rPr>
    <w:tblPr>
      <w:tblCellMar>
        <w:top w:w="0" w:type="dxa"/>
        <w:left w:w="0" w:type="dxa"/>
        <w:bottom w:w="0" w:type="dxa"/>
        <w:right w:w="0" w:type="dxa"/>
      </w:tblCellMar>
    </w:tblPr>
  </w:style>
  <w:style w:type="paragraph" w:styleId="Textkomente">
    <w:name w:val="annotation text"/>
    <w:basedOn w:val="Normln"/>
    <w:link w:val="TextkomenteChar"/>
    <w:uiPriority w:val="99"/>
    <w:unhideWhenUsed/>
    <w:rsid w:val="00CF65A4"/>
    <w:rPr>
      <w:sz w:val="20"/>
      <w:szCs w:val="20"/>
    </w:rPr>
  </w:style>
  <w:style w:type="character" w:customStyle="1" w:styleId="TextkomenteChar">
    <w:name w:val="Text komentáře Char"/>
    <w:basedOn w:val="Standardnpsmoodstavce"/>
    <w:link w:val="Textkomente"/>
    <w:uiPriority w:val="99"/>
    <w:rsid w:val="00CF65A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F65A4"/>
    <w:rPr>
      <w:sz w:val="16"/>
      <w:szCs w:val="16"/>
    </w:rPr>
  </w:style>
  <w:style w:type="character" w:styleId="Hypertextovodkaz">
    <w:name w:val="Hyperlink"/>
    <w:basedOn w:val="Standardnpsmoodstavce"/>
    <w:uiPriority w:val="99"/>
    <w:unhideWhenUsed/>
    <w:rsid w:val="00476266"/>
    <w:rPr>
      <w:color w:val="0000FF" w:themeColor="hyperlink"/>
      <w:u w:val="single"/>
    </w:rPr>
  </w:style>
  <w:style w:type="character" w:styleId="Nevyeenzmnka">
    <w:name w:val="Unresolved Mention"/>
    <w:basedOn w:val="Standardnpsmoodstavce"/>
    <w:uiPriority w:val="99"/>
    <w:semiHidden/>
    <w:unhideWhenUsed/>
    <w:rsid w:val="00476266"/>
    <w:rPr>
      <w:color w:val="605E5C"/>
      <w:shd w:val="clear" w:color="auto" w:fill="E1DFDD"/>
    </w:rPr>
  </w:style>
  <w:style w:type="paragraph" w:styleId="Pedmtkomente">
    <w:name w:val="annotation subject"/>
    <w:basedOn w:val="Textkomente"/>
    <w:next w:val="Textkomente"/>
    <w:link w:val="PedmtkomenteChar"/>
    <w:uiPriority w:val="99"/>
    <w:semiHidden/>
    <w:unhideWhenUsed/>
    <w:rsid w:val="00204EBB"/>
    <w:rPr>
      <w:b/>
      <w:bCs/>
    </w:rPr>
  </w:style>
  <w:style w:type="character" w:customStyle="1" w:styleId="PedmtkomenteChar">
    <w:name w:val="Předmět komentáře Char"/>
    <w:basedOn w:val="TextkomenteChar"/>
    <w:link w:val="Pedmtkomente"/>
    <w:uiPriority w:val="99"/>
    <w:semiHidden/>
    <w:rsid w:val="00204EBB"/>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768631">
      <w:bodyDiv w:val="1"/>
      <w:marLeft w:val="0"/>
      <w:marRight w:val="0"/>
      <w:marTop w:val="0"/>
      <w:marBottom w:val="0"/>
      <w:divBdr>
        <w:top w:val="none" w:sz="0" w:space="0" w:color="auto"/>
        <w:left w:val="none" w:sz="0" w:space="0" w:color="auto"/>
        <w:bottom w:val="none" w:sz="0" w:space="0" w:color="auto"/>
        <w:right w:val="none" w:sz="0" w:space="0" w:color="auto"/>
      </w:divBdr>
    </w:div>
    <w:div w:id="470638183">
      <w:bodyDiv w:val="1"/>
      <w:marLeft w:val="0"/>
      <w:marRight w:val="0"/>
      <w:marTop w:val="0"/>
      <w:marBottom w:val="0"/>
      <w:divBdr>
        <w:top w:val="none" w:sz="0" w:space="0" w:color="auto"/>
        <w:left w:val="none" w:sz="0" w:space="0" w:color="auto"/>
        <w:bottom w:val="none" w:sz="0" w:space="0" w:color="auto"/>
        <w:right w:val="none" w:sz="0" w:space="0" w:color="auto"/>
      </w:divBdr>
    </w:div>
    <w:div w:id="636296169">
      <w:bodyDiv w:val="1"/>
      <w:marLeft w:val="0"/>
      <w:marRight w:val="0"/>
      <w:marTop w:val="0"/>
      <w:marBottom w:val="0"/>
      <w:divBdr>
        <w:top w:val="none" w:sz="0" w:space="0" w:color="auto"/>
        <w:left w:val="none" w:sz="0" w:space="0" w:color="auto"/>
        <w:bottom w:val="none" w:sz="0" w:space="0" w:color="auto"/>
        <w:right w:val="none" w:sz="0" w:space="0" w:color="auto"/>
      </w:divBdr>
    </w:div>
    <w:div w:id="787311601">
      <w:bodyDiv w:val="1"/>
      <w:marLeft w:val="0"/>
      <w:marRight w:val="0"/>
      <w:marTop w:val="0"/>
      <w:marBottom w:val="0"/>
      <w:divBdr>
        <w:top w:val="none" w:sz="0" w:space="0" w:color="auto"/>
        <w:left w:val="none" w:sz="0" w:space="0" w:color="auto"/>
        <w:bottom w:val="none" w:sz="0" w:space="0" w:color="auto"/>
        <w:right w:val="none" w:sz="0" w:space="0" w:color="auto"/>
      </w:divBdr>
    </w:div>
    <w:div w:id="862596092">
      <w:bodyDiv w:val="1"/>
      <w:marLeft w:val="0"/>
      <w:marRight w:val="0"/>
      <w:marTop w:val="0"/>
      <w:marBottom w:val="0"/>
      <w:divBdr>
        <w:top w:val="none" w:sz="0" w:space="0" w:color="auto"/>
        <w:left w:val="none" w:sz="0" w:space="0" w:color="auto"/>
        <w:bottom w:val="none" w:sz="0" w:space="0" w:color="auto"/>
        <w:right w:val="none" w:sz="0" w:space="0" w:color="auto"/>
      </w:divBdr>
    </w:div>
    <w:div w:id="1129662107">
      <w:bodyDiv w:val="1"/>
      <w:marLeft w:val="0"/>
      <w:marRight w:val="0"/>
      <w:marTop w:val="0"/>
      <w:marBottom w:val="0"/>
      <w:divBdr>
        <w:top w:val="none" w:sz="0" w:space="0" w:color="auto"/>
        <w:left w:val="none" w:sz="0" w:space="0" w:color="auto"/>
        <w:bottom w:val="none" w:sz="0" w:space="0" w:color="auto"/>
        <w:right w:val="none" w:sz="0" w:space="0" w:color="auto"/>
      </w:divBdr>
    </w:div>
    <w:div w:id="1172841559">
      <w:bodyDiv w:val="1"/>
      <w:marLeft w:val="0"/>
      <w:marRight w:val="0"/>
      <w:marTop w:val="0"/>
      <w:marBottom w:val="0"/>
      <w:divBdr>
        <w:top w:val="none" w:sz="0" w:space="0" w:color="auto"/>
        <w:left w:val="none" w:sz="0" w:space="0" w:color="auto"/>
        <w:bottom w:val="none" w:sz="0" w:space="0" w:color="auto"/>
        <w:right w:val="none" w:sz="0" w:space="0" w:color="auto"/>
      </w:divBdr>
    </w:div>
    <w:div w:id="1431319680">
      <w:bodyDiv w:val="1"/>
      <w:marLeft w:val="0"/>
      <w:marRight w:val="0"/>
      <w:marTop w:val="0"/>
      <w:marBottom w:val="0"/>
      <w:divBdr>
        <w:top w:val="none" w:sz="0" w:space="0" w:color="auto"/>
        <w:left w:val="none" w:sz="0" w:space="0" w:color="auto"/>
        <w:bottom w:val="none" w:sz="0" w:space="0" w:color="auto"/>
        <w:right w:val="none" w:sz="0" w:space="0" w:color="auto"/>
      </w:divBdr>
    </w:div>
    <w:div w:id="1496725427">
      <w:bodyDiv w:val="1"/>
      <w:marLeft w:val="0"/>
      <w:marRight w:val="0"/>
      <w:marTop w:val="0"/>
      <w:marBottom w:val="0"/>
      <w:divBdr>
        <w:top w:val="none" w:sz="0" w:space="0" w:color="auto"/>
        <w:left w:val="none" w:sz="0" w:space="0" w:color="auto"/>
        <w:bottom w:val="none" w:sz="0" w:space="0" w:color="auto"/>
        <w:right w:val="none" w:sz="0" w:space="0" w:color="auto"/>
      </w:divBdr>
    </w:div>
    <w:div w:id="1779981392">
      <w:bodyDiv w:val="1"/>
      <w:marLeft w:val="0"/>
      <w:marRight w:val="0"/>
      <w:marTop w:val="0"/>
      <w:marBottom w:val="0"/>
      <w:divBdr>
        <w:top w:val="none" w:sz="0" w:space="0" w:color="auto"/>
        <w:left w:val="none" w:sz="0" w:space="0" w:color="auto"/>
        <w:bottom w:val="none" w:sz="0" w:space="0" w:color="auto"/>
        <w:right w:val="none" w:sz="0" w:space="0" w:color="auto"/>
      </w:divBdr>
    </w:div>
    <w:div w:id="20358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brv.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1DA0-B184-444F-B710-49F48A8A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45</Pages>
  <Words>14765</Words>
  <Characters>87120</Characters>
  <Application>Microsoft Office Word</Application>
  <DocSecurity>0</DocSecurity>
  <Lines>726</Lines>
  <Paragraphs>203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Vyhnálková Kateřina</dc:creator>
  <cp:lastModifiedBy>Mauksová Radka</cp:lastModifiedBy>
  <cp:revision>9</cp:revision>
  <cp:lastPrinted>2023-10-31T12:21:00Z</cp:lastPrinted>
  <dcterms:created xsi:type="dcterms:W3CDTF">2023-11-30T07:11:00Z</dcterms:created>
  <dcterms:modified xsi:type="dcterms:W3CDTF">2023-12-20T10:04:00Z</dcterms:modified>
</cp:coreProperties>
</file>