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480A0FDF"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8C74E4">
        <w:rPr>
          <w:rFonts w:ascii="Garamond" w:hAnsi="Garamond"/>
        </w:rPr>
        <w:t>402</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15909104"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sidR="008C74E4">
        <w:rPr>
          <w:rFonts w:ascii="Garamond" w:hAnsi="Garamond"/>
          <w:sz w:val="22"/>
          <w:szCs w:val="22"/>
        </w:rPr>
        <w:t>7</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8C74E4">
        <w:rPr>
          <w:rFonts w:ascii="Garamond" w:hAnsi="Garamond"/>
          <w:sz w:val="22"/>
          <w:szCs w:val="22"/>
        </w:rPr>
        <w:t>4</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55BF9826"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323CCAD7"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sklad materiálových zásob včetně příjmu a výdeje materiálu.</w:t>
      </w:r>
    </w:p>
    <w:p w14:paraId="613E5632" w14:textId="77777777" w:rsidR="004645A9" w:rsidRPr="0052603D" w:rsidRDefault="004645A9" w:rsidP="004645A9">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2F7DAFEE"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evidenci náhradního plnění.</w:t>
      </w:r>
    </w:p>
    <w:p w14:paraId="03D3094B" w14:textId="77777777" w:rsidR="004645A9" w:rsidRPr="0052603D" w:rsidRDefault="004645A9" w:rsidP="004645A9">
      <w:pPr>
        <w:jc w:val="both"/>
        <w:rPr>
          <w:rFonts w:ascii="Garamond" w:hAnsi="Garamond"/>
          <w:bCs/>
          <w:color w:val="000B0B"/>
        </w:rPr>
      </w:pPr>
      <w:r w:rsidRPr="0052603D">
        <w:rPr>
          <w:rFonts w:ascii="Garamond" w:hAnsi="Garamond"/>
          <w:bCs/>
          <w:color w:val="000B0B"/>
        </w:rPr>
        <w:t>Podílí se na inventarizaci majetku.</w:t>
      </w:r>
    </w:p>
    <w:p w14:paraId="52182ED4" w14:textId="77777777" w:rsidR="004645A9" w:rsidRPr="0052603D" w:rsidRDefault="004645A9" w:rsidP="004645A9">
      <w:pPr>
        <w:jc w:val="both"/>
        <w:rPr>
          <w:rFonts w:ascii="Garamond" w:hAnsi="Garamond"/>
          <w:bCs/>
          <w:color w:val="000B0B"/>
        </w:rPr>
      </w:pPr>
      <w:r w:rsidRPr="0052603D">
        <w:rPr>
          <w:rFonts w:ascii="Garamond" w:hAnsi="Garamond"/>
          <w:bCs/>
          <w:color w:val="000B0B"/>
        </w:rPr>
        <w:t>Provádí předpisy soudních pohledávek.</w:t>
      </w:r>
    </w:p>
    <w:p w14:paraId="04C957C8"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opravy kancelářské techniky, čištění a opravy talárů.</w:t>
      </w:r>
    </w:p>
    <w:p w14:paraId="3B39423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výdej talárů advokátům včetně vedení knihy o půjčování talárů advokátům.</w:t>
      </w:r>
    </w:p>
    <w:p w14:paraId="1EACFD9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objednávku, nákup, prodej a výdej stravenek pro zaměstnance a soudce.</w:t>
      </w:r>
    </w:p>
    <w:p w14:paraId="6D8833C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osobní karty zaměstnanců a soudců a vypracovává přehled účasti přísedících u jednání soudu.</w:t>
      </w:r>
    </w:p>
    <w:p w14:paraId="1D3781E2"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úředních kulatých razítek soudu, čipů od budov soudu a knihu návštěv bezpečnostní schránky soudu.</w:t>
      </w:r>
    </w:p>
    <w:p w14:paraId="757E8940"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došlých směnek.</w:t>
      </w:r>
    </w:p>
    <w:p w14:paraId="12644767"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úschovu klíčů v trezoru soudu pro občanskoprávní oddělení. </w:t>
      </w:r>
    </w:p>
    <w:p w14:paraId="2C13E44E"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hovorů ze služebních mobilních telefonů a pevných linek jako administrátor a vybírá poplatky za soukromé telefonické hovory zaměstnanců a soudců včetně odvodu těchto peněžních prostředků.</w:t>
      </w:r>
    </w:p>
    <w:p w14:paraId="122A4C6C"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pokladní službu včetně výplaty mezd zaměstnancům a soudcům.</w:t>
      </w:r>
    </w:p>
    <w:p w14:paraId="7BC274AB"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Zajišťuje nákup a prodej kolkových známek. </w:t>
      </w:r>
    </w:p>
    <w:p w14:paraId="6E02AF1E" w14:textId="77777777" w:rsidR="004645A9" w:rsidRPr="0052603D" w:rsidRDefault="004645A9" w:rsidP="004645A9">
      <w:pPr>
        <w:jc w:val="both"/>
        <w:rPr>
          <w:rFonts w:ascii="Garamond" w:hAnsi="Garamond"/>
          <w:bCs/>
          <w:color w:val="000B0B"/>
        </w:rPr>
      </w:pPr>
      <w:r w:rsidRPr="0052603D">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97CCE8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proofErr w:type="gramStart"/>
      <w:r w:rsidRPr="0052603D">
        <w:rPr>
          <w:rFonts w:ascii="Garamond" w:eastAsia="Calibri" w:hAnsi="Garamond" w:cs="Calibri"/>
          <w:bCs/>
          <w:lang w:eastAsia="en-US"/>
        </w:rPr>
        <w:t>Vytváří</w:t>
      </w:r>
      <w:proofErr w:type="gramEnd"/>
      <w:r w:rsidRPr="0052603D">
        <w:rPr>
          <w:rFonts w:ascii="Garamond" w:eastAsia="Calibri" w:hAnsi="Garamond" w:cs="Calibri"/>
          <w:bCs/>
          <w:lang w:eastAsia="en-US"/>
        </w:rPr>
        <w:t xml:space="preserve">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xml:space="preserve">, </w:t>
      </w:r>
      <w:proofErr w:type="spellStart"/>
      <w:r w:rsidRPr="00745F6B">
        <w:rPr>
          <w:rFonts w:ascii="Garamond" w:hAnsi="Garamond"/>
          <w:bCs/>
        </w:rPr>
        <w:t>Nt</w:t>
      </w:r>
      <w:proofErr w:type="spellEnd"/>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079AEBB5" w14:textId="3247187A"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Michaela Hochmanová</w:t>
      </w:r>
    </w:p>
    <w:p w14:paraId="116AD74E" w14:textId="2F36A993"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25568709" w14:textId="11041047" w:rsidR="003D14C8" w:rsidRPr="008579CE" w:rsidRDefault="003D14C8"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Tereza Vítovská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1A80E6F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10 % nápadu, v rodinných věcech v rozsahu 10 % nápadu, ve věcech o rozvod manželství v rozsahu 10 %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7777777"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4DCB5E36"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12 % nápadu, v rodinných věcech v rozsahu 12 % nápadu, ve věcech o rozvod manželství v rozsahu 12 %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7777777"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13 % nápadu, v rodinných věcech v rozsahu 13 % nápadu, ve věcech o rozvod manželství v rozsahu 13 %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7777777"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10 % nápadu, v rodinných věcech v rozsahu 10 % nápadu, ve věcech o rozvod manželství v rozsahu 10 %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3DF36551"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12 % nápadu, v rodinných věcech v rozsahu 12 % nápadu, ve věcech o rozvod manželství v rozsahu 12 %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Pr="0052603D" w:rsidRDefault="000657FF" w:rsidP="000657FF">
      <w:pPr>
        <w:jc w:val="both"/>
        <w:rPr>
          <w:rFonts w:ascii="Garamond" w:hAnsi="Garamond"/>
        </w:rPr>
      </w:pPr>
    </w:p>
    <w:p w14:paraId="3D52E986"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21358677"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11 % nápadu, v rodinných věcech v rozsahu 11 % nápadu, ve věcech o rozvod manželství v rozsahu 11 %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259873D0" w14:textId="32F0B1EA" w:rsidR="00413F49" w:rsidRDefault="00413F49" w:rsidP="00413F49">
      <w:pPr>
        <w:tabs>
          <w:tab w:val="left" w:pos="2552"/>
        </w:tabs>
        <w:jc w:val="both"/>
        <w:rPr>
          <w:rFonts w:ascii="Garamond" w:eastAsia="Calibri" w:hAnsi="Garamond"/>
          <w:b/>
          <w:u w:val="single"/>
        </w:rPr>
      </w:pPr>
    </w:p>
    <w:p w14:paraId="56E61B00" w14:textId="77777777" w:rsidR="0099752A" w:rsidRPr="0052603D" w:rsidRDefault="0099752A"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65128F0A"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w:t>
      </w:r>
      <w:r w:rsidR="0036630C">
        <w:rPr>
          <w:rFonts w:ascii="Garamond" w:eastAsia="Garamond" w:hAnsi="Garamond" w:cs="Garamond"/>
          <w:b/>
          <w:color w:val="000000"/>
          <w:kern w:val="2"/>
          <w:szCs w:val="22"/>
          <w:u w:val="single" w:color="000000"/>
          <w14:ligatures w14:val="standardContextual"/>
        </w:rPr>
        <w:t>ka</w:t>
      </w:r>
      <w:r w:rsidRPr="0052603D">
        <w:rPr>
          <w:rFonts w:ascii="Garamond" w:eastAsia="Garamond" w:hAnsi="Garamond" w:cs="Garamond"/>
          <w:b/>
          <w:color w:val="000000"/>
          <w:kern w:val="2"/>
          <w:szCs w:val="22"/>
          <w:u w:val="single" w:color="000000"/>
          <w14:ligatures w14:val="standardContextual"/>
        </w:rPr>
        <w:t xml:space="preserve">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36630C">
        <w:rPr>
          <w:rFonts w:ascii="Garamond" w:eastAsia="Garamond" w:hAnsi="Garamond" w:cs="Garamond"/>
          <w:b/>
          <w:color w:val="000000"/>
          <w:kern w:val="2"/>
          <w:szCs w:val="22"/>
          <w:u w:color="000000"/>
          <w14:ligatures w14:val="standardContextual"/>
        </w:rPr>
        <w:t>JUDr. Bc. Jana Novotná</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533192CA" w14:textId="77777777" w:rsidR="0036630C" w:rsidRDefault="0036630C" w:rsidP="004645A9">
      <w:pPr>
        <w:tabs>
          <w:tab w:val="left" w:pos="2552"/>
        </w:tabs>
        <w:rPr>
          <w:rFonts w:ascii="Garamond" w:eastAsia="Calibri" w:hAnsi="Garamond"/>
          <w:b/>
          <w:bCs/>
          <w:color w:val="000B0B"/>
          <w:u w:val="single"/>
        </w:rPr>
      </w:pPr>
    </w:p>
    <w:p w14:paraId="39401F2E" w14:textId="77777777" w:rsidR="0036630C" w:rsidRDefault="0036630C" w:rsidP="004645A9">
      <w:pPr>
        <w:tabs>
          <w:tab w:val="left" w:pos="2552"/>
        </w:tabs>
        <w:rPr>
          <w:rFonts w:ascii="Garamond" w:eastAsia="Calibri" w:hAnsi="Garamond"/>
          <w:b/>
          <w:bCs/>
          <w:color w:val="000B0B"/>
          <w:u w:val="single"/>
        </w:rPr>
      </w:pPr>
    </w:p>
    <w:p w14:paraId="4BABE529" w14:textId="77777777" w:rsidR="0036630C" w:rsidRDefault="0036630C" w:rsidP="004645A9">
      <w:pPr>
        <w:tabs>
          <w:tab w:val="left" w:pos="2552"/>
        </w:tabs>
        <w:rPr>
          <w:rFonts w:ascii="Garamond" w:eastAsia="Calibri" w:hAnsi="Garamond"/>
          <w:b/>
          <w:bCs/>
          <w:color w:val="000B0B"/>
          <w:u w:val="single"/>
        </w:rPr>
      </w:pPr>
    </w:p>
    <w:p w14:paraId="70384C0D" w14:textId="77777777" w:rsidR="0036630C" w:rsidRDefault="0036630C"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lastRenderedPageBreak/>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A003D62"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26569D7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Pr="0052603D">
        <w:rPr>
          <w:rFonts w:ascii="Garamond" w:eastAsia="Calibri" w:hAnsi="Garamond"/>
          <w:b/>
          <w:bCs/>
        </w:rPr>
        <w:t xml:space="preserve">Jana </w:t>
      </w:r>
      <w:proofErr w:type="gramStart"/>
      <w:r w:rsidRPr="0052603D">
        <w:rPr>
          <w:rFonts w:ascii="Garamond" w:eastAsia="Calibri" w:hAnsi="Garamond"/>
          <w:b/>
          <w:bCs/>
        </w:rPr>
        <w:t xml:space="preserve">Darmovzalová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38493AE"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Radka Šicnerová a Romana Míčková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Default="009F2D22" w:rsidP="004645A9">
      <w:pPr>
        <w:jc w:val="center"/>
        <w:rPr>
          <w:rFonts w:ascii="Garamond" w:hAnsi="Garamond"/>
        </w:rPr>
      </w:pPr>
    </w:p>
    <w:p w14:paraId="074FF20E" w14:textId="77777777" w:rsidR="0036630C" w:rsidRDefault="0036630C" w:rsidP="004645A9">
      <w:pPr>
        <w:jc w:val="center"/>
        <w:rPr>
          <w:rFonts w:ascii="Garamond" w:hAnsi="Garamond"/>
        </w:rPr>
      </w:pPr>
    </w:p>
    <w:p w14:paraId="75198E62" w14:textId="77777777" w:rsidR="0036630C" w:rsidRDefault="0036630C" w:rsidP="004645A9">
      <w:pPr>
        <w:jc w:val="center"/>
        <w:rPr>
          <w:rFonts w:ascii="Garamond" w:hAnsi="Garamond"/>
        </w:rPr>
      </w:pPr>
    </w:p>
    <w:p w14:paraId="51629E46" w14:textId="77777777" w:rsidR="0036630C" w:rsidRDefault="0036630C" w:rsidP="004645A9">
      <w:pPr>
        <w:jc w:val="center"/>
        <w:rPr>
          <w:rFonts w:ascii="Garamond" w:hAnsi="Garamond"/>
        </w:rPr>
      </w:pPr>
    </w:p>
    <w:p w14:paraId="02503D91" w14:textId="77777777" w:rsidR="0036630C" w:rsidRDefault="0036630C" w:rsidP="004645A9">
      <w:pPr>
        <w:jc w:val="center"/>
        <w:rPr>
          <w:rFonts w:ascii="Garamond" w:hAnsi="Garamond"/>
        </w:rPr>
      </w:pPr>
    </w:p>
    <w:p w14:paraId="2544B595" w14:textId="77777777" w:rsidR="0036630C" w:rsidRDefault="0036630C" w:rsidP="004645A9">
      <w:pPr>
        <w:jc w:val="center"/>
        <w:rPr>
          <w:rFonts w:ascii="Garamond" w:hAnsi="Garamond"/>
        </w:rPr>
      </w:pPr>
    </w:p>
    <w:p w14:paraId="36B91796" w14:textId="77777777" w:rsidR="0036630C" w:rsidRDefault="0036630C" w:rsidP="004645A9">
      <w:pPr>
        <w:jc w:val="center"/>
        <w:rPr>
          <w:rFonts w:ascii="Garamond" w:hAnsi="Garamond"/>
        </w:rPr>
      </w:pPr>
    </w:p>
    <w:p w14:paraId="7AAF8D51" w14:textId="77777777" w:rsidR="0036630C" w:rsidRDefault="0036630C" w:rsidP="004645A9">
      <w:pPr>
        <w:jc w:val="center"/>
        <w:rPr>
          <w:rFonts w:ascii="Garamond" w:hAnsi="Garamond"/>
        </w:rPr>
      </w:pPr>
    </w:p>
    <w:p w14:paraId="4F0E6DC1" w14:textId="77777777" w:rsidR="0036630C" w:rsidRDefault="0036630C" w:rsidP="004645A9">
      <w:pPr>
        <w:jc w:val="center"/>
        <w:rPr>
          <w:rFonts w:ascii="Garamond" w:hAnsi="Garamond"/>
        </w:rPr>
      </w:pPr>
    </w:p>
    <w:p w14:paraId="38C1A44E" w14:textId="77777777" w:rsidR="0036630C" w:rsidRDefault="0036630C" w:rsidP="004645A9">
      <w:pPr>
        <w:jc w:val="center"/>
        <w:rPr>
          <w:rFonts w:ascii="Garamond" w:hAnsi="Garamond"/>
        </w:rPr>
      </w:pPr>
    </w:p>
    <w:p w14:paraId="77A34C85" w14:textId="77777777" w:rsidR="0036630C" w:rsidRDefault="0036630C" w:rsidP="004645A9">
      <w:pPr>
        <w:jc w:val="center"/>
        <w:rPr>
          <w:rFonts w:ascii="Garamond" w:hAnsi="Garamond"/>
        </w:rPr>
      </w:pPr>
    </w:p>
    <w:p w14:paraId="09E67747" w14:textId="77777777" w:rsidR="0036630C" w:rsidRDefault="0036630C" w:rsidP="004645A9">
      <w:pPr>
        <w:jc w:val="center"/>
        <w:rPr>
          <w:rFonts w:ascii="Garamond" w:hAnsi="Garamond"/>
        </w:rPr>
      </w:pPr>
    </w:p>
    <w:p w14:paraId="1D10E0D6" w14:textId="77777777" w:rsidR="0036630C" w:rsidRDefault="0036630C" w:rsidP="004645A9">
      <w:pPr>
        <w:jc w:val="center"/>
        <w:rPr>
          <w:rFonts w:ascii="Garamond" w:hAnsi="Garamond"/>
        </w:rPr>
      </w:pPr>
    </w:p>
    <w:p w14:paraId="0B38D8DA" w14:textId="77777777" w:rsidR="0036630C" w:rsidRDefault="0036630C" w:rsidP="004645A9">
      <w:pPr>
        <w:jc w:val="center"/>
        <w:rPr>
          <w:rFonts w:ascii="Garamond" w:hAnsi="Garamond"/>
        </w:rPr>
      </w:pPr>
    </w:p>
    <w:p w14:paraId="239B8E15" w14:textId="77777777" w:rsidR="0036630C" w:rsidRDefault="0036630C" w:rsidP="004645A9">
      <w:pPr>
        <w:jc w:val="center"/>
        <w:rPr>
          <w:rFonts w:ascii="Garamond" w:hAnsi="Garamond"/>
        </w:rPr>
      </w:pPr>
    </w:p>
    <w:p w14:paraId="0DF4D773" w14:textId="77777777" w:rsidR="0036630C" w:rsidRDefault="0036630C" w:rsidP="004645A9">
      <w:pPr>
        <w:jc w:val="center"/>
        <w:rPr>
          <w:rFonts w:ascii="Garamond" w:hAnsi="Garamond"/>
        </w:rPr>
      </w:pPr>
    </w:p>
    <w:p w14:paraId="0AF1A88D" w14:textId="77777777" w:rsidR="0036630C" w:rsidRDefault="0036630C" w:rsidP="004645A9">
      <w:pPr>
        <w:jc w:val="center"/>
        <w:rPr>
          <w:rFonts w:ascii="Garamond" w:hAnsi="Garamond"/>
        </w:rPr>
      </w:pPr>
    </w:p>
    <w:p w14:paraId="558BE6BD" w14:textId="77777777" w:rsidR="0036630C" w:rsidRPr="0052603D" w:rsidRDefault="0036630C"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1D3D9275"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8C74E4">
              <w:rPr>
                <w:rFonts w:ascii="Garamond" w:hAnsi="Garamond"/>
                <w:bCs/>
              </w:rPr>
              <w:t>6</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40B1FCB"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8C74E4">
              <w:rPr>
                <w:rFonts w:ascii="Garamond" w:eastAsia="Garamond" w:hAnsi="Garamond" w:cs="Garamond"/>
                <w:color w:val="000000"/>
              </w:rPr>
              <w:t>7</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B39D29C"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r w:rsidR="003D14C8">
        <w:rPr>
          <w:rFonts w:ascii="Garamond" w:eastAsia="Calibri" w:hAnsi="Garamond" w:cs="Calibri"/>
          <w:color w:val="000000"/>
          <w14:ligatures w14:val="standardContextual"/>
        </w:rPr>
        <w:t xml:space="preserve"> a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1AFD7415"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Karolína Juráčková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104E90B2" w14:textId="23E0A48C"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2EA4E7F3"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w:t>
      </w:r>
      <w:proofErr w:type="gramStart"/>
      <w:r w:rsidR="008C74E4">
        <w:rPr>
          <w:rFonts w:ascii="Garamond" w:eastAsia="Garamond" w:hAnsi="Garamond" w:cs="Garamond"/>
          <w:color w:val="000000"/>
          <w:kern w:val="2"/>
          <w:szCs w:val="22"/>
          <w14:ligatures w14:val="standardContextual"/>
        </w:rPr>
        <w:t>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 v</w:t>
      </w:r>
      <w:proofErr w:type="gramEnd"/>
      <w:r w:rsidRPr="0052603D">
        <w:rPr>
          <w:rFonts w:ascii="Garamond" w:eastAsia="Garamond" w:hAnsi="Garamond" w:cs="Garamond"/>
          <w:color w:val="000000"/>
          <w:kern w:val="2"/>
          <w:szCs w:val="22"/>
          <w14:ligatures w14:val="standardContextual"/>
        </w:rPr>
        <w:t xml:space="preserve">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02D7064A" w14:textId="77777777" w:rsidR="00990137" w:rsidRDefault="00990137" w:rsidP="00C77918">
      <w:pPr>
        <w:tabs>
          <w:tab w:val="left" w:pos="2552"/>
        </w:tabs>
        <w:spacing w:after="200" w:line="276" w:lineRule="auto"/>
        <w:jc w:val="both"/>
        <w:rPr>
          <w:rFonts w:ascii="Garamond" w:hAnsi="Garamond"/>
          <w:b/>
          <w:bCs/>
          <w:iCs/>
          <w:u w:val="single"/>
        </w:rPr>
      </w:pPr>
    </w:p>
    <w:p w14:paraId="706402ED" w14:textId="77777777" w:rsidR="00990137" w:rsidRDefault="00990137" w:rsidP="00C77918">
      <w:pPr>
        <w:tabs>
          <w:tab w:val="left" w:pos="2552"/>
        </w:tabs>
        <w:spacing w:after="200" w:line="276" w:lineRule="auto"/>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709E2C62" w14:textId="4501A022" w:rsidR="004D248B"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4D248B">
        <w:rPr>
          <w:rFonts w:ascii="Garamond" w:hAnsi="Garamond"/>
          <w:b/>
          <w:bCs/>
        </w:rPr>
        <w:t>Lenka Šimečková</w:t>
      </w:r>
    </w:p>
    <w:p w14:paraId="5ABDE10D" w14:textId="70127124" w:rsidR="003D14C8"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29. 09. 2024</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23. 09. 2024</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14918</Words>
  <Characters>88017</Characters>
  <Application>Microsoft Office Word</Application>
  <DocSecurity>0</DocSecurity>
  <Lines>733</Lines>
  <Paragraphs>205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2024-06-27T12:24:00Z</cp:lastPrinted>
  <dcterms:created xsi:type="dcterms:W3CDTF">2024-06-27T12:25:00Z</dcterms:created>
  <dcterms:modified xsi:type="dcterms:W3CDTF">2024-06-27T12:25:00Z</dcterms:modified>
</cp:coreProperties>
</file>