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9604" w14:textId="77777777" w:rsidR="00081C1B" w:rsidRPr="00A33511" w:rsidRDefault="00081C1B" w:rsidP="00081C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A33511">
        <w:rPr>
          <w:rFonts w:ascii="Garamond" w:hAnsi="Garamond"/>
          <w:b/>
          <w:sz w:val="32"/>
          <w:szCs w:val="32"/>
        </w:rPr>
        <w:t xml:space="preserve">Informace pro advokáty zastupující </w:t>
      </w:r>
      <w:proofErr w:type="gramStart"/>
      <w:r>
        <w:rPr>
          <w:rFonts w:ascii="Garamond" w:hAnsi="Garamond"/>
          <w:b/>
          <w:sz w:val="32"/>
          <w:szCs w:val="32"/>
        </w:rPr>
        <w:t xml:space="preserve">klienty - </w:t>
      </w:r>
      <w:r w:rsidRPr="00A33511">
        <w:rPr>
          <w:rFonts w:ascii="Garamond" w:hAnsi="Garamond"/>
          <w:b/>
          <w:sz w:val="32"/>
          <w:szCs w:val="32"/>
        </w:rPr>
        <w:t>rodiče</w:t>
      </w:r>
      <w:proofErr w:type="gramEnd"/>
      <w:r w:rsidRPr="00A33511">
        <w:rPr>
          <w:rFonts w:ascii="Garamond" w:hAnsi="Garamond"/>
          <w:b/>
          <w:sz w:val="32"/>
          <w:szCs w:val="32"/>
        </w:rPr>
        <w:t xml:space="preserve"> v opatrovnickém řízení u Okresního soudu v České Lípě</w:t>
      </w:r>
    </w:p>
    <w:p w14:paraId="567D0260" w14:textId="77777777" w:rsidR="00081C1B" w:rsidRPr="00A33511" w:rsidRDefault="00081C1B" w:rsidP="00081C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14D0FE6F" w14:textId="77777777" w:rsidR="00081C1B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Pr="00F55285">
        <w:rPr>
          <w:rFonts w:ascii="Garamond" w:hAnsi="Garamond"/>
          <w:sz w:val="24"/>
          <w:szCs w:val="24"/>
        </w:rPr>
        <w:t>kresní soud</w:t>
      </w:r>
      <w:r>
        <w:rPr>
          <w:rFonts w:ascii="Garamond" w:hAnsi="Garamond"/>
          <w:sz w:val="24"/>
          <w:szCs w:val="24"/>
        </w:rPr>
        <w:t xml:space="preserve"> v České Lípě</w:t>
      </w:r>
      <w:r w:rsidRPr="00F55285">
        <w:rPr>
          <w:rFonts w:ascii="Garamond" w:hAnsi="Garamond"/>
          <w:sz w:val="24"/>
          <w:szCs w:val="24"/>
        </w:rPr>
        <w:t xml:space="preserve"> spolupracuje zejména s těmito odbornými službami: </w:t>
      </w:r>
    </w:p>
    <w:p w14:paraId="30BDAED5" w14:textId="77777777" w:rsidR="00081C1B" w:rsidRDefault="00081C1B" w:rsidP="00081C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55285">
        <w:rPr>
          <w:rFonts w:ascii="Garamond" w:hAnsi="Garamond"/>
          <w:sz w:val="24"/>
          <w:szCs w:val="24"/>
        </w:rPr>
        <w:t>Krok pro všechny generace, z. s., Česká Lípa, Mariánská 551/47</w:t>
      </w:r>
      <w:r w:rsidRPr="00F55285">
        <w:rPr>
          <w:rFonts w:ascii="Garamond" w:hAnsi="Garamond"/>
          <w:bCs/>
          <w:sz w:val="24"/>
          <w:szCs w:val="24"/>
        </w:rPr>
        <w:t xml:space="preserve">, </w:t>
      </w:r>
    </w:p>
    <w:p w14:paraId="77E8F84B" w14:textId="77777777" w:rsidR="00081C1B" w:rsidRDefault="00081C1B" w:rsidP="00081C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55285">
        <w:rPr>
          <w:rFonts w:ascii="Garamond" w:hAnsi="Garamond"/>
          <w:bCs/>
          <w:sz w:val="24"/>
          <w:szCs w:val="24"/>
        </w:rPr>
        <w:t xml:space="preserve">Poradna pro rodinu, manželství a mezilidské vztahy, Česká Lípa, </w:t>
      </w:r>
      <w:proofErr w:type="spellStart"/>
      <w:r w:rsidRPr="00F55285">
        <w:rPr>
          <w:rFonts w:ascii="Garamond" w:hAnsi="Garamond"/>
          <w:bCs/>
          <w:sz w:val="24"/>
          <w:szCs w:val="24"/>
        </w:rPr>
        <w:t>Konopeova</w:t>
      </w:r>
      <w:proofErr w:type="spellEnd"/>
      <w:r w:rsidRPr="00F55285">
        <w:rPr>
          <w:rFonts w:ascii="Garamond" w:hAnsi="Garamond"/>
          <w:bCs/>
          <w:sz w:val="24"/>
          <w:szCs w:val="24"/>
        </w:rPr>
        <w:t xml:space="preserve"> 812, </w:t>
      </w:r>
    </w:p>
    <w:p w14:paraId="3F8A4A0F" w14:textId="77777777" w:rsidR="00081C1B" w:rsidRDefault="00081C1B" w:rsidP="00081C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55285">
        <w:rPr>
          <w:rFonts w:ascii="Garamond" w:hAnsi="Garamond"/>
          <w:bCs/>
          <w:sz w:val="24"/>
          <w:szCs w:val="24"/>
        </w:rPr>
        <w:t xml:space="preserve">Rodina v centru, </w:t>
      </w:r>
      <w:r>
        <w:rPr>
          <w:rFonts w:ascii="Garamond" w:hAnsi="Garamond"/>
          <w:bCs/>
          <w:sz w:val="24"/>
          <w:szCs w:val="24"/>
        </w:rPr>
        <w:t xml:space="preserve">z. </w:t>
      </w:r>
      <w:proofErr w:type="spellStart"/>
      <w:r>
        <w:rPr>
          <w:rFonts w:ascii="Garamond" w:hAnsi="Garamond"/>
          <w:bCs/>
          <w:sz w:val="24"/>
          <w:szCs w:val="24"/>
        </w:rPr>
        <w:t>ú.</w:t>
      </w:r>
      <w:proofErr w:type="spellEnd"/>
      <w:r>
        <w:rPr>
          <w:rFonts w:ascii="Garamond" w:hAnsi="Garamond"/>
          <w:bCs/>
          <w:sz w:val="24"/>
          <w:szCs w:val="24"/>
        </w:rPr>
        <w:t xml:space="preserve">, </w:t>
      </w:r>
      <w:r w:rsidRPr="00F55285">
        <w:rPr>
          <w:rFonts w:ascii="Garamond" w:hAnsi="Garamond"/>
          <w:bCs/>
          <w:sz w:val="24"/>
          <w:szCs w:val="24"/>
        </w:rPr>
        <w:t xml:space="preserve">Nový Bor, Křižíkova 980, </w:t>
      </w:r>
    </w:p>
    <w:p w14:paraId="3748022F" w14:textId="77777777" w:rsidR="00081C1B" w:rsidRPr="00F55285" w:rsidRDefault="00081C1B" w:rsidP="00081C1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55285">
        <w:rPr>
          <w:rFonts w:ascii="Garamond" w:hAnsi="Garamond"/>
          <w:bCs/>
          <w:sz w:val="24"/>
          <w:szCs w:val="24"/>
        </w:rPr>
        <w:t xml:space="preserve">Centrum Protěž, z. </w:t>
      </w:r>
      <w:proofErr w:type="spellStart"/>
      <w:r w:rsidRPr="00F55285">
        <w:rPr>
          <w:rFonts w:ascii="Garamond" w:hAnsi="Garamond"/>
          <w:bCs/>
          <w:sz w:val="24"/>
          <w:szCs w:val="24"/>
        </w:rPr>
        <w:t>ú.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  <w:r w:rsidRPr="00F55285">
        <w:rPr>
          <w:rFonts w:ascii="Garamond" w:hAnsi="Garamond"/>
          <w:bCs/>
          <w:sz w:val="24"/>
          <w:szCs w:val="24"/>
        </w:rPr>
        <w:t xml:space="preserve"> Liberec, Palachova 504/7. </w:t>
      </w:r>
    </w:p>
    <w:p w14:paraId="60888BA8" w14:textId="77777777" w:rsidR="00081C1B" w:rsidRPr="00F55285" w:rsidRDefault="00081C1B" w:rsidP="00081C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16289EA" w14:textId="77777777" w:rsidR="00081C1B" w:rsidRPr="00E45C9E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  <w:r w:rsidRPr="00986ACB">
        <w:rPr>
          <w:rFonts w:ascii="Garamond" w:hAnsi="Garamond" w:cs="Bliss2-Bold"/>
          <w:b/>
          <w:color w:val="333333"/>
          <w:sz w:val="24"/>
          <w:szCs w:val="24"/>
          <w:lang w:eastAsia="cs-CZ"/>
        </w:rPr>
        <w:t xml:space="preserve">Pokud </w:t>
      </w:r>
      <w:r w:rsidRPr="001C1123">
        <w:rPr>
          <w:rFonts w:ascii="Garamond" w:hAnsi="Garamond" w:cs="Bliss2-Bold"/>
          <w:b/>
          <w:color w:val="333333"/>
          <w:sz w:val="24"/>
          <w:szCs w:val="24"/>
          <w:lang w:eastAsia="cs-CZ"/>
        </w:rPr>
        <w:t>rodiče nejsou dohodnuti</w:t>
      </w:r>
      <w:r w:rsidRPr="00986ACB">
        <w:rPr>
          <w:rFonts w:ascii="Garamond" w:hAnsi="Garamond" w:cs="Bliss2-Bold"/>
          <w:b/>
          <w:color w:val="333333"/>
          <w:sz w:val="24"/>
          <w:szCs w:val="24"/>
          <w:lang w:eastAsia="cs-CZ"/>
        </w:rPr>
        <w:t xml:space="preserve">, obvyklý průběh opatrovnického řízení </w:t>
      </w:r>
      <w:r>
        <w:rPr>
          <w:rFonts w:ascii="Garamond" w:hAnsi="Garamond" w:cs="Bliss2-Bold"/>
          <w:b/>
          <w:color w:val="333333"/>
          <w:sz w:val="24"/>
          <w:szCs w:val="24"/>
          <w:lang w:eastAsia="cs-CZ"/>
        </w:rPr>
        <w:t xml:space="preserve">u okresního soudu </w:t>
      </w:r>
      <w:r w:rsidRPr="00986ACB">
        <w:rPr>
          <w:rFonts w:ascii="Garamond" w:hAnsi="Garamond" w:cs="Bliss2-Bold"/>
          <w:b/>
          <w:color w:val="333333"/>
          <w:sz w:val="24"/>
          <w:szCs w:val="24"/>
          <w:lang w:eastAsia="cs-CZ"/>
        </w:rPr>
        <w:t>je následující</w:t>
      </w:r>
      <w:r>
        <w:rPr>
          <w:rFonts w:ascii="Garamond" w:hAnsi="Garamond" w:cs="Bliss2-Bold"/>
          <w:bCs/>
          <w:color w:val="333333"/>
          <w:sz w:val="24"/>
          <w:szCs w:val="24"/>
          <w:lang w:eastAsia="cs-CZ"/>
        </w:rPr>
        <w:t>:</w:t>
      </w:r>
    </w:p>
    <w:p w14:paraId="6C51C6B3" w14:textId="77777777" w:rsidR="00081C1B" w:rsidRPr="00E45C9E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Heavy"/>
          <w:color w:val="000000"/>
          <w:sz w:val="20"/>
          <w:szCs w:val="20"/>
          <w:lang w:eastAsia="cs-CZ"/>
        </w:rPr>
      </w:pPr>
    </w:p>
    <w:p w14:paraId="1840A210" w14:textId="77777777" w:rsidR="00081C1B" w:rsidRPr="00E45C9E" w:rsidRDefault="00081C1B" w:rsidP="00081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Heavy"/>
          <w:color w:val="000000"/>
          <w:sz w:val="20"/>
          <w:szCs w:val="20"/>
          <w:lang w:eastAsia="cs-CZ"/>
        </w:rPr>
      </w:pP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Nejprve rodiče absolvují </w:t>
      </w:r>
      <w:r w:rsidRPr="00656733">
        <w:rPr>
          <w:rFonts w:ascii="Garamond" w:hAnsi="Garamond"/>
          <w:b/>
          <w:bCs/>
          <w:sz w:val="24"/>
          <w:szCs w:val="24"/>
        </w:rPr>
        <w:t xml:space="preserve">edukaci </w:t>
      </w:r>
      <w:r>
        <w:rPr>
          <w:rFonts w:ascii="Garamond" w:hAnsi="Garamond"/>
          <w:sz w:val="24"/>
          <w:szCs w:val="24"/>
        </w:rPr>
        <w:t xml:space="preserve">pro více rodičovských párů </w:t>
      </w:r>
      <w:r w:rsidRPr="0049732E">
        <w:rPr>
          <w:rFonts w:ascii="Garamond" w:hAnsi="Garamond"/>
          <w:sz w:val="24"/>
          <w:szCs w:val="24"/>
        </w:rPr>
        <w:t>(skupinová edukace)</w:t>
      </w:r>
      <w:r w:rsidRPr="0049732E">
        <w:rPr>
          <w:rFonts w:ascii="Garamond" w:hAnsi="Garamond" w:cs="Bliss2-Bold"/>
          <w:color w:val="333333"/>
          <w:sz w:val="24"/>
          <w:szCs w:val="24"/>
          <w:lang w:eastAsia="cs-CZ"/>
        </w:rPr>
        <w:t>.</w:t>
      </w:r>
      <w:r w:rsidRPr="0049732E"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-Heavy"/>
          <w:bCs/>
          <w:color w:val="000000"/>
          <w:sz w:val="24"/>
          <w:szCs w:val="24"/>
          <w:lang w:eastAsia="cs-CZ"/>
        </w:rPr>
        <w:t>D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>ozví</w:t>
      </w:r>
      <w:r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 se zde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>, co je sdílené rodičovství, jak péči o dítě uspořádat</w:t>
      </w:r>
      <w:r>
        <w:rPr>
          <w:rFonts w:ascii="Garamond" w:hAnsi="Garamond" w:cs="Bliss2-Heavy"/>
          <w:color w:val="000000"/>
          <w:sz w:val="24"/>
          <w:szCs w:val="24"/>
          <w:lang w:eastAsia="cs-CZ"/>
        </w:rPr>
        <w:t>,</w:t>
      </w:r>
      <w:r w:rsidRPr="00E45C9E">
        <w:rPr>
          <w:rFonts w:ascii="Garamond" w:hAnsi="Garamond" w:cs="Bliss2-Heavy"/>
          <w:color w:val="000000"/>
          <w:sz w:val="24"/>
          <w:szCs w:val="24"/>
          <w:lang w:eastAsia="cs-CZ"/>
        </w:rPr>
        <w:t xml:space="preserve"> jak probíhá opatrovnické řízení před soudem. </w:t>
      </w:r>
      <w:r w:rsidRPr="00D16E6C">
        <w:rPr>
          <w:rFonts w:ascii="Garamond" w:hAnsi="Garamond" w:cs="Bliss2-Heavy"/>
          <w:b/>
          <w:bCs/>
          <w:color w:val="000000"/>
          <w:sz w:val="24"/>
          <w:szCs w:val="24"/>
          <w:lang w:eastAsia="cs-CZ"/>
        </w:rPr>
        <w:t>K</w:t>
      </w:r>
      <w:r w:rsidRPr="00E45C9E">
        <w:rPr>
          <w:rFonts w:ascii="Garamond" w:hAnsi="Garamond" w:cs="Bliss2-Heavy"/>
          <w:b/>
          <w:color w:val="000000"/>
          <w:sz w:val="24"/>
          <w:szCs w:val="24"/>
          <w:lang w:eastAsia="cs-CZ"/>
        </w:rPr>
        <w:t xml:space="preserve">oná </w:t>
      </w:r>
      <w:r>
        <w:rPr>
          <w:rFonts w:ascii="Garamond" w:hAnsi="Garamond" w:cs="Bliss2-Heavy"/>
          <w:b/>
          <w:color w:val="000000"/>
          <w:sz w:val="24"/>
          <w:szCs w:val="24"/>
          <w:lang w:eastAsia="cs-CZ"/>
        </w:rPr>
        <w:t xml:space="preserve">se </w:t>
      </w:r>
      <w:r w:rsidRPr="00E45C9E">
        <w:rPr>
          <w:rFonts w:ascii="Garamond" w:hAnsi="Garamond" w:cs="Bliss2-Heavy"/>
          <w:b/>
          <w:color w:val="000000"/>
          <w:sz w:val="24"/>
          <w:szCs w:val="24"/>
          <w:lang w:eastAsia="cs-CZ"/>
        </w:rPr>
        <w:t>na adrese</w:t>
      </w:r>
      <w:r>
        <w:rPr>
          <w:rFonts w:ascii="Garamond" w:hAnsi="Garamond" w:cs="Bliss2-Heavy"/>
          <w:b/>
          <w:color w:val="000000"/>
          <w:sz w:val="24"/>
          <w:szCs w:val="24"/>
          <w:lang w:eastAsia="cs-CZ"/>
        </w:rPr>
        <w:t>:</w:t>
      </w:r>
      <w:r w:rsidRPr="00E45C9E">
        <w:rPr>
          <w:rFonts w:ascii="Garamond" w:hAnsi="Garamond"/>
          <w:b/>
          <w:sz w:val="24"/>
          <w:szCs w:val="24"/>
        </w:rPr>
        <w:t xml:space="preserve"> Česká Lípa, Mariánská 551/47, Krok pro všechny generace, z. </w:t>
      </w:r>
      <w:proofErr w:type="gramStart"/>
      <w:r w:rsidRPr="00E45C9E">
        <w:rPr>
          <w:rFonts w:ascii="Garamond" w:hAnsi="Garamond"/>
          <w:b/>
          <w:sz w:val="24"/>
          <w:szCs w:val="24"/>
        </w:rPr>
        <w:t>s.</w:t>
      </w:r>
      <w:r w:rsidRPr="00874936">
        <w:rPr>
          <w:rFonts w:ascii="Garamond" w:hAnsi="Garamond"/>
          <w:bCs/>
          <w:sz w:val="24"/>
          <w:szCs w:val="24"/>
        </w:rPr>
        <w:t>.</w:t>
      </w:r>
      <w:proofErr w:type="gramEnd"/>
      <w:r w:rsidRPr="00E45C9E">
        <w:rPr>
          <w:rFonts w:ascii="Garamond" w:hAnsi="Garamond"/>
          <w:sz w:val="24"/>
          <w:szCs w:val="24"/>
        </w:rPr>
        <w:t xml:space="preserve"> Rodiče </w:t>
      </w:r>
      <w:r>
        <w:rPr>
          <w:rFonts w:ascii="Garamond" w:hAnsi="Garamond"/>
          <w:sz w:val="24"/>
          <w:szCs w:val="24"/>
        </w:rPr>
        <w:t xml:space="preserve">jsou na edukaci </w:t>
      </w:r>
      <w:r w:rsidRPr="00E45C9E">
        <w:rPr>
          <w:rFonts w:ascii="Garamond" w:hAnsi="Garamond"/>
          <w:sz w:val="24"/>
          <w:szCs w:val="24"/>
        </w:rPr>
        <w:t>předvoláni písemně.</w:t>
      </w:r>
    </w:p>
    <w:p w14:paraId="0295FBFC" w14:textId="77777777" w:rsidR="00081C1B" w:rsidRPr="00E45C9E" w:rsidRDefault="00081C1B" w:rsidP="00081C1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Bliss2-Heavy"/>
          <w:color w:val="000000"/>
          <w:sz w:val="24"/>
          <w:szCs w:val="24"/>
          <w:lang w:eastAsia="cs-CZ"/>
        </w:rPr>
      </w:pPr>
    </w:p>
    <w:p w14:paraId="4EF0A08D" w14:textId="676CD3CD" w:rsidR="00081C1B" w:rsidRDefault="00081C1B" w:rsidP="00081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Cs/>
          <w:color w:val="000000"/>
          <w:sz w:val="24"/>
          <w:szCs w:val="24"/>
          <w:lang w:eastAsia="cs-CZ"/>
        </w:rPr>
        <w:t>N</w:t>
      </w:r>
      <w:r w:rsidRPr="006124A9">
        <w:rPr>
          <w:rFonts w:ascii="Garamond" w:hAnsi="Garamond" w:cs="Bliss2"/>
          <w:bCs/>
          <w:color w:val="000000"/>
          <w:sz w:val="24"/>
          <w:szCs w:val="24"/>
          <w:lang w:eastAsia="cs-CZ"/>
        </w:rPr>
        <w:t>ásleduje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s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polečné jednání rodičů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(</w:t>
      </w:r>
      <w:proofErr w:type="spellStart"/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>cochemská</w:t>
      </w:r>
      <w:proofErr w:type="spellEnd"/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praxe)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, </w:t>
      </w:r>
      <w:r w:rsidRPr="00E13BCF">
        <w:rPr>
          <w:rFonts w:ascii="Garamond" w:hAnsi="Garamond" w:cs="Bliss2"/>
          <w:bCs/>
          <w:color w:val="000000"/>
          <w:sz w:val="24"/>
          <w:szCs w:val="24"/>
          <w:lang w:eastAsia="cs-CZ"/>
        </w:rPr>
        <w:t>které vede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Bc. 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Pavlína Šlechtová</w:t>
      </w:r>
      <w:r w:rsidRPr="00AB5F6C">
        <w:rPr>
          <w:rFonts w:ascii="Garamond" w:hAnsi="Garamond" w:cs="Bliss2"/>
          <w:bCs/>
          <w:color w:val="000000"/>
          <w:sz w:val="24"/>
          <w:szCs w:val="24"/>
          <w:lang w:eastAsia="cs-CZ"/>
        </w:rPr>
        <w:t>,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bCs/>
          <w:color w:val="000000"/>
          <w:sz w:val="24"/>
          <w:szCs w:val="24"/>
          <w:lang w:eastAsia="cs-CZ"/>
        </w:rPr>
        <w:t>vyšší soudní úřednice okresního soudu</w:t>
      </w:r>
      <w:r>
        <w:rPr>
          <w:rFonts w:ascii="Garamond" w:hAnsi="Garamond" w:cs="Bliss2"/>
          <w:bCs/>
          <w:color w:val="000000"/>
          <w:sz w:val="24"/>
          <w:szCs w:val="24"/>
          <w:lang w:eastAsia="cs-CZ"/>
        </w:rPr>
        <w:t xml:space="preserve">. </w:t>
      </w:r>
      <w:r w:rsidRPr="001C1123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Cílem je uzavření dohody </w:t>
      </w:r>
      <w:r w:rsidR="001C1123" w:rsidRPr="001C1123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nebo </w:t>
      </w:r>
      <w:r w:rsidRPr="001C1123">
        <w:rPr>
          <w:rFonts w:ascii="Garamond" w:hAnsi="Garamond" w:cs="Bliss2"/>
          <w:b/>
          <w:color w:val="000000"/>
          <w:sz w:val="24"/>
          <w:szCs w:val="24"/>
          <w:lang w:eastAsia="cs-CZ"/>
        </w:rPr>
        <w:t>zatímní dohody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o výkonu rodičovské odpovědnosti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a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výživném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  <w:r w:rsidRPr="00500D1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K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oná </w:t>
      </w: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 xml:space="preserve">se 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v budově Okresního soudu v České Lípě, číslo dveří 41, 1. poschodí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ke společnému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písemně, eventuálně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telefonicky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či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SMS.</w:t>
      </w:r>
    </w:p>
    <w:p w14:paraId="004C2F4D" w14:textId="77777777" w:rsidR="00081C1B" w:rsidRDefault="00081C1B" w:rsidP="00081C1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05BF3A93" w14:textId="77777777" w:rsidR="00081C1B" w:rsidRDefault="00081C1B" w:rsidP="00081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/>
          <w:color w:val="000000"/>
          <w:sz w:val="24"/>
          <w:szCs w:val="24"/>
          <w:lang w:eastAsia="cs-CZ"/>
        </w:rPr>
        <w:t>Následuje první ú</w:t>
      </w:r>
      <w:r w:rsidRPr="00846F26">
        <w:rPr>
          <w:rFonts w:ascii="Garamond" w:hAnsi="Garamond" w:cs="Bliss2"/>
          <w:b/>
          <w:color w:val="000000"/>
          <w:sz w:val="24"/>
          <w:szCs w:val="24"/>
          <w:lang w:eastAsia="cs-CZ"/>
        </w:rPr>
        <w:t>stní jednání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které </w:t>
      </w:r>
      <w:r w:rsidRPr="007F2906">
        <w:rPr>
          <w:rFonts w:ascii="Garamond" w:hAnsi="Garamond" w:cs="Bliss2"/>
          <w:color w:val="000000"/>
          <w:sz w:val="24"/>
          <w:szCs w:val="24"/>
          <w:lang w:eastAsia="cs-CZ"/>
        </w:rPr>
        <w:t>vede soudce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.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R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 ústnímu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 písemně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</w:p>
    <w:p w14:paraId="1436C338" w14:textId="77777777" w:rsidR="00081C1B" w:rsidRPr="001E217B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13EBE478" w14:textId="77777777" w:rsidR="00081C1B" w:rsidRDefault="00081C1B" w:rsidP="00081C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BC558C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doho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dnou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před vyšší soudní úřednicí, soud schválí dohodu rodičů při splnění podmínek i v nepřítomnosti rodičů.</w:t>
      </w:r>
    </w:p>
    <w:p w14:paraId="5BA887D3" w14:textId="77777777" w:rsidR="00081C1B" w:rsidRPr="0049732E" w:rsidRDefault="00081C1B" w:rsidP="00081C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 w:rsidRPr="00CC484A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– soud odročí ústní jednání na dobu </w:t>
      </w:r>
      <w:r w:rsidRPr="00C91997">
        <w:rPr>
          <w:rFonts w:ascii="Garamond" w:hAnsi="Garamond" w:cs="Bliss2"/>
          <w:color w:val="000000"/>
          <w:sz w:val="24"/>
          <w:szCs w:val="24"/>
          <w:lang w:eastAsia="cs-CZ"/>
        </w:rPr>
        <w:t>dvou měsíců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a zároveň rodičům uloží povinnost setkání s 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>odborn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služb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ou</w:t>
      </w:r>
      <w:r w:rsidRPr="00CC484A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po dobu maximálně šesti týdnů, tj</w:t>
      </w:r>
      <w:r w:rsidRPr="0049732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  <w:r w:rsidRPr="0049732E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individuální edukace</w:t>
      </w:r>
      <w:r w:rsidRPr="0049732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v rámci které, rodiče absolvují jednu až tři společné schůzky v: </w:t>
      </w:r>
    </w:p>
    <w:p w14:paraId="6B6FA2FF" w14:textId="77777777" w:rsidR="00081C1B" w:rsidRPr="008904FE" w:rsidRDefault="00081C1B" w:rsidP="00081C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Poradně pro rodinu, manželství a mezilidské vztahy, Česká Lípa (bezplatné)</w:t>
      </w:r>
    </w:p>
    <w:p w14:paraId="34CD0407" w14:textId="77777777" w:rsidR="00081C1B" w:rsidRDefault="00081C1B" w:rsidP="00081C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Rodině v centru, z. </w:t>
      </w:r>
      <w:proofErr w:type="spellStart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, Nový Bor (bezplatné)</w:t>
      </w:r>
    </w:p>
    <w:p w14:paraId="312031F5" w14:textId="6607D5DB" w:rsidR="0049732E" w:rsidRPr="00F55285" w:rsidRDefault="0049732E" w:rsidP="0049732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55285">
        <w:rPr>
          <w:rFonts w:ascii="Garamond" w:hAnsi="Garamond"/>
          <w:bCs/>
          <w:sz w:val="24"/>
          <w:szCs w:val="24"/>
        </w:rPr>
        <w:t xml:space="preserve">Centrum Protěž, z. </w:t>
      </w:r>
      <w:proofErr w:type="spellStart"/>
      <w:r w:rsidRPr="00F55285">
        <w:rPr>
          <w:rFonts w:ascii="Garamond" w:hAnsi="Garamond"/>
          <w:bCs/>
          <w:sz w:val="24"/>
          <w:szCs w:val="24"/>
        </w:rPr>
        <w:t>ú.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  <w:r w:rsidRPr="00F55285">
        <w:rPr>
          <w:rFonts w:ascii="Garamond" w:hAnsi="Garamond"/>
          <w:bCs/>
          <w:sz w:val="24"/>
          <w:szCs w:val="24"/>
        </w:rPr>
        <w:t xml:space="preserve"> Liberec, Palachova 504/7</w:t>
      </w:r>
      <w:r w:rsidR="00806B71">
        <w:rPr>
          <w:rFonts w:ascii="Garamond" w:hAnsi="Garamond"/>
          <w:bCs/>
          <w:sz w:val="24"/>
          <w:szCs w:val="24"/>
        </w:rPr>
        <w:t xml:space="preserve"> (bezplatné)</w:t>
      </w:r>
      <w:r w:rsidRPr="00F55285">
        <w:rPr>
          <w:rFonts w:ascii="Garamond" w:hAnsi="Garamond"/>
          <w:bCs/>
          <w:sz w:val="24"/>
          <w:szCs w:val="24"/>
        </w:rPr>
        <w:t xml:space="preserve">. </w:t>
      </w:r>
    </w:p>
    <w:p w14:paraId="4AA5C561" w14:textId="77777777" w:rsidR="00081C1B" w:rsidRPr="00CC484A" w:rsidRDefault="00081C1B" w:rsidP="00081C1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5491F520" w14:textId="77777777" w:rsidR="00081C1B" w:rsidRPr="00F63992" w:rsidRDefault="00081C1B" w:rsidP="00081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Následuje d</w:t>
      </w:r>
      <w:r w:rsidRPr="008E5F08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ruhé ústní jednání</w:t>
      </w:r>
      <w:r w:rsidRPr="003F1011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které </w:t>
      </w:r>
      <w:r w:rsidRPr="007F2906">
        <w:rPr>
          <w:rFonts w:ascii="Garamond" w:hAnsi="Garamond" w:cs="Bliss2"/>
          <w:color w:val="000000"/>
          <w:sz w:val="24"/>
          <w:szCs w:val="24"/>
          <w:lang w:eastAsia="cs-CZ"/>
        </w:rPr>
        <w:t>vede soudce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.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R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odiče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jsou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k ústnímu jednání </w:t>
      </w:r>
      <w:r w:rsidRPr="00846F26">
        <w:rPr>
          <w:rFonts w:ascii="Garamond" w:hAnsi="Garamond" w:cs="Bliss2"/>
          <w:color w:val="000000"/>
          <w:sz w:val="24"/>
          <w:szCs w:val="24"/>
          <w:lang w:eastAsia="cs-CZ"/>
        </w:rPr>
        <w:t>předvoláni písemně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. </w:t>
      </w:r>
    </w:p>
    <w:p w14:paraId="7E75B320" w14:textId="77777777" w:rsidR="00081C1B" w:rsidRDefault="00081C1B" w:rsidP="00081C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9005BB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dohodnou</w:t>
      </w:r>
      <w:r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– soud vydá rozhodnutí ve věci. </w:t>
      </w:r>
    </w:p>
    <w:p w14:paraId="0465BF0D" w14:textId="7C59F250" w:rsidR="00081C1B" w:rsidRDefault="00081C1B" w:rsidP="00081C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</w:t>
      </w:r>
      <w:r w:rsidRPr="0056552D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nedohodnou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a </w:t>
      </w:r>
      <w:r w:rsidRPr="00820FF5">
        <w:rPr>
          <w:rFonts w:ascii="Garamond" w:hAnsi="Garamond" w:cs="Bliss2"/>
          <w:color w:val="000000"/>
          <w:sz w:val="24"/>
          <w:szCs w:val="24"/>
          <w:lang w:eastAsia="cs-CZ"/>
        </w:rPr>
        <w:t>budou motivováni</w:t>
      </w:r>
      <w:r w:rsidR="00AA76F7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ke spolupráci s odbornou službou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–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soud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>odroč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í ústní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jednání na dobu dvou měsíců</w:t>
      </w:r>
      <w:r w:rsidR="001C1123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 w:rsidR="001C1123" w:rsidRPr="001C1123">
        <w:rPr>
          <w:rFonts w:ascii="Garamond" w:hAnsi="Garamond" w:cs="Bliss2"/>
          <w:color w:val="000000"/>
          <w:sz w:val="24"/>
          <w:szCs w:val="24"/>
          <w:lang w:eastAsia="cs-CZ"/>
        </w:rPr>
        <w:t xml:space="preserve">při splnění zákonných podmínek </w:t>
      </w:r>
      <w:r w:rsidR="001C1123" w:rsidRPr="001C1123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rozhodne prozatímním rozhodnutím o úpravě poměrů rodičů k dětem z úřední povinnosti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a zároveň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usnesením rodičům uloží povinnost účastnit se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56552D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další odborné služby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s prvky mediace a terapie po dobu osmi týdnu v </w:t>
      </w:r>
    </w:p>
    <w:p w14:paraId="4E5F02E7" w14:textId="77777777" w:rsidR="00081C1B" w:rsidRDefault="00081C1B" w:rsidP="00081C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Poradně pro rodinu, manželství a mezilidské vztahy, Česká Lípa (bezplatné)</w:t>
      </w:r>
    </w:p>
    <w:p w14:paraId="2DFF4610" w14:textId="77777777" w:rsidR="00081C1B" w:rsidRPr="008904FE" w:rsidRDefault="00081C1B" w:rsidP="00081C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Rodině v centru, z. </w:t>
      </w:r>
      <w:proofErr w:type="spellStart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Pr="008904FE">
        <w:rPr>
          <w:rFonts w:ascii="Garamond" w:hAnsi="Garamond" w:cs="Bliss2"/>
          <w:color w:val="000000"/>
          <w:sz w:val="24"/>
          <w:szCs w:val="24"/>
          <w:lang w:eastAsia="cs-CZ"/>
        </w:rPr>
        <w:t>, Nový Bor (bezplatné)</w:t>
      </w:r>
    </w:p>
    <w:p w14:paraId="352FAE1A" w14:textId="261FD15F" w:rsidR="00081C1B" w:rsidRDefault="00AA76F7" w:rsidP="00081C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     </w:t>
      </w:r>
      <w:r w:rsidR="00081C1B"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případně </w:t>
      </w:r>
      <w:r w:rsidR="00081C1B">
        <w:rPr>
          <w:rFonts w:ascii="Garamond" w:hAnsi="Garamond" w:cs="Bliss2"/>
          <w:color w:val="000000"/>
          <w:sz w:val="24"/>
          <w:szCs w:val="24"/>
          <w:lang w:eastAsia="cs-CZ"/>
        </w:rPr>
        <w:t xml:space="preserve">v </w:t>
      </w:r>
      <w:r w:rsidR="00081C1B" w:rsidRPr="0056552D">
        <w:rPr>
          <w:rFonts w:ascii="Garamond" w:hAnsi="Garamond" w:cs="Bliss2"/>
          <w:color w:val="000000"/>
          <w:sz w:val="24"/>
          <w:szCs w:val="24"/>
          <w:lang w:eastAsia="cs-CZ"/>
        </w:rPr>
        <w:t xml:space="preserve">Centru Protěž, </w:t>
      </w:r>
      <w:r w:rsidR="00081C1B">
        <w:rPr>
          <w:rFonts w:ascii="Garamond" w:hAnsi="Garamond" w:cs="Bliss2"/>
          <w:color w:val="000000"/>
          <w:sz w:val="24"/>
          <w:szCs w:val="24"/>
          <w:lang w:eastAsia="cs-CZ"/>
        </w:rPr>
        <w:t xml:space="preserve">z. </w:t>
      </w:r>
      <w:proofErr w:type="spellStart"/>
      <w:r w:rsidR="00081C1B">
        <w:rPr>
          <w:rFonts w:ascii="Garamond" w:hAnsi="Garamond" w:cs="Bliss2"/>
          <w:color w:val="000000"/>
          <w:sz w:val="24"/>
          <w:szCs w:val="24"/>
          <w:lang w:eastAsia="cs-CZ"/>
        </w:rPr>
        <w:t>ú.</w:t>
      </w:r>
      <w:proofErr w:type="spellEnd"/>
      <w:r w:rsidR="00081C1B">
        <w:rPr>
          <w:rFonts w:ascii="Garamond" w:hAnsi="Garamond" w:cs="Bliss2"/>
          <w:color w:val="000000"/>
          <w:sz w:val="24"/>
          <w:szCs w:val="24"/>
          <w:lang w:eastAsia="cs-CZ"/>
        </w:rPr>
        <w:t xml:space="preserve">, </w:t>
      </w:r>
      <w:r w:rsidR="00081C1B" w:rsidRPr="0056552D">
        <w:rPr>
          <w:rFonts w:ascii="Garamond" w:hAnsi="Garamond" w:cs="Bliss2"/>
          <w:color w:val="000000"/>
          <w:sz w:val="24"/>
          <w:szCs w:val="24"/>
          <w:lang w:eastAsia="cs-CZ"/>
        </w:rPr>
        <w:t>Liberec</w:t>
      </w:r>
      <w:r w:rsidR="00081C1B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</w:p>
    <w:p w14:paraId="0136F091" w14:textId="55A41F21" w:rsidR="00081C1B" w:rsidRDefault="00081C1B" w:rsidP="00081C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Pokud se rodiče </w:t>
      </w:r>
      <w:r w:rsidRPr="00B850F4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>nedohodnou</w:t>
      </w:r>
      <w:r w:rsidRPr="000F3634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>a nebudou motivováni</w:t>
      </w:r>
      <w:r w:rsidR="00AA76F7">
        <w:rPr>
          <w:rFonts w:ascii="Garamond" w:hAnsi="Garamond" w:cs="Bliss2"/>
          <w:color w:val="000000"/>
          <w:sz w:val="24"/>
          <w:szCs w:val="24"/>
          <w:lang w:eastAsia="cs-CZ"/>
        </w:rPr>
        <w:t xml:space="preserve"> ke spolupráci s odbornou </w:t>
      </w:r>
      <w:proofErr w:type="gramStart"/>
      <w:r w:rsidR="00AA76F7">
        <w:rPr>
          <w:rFonts w:ascii="Garamond" w:hAnsi="Garamond" w:cs="Bliss2"/>
          <w:color w:val="000000"/>
          <w:sz w:val="24"/>
          <w:szCs w:val="24"/>
          <w:lang w:eastAsia="cs-CZ"/>
        </w:rPr>
        <w:t>službou</w:t>
      </w:r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- soud</w:t>
      </w:r>
      <w:proofErr w:type="gramEnd"/>
      <w:r>
        <w:rPr>
          <w:rFonts w:ascii="Garamond" w:hAnsi="Garamond" w:cs="Bliss2"/>
          <w:color w:val="000000"/>
          <w:sz w:val="24"/>
          <w:szCs w:val="24"/>
          <w:lang w:eastAsia="cs-CZ"/>
        </w:rPr>
        <w:t xml:space="preserve"> vydá rozhodnutí ve věci.</w:t>
      </w:r>
    </w:p>
    <w:p w14:paraId="33B7AB57" w14:textId="77777777" w:rsidR="00081C1B" w:rsidRPr="0056552D" w:rsidRDefault="00081C1B" w:rsidP="00081C1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hAnsi="Garamond" w:cs="Bliss2"/>
          <w:color w:val="000000"/>
          <w:sz w:val="24"/>
          <w:szCs w:val="24"/>
          <w:lang w:eastAsia="cs-CZ"/>
        </w:rPr>
      </w:pPr>
    </w:p>
    <w:p w14:paraId="13445CC2" w14:textId="7C6E2CFF" w:rsidR="00081C1B" w:rsidRPr="00806B71" w:rsidRDefault="00081C1B" w:rsidP="00081C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"/>
          <w:color w:val="000000"/>
          <w:sz w:val="20"/>
          <w:szCs w:val="20"/>
          <w:lang w:eastAsia="cs-CZ"/>
        </w:rPr>
      </w:pPr>
      <w:r w:rsidRPr="00806B71">
        <w:rPr>
          <w:rFonts w:ascii="Garamond" w:hAnsi="Garamond" w:cs="Bliss2"/>
          <w:color w:val="000000"/>
          <w:sz w:val="24"/>
          <w:szCs w:val="24"/>
          <w:lang w:eastAsia="cs-CZ"/>
        </w:rPr>
        <w:lastRenderedPageBreak/>
        <w:t>Po absolvování dalších odborných služeb</w:t>
      </w:r>
      <w:r w:rsidRPr="00806B71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následuje třetí ústní jednání, </w:t>
      </w:r>
      <w:r w:rsidRPr="00806B71">
        <w:rPr>
          <w:rFonts w:ascii="Garamond" w:hAnsi="Garamond" w:cs="Bliss2"/>
          <w:color w:val="000000"/>
          <w:sz w:val="24"/>
          <w:szCs w:val="24"/>
          <w:lang w:eastAsia="cs-CZ"/>
        </w:rPr>
        <w:t>které vede soudce</w:t>
      </w:r>
      <w:r w:rsidR="00806B71" w:rsidRPr="00806B71">
        <w:rPr>
          <w:rFonts w:ascii="Garamond" w:hAnsi="Garamond" w:cs="Bliss2"/>
          <w:color w:val="000000"/>
          <w:sz w:val="24"/>
          <w:szCs w:val="24"/>
          <w:lang w:eastAsia="cs-CZ"/>
        </w:rPr>
        <w:t>, rozhodnutí ve věci samé</w:t>
      </w:r>
      <w:r w:rsidRPr="00806B71">
        <w:rPr>
          <w:rFonts w:ascii="Garamond" w:hAnsi="Garamond" w:cs="Bliss2"/>
          <w:color w:val="000000"/>
          <w:sz w:val="24"/>
          <w:szCs w:val="24"/>
          <w:lang w:eastAsia="cs-CZ"/>
        </w:rPr>
        <w:t>.</w:t>
      </w:r>
      <w:r w:rsidRPr="00806B71">
        <w:rPr>
          <w:rFonts w:ascii="Garamond" w:hAnsi="Garamond" w:cs="Bliss2"/>
          <w:b/>
          <w:bCs/>
          <w:color w:val="000000"/>
          <w:sz w:val="24"/>
          <w:szCs w:val="24"/>
          <w:lang w:eastAsia="cs-CZ"/>
        </w:rPr>
        <w:t xml:space="preserve"> </w:t>
      </w:r>
      <w:r w:rsidRPr="00806B71">
        <w:rPr>
          <w:rFonts w:ascii="Garamond" w:hAnsi="Garamond" w:cs="Bliss2"/>
          <w:color w:val="000000"/>
          <w:sz w:val="24"/>
          <w:szCs w:val="24"/>
          <w:lang w:eastAsia="cs-CZ"/>
        </w:rPr>
        <w:t xml:space="preserve">Rodiče jsou k ústnímu jednání předvoláni písemně a soud vydá rozhodnutí ve věci. </w:t>
      </w:r>
    </w:p>
    <w:p w14:paraId="40A72A33" w14:textId="77777777" w:rsidR="00081C1B" w:rsidRPr="00E45C9E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liss2-Bold"/>
          <w:bCs/>
          <w:color w:val="333333"/>
          <w:sz w:val="24"/>
          <w:szCs w:val="24"/>
          <w:lang w:eastAsia="cs-CZ"/>
        </w:rPr>
      </w:pPr>
    </w:p>
    <w:p w14:paraId="680AACB2" w14:textId="77777777" w:rsidR="00081C1B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  <w:lang w:eastAsia="cs-CZ"/>
        </w:rPr>
      </w:pPr>
      <w:r w:rsidRPr="00E45C9E">
        <w:rPr>
          <w:rFonts w:ascii="Garamond" w:hAnsi="Garamond" w:cs="Garamond"/>
          <w:sz w:val="24"/>
          <w:szCs w:val="24"/>
          <w:lang w:eastAsia="cs-CZ"/>
        </w:rPr>
        <w:t>Cílem této spolupráce je, aby rodiče nevedli soudní pře o děti</w:t>
      </w:r>
      <w:r>
        <w:rPr>
          <w:rFonts w:ascii="Garamond" w:hAnsi="Garamond" w:cs="Garamond"/>
          <w:sz w:val="24"/>
          <w:szCs w:val="24"/>
          <w:lang w:eastAsia="cs-CZ"/>
        </w:rPr>
        <w:t>, a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by o budoucnosti </w:t>
      </w:r>
      <w:r>
        <w:rPr>
          <w:rFonts w:ascii="Garamond" w:hAnsi="Garamond" w:cs="Garamond"/>
          <w:sz w:val="24"/>
          <w:szCs w:val="24"/>
          <w:lang w:eastAsia="cs-CZ"/>
        </w:rPr>
        <w:t xml:space="preserve">svých </w:t>
      </w:r>
      <w:r w:rsidRPr="00E45C9E">
        <w:rPr>
          <w:rFonts w:ascii="Garamond" w:hAnsi="Garamond" w:cs="Garamond"/>
          <w:sz w:val="24"/>
          <w:szCs w:val="24"/>
          <w:lang w:eastAsia="cs-CZ"/>
        </w:rPr>
        <w:t>dětí rozhodovali sami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aby udrželi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v rozchodové situaci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svou rodičovskou odpovědnost</w:t>
      </w:r>
      <w:r>
        <w:rPr>
          <w:rFonts w:ascii="Garamond" w:hAnsi="Garamond" w:cs="Garamond"/>
          <w:sz w:val="24"/>
          <w:szCs w:val="24"/>
          <w:lang w:eastAsia="cs-CZ"/>
        </w:rPr>
        <w:t>,</w:t>
      </w:r>
      <w:r w:rsidRPr="00E45C9E">
        <w:rPr>
          <w:rFonts w:ascii="Garamond" w:hAnsi="Garamond" w:cs="Garamond"/>
          <w:sz w:val="24"/>
          <w:szCs w:val="24"/>
          <w:lang w:eastAsia="cs-CZ"/>
        </w:rPr>
        <w:t xml:space="preserve"> jakkoliv je to obtížné.</w:t>
      </w:r>
      <w:r>
        <w:rPr>
          <w:rFonts w:ascii="Garamond" w:hAnsi="Garamond" w:cs="Garamond"/>
          <w:sz w:val="24"/>
          <w:szCs w:val="24"/>
          <w:lang w:eastAsia="cs-CZ"/>
        </w:rPr>
        <w:t xml:space="preserve"> </w:t>
      </w:r>
    </w:p>
    <w:p w14:paraId="7C9019CD" w14:textId="77777777" w:rsidR="00081C1B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lang w:eastAsia="cs-CZ"/>
        </w:rPr>
      </w:pPr>
      <w:r>
        <w:rPr>
          <w:rFonts w:ascii="Bliss2-Italic" w:hAnsi="Bliss2-Italic" w:cs="Bliss2-Italic"/>
          <w:i/>
          <w:iCs/>
          <w:color w:val="FFFFFF"/>
          <w:sz w:val="20"/>
          <w:szCs w:val="20"/>
          <w:lang w:eastAsia="cs-CZ"/>
        </w:rPr>
        <w:t xml:space="preserve">není </w:t>
      </w:r>
    </w:p>
    <w:p w14:paraId="3F3AD851" w14:textId="77777777" w:rsidR="00081C1B" w:rsidRPr="002B519E" w:rsidRDefault="00081C1B" w:rsidP="00081C1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  <w:lang w:eastAsia="cs-CZ"/>
        </w:rPr>
      </w:pPr>
      <w:r w:rsidRPr="002B519E">
        <w:rPr>
          <w:rFonts w:ascii="Garamond" w:hAnsi="Garamond" w:cs="Garamond"/>
          <w:b/>
          <w:bCs/>
          <w:sz w:val="24"/>
          <w:szCs w:val="24"/>
          <w:lang w:eastAsia="cs-CZ"/>
        </w:rPr>
        <w:t>Odborné služby (</w:t>
      </w:r>
      <w:r>
        <w:rPr>
          <w:rFonts w:ascii="Garamond" w:hAnsi="Garamond" w:cs="Garamond"/>
          <w:b/>
          <w:bCs/>
          <w:sz w:val="24"/>
          <w:szCs w:val="24"/>
          <w:lang w:eastAsia="cs-CZ"/>
        </w:rPr>
        <w:t xml:space="preserve">skupinová </w:t>
      </w:r>
      <w:r w:rsidRPr="002B519E">
        <w:rPr>
          <w:rFonts w:ascii="Garamond" w:hAnsi="Garamond" w:cs="Garamond"/>
          <w:b/>
          <w:bCs/>
          <w:sz w:val="24"/>
          <w:szCs w:val="24"/>
          <w:lang w:eastAsia="cs-CZ"/>
        </w:rPr>
        <w:t>edukace</w:t>
      </w:r>
      <w:r>
        <w:rPr>
          <w:rFonts w:ascii="Garamond" w:hAnsi="Garamond" w:cs="Garamond"/>
          <w:b/>
          <w:bCs/>
          <w:sz w:val="24"/>
          <w:szCs w:val="24"/>
          <w:lang w:eastAsia="cs-CZ"/>
        </w:rPr>
        <w:t>, individuální edukace i</w:t>
      </w:r>
      <w:r w:rsidRPr="002B519E">
        <w:rPr>
          <w:rFonts w:ascii="Garamond" w:hAnsi="Garamond" w:cs="Garamond"/>
          <w:b/>
          <w:bCs/>
          <w:sz w:val="24"/>
          <w:szCs w:val="24"/>
          <w:lang w:eastAsia="cs-CZ"/>
        </w:rPr>
        <w:t xml:space="preserve"> společné jednání </w:t>
      </w:r>
      <w:proofErr w:type="gramStart"/>
      <w:r w:rsidRPr="002B519E">
        <w:rPr>
          <w:rFonts w:ascii="Garamond" w:hAnsi="Garamond" w:cs="Garamond"/>
          <w:b/>
          <w:bCs/>
          <w:sz w:val="24"/>
          <w:szCs w:val="24"/>
          <w:lang w:eastAsia="cs-CZ"/>
        </w:rPr>
        <w:t>rodičů</w:t>
      </w:r>
      <w:r>
        <w:rPr>
          <w:rFonts w:ascii="Garamond" w:hAnsi="Garamond" w:cs="Garamond"/>
          <w:b/>
          <w:bCs/>
          <w:sz w:val="24"/>
          <w:szCs w:val="24"/>
          <w:lang w:eastAsia="cs-CZ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24"/>
          <w:szCs w:val="24"/>
          <w:lang w:eastAsia="cs-CZ"/>
        </w:rPr>
        <w:t>cochemská</w:t>
      </w:r>
      <w:proofErr w:type="spellEnd"/>
      <w:proofErr w:type="gramEnd"/>
      <w:r>
        <w:rPr>
          <w:rFonts w:ascii="Garamond" w:hAnsi="Garamond" w:cs="Garamond"/>
          <w:b/>
          <w:bCs/>
          <w:sz w:val="24"/>
          <w:szCs w:val="24"/>
          <w:lang w:eastAsia="cs-CZ"/>
        </w:rPr>
        <w:t xml:space="preserve"> praxe</w:t>
      </w:r>
      <w:r w:rsidRPr="002B519E">
        <w:rPr>
          <w:rFonts w:ascii="Garamond" w:hAnsi="Garamond" w:cs="Garamond"/>
          <w:b/>
          <w:bCs/>
          <w:sz w:val="24"/>
          <w:szCs w:val="24"/>
          <w:lang w:eastAsia="cs-CZ"/>
        </w:rPr>
        <w:t xml:space="preserve"> před vyšší soudní úřednicí) jsou určeny rodičům. </w:t>
      </w:r>
    </w:p>
    <w:p w14:paraId="4F89653B" w14:textId="77777777" w:rsidR="00081C1B" w:rsidRDefault="00081C1B" w:rsidP="00081C1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  <w:lang w:eastAsia="cs-CZ"/>
        </w:rPr>
      </w:pPr>
    </w:p>
    <w:p w14:paraId="4E37B4BD" w14:textId="77777777" w:rsidR="00467316" w:rsidRPr="007A4209" w:rsidRDefault="00467316" w:rsidP="007A4209">
      <w:pPr>
        <w:spacing w:before="120" w:after="120" w:line="240" w:lineRule="auto"/>
        <w:rPr>
          <w:rFonts w:ascii="Garamond" w:hAnsi="Garamond"/>
          <w:sz w:val="24"/>
          <w:szCs w:val="24"/>
        </w:rPr>
      </w:pPr>
    </w:p>
    <w:sectPr w:rsidR="00467316" w:rsidRPr="007A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2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liss2-Heavy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liss2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2CCE"/>
    <w:multiLevelType w:val="hybridMultilevel"/>
    <w:tmpl w:val="1F182982"/>
    <w:lvl w:ilvl="0" w:tplc="EABA9F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67A9D"/>
    <w:multiLevelType w:val="hybridMultilevel"/>
    <w:tmpl w:val="6B7E3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030D2"/>
    <w:multiLevelType w:val="hybridMultilevel"/>
    <w:tmpl w:val="38B04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117E"/>
    <w:multiLevelType w:val="hybridMultilevel"/>
    <w:tmpl w:val="7BC2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14F0F"/>
    <w:multiLevelType w:val="hybridMultilevel"/>
    <w:tmpl w:val="06FEC30E"/>
    <w:lvl w:ilvl="0" w:tplc="8DF2EE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65245"/>
    <w:multiLevelType w:val="hybridMultilevel"/>
    <w:tmpl w:val="0E3A3968"/>
    <w:lvl w:ilvl="0" w:tplc="D4DCA8EA">
      <w:start w:val="1"/>
      <w:numFmt w:val="lowerLetter"/>
      <w:lvlText w:val="%1)"/>
      <w:lvlJc w:val="left"/>
      <w:pPr>
        <w:ind w:left="1080" w:hanging="360"/>
      </w:pPr>
      <w:rPr>
        <w:rFonts w:ascii="Garamond" w:eastAsia="Calibri" w:hAnsi="Garamond" w:cs="Bliss2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399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808836">
    <w:abstractNumId w:val="0"/>
  </w:num>
  <w:num w:numId="3" w16cid:durableId="167601424">
    <w:abstractNumId w:val="3"/>
  </w:num>
  <w:num w:numId="4" w16cid:durableId="1485582612">
    <w:abstractNumId w:val="5"/>
  </w:num>
  <w:num w:numId="5" w16cid:durableId="309210120">
    <w:abstractNumId w:val="1"/>
  </w:num>
  <w:num w:numId="6" w16cid:durableId="167949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1B"/>
    <w:rsid w:val="00081C1B"/>
    <w:rsid w:val="001C1123"/>
    <w:rsid w:val="0020359E"/>
    <w:rsid w:val="003B63F1"/>
    <w:rsid w:val="00467316"/>
    <w:rsid w:val="0049732E"/>
    <w:rsid w:val="0056478B"/>
    <w:rsid w:val="007A4209"/>
    <w:rsid w:val="00806B71"/>
    <w:rsid w:val="008808BF"/>
    <w:rsid w:val="00AA76F7"/>
    <w:rsid w:val="00D53122"/>
    <w:rsid w:val="00F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7480"/>
  <w15:chartTrackingRefBased/>
  <w15:docId w15:val="{92B3B126-160E-4DAF-A6B4-020C9F75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1B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C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C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C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C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C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C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C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Fendrychová Martina Mgr.</dc:creator>
  <cp:keywords/>
  <dc:description/>
  <cp:lastModifiedBy>Fendrychová Martina Mgr.</cp:lastModifiedBy>
  <cp:revision>3</cp:revision>
  <dcterms:created xsi:type="dcterms:W3CDTF">2026-01-16T09:47:00Z</dcterms:created>
  <dcterms:modified xsi:type="dcterms:W3CDTF">2026-01-16T10:31:00Z</dcterms:modified>
</cp:coreProperties>
</file>