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163659B7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726481">
        <w:rPr>
          <w:rFonts w:ascii="Tahoma" w:eastAsia="Calibri" w:hAnsi="Tahoma" w:cs="Tahoma"/>
          <w:sz w:val="22"/>
          <w:szCs w:val="22"/>
        </w:rPr>
        <w:t> Havlíčkově Brodě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</w:t>
      </w:r>
      <w:r w:rsidR="00726481">
        <w:rPr>
          <w:rFonts w:ascii="Tahoma" w:eastAsia="Calibri" w:hAnsi="Tahoma" w:cs="Tahoma"/>
          <w:b/>
          <w:bCs/>
          <w:sz w:val="22"/>
          <w:szCs w:val="22"/>
        </w:rPr>
        <w:t> </w:t>
      </w:r>
      <w:r w:rsidR="00726481">
        <w:rPr>
          <w:rFonts w:ascii="Tahoma" w:eastAsia="Calibri" w:hAnsi="Tahoma" w:cs="Tahoma"/>
          <w:b/>
          <w:sz w:val="22"/>
          <w:szCs w:val="22"/>
        </w:rPr>
        <w:t>Havlíčkově Brodě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3614D4">
        <w:rPr>
          <w:rFonts w:ascii="Tahoma" w:eastAsia="Calibri" w:hAnsi="Tahoma" w:cs="Tahoma"/>
          <w:sz w:val="22"/>
          <w:szCs w:val="22"/>
        </w:rPr>
        <w:t>i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726481">
        <w:rPr>
          <w:rFonts w:ascii="Tahoma" w:eastAsia="Calibri" w:hAnsi="Tahoma" w:cs="Tahoma"/>
          <w:sz w:val="22"/>
          <w:szCs w:val="22"/>
        </w:rPr>
        <w:t>Roman</w:t>
      </w:r>
      <w:r w:rsidR="00BB5865">
        <w:rPr>
          <w:rFonts w:ascii="Tahoma" w:eastAsia="Calibri" w:hAnsi="Tahoma" w:cs="Tahoma"/>
          <w:sz w:val="22"/>
          <w:szCs w:val="22"/>
        </w:rPr>
        <w:t>u</w:t>
      </w:r>
      <w:r w:rsidR="00726481">
        <w:rPr>
          <w:rFonts w:ascii="Tahoma" w:eastAsia="Calibri" w:hAnsi="Tahoma" w:cs="Tahoma"/>
          <w:sz w:val="22"/>
          <w:szCs w:val="22"/>
        </w:rPr>
        <w:t xml:space="preserve"> Bláhovi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A71C44">
        <w:rPr>
          <w:rFonts w:ascii="Tahoma" w:eastAsia="Calibri" w:hAnsi="Tahoma" w:cs="Tahoma"/>
          <w:sz w:val="22"/>
          <w:szCs w:val="22"/>
        </w:rPr>
        <w:t>ý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726481">
        <w:rPr>
          <w:rFonts w:ascii="Tahoma" w:eastAsia="Calibri" w:hAnsi="Tahoma" w:cs="Tahoma"/>
          <w:sz w:val="22"/>
          <w:szCs w:val="22"/>
        </w:rPr>
        <w:t>5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5F450D2D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2</w:t>
      </w:r>
      <w:r w:rsidR="00BB5865">
        <w:rPr>
          <w:rFonts w:ascii="Tahoma" w:eastAsia="Calibri" w:hAnsi="Tahoma" w:cs="Tahoma"/>
          <w:b/>
          <w:bCs/>
          <w:sz w:val="22"/>
          <w:szCs w:val="22"/>
        </w:rPr>
        <w:t>3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BB5865">
        <w:rPr>
          <w:rFonts w:ascii="Tahoma" w:eastAsia="Calibri" w:hAnsi="Tahoma" w:cs="Tahoma"/>
          <w:b/>
          <w:bCs/>
          <w:sz w:val="22"/>
          <w:szCs w:val="22"/>
        </w:rPr>
        <w:t>září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BB5865">
        <w:rPr>
          <w:rFonts w:ascii="Tahoma" w:eastAsia="Calibri" w:hAnsi="Tahoma" w:cs="Tahoma"/>
          <w:b/>
          <w:bCs/>
          <w:sz w:val="22"/>
          <w:szCs w:val="22"/>
        </w:rPr>
        <w:t>5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2</w:t>
      </w:r>
      <w:r w:rsidR="00BB5865">
        <w:rPr>
          <w:rFonts w:ascii="Tahoma" w:eastAsia="Calibri" w:hAnsi="Tahoma" w:cs="Tahoma"/>
          <w:b/>
          <w:bCs/>
          <w:sz w:val="22"/>
          <w:szCs w:val="22"/>
        </w:rPr>
        <w:t>5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BB5865">
        <w:rPr>
          <w:rFonts w:ascii="Tahoma" w:eastAsia="Calibri" w:hAnsi="Tahoma" w:cs="Tahoma"/>
          <w:b/>
          <w:bCs/>
          <w:sz w:val="22"/>
          <w:szCs w:val="22"/>
        </w:rPr>
        <w:t>srpna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BB5865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s., č. ú.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14C5E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26481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B5865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112</cp:revision>
  <dcterms:created xsi:type="dcterms:W3CDTF">2023-01-07T15:00:00Z</dcterms:created>
  <dcterms:modified xsi:type="dcterms:W3CDTF">2025-06-05T08:14:00Z</dcterms:modified>
</cp:coreProperties>
</file>